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0694B8" w14:textId="442CC4CF" w:rsidR="003F337E" w:rsidRDefault="003F337E" w:rsidP="003F337E">
      <w:pPr>
        <w:spacing w:after="0" w:line="240" w:lineRule="auto"/>
        <w:jc w:val="center"/>
        <w:rPr>
          <w:rFonts w:ascii="Arial" w:hAnsi="Arial" w:cs="Arial"/>
          <w:b/>
          <w:sz w:val="28"/>
          <w:szCs w:val="24"/>
        </w:rPr>
      </w:pPr>
      <w:bookmarkStart w:id="0" w:name="_GoBack"/>
      <w:bookmarkEnd w:id="0"/>
      <w:r>
        <w:rPr>
          <w:rFonts w:ascii="Arial" w:hAnsi="Arial" w:cs="Arial"/>
          <w:b/>
          <w:sz w:val="28"/>
          <w:szCs w:val="24"/>
        </w:rPr>
        <w:t xml:space="preserve">Which </w:t>
      </w:r>
      <w:r w:rsidRPr="00DE5D3E">
        <w:rPr>
          <w:rFonts w:ascii="Arial" w:hAnsi="Arial" w:cs="Arial"/>
          <w:b/>
          <w:sz w:val="28"/>
          <w:szCs w:val="24"/>
        </w:rPr>
        <w:t>frail older people</w:t>
      </w:r>
      <w:r>
        <w:rPr>
          <w:rFonts w:ascii="Arial" w:hAnsi="Arial" w:cs="Arial"/>
          <w:b/>
          <w:sz w:val="28"/>
          <w:szCs w:val="24"/>
        </w:rPr>
        <w:t xml:space="preserve"> </w:t>
      </w:r>
      <w:r w:rsidR="00CD7CBB">
        <w:rPr>
          <w:rFonts w:ascii="Arial" w:hAnsi="Arial" w:cs="Arial"/>
          <w:b/>
          <w:sz w:val="28"/>
          <w:szCs w:val="24"/>
        </w:rPr>
        <w:t xml:space="preserve">are </w:t>
      </w:r>
      <w:r>
        <w:rPr>
          <w:rFonts w:ascii="Arial" w:hAnsi="Arial" w:cs="Arial"/>
          <w:b/>
          <w:sz w:val="28"/>
          <w:szCs w:val="24"/>
        </w:rPr>
        <w:t xml:space="preserve">dehydrated?  </w:t>
      </w:r>
      <w:r w:rsidRPr="00DE5D3E">
        <w:rPr>
          <w:rFonts w:ascii="Arial" w:hAnsi="Arial" w:cs="Arial"/>
          <w:b/>
          <w:sz w:val="28"/>
          <w:szCs w:val="24"/>
        </w:rPr>
        <w:t xml:space="preserve"> </w:t>
      </w:r>
    </w:p>
    <w:p w14:paraId="3C843361" w14:textId="77777777" w:rsidR="003F337E" w:rsidRPr="00DE5D3E" w:rsidRDefault="003F337E" w:rsidP="003F337E">
      <w:pPr>
        <w:spacing w:after="0" w:line="240" w:lineRule="auto"/>
        <w:jc w:val="center"/>
        <w:rPr>
          <w:rFonts w:ascii="Arial" w:hAnsi="Arial" w:cs="Arial"/>
          <w:b/>
          <w:sz w:val="28"/>
          <w:szCs w:val="24"/>
        </w:rPr>
      </w:pPr>
      <w:r>
        <w:rPr>
          <w:rFonts w:ascii="Arial" w:hAnsi="Arial" w:cs="Arial"/>
          <w:b/>
          <w:sz w:val="28"/>
          <w:szCs w:val="24"/>
        </w:rPr>
        <w:t xml:space="preserve">The UK </w:t>
      </w:r>
      <w:r w:rsidRPr="00DE5D3E">
        <w:rPr>
          <w:rFonts w:ascii="Arial" w:hAnsi="Arial" w:cs="Arial"/>
          <w:b/>
          <w:sz w:val="28"/>
          <w:szCs w:val="24"/>
        </w:rPr>
        <w:t xml:space="preserve">DRIE study </w:t>
      </w:r>
    </w:p>
    <w:p w14:paraId="36B3F697" w14:textId="77777777" w:rsidR="003F337E" w:rsidRDefault="003F337E" w:rsidP="003F337E">
      <w:pPr>
        <w:spacing w:after="0" w:line="240" w:lineRule="auto"/>
        <w:rPr>
          <w:rFonts w:ascii="Arial" w:hAnsi="Arial" w:cs="Arial"/>
          <w:sz w:val="24"/>
          <w:szCs w:val="24"/>
        </w:rPr>
      </w:pPr>
    </w:p>
    <w:p w14:paraId="3107DD57" w14:textId="77777777" w:rsidR="003F337E" w:rsidRDefault="003F337E" w:rsidP="003F337E">
      <w:pPr>
        <w:spacing w:after="0" w:line="240" w:lineRule="auto"/>
        <w:rPr>
          <w:rFonts w:ascii="Arial" w:hAnsi="Arial" w:cs="Arial"/>
          <w:sz w:val="24"/>
          <w:szCs w:val="24"/>
        </w:rPr>
      </w:pPr>
    </w:p>
    <w:p w14:paraId="15C32E52" w14:textId="77777777" w:rsidR="003F337E" w:rsidRDefault="003F337E" w:rsidP="003F337E">
      <w:pPr>
        <w:autoSpaceDE w:val="0"/>
        <w:autoSpaceDN w:val="0"/>
        <w:adjustRightInd w:val="0"/>
        <w:spacing w:line="240" w:lineRule="auto"/>
        <w:rPr>
          <w:rFonts w:ascii="Arial" w:hAnsi="Arial" w:cs="Arial"/>
          <w:sz w:val="24"/>
          <w:szCs w:val="24"/>
          <w:lang w:val="en"/>
        </w:rPr>
      </w:pPr>
    </w:p>
    <w:p w14:paraId="7BD4BFD9" w14:textId="77777777" w:rsidR="003F337E" w:rsidRDefault="003F337E" w:rsidP="003F337E">
      <w:pPr>
        <w:autoSpaceDE w:val="0"/>
        <w:autoSpaceDN w:val="0"/>
        <w:adjustRightInd w:val="0"/>
        <w:spacing w:line="240" w:lineRule="auto"/>
        <w:rPr>
          <w:rFonts w:ascii="Arial" w:hAnsi="Arial" w:cs="Arial"/>
          <w:sz w:val="24"/>
          <w:szCs w:val="24"/>
          <w:lang w:val="en"/>
        </w:rPr>
      </w:pPr>
    </w:p>
    <w:p w14:paraId="2BD0F3A6" w14:textId="77777777" w:rsidR="003F337E" w:rsidRPr="00C32A86" w:rsidRDefault="003F337E" w:rsidP="003F337E">
      <w:pPr>
        <w:autoSpaceDE w:val="0"/>
        <w:autoSpaceDN w:val="0"/>
        <w:adjustRightInd w:val="0"/>
        <w:spacing w:line="240" w:lineRule="auto"/>
        <w:rPr>
          <w:rFonts w:ascii="Arial" w:hAnsi="Arial" w:cs="Arial"/>
          <w:sz w:val="24"/>
          <w:szCs w:val="24"/>
          <w:lang w:val="en"/>
        </w:rPr>
      </w:pPr>
      <w:r w:rsidRPr="00C32A86">
        <w:rPr>
          <w:rFonts w:ascii="Arial" w:hAnsi="Arial" w:cs="Arial"/>
          <w:sz w:val="24"/>
          <w:szCs w:val="24"/>
          <w:lang w:val="en"/>
        </w:rPr>
        <w:t>Lee Hooper,</w:t>
      </w:r>
      <w:r>
        <w:rPr>
          <w:rFonts w:ascii="Arial" w:hAnsi="Arial" w:cs="Arial"/>
          <w:sz w:val="24"/>
          <w:szCs w:val="24"/>
          <w:lang w:val="en"/>
        </w:rPr>
        <w:t xml:space="preserve"> Norwich Medical School</w:t>
      </w:r>
    </w:p>
    <w:p w14:paraId="0A1FFF0D" w14:textId="77777777" w:rsidR="003F337E" w:rsidRPr="00C32A86" w:rsidRDefault="003F337E" w:rsidP="003F337E">
      <w:pPr>
        <w:autoSpaceDE w:val="0"/>
        <w:autoSpaceDN w:val="0"/>
        <w:adjustRightInd w:val="0"/>
        <w:spacing w:line="240" w:lineRule="auto"/>
        <w:rPr>
          <w:rFonts w:ascii="Arial" w:hAnsi="Arial" w:cs="Arial"/>
          <w:sz w:val="24"/>
          <w:szCs w:val="24"/>
          <w:lang w:val="en"/>
        </w:rPr>
      </w:pPr>
      <w:r>
        <w:rPr>
          <w:rFonts w:ascii="Arial" w:hAnsi="Arial" w:cs="Arial"/>
          <w:sz w:val="24"/>
          <w:szCs w:val="24"/>
          <w:lang w:val="en"/>
        </w:rPr>
        <w:t xml:space="preserve">Diane K Bunn, Norwich Medical School </w:t>
      </w:r>
    </w:p>
    <w:p w14:paraId="08883DBD" w14:textId="77777777" w:rsidR="003F337E" w:rsidRPr="008E541A" w:rsidRDefault="003F337E" w:rsidP="003F337E">
      <w:pPr>
        <w:rPr>
          <w:rFonts w:ascii="Arial" w:eastAsia="Times New Roman" w:hAnsi="Arial" w:cs="Arial"/>
          <w:sz w:val="24"/>
          <w:szCs w:val="24"/>
        </w:rPr>
      </w:pPr>
      <w:r w:rsidRPr="008E541A">
        <w:rPr>
          <w:rFonts w:ascii="Arial" w:hAnsi="Arial" w:cs="Arial"/>
          <w:sz w:val="24"/>
          <w:szCs w:val="24"/>
          <w:lang w:val="en"/>
        </w:rPr>
        <w:t>Alice Downing</w:t>
      </w:r>
      <w:r>
        <w:rPr>
          <w:rFonts w:ascii="Arial" w:hAnsi="Arial" w:cs="Arial"/>
          <w:sz w:val="24"/>
          <w:szCs w:val="24"/>
          <w:lang w:val="en"/>
        </w:rPr>
        <w:t xml:space="preserve">, </w:t>
      </w:r>
      <w:r w:rsidRPr="008E541A">
        <w:rPr>
          <w:rFonts w:ascii="Arial" w:hAnsi="Arial" w:cs="Arial"/>
          <w:sz w:val="24"/>
          <w:szCs w:val="24"/>
          <w:lang w:val="en"/>
        </w:rPr>
        <w:t>University of Canberra</w:t>
      </w:r>
      <w:r>
        <w:rPr>
          <w:rFonts w:ascii="Arial" w:eastAsia="Times New Roman" w:hAnsi="Arial" w:cs="Arial"/>
          <w:sz w:val="24"/>
          <w:szCs w:val="24"/>
        </w:rPr>
        <w:t xml:space="preserve"> </w:t>
      </w:r>
    </w:p>
    <w:p w14:paraId="6DB52EFC" w14:textId="77777777" w:rsidR="003F337E" w:rsidRPr="00DE7671" w:rsidRDefault="003F337E" w:rsidP="003F337E">
      <w:pPr>
        <w:spacing w:line="240" w:lineRule="auto"/>
        <w:rPr>
          <w:rFonts w:ascii="Arial" w:hAnsi="Arial" w:cs="Arial"/>
          <w:color w:val="1F497D"/>
          <w:sz w:val="24"/>
          <w:szCs w:val="24"/>
        </w:rPr>
      </w:pPr>
      <w:r w:rsidRPr="00DE7671">
        <w:rPr>
          <w:rFonts w:ascii="Arial" w:hAnsi="Arial" w:cs="Arial"/>
          <w:sz w:val="24"/>
          <w:szCs w:val="24"/>
          <w:lang w:val="en"/>
        </w:rPr>
        <w:t>Florence O Jimoh</w:t>
      </w:r>
      <w:r>
        <w:rPr>
          <w:rFonts w:ascii="Arial" w:hAnsi="Arial" w:cs="Arial"/>
          <w:sz w:val="24"/>
          <w:szCs w:val="24"/>
          <w:lang w:val="en"/>
        </w:rPr>
        <w:t xml:space="preserve">, </w:t>
      </w:r>
      <w:r w:rsidRPr="00DE7671">
        <w:rPr>
          <w:rFonts w:ascii="Arial" w:hAnsi="Arial" w:cs="Arial"/>
          <w:sz w:val="24"/>
          <w:szCs w:val="24"/>
          <w:lang w:val="en"/>
        </w:rPr>
        <w:t>Norwich Medical School</w:t>
      </w:r>
    </w:p>
    <w:p w14:paraId="5AD863A5" w14:textId="77777777" w:rsidR="003F337E" w:rsidRDefault="003F337E" w:rsidP="003F337E">
      <w:pPr>
        <w:autoSpaceDE w:val="0"/>
        <w:autoSpaceDN w:val="0"/>
        <w:adjustRightInd w:val="0"/>
        <w:spacing w:line="240" w:lineRule="auto"/>
        <w:rPr>
          <w:rStyle w:val="Hyperlink"/>
          <w:rFonts w:ascii="Arial" w:hAnsi="Arial" w:cs="Arial"/>
          <w:sz w:val="24"/>
          <w:szCs w:val="24"/>
        </w:rPr>
      </w:pPr>
      <w:r w:rsidRPr="00C32A86">
        <w:rPr>
          <w:rFonts w:ascii="Arial" w:hAnsi="Arial" w:cs="Arial"/>
          <w:color w:val="000000"/>
          <w:sz w:val="24"/>
          <w:szCs w:val="24"/>
        </w:rPr>
        <w:t xml:space="preserve">Joyce Groves, </w:t>
      </w:r>
      <w:r>
        <w:rPr>
          <w:rFonts w:ascii="Arial" w:hAnsi="Arial" w:cs="Arial"/>
          <w:color w:val="000000"/>
          <w:sz w:val="24"/>
          <w:szCs w:val="24"/>
        </w:rPr>
        <w:t>Public and Patient Involvement in Research (</w:t>
      </w:r>
      <w:r w:rsidRPr="00C32A86">
        <w:rPr>
          <w:rFonts w:ascii="Arial" w:hAnsi="Arial" w:cs="Arial"/>
          <w:color w:val="000000"/>
          <w:sz w:val="24"/>
          <w:szCs w:val="24"/>
        </w:rPr>
        <w:t>PPIRes</w:t>
      </w:r>
      <w:r>
        <w:rPr>
          <w:rFonts w:ascii="Arial" w:hAnsi="Arial" w:cs="Arial"/>
          <w:color w:val="000000"/>
          <w:sz w:val="24"/>
          <w:szCs w:val="24"/>
        </w:rPr>
        <w:t>)</w:t>
      </w:r>
      <w:r w:rsidRPr="00C32A86">
        <w:rPr>
          <w:rFonts w:ascii="Arial" w:hAnsi="Arial" w:cs="Arial"/>
          <w:color w:val="000000"/>
          <w:sz w:val="24"/>
          <w:szCs w:val="24"/>
        </w:rPr>
        <w:t xml:space="preserve"> </w:t>
      </w:r>
    </w:p>
    <w:p w14:paraId="3A739293" w14:textId="77777777" w:rsidR="003F337E" w:rsidRPr="00C32A86" w:rsidRDefault="003F337E" w:rsidP="003F337E">
      <w:pPr>
        <w:autoSpaceDE w:val="0"/>
        <w:autoSpaceDN w:val="0"/>
        <w:adjustRightInd w:val="0"/>
        <w:spacing w:line="240" w:lineRule="auto"/>
        <w:rPr>
          <w:rFonts w:ascii="Arial" w:hAnsi="Arial" w:cs="Arial"/>
          <w:color w:val="000000"/>
          <w:sz w:val="24"/>
          <w:szCs w:val="24"/>
        </w:rPr>
      </w:pPr>
      <w:r w:rsidRPr="00C32A86">
        <w:rPr>
          <w:rFonts w:ascii="Arial" w:hAnsi="Arial" w:cs="Arial"/>
          <w:color w:val="000000"/>
          <w:sz w:val="24"/>
          <w:szCs w:val="24"/>
        </w:rPr>
        <w:t xml:space="preserve">Carol </w:t>
      </w:r>
      <w:r>
        <w:rPr>
          <w:rFonts w:ascii="Arial" w:hAnsi="Arial" w:cs="Arial"/>
          <w:color w:val="000000"/>
          <w:sz w:val="24"/>
          <w:szCs w:val="24"/>
        </w:rPr>
        <w:t xml:space="preserve">Free, PPIRes </w:t>
      </w:r>
    </w:p>
    <w:p w14:paraId="7ECADEE0" w14:textId="77777777" w:rsidR="003F337E" w:rsidRDefault="003F337E" w:rsidP="003F337E">
      <w:pPr>
        <w:autoSpaceDE w:val="0"/>
        <w:autoSpaceDN w:val="0"/>
        <w:adjustRightInd w:val="0"/>
        <w:spacing w:line="240" w:lineRule="auto"/>
        <w:rPr>
          <w:rFonts w:ascii="Arial" w:hAnsi="Arial" w:cs="Arial"/>
          <w:color w:val="02284D"/>
          <w:sz w:val="24"/>
          <w:szCs w:val="24"/>
        </w:rPr>
      </w:pPr>
      <w:r w:rsidRPr="00C32A86">
        <w:rPr>
          <w:rFonts w:ascii="Arial" w:hAnsi="Arial" w:cs="Arial"/>
          <w:color w:val="000000"/>
          <w:sz w:val="24"/>
          <w:szCs w:val="24"/>
        </w:rPr>
        <w:t>Vicky Cowap, NorseCare</w:t>
      </w:r>
      <w:r>
        <w:rPr>
          <w:rFonts w:ascii="Arial" w:hAnsi="Arial" w:cs="Arial"/>
          <w:color w:val="02284D"/>
          <w:sz w:val="24"/>
          <w:szCs w:val="24"/>
        </w:rPr>
        <w:t xml:space="preserve"> </w:t>
      </w:r>
    </w:p>
    <w:p w14:paraId="47D53089" w14:textId="77777777" w:rsidR="003F337E" w:rsidRPr="00C32A86" w:rsidRDefault="003F337E" w:rsidP="003F337E">
      <w:pPr>
        <w:autoSpaceDE w:val="0"/>
        <w:autoSpaceDN w:val="0"/>
        <w:adjustRightInd w:val="0"/>
        <w:spacing w:line="240" w:lineRule="auto"/>
        <w:rPr>
          <w:rFonts w:ascii="Arial" w:hAnsi="Arial" w:cs="Arial"/>
          <w:sz w:val="24"/>
          <w:szCs w:val="24"/>
          <w:lang w:val="en"/>
        </w:rPr>
      </w:pPr>
      <w:r w:rsidRPr="00C32A86">
        <w:rPr>
          <w:rFonts w:ascii="Arial" w:hAnsi="Arial" w:cs="Arial"/>
          <w:bCs/>
          <w:color w:val="000000"/>
          <w:sz w:val="24"/>
          <w:szCs w:val="24"/>
        </w:rPr>
        <w:t xml:space="preserve">John </w:t>
      </w:r>
      <w:r>
        <w:rPr>
          <w:rFonts w:ascii="Arial" w:hAnsi="Arial" w:cs="Arial"/>
          <w:bCs/>
          <w:color w:val="000000"/>
          <w:sz w:val="24"/>
          <w:szCs w:val="24"/>
        </w:rPr>
        <w:t xml:space="preserve">F </w:t>
      </w:r>
      <w:r w:rsidRPr="00C32A86">
        <w:rPr>
          <w:rFonts w:ascii="Arial" w:hAnsi="Arial" w:cs="Arial"/>
          <w:bCs/>
          <w:color w:val="000000"/>
          <w:sz w:val="24"/>
          <w:szCs w:val="24"/>
        </w:rPr>
        <w:t xml:space="preserve">Potter, </w:t>
      </w:r>
      <w:r>
        <w:rPr>
          <w:rFonts w:ascii="Arial" w:hAnsi="Arial" w:cs="Arial"/>
          <w:sz w:val="24"/>
          <w:szCs w:val="24"/>
          <w:lang w:val="en"/>
        </w:rPr>
        <w:t xml:space="preserve">Norwich Medical School </w:t>
      </w:r>
    </w:p>
    <w:p w14:paraId="58B3C6AB" w14:textId="77777777" w:rsidR="003F337E" w:rsidRPr="00C32A86" w:rsidRDefault="003F337E" w:rsidP="003F337E">
      <w:pPr>
        <w:autoSpaceDE w:val="0"/>
        <w:autoSpaceDN w:val="0"/>
        <w:adjustRightInd w:val="0"/>
        <w:spacing w:line="240" w:lineRule="auto"/>
        <w:rPr>
          <w:rFonts w:ascii="Arial" w:hAnsi="Arial" w:cs="Arial"/>
          <w:sz w:val="24"/>
          <w:szCs w:val="24"/>
          <w:lang w:val="en"/>
        </w:rPr>
      </w:pPr>
      <w:r w:rsidRPr="00C32A86">
        <w:rPr>
          <w:rFonts w:ascii="Arial" w:hAnsi="Arial" w:cs="Arial"/>
          <w:bCs/>
          <w:color w:val="000000"/>
          <w:sz w:val="24"/>
          <w:szCs w:val="24"/>
        </w:rPr>
        <w:t xml:space="preserve">Paul </w:t>
      </w:r>
      <w:r>
        <w:rPr>
          <w:rFonts w:ascii="Arial" w:hAnsi="Arial" w:cs="Arial"/>
          <w:bCs/>
          <w:color w:val="000000"/>
          <w:sz w:val="24"/>
          <w:szCs w:val="24"/>
        </w:rPr>
        <w:t xml:space="preserve">R </w:t>
      </w:r>
      <w:r w:rsidRPr="00C32A86">
        <w:rPr>
          <w:rFonts w:ascii="Arial" w:hAnsi="Arial" w:cs="Arial"/>
          <w:bCs/>
          <w:color w:val="000000"/>
          <w:sz w:val="24"/>
          <w:szCs w:val="24"/>
        </w:rPr>
        <w:t xml:space="preserve">Hunter, </w:t>
      </w:r>
      <w:r>
        <w:rPr>
          <w:rFonts w:ascii="Arial" w:hAnsi="Arial" w:cs="Arial"/>
          <w:sz w:val="24"/>
          <w:szCs w:val="24"/>
          <w:lang w:val="en"/>
        </w:rPr>
        <w:t xml:space="preserve">Norwich Medical School </w:t>
      </w:r>
    </w:p>
    <w:p w14:paraId="03D9723B" w14:textId="77777777" w:rsidR="003F337E" w:rsidRPr="00C32A86" w:rsidRDefault="003F337E" w:rsidP="003F337E">
      <w:pPr>
        <w:autoSpaceDE w:val="0"/>
        <w:autoSpaceDN w:val="0"/>
        <w:adjustRightInd w:val="0"/>
        <w:spacing w:line="240" w:lineRule="auto"/>
        <w:rPr>
          <w:rFonts w:ascii="Arial" w:hAnsi="Arial" w:cs="Arial"/>
          <w:sz w:val="24"/>
          <w:szCs w:val="24"/>
          <w:lang w:val="en"/>
        </w:rPr>
      </w:pPr>
      <w:r w:rsidRPr="00C32A86">
        <w:rPr>
          <w:rFonts w:ascii="Arial" w:hAnsi="Arial" w:cs="Arial"/>
          <w:bCs/>
          <w:color w:val="000000"/>
          <w:sz w:val="24"/>
          <w:szCs w:val="24"/>
        </w:rPr>
        <w:t xml:space="preserve">Lee Shepstone, </w:t>
      </w:r>
      <w:r>
        <w:rPr>
          <w:rFonts w:ascii="Arial" w:hAnsi="Arial" w:cs="Arial"/>
          <w:sz w:val="24"/>
          <w:szCs w:val="24"/>
          <w:lang w:val="en"/>
        </w:rPr>
        <w:t xml:space="preserve">Norwich Medical School </w:t>
      </w:r>
    </w:p>
    <w:p w14:paraId="47FFE852" w14:textId="77777777" w:rsidR="003F337E" w:rsidRDefault="003F337E" w:rsidP="003F337E">
      <w:pPr>
        <w:rPr>
          <w:rFonts w:ascii="Arial" w:hAnsi="Arial" w:cs="Arial"/>
          <w:szCs w:val="20"/>
        </w:rPr>
      </w:pPr>
    </w:p>
    <w:p w14:paraId="3F80760B" w14:textId="77777777" w:rsidR="003F337E" w:rsidRPr="001D4213" w:rsidRDefault="003F337E" w:rsidP="003F337E">
      <w:pPr>
        <w:rPr>
          <w:rFonts w:ascii="Arial" w:hAnsi="Arial" w:cs="Arial"/>
          <w:sz w:val="24"/>
          <w:szCs w:val="20"/>
        </w:rPr>
      </w:pPr>
      <w:r w:rsidRPr="00FC35AA">
        <w:rPr>
          <w:rFonts w:ascii="Arial" w:hAnsi="Arial" w:cs="Arial"/>
          <w:b/>
          <w:sz w:val="24"/>
          <w:szCs w:val="20"/>
        </w:rPr>
        <w:t>Corresponding author:</w:t>
      </w:r>
      <w:r w:rsidRPr="001D4213">
        <w:rPr>
          <w:rFonts w:ascii="Arial" w:hAnsi="Arial" w:cs="Arial"/>
          <w:sz w:val="24"/>
          <w:szCs w:val="20"/>
        </w:rPr>
        <w:t xml:space="preserve">  Lee Hooper, Reader in Research Synthesis, Nutrition &amp; Hydration, Norwich Medical School, University of East Anglia, Norwich Research Park, Norwich, Norfolk NR4 7TJ, UK. </w:t>
      </w:r>
      <w:hyperlink r:id="rId8" w:history="1">
        <w:r w:rsidRPr="001D4213">
          <w:rPr>
            <w:rStyle w:val="Hyperlink"/>
            <w:rFonts w:ascii="Arial" w:hAnsi="Arial" w:cs="Arial"/>
            <w:sz w:val="24"/>
            <w:szCs w:val="20"/>
          </w:rPr>
          <w:t>L.hooper@uea.ac.uk</w:t>
        </w:r>
      </w:hyperlink>
      <w:r w:rsidRPr="001D4213">
        <w:rPr>
          <w:rFonts w:ascii="Arial" w:hAnsi="Arial" w:cs="Arial"/>
          <w:sz w:val="24"/>
          <w:szCs w:val="20"/>
        </w:rPr>
        <w:t>, +44 1603 591268</w:t>
      </w:r>
      <w:r>
        <w:rPr>
          <w:rFonts w:ascii="Arial" w:hAnsi="Arial" w:cs="Arial"/>
          <w:sz w:val="24"/>
          <w:szCs w:val="20"/>
        </w:rPr>
        <w:t xml:space="preserve"> (fax +44 1603 593752)</w:t>
      </w:r>
      <w:r w:rsidRPr="001D4213">
        <w:rPr>
          <w:rFonts w:ascii="Arial" w:hAnsi="Arial" w:cs="Arial"/>
          <w:sz w:val="24"/>
          <w:szCs w:val="20"/>
        </w:rPr>
        <w:t>.</w:t>
      </w:r>
    </w:p>
    <w:p w14:paraId="3E3D5F2F" w14:textId="77777777" w:rsidR="003F337E" w:rsidRPr="00A56455" w:rsidRDefault="003F337E" w:rsidP="003F337E">
      <w:pPr>
        <w:autoSpaceDE w:val="0"/>
        <w:autoSpaceDN w:val="0"/>
        <w:adjustRightInd w:val="0"/>
        <w:spacing w:after="0" w:line="240" w:lineRule="auto"/>
        <w:rPr>
          <w:rFonts w:ascii="Symbol" w:hAnsi="Symbol" w:cs="Symbol"/>
          <w:color w:val="FF0000"/>
          <w:sz w:val="24"/>
          <w:szCs w:val="24"/>
        </w:rPr>
      </w:pPr>
    </w:p>
    <w:p w14:paraId="53796A16" w14:textId="77777777" w:rsidR="003F337E" w:rsidRDefault="003F337E" w:rsidP="003F337E">
      <w:pPr>
        <w:spacing w:after="0" w:line="240" w:lineRule="auto"/>
        <w:rPr>
          <w:rFonts w:ascii="Arial" w:hAnsi="Arial" w:cs="Arial"/>
          <w:sz w:val="24"/>
          <w:lang w:val="en"/>
        </w:rPr>
      </w:pPr>
      <w:r w:rsidRPr="00FC35AA">
        <w:rPr>
          <w:rFonts w:ascii="Arial" w:hAnsi="Arial" w:cs="Arial"/>
          <w:b/>
          <w:sz w:val="24"/>
          <w:szCs w:val="24"/>
        </w:rPr>
        <w:t>Running headline:</w:t>
      </w:r>
      <w:r>
        <w:rPr>
          <w:rFonts w:ascii="Arial" w:hAnsi="Arial" w:cs="Arial"/>
          <w:sz w:val="24"/>
          <w:szCs w:val="24"/>
        </w:rPr>
        <w:t xml:space="preserve"> dehydration in frail older people </w:t>
      </w:r>
    </w:p>
    <w:p w14:paraId="43B22195" w14:textId="77777777" w:rsidR="00713BFA" w:rsidRPr="004A01E8" w:rsidRDefault="00713BFA" w:rsidP="00713BFA">
      <w:pPr>
        <w:spacing w:after="0" w:line="240" w:lineRule="auto"/>
        <w:rPr>
          <w:rFonts w:ascii="Arial" w:hAnsi="Arial" w:cs="Arial"/>
          <w:sz w:val="24"/>
          <w:szCs w:val="24"/>
        </w:rPr>
      </w:pPr>
    </w:p>
    <w:p w14:paraId="1A68B193" w14:textId="77777777" w:rsidR="00B22DC7" w:rsidRDefault="00B22DC7" w:rsidP="00713BFA">
      <w:pPr>
        <w:spacing w:after="0" w:line="240" w:lineRule="auto"/>
        <w:rPr>
          <w:rFonts w:ascii="Arial" w:hAnsi="Arial" w:cs="Arial"/>
          <w:sz w:val="24"/>
          <w:szCs w:val="24"/>
        </w:rPr>
      </w:pPr>
    </w:p>
    <w:p w14:paraId="73E7A9ED" w14:textId="77777777" w:rsidR="003F337E" w:rsidRDefault="003F337E" w:rsidP="009A17CE">
      <w:pPr>
        <w:spacing w:after="0" w:line="480" w:lineRule="auto"/>
        <w:rPr>
          <w:rFonts w:ascii="Arial" w:hAnsi="Arial" w:cs="Arial"/>
          <w:b/>
          <w:color w:val="FF0000"/>
          <w:szCs w:val="24"/>
        </w:rPr>
      </w:pPr>
    </w:p>
    <w:p w14:paraId="4E3E2933" w14:textId="77777777" w:rsidR="003F337E" w:rsidRDefault="003F337E">
      <w:pPr>
        <w:rPr>
          <w:rFonts w:ascii="Arial" w:hAnsi="Arial" w:cs="Arial"/>
          <w:b/>
          <w:color w:val="FF0000"/>
          <w:szCs w:val="24"/>
        </w:rPr>
      </w:pPr>
      <w:r>
        <w:rPr>
          <w:rFonts w:ascii="Arial" w:hAnsi="Arial" w:cs="Arial"/>
          <w:b/>
          <w:color w:val="FF0000"/>
          <w:szCs w:val="24"/>
        </w:rPr>
        <w:br w:type="page"/>
      </w:r>
    </w:p>
    <w:p w14:paraId="66D34656" w14:textId="3B083C53" w:rsidR="003F337E" w:rsidRPr="003F337E" w:rsidRDefault="003F337E" w:rsidP="003F337E">
      <w:pPr>
        <w:spacing w:line="480" w:lineRule="auto"/>
        <w:rPr>
          <w:rFonts w:ascii="Arial" w:hAnsi="Arial" w:cs="Arial"/>
          <w:b/>
          <w:sz w:val="24"/>
          <w:szCs w:val="24"/>
        </w:rPr>
      </w:pPr>
      <w:r w:rsidRPr="003F337E">
        <w:rPr>
          <w:rFonts w:ascii="Arial" w:hAnsi="Arial" w:cs="Arial"/>
          <w:b/>
          <w:sz w:val="24"/>
          <w:szCs w:val="24"/>
        </w:rPr>
        <w:lastRenderedPageBreak/>
        <w:t>ABSTRACT</w:t>
      </w:r>
    </w:p>
    <w:p w14:paraId="51AD3B0F" w14:textId="523E374B" w:rsidR="003F337E" w:rsidRDefault="003F337E" w:rsidP="003F337E">
      <w:pPr>
        <w:spacing w:line="480" w:lineRule="auto"/>
        <w:rPr>
          <w:rFonts w:ascii="Arial" w:hAnsi="Arial" w:cs="Arial"/>
          <w:sz w:val="24"/>
          <w:szCs w:val="24"/>
        </w:rPr>
      </w:pPr>
      <w:r>
        <w:rPr>
          <w:rFonts w:ascii="Arial" w:hAnsi="Arial" w:cs="Arial"/>
          <w:sz w:val="24"/>
          <w:szCs w:val="24"/>
        </w:rPr>
        <w:t xml:space="preserve">Background: Water-loss dehydration in older people is associated with increased mortality and disability.  We aimed to assess the prevalence of dehydration in older people living in UK long-term care, and associated cognitive, functional and health characteristics. </w:t>
      </w:r>
    </w:p>
    <w:p w14:paraId="7DBF97DF" w14:textId="21DF5370" w:rsidR="003F337E" w:rsidRDefault="003F337E" w:rsidP="003F337E">
      <w:pPr>
        <w:spacing w:line="480" w:lineRule="auto"/>
        <w:rPr>
          <w:rFonts w:ascii="Arial" w:hAnsi="Arial" w:cs="Arial"/>
          <w:color w:val="000000"/>
          <w:sz w:val="24"/>
          <w:szCs w:val="24"/>
        </w:rPr>
      </w:pPr>
      <w:r>
        <w:rPr>
          <w:rFonts w:ascii="Arial" w:hAnsi="Arial" w:cs="Arial"/>
          <w:sz w:val="24"/>
          <w:szCs w:val="24"/>
        </w:rPr>
        <w:t xml:space="preserve">Methods: </w:t>
      </w:r>
      <w:r w:rsidRPr="004A01E8">
        <w:rPr>
          <w:rFonts w:ascii="Arial" w:hAnsi="Arial" w:cs="Arial"/>
          <w:bCs/>
          <w:color w:val="000000"/>
          <w:sz w:val="24"/>
          <w:szCs w:val="24"/>
        </w:rPr>
        <w:t xml:space="preserve">The Dehydration Recognition In our Elders (DRIE) </w:t>
      </w:r>
      <w:r>
        <w:rPr>
          <w:rFonts w:ascii="Arial" w:hAnsi="Arial" w:cs="Arial"/>
          <w:bCs/>
          <w:color w:val="000000"/>
          <w:sz w:val="24"/>
          <w:szCs w:val="24"/>
        </w:rPr>
        <w:t>cohort</w:t>
      </w:r>
      <w:r w:rsidRPr="004A01E8">
        <w:rPr>
          <w:rFonts w:ascii="Arial" w:hAnsi="Arial" w:cs="Arial"/>
          <w:bCs/>
          <w:color w:val="000000"/>
          <w:sz w:val="24"/>
          <w:szCs w:val="24"/>
        </w:rPr>
        <w:t xml:space="preserve"> study</w:t>
      </w:r>
      <w:r>
        <w:rPr>
          <w:rFonts w:ascii="Arial" w:hAnsi="Arial" w:cs="Arial"/>
          <w:bCs/>
          <w:color w:val="000000"/>
          <w:sz w:val="24"/>
          <w:szCs w:val="24"/>
        </w:rPr>
        <w:t xml:space="preserve"> </w:t>
      </w:r>
      <w:r w:rsidRPr="004A01E8">
        <w:rPr>
          <w:rFonts w:ascii="Arial" w:hAnsi="Arial" w:cs="Arial"/>
          <w:bCs/>
          <w:color w:val="000000"/>
          <w:sz w:val="24"/>
          <w:szCs w:val="24"/>
        </w:rPr>
        <w:t>included p</w:t>
      </w:r>
      <w:r>
        <w:rPr>
          <w:rFonts w:ascii="Arial" w:hAnsi="Arial" w:cs="Arial"/>
          <w:color w:val="000000"/>
          <w:sz w:val="24"/>
          <w:szCs w:val="24"/>
        </w:rPr>
        <w:t>eople</w:t>
      </w:r>
      <w:r w:rsidRPr="004A01E8">
        <w:rPr>
          <w:rFonts w:ascii="Arial" w:hAnsi="Arial" w:cs="Arial"/>
          <w:color w:val="000000"/>
          <w:sz w:val="24"/>
          <w:szCs w:val="24"/>
        </w:rPr>
        <w:t xml:space="preserve"> </w:t>
      </w:r>
      <w:r>
        <w:rPr>
          <w:rFonts w:ascii="Arial" w:hAnsi="Arial" w:cs="Arial"/>
          <w:color w:val="000000"/>
          <w:sz w:val="24"/>
          <w:szCs w:val="24"/>
        </w:rPr>
        <w:t>≥</w:t>
      </w:r>
      <w:r w:rsidRPr="004A01E8">
        <w:rPr>
          <w:rFonts w:ascii="Arial" w:hAnsi="Arial" w:cs="Arial"/>
          <w:color w:val="000000"/>
          <w:sz w:val="24"/>
          <w:szCs w:val="24"/>
        </w:rPr>
        <w:t xml:space="preserve">65 years living in </w:t>
      </w:r>
      <w:r>
        <w:rPr>
          <w:rFonts w:ascii="Arial" w:hAnsi="Arial" w:cs="Arial"/>
          <w:color w:val="000000"/>
          <w:sz w:val="24"/>
          <w:szCs w:val="24"/>
        </w:rPr>
        <w:t xml:space="preserve">long-term </w:t>
      </w:r>
      <w:r w:rsidRPr="004A01E8">
        <w:rPr>
          <w:rFonts w:ascii="Arial" w:hAnsi="Arial" w:cs="Arial"/>
          <w:color w:val="000000"/>
          <w:sz w:val="24"/>
          <w:szCs w:val="24"/>
        </w:rPr>
        <w:t xml:space="preserve">care </w:t>
      </w:r>
      <w:r>
        <w:rPr>
          <w:rFonts w:ascii="Arial" w:hAnsi="Arial" w:cs="Arial"/>
          <w:color w:val="000000"/>
          <w:sz w:val="24"/>
          <w:szCs w:val="24"/>
        </w:rPr>
        <w:t xml:space="preserve">without heart or renal failure.  In a cross-sectional baseline analysis we assessed serum osmolality, previously suggested dehydration risk factors, general health, markers of continence, cognitive and functional health, nutrition status and medications.  Univariate linear regression was used to assess </w:t>
      </w:r>
      <w:r w:rsidRPr="004A01E8">
        <w:rPr>
          <w:rFonts w:ascii="Arial" w:hAnsi="Arial" w:cs="Arial"/>
          <w:color w:val="000000"/>
          <w:sz w:val="24"/>
          <w:szCs w:val="24"/>
        </w:rPr>
        <w:t>relationship</w:t>
      </w:r>
      <w:r>
        <w:rPr>
          <w:rFonts w:ascii="Arial" w:hAnsi="Arial" w:cs="Arial"/>
          <w:color w:val="000000"/>
          <w:sz w:val="24"/>
          <w:szCs w:val="24"/>
        </w:rPr>
        <w:t>s</w:t>
      </w:r>
      <w:r w:rsidRPr="004A01E8">
        <w:rPr>
          <w:rFonts w:ascii="Arial" w:hAnsi="Arial" w:cs="Arial"/>
          <w:color w:val="000000"/>
          <w:sz w:val="24"/>
          <w:szCs w:val="24"/>
        </w:rPr>
        <w:t xml:space="preserve"> between participant characteristics </w:t>
      </w:r>
      <w:r>
        <w:rPr>
          <w:rFonts w:ascii="Arial" w:hAnsi="Arial" w:cs="Arial"/>
          <w:color w:val="000000"/>
          <w:sz w:val="24"/>
          <w:szCs w:val="24"/>
        </w:rPr>
        <w:t>a</w:t>
      </w:r>
      <w:r w:rsidRPr="004A01E8">
        <w:rPr>
          <w:rFonts w:ascii="Arial" w:hAnsi="Arial" w:cs="Arial"/>
          <w:color w:val="000000"/>
          <w:sz w:val="24"/>
          <w:szCs w:val="24"/>
        </w:rPr>
        <w:t xml:space="preserve">nd </w:t>
      </w:r>
      <w:r>
        <w:rPr>
          <w:rFonts w:ascii="Arial" w:hAnsi="Arial" w:cs="Arial"/>
          <w:color w:val="000000"/>
          <w:sz w:val="24"/>
          <w:szCs w:val="24"/>
        </w:rPr>
        <w:t>serum osmolality</w:t>
      </w:r>
      <w:r w:rsidR="00E408FF">
        <w:rPr>
          <w:rFonts w:ascii="Arial" w:hAnsi="Arial" w:cs="Arial"/>
          <w:color w:val="000000"/>
          <w:sz w:val="24"/>
          <w:szCs w:val="24"/>
        </w:rPr>
        <w:t xml:space="preserve">, </w:t>
      </w:r>
      <w:r w:rsidR="00586D42">
        <w:rPr>
          <w:rFonts w:ascii="Arial" w:hAnsi="Arial" w:cs="Arial"/>
          <w:color w:val="000000"/>
          <w:sz w:val="24"/>
          <w:szCs w:val="24"/>
        </w:rPr>
        <w:t>then</w:t>
      </w:r>
      <w:r w:rsidR="00E408FF">
        <w:rPr>
          <w:rFonts w:ascii="Arial" w:hAnsi="Arial" w:cs="Arial"/>
          <w:color w:val="000000"/>
          <w:sz w:val="24"/>
          <w:szCs w:val="24"/>
        </w:rPr>
        <w:t xml:space="preserve"> </w:t>
      </w:r>
      <w:r w:rsidR="0079269E">
        <w:rPr>
          <w:rFonts w:ascii="Arial" w:hAnsi="Arial" w:cs="Arial"/>
          <w:color w:val="000000"/>
          <w:sz w:val="24"/>
          <w:szCs w:val="24"/>
        </w:rPr>
        <w:t>associated</w:t>
      </w:r>
      <w:r>
        <w:rPr>
          <w:rFonts w:ascii="Arial" w:hAnsi="Arial" w:cs="Arial"/>
          <w:color w:val="000000"/>
          <w:sz w:val="24"/>
          <w:szCs w:val="24"/>
        </w:rPr>
        <w:t xml:space="preserve"> characteristics entered into stepwise backwards multivariate linear regression. </w:t>
      </w:r>
    </w:p>
    <w:p w14:paraId="3A3235A8" w14:textId="49DAC628" w:rsidR="003F337E" w:rsidRPr="007276ED" w:rsidRDefault="003F337E" w:rsidP="003F337E">
      <w:pPr>
        <w:spacing w:after="0" w:line="480" w:lineRule="auto"/>
        <w:rPr>
          <w:rFonts w:ascii="Arial" w:hAnsi="Arial" w:cs="Arial"/>
          <w:sz w:val="24"/>
          <w:szCs w:val="24"/>
        </w:rPr>
      </w:pPr>
      <w:r>
        <w:rPr>
          <w:rFonts w:ascii="Arial" w:hAnsi="Arial" w:cs="Arial"/>
          <w:color w:val="000000"/>
          <w:sz w:val="24"/>
          <w:szCs w:val="24"/>
        </w:rPr>
        <w:t xml:space="preserve">Results: </w:t>
      </w:r>
      <w:r>
        <w:rPr>
          <w:rFonts w:ascii="Arial" w:hAnsi="Arial" w:cs="Arial"/>
          <w:sz w:val="24"/>
          <w:szCs w:val="24"/>
        </w:rPr>
        <w:t xml:space="preserve">DRIE included 188 residents (mean age 86 years, 66% women) of whom 20% were dehydrated (serum osmolality &gt;300mOsm/kg).  </w:t>
      </w:r>
      <w:r w:rsidRPr="007276ED">
        <w:rPr>
          <w:rFonts w:ascii="Arial" w:hAnsi="Arial" w:cs="Arial"/>
          <w:sz w:val="24"/>
          <w:szCs w:val="24"/>
        </w:rPr>
        <w:t>Linear and logistic regression suggested that renal</w:t>
      </w:r>
      <w:r w:rsidR="00D14D25">
        <w:rPr>
          <w:rFonts w:ascii="Arial" w:hAnsi="Arial" w:cs="Arial"/>
          <w:sz w:val="24"/>
          <w:szCs w:val="24"/>
        </w:rPr>
        <w:t>, cognitive and diabetic status</w:t>
      </w:r>
      <w:r w:rsidRPr="007276ED">
        <w:rPr>
          <w:rFonts w:ascii="Arial" w:hAnsi="Arial" w:cs="Arial"/>
          <w:sz w:val="24"/>
          <w:szCs w:val="24"/>
        </w:rPr>
        <w:t xml:space="preserve"> were consistently associated with serum osmolality and odds of dehydration, while potassium-sparing diuretics, sex, number of recent health contacts, and </w:t>
      </w:r>
      <w:r w:rsidR="00D14D25" w:rsidRPr="007276ED">
        <w:rPr>
          <w:rFonts w:ascii="Arial" w:hAnsi="Arial" w:cs="Arial"/>
          <w:sz w:val="24"/>
          <w:szCs w:val="24"/>
        </w:rPr>
        <w:t xml:space="preserve">bladder </w:t>
      </w:r>
      <w:r w:rsidRPr="007276ED">
        <w:rPr>
          <w:rFonts w:ascii="Arial" w:hAnsi="Arial" w:cs="Arial"/>
          <w:sz w:val="24"/>
          <w:szCs w:val="24"/>
        </w:rPr>
        <w:t xml:space="preserve">incontinence were sometimes associated.  </w:t>
      </w:r>
      <w:r w:rsidR="00432486">
        <w:rPr>
          <w:rFonts w:ascii="Arial" w:hAnsi="Arial" w:cs="Arial"/>
          <w:sz w:val="24"/>
          <w:szCs w:val="24"/>
        </w:rPr>
        <w:t>Thirst was not associated with hydration status.</w:t>
      </w:r>
    </w:p>
    <w:p w14:paraId="33413A62" w14:textId="77777777" w:rsidR="003F337E" w:rsidRDefault="003F337E" w:rsidP="003F337E">
      <w:pPr>
        <w:spacing w:after="0" w:line="480" w:lineRule="auto"/>
        <w:rPr>
          <w:rFonts w:ascii="Arial" w:hAnsi="Arial" w:cs="Arial"/>
          <w:color w:val="000000"/>
          <w:sz w:val="24"/>
          <w:szCs w:val="24"/>
        </w:rPr>
      </w:pPr>
    </w:p>
    <w:p w14:paraId="35BE7675" w14:textId="7B19CF75" w:rsidR="003F337E" w:rsidRDefault="003F337E" w:rsidP="003F337E">
      <w:pPr>
        <w:spacing w:after="0" w:line="480" w:lineRule="auto"/>
        <w:rPr>
          <w:rFonts w:ascii="Arial" w:hAnsi="Arial" w:cs="Arial"/>
          <w:b/>
          <w:color w:val="FF0000"/>
          <w:szCs w:val="24"/>
        </w:rPr>
      </w:pPr>
      <w:r>
        <w:rPr>
          <w:rFonts w:ascii="Arial" w:hAnsi="Arial" w:cs="Arial"/>
          <w:color w:val="000000"/>
          <w:sz w:val="24"/>
          <w:szCs w:val="24"/>
        </w:rPr>
        <w:t xml:space="preserve">Conclusions: </w:t>
      </w:r>
      <w:r>
        <w:rPr>
          <w:rFonts w:ascii="Arial" w:hAnsi="Arial" w:cs="Arial"/>
          <w:sz w:val="24"/>
          <w:szCs w:val="24"/>
        </w:rPr>
        <w:t xml:space="preserve">DRIE found high prevalence of dehydration in older people living in UK long-term care, </w:t>
      </w:r>
      <w:r w:rsidR="00CD7CBB">
        <w:rPr>
          <w:rFonts w:ascii="Arial" w:hAnsi="Arial" w:cs="Arial"/>
          <w:sz w:val="24"/>
          <w:szCs w:val="24"/>
        </w:rPr>
        <w:t>reinforcing the proposed</w:t>
      </w:r>
      <w:r>
        <w:rPr>
          <w:rFonts w:ascii="Arial" w:hAnsi="Arial" w:cs="Arial"/>
          <w:sz w:val="24"/>
          <w:szCs w:val="24"/>
        </w:rPr>
        <w:t xml:space="preserve"> </w:t>
      </w:r>
      <w:r w:rsidR="00671CE3">
        <w:rPr>
          <w:rFonts w:ascii="Arial" w:hAnsi="Arial" w:cs="Arial"/>
          <w:sz w:val="24"/>
          <w:szCs w:val="24"/>
        </w:rPr>
        <w:t xml:space="preserve">association between </w:t>
      </w:r>
      <w:r>
        <w:rPr>
          <w:rFonts w:ascii="Arial" w:hAnsi="Arial" w:cs="Arial"/>
          <w:sz w:val="24"/>
          <w:szCs w:val="24"/>
        </w:rPr>
        <w:t>cognitive</w:t>
      </w:r>
      <w:r w:rsidR="003E62DE">
        <w:rPr>
          <w:rFonts w:ascii="Arial" w:hAnsi="Arial" w:cs="Arial"/>
          <w:sz w:val="24"/>
          <w:szCs w:val="24"/>
        </w:rPr>
        <w:t xml:space="preserve"> and renal</w:t>
      </w:r>
      <w:r>
        <w:rPr>
          <w:rFonts w:ascii="Arial" w:hAnsi="Arial" w:cs="Arial"/>
          <w:sz w:val="24"/>
          <w:szCs w:val="24"/>
        </w:rPr>
        <w:t xml:space="preserve"> function</w:t>
      </w:r>
      <w:r w:rsidR="00671CE3">
        <w:rPr>
          <w:rFonts w:ascii="Arial" w:hAnsi="Arial" w:cs="Arial"/>
          <w:sz w:val="24"/>
          <w:szCs w:val="24"/>
        </w:rPr>
        <w:t xml:space="preserve"> and </w:t>
      </w:r>
      <w:r>
        <w:rPr>
          <w:rFonts w:ascii="Arial" w:hAnsi="Arial" w:cs="Arial"/>
          <w:sz w:val="24"/>
          <w:szCs w:val="24"/>
        </w:rPr>
        <w:t xml:space="preserve">hydration. Dehydration is associated with increased mortality and disability in older people, but trials to assess effects of interventions to support healthy fluid intakes in older people living in residential care are needed to enable us to formally assess </w:t>
      </w:r>
      <w:r w:rsidR="004F1800">
        <w:rPr>
          <w:rFonts w:ascii="Arial" w:hAnsi="Arial" w:cs="Arial"/>
          <w:sz w:val="24"/>
          <w:szCs w:val="24"/>
        </w:rPr>
        <w:t xml:space="preserve">causal </w:t>
      </w:r>
      <w:r w:rsidR="00D14D25">
        <w:rPr>
          <w:rFonts w:ascii="Arial" w:hAnsi="Arial" w:cs="Arial"/>
          <w:sz w:val="24"/>
          <w:szCs w:val="24"/>
        </w:rPr>
        <w:t xml:space="preserve">direction and </w:t>
      </w:r>
      <w:r w:rsidR="004F1800">
        <w:rPr>
          <w:rFonts w:ascii="Arial" w:hAnsi="Arial" w:cs="Arial"/>
          <w:sz w:val="24"/>
          <w:szCs w:val="24"/>
        </w:rPr>
        <w:t xml:space="preserve">any </w:t>
      </w:r>
      <w:r>
        <w:rPr>
          <w:rFonts w:ascii="Arial" w:hAnsi="Arial" w:cs="Arial"/>
          <w:sz w:val="24"/>
          <w:szCs w:val="24"/>
        </w:rPr>
        <w:t xml:space="preserve">health </w:t>
      </w:r>
      <w:r w:rsidR="004F1800">
        <w:rPr>
          <w:rFonts w:ascii="Arial" w:hAnsi="Arial" w:cs="Arial"/>
          <w:sz w:val="24"/>
          <w:szCs w:val="24"/>
        </w:rPr>
        <w:t>benefits</w:t>
      </w:r>
      <w:r>
        <w:rPr>
          <w:rFonts w:ascii="Arial" w:hAnsi="Arial" w:cs="Arial"/>
          <w:sz w:val="24"/>
          <w:szCs w:val="24"/>
        </w:rPr>
        <w:t xml:space="preserve"> of increasing fluid intakes. </w:t>
      </w:r>
      <w:r>
        <w:rPr>
          <w:rFonts w:ascii="Arial" w:hAnsi="Arial" w:cs="Arial"/>
          <w:b/>
          <w:color w:val="FF0000"/>
          <w:szCs w:val="24"/>
        </w:rPr>
        <w:br w:type="page"/>
      </w:r>
    </w:p>
    <w:p w14:paraId="6776C906" w14:textId="0FD14A31" w:rsidR="00522BC2" w:rsidRPr="00CA151C" w:rsidRDefault="007970B8" w:rsidP="009A17CE">
      <w:pPr>
        <w:spacing w:after="0" w:line="480" w:lineRule="auto"/>
        <w:rPr>
          <w:rFonts w:ascii="Arial" w:hAnsi="Arial" w:cs="Arial"/>
          <w:b/>
          <w:sz w:val="28"/>
          <w:szCs w:val="24"/>
        </w:rPr>
      </w:pPr>
      <w:r w:rsidRPr="00CA151C">
        <w:rPr>
          <w:rFonts w:ascii="Arial" w:hAnsi="Arial" w:cs="Arial"/>
          <w:b/>
          <w:sz w:val="28"/>
          <w:szCs w:val="24"/>
        </w:rPr>
        <w:lastRenderedPageBreak/>
        <w:t>Background</w:t>
      </w:r>
      <w:r w:rsidR="00F415B3">
        <w:rPr>
          <w:rFonts w:ascii="Arial" w:hAnsi="Arial" w:cs="Arial"/>
          <w:b/>
          <w:sz w:val="28"/>
          <w:szCs w:val="24"/>
        </w:rPr>
        <w:t xml:space="preserve"> </w:t>
      </w:r>
    </w:p>
    <w:p w14:paraId="7469014A" w14:textId="3785F5CC" w:rsidR="00AC10BC" w:rsidRPr="007276ED" w:rsidRDefault="00160122" w:rsidP="009A17CE">
      <w:pPr>
        <w:autoSpaceDE w:val="0"/>
        <w:autoSpaceDN w:val="0"/>
        <w:adjustRightInd w:val="0"/>
        <w:spacing w:after="0" w:line="480" w:lineRule="auto"/>
        <w:rPr>
          <w:rFonts w:ascii="Arial" w:hAnsi="Arial" w:cs="Arial"/>
          <w:sz w:val="24"/>
          <w:szCs w:val="24"/>
        </w:rPr>
      </w:pPr>
      <w:r w:rsidRPr="007276ED">
        <w:rPr>
          <w:rFonts w:ascii="Arial" w:hAnsi="Arial" w:cs="Arial"/>
          <w:sz w:val="24"/>
          <w:szCs w:val="24"/>
        </w:rPr>
        <w:t>Water-loss d</w:t>
      </w:r>
      <w:r w:rsidR="00D73D42" w:rsidRPr="007276ED">
        <w:rPr>
          <w:rFonts w:ascii="Arial" w:hAnsi="Arial" w:cs="Arial"/>
          <w:sz w:val="24"/>
          <w:szCs w:val="24"/>
        </w:rPr>
        <w:t>ehydration</w:t>
      </w:r>
      <w:r w:rsidR="00CA2F6C">
        <w:rPr>
          <w:rFonts w:ascii="Arial" w:hAnsi="Arial" w:cs="Arial"/>
          <w:sz w:val="24"/>
          <w:szCs w:val="24"/>
        </w:rPr>
        <w:t xml:space="preserve"> results </w:t>
      </w:r>
      <w:r w:rsidR="00D0240F">
        <w:rPr>
          <w:rFonts w:ascii="Arial" w:hAnsi="Arial" w:cs="Arial"/>
          <w:sz w:val="24"/>
          <w:szCs w:val="24"/>
        </w:rPr>
        <w:t xml:space="preserve">from </w:t>
      </w:r>
      <w:r w:rsidR="004F3C1D" w:rsidRPr="007276ED">
        <w:rPr>
          <w:rFonts w:ascii="Arial" w:hAnsi="Arial" w:cs="Arial"/>
          <w:sz w:val="24"/>
          <w:szCs w:val="24"/>
        </w:rPr>
        <w:t xml:space="preserve">insufficient fluid intake, </w:t>
      </w:r>
      <w:r w:rsidR="00CA2F6C">
        <w:rPr>
          <w:rFonts w:ascii="Arial" w:hAnsi="Arial" w:cs="Arial"/>
          <w:sz w:val="24"/>
          <w:szCs w:val="24"/>
        </w:rPr>
        <w:t xml:space="preserve">is indicated by </w:t>
      </w:r>
      <w:r w:rsidR="004F3C1D" w:rsidRPr="007276ED">
        <w:rPr>
          <w:rFonts w:ascii="Arial" w:hAnsi="Arial" w:cs="Arial"/>
          <w:sz w:val="24"/>
          <w:szCs w:val="24"/>
        </w:rPr>
        <w:t>elevation of directly measured serum osmolality</w:t>
      </w:r>
      <w:r w:rsidR="00CA2F6C">
        <w:rPr>
          <w:rFonts w:ascii="Arial" w:hAnsi="Arial" w:cs="Arial"/>
          <w:sz w:val="24"/>
          <w:szCs w:val="24"/>
        </w:rPr>
        <w:t>, and undermines the health of</w:t>
      </w:r>
      <w:r w:rsidR="00D73D42" w:rsidRPr="007276ED">
        <w:rPr>
          <w:rFonts w:ascii="Arial" w:hAnsi="Arial" w:cs="Arial"/>
          <w:sz w:val="24"/>
          <w:szCs w:val="24"/>
        </w:rPr>
        <w:t xml:space="preserve"> older people.  </w:t>
      </w:r>
      <w:r w:rsidR="00D0240F">
        <w:rPr>
          <w:rFonts w:ascii="Arial" w:hAnsi="Arial" w:cs="Arial"/>
          <w:sz w:val="24"/>
          <w:szCs w:val="24"/>
        </w:rPr>
        <w:t>C</w:t>
      </w:r>
      <w:r w:rsidR="00D73D42" w:rsidRPr="007276ED">
        <w:rPr>
          <w:rFonts w:ascii="Arial" w:hAnsi="Arial" w:cs="Arial"/>
          <w:sz w:val="24"/>
          <w:szCs w:val="24"/>
        </w:rPr>
        <w:t xml:space="preserve">onsistent evidence from </w:t>
      </w:r>
      <w:r w:rsidR="00D51BDF" w:rsidRPr="007276ED">
        <w:rPr>
          <w:rFonts w:ascii="Arial" w:hAnsi="Arial" w:cs="Arial"/>
          <w:sz w:val="24"/>
          <w:szCs w:val="24"/>
        </w:rPr>
        <w:t xml:space="preserve">appropriately </w:t>
      </w:r>
      <w:r w:rsidR="00D73D42" w:rsidRPr="007276ED">
        <w:rPr>
          <w:rFonts w:ascii="Arial" w:hAnsi="Arial" w:cs="Arial"/>
          <w:sz w:val="24"/>
          <w:szCs w:val="24"/>
        </w:rPr>
        <w:t xml:space="preserve">adjusted </w:t>
      </w:r>
      <w:r w:rsidR="00C96672" w:rsidRPr="007276ED">
        <w:rPr>
          <w:rFonts w:ascii="Arial" w:hAnsi="Arial" w:cs="Arial"/>
          <w:sz w:val="24"/>
          <w:szCs w:val="24"/>
        </w:rPr>
        <w:t xml:space="preserve">prospective studies </w:t>
      </w:r>
      <w:r w:rsidR="00C96672">
        <w:rPr>
          <w:rFonts w:ascii="Arial" w:hAnsi="Arial" w:cs="Arial"/>
          <w:sz w:val="24"/>
          <w:szCs w:val="24"/>
        </w:rPr>
        <w:t>suggests</w:t>
      </w:r>
      <w:r w:rsidR="00A87BC7" w:rsidRPr="007276ED">
        <w:rPr>
          <w:rFonts w:ascii="Arial" w:hAnsi="Arial" w:cs="Arial"/>
          <w:sz w:val="24"/>
          <w:szCs w:val="24"/>
        </w:rPr>
        <w:t xml:space="preserve"> dehydration </w:t>
      </w:r>
      <w:r w:rsidR="0072594A" w:rsidRPr="007276ED">
        <w:rPr>
          <w:rFonts w:ascii="Arial" w:hAnsi="Arial" w:cs="Arial"/>
          <w:sz w:val="24"/>
          <w:szCs w:val="24"/>
        </w:rPr>
        <w:t>is associated with increased</w:t>
      </w:r>
      <w:r w:rsidR="00A87BC7" w:rsidRPr="007276ED">
        <w:rPr>
          <w:rFonts w:ascii="Arial" w:hAnsi="Arial" w:cs="Arial"/>
          <w:sz w:val="24"/>
          <w:szCs w:val="24"/>
        </w:rPr>
        <w:t xml:space="preserve"> mortality in </w:t>
      </w:r>
      <w:r w:rsidR="00554C03" w:rsidRPr="007276ED">
        <w:rPr>
          <w:rFonts w:ascii="Arial" w:hAnsi="Arial" w:cs="Arial"/>
          <w:sz w:val="24"/>
          <w:szCs w:val="24"/>
        </w:rPr>
        <w:t xml:space="preserve">stroke patients and </w:t>
      </w:r>
      <w:r w:rsidR="00A87BC7" w:rsidRPr="007276ED">
        <w:rPr>
          <w:rFonts w:ascii="Arial" w:hAnsi="Arial" w:cs="Arial"/>
          <w:sz w:val="24"/>
          <w:szCs w:val="24"/>
        </w:rPr>
        <w:t>older people</w:t>
      </w:r>
      <w:r w:rsidR="000D3DCA" w:rsidRPr="007276ED">
        <w:rPr>
          <w:rFonts w:ascii="Arial" w:hAnsi="Arial" w:cs="Arial"/>
          <w:sz w:val="24"/>
          <w:szCs w:val="24"/>
        </w:rPr>
        <w:t xml:space="preserve"> with and without diabetes</w:t>
      </w:r>
      <w:r w:rsidR="0072594A" w:rsidRPr="007276ED">
        <w:rPr>
          <w:rFonts w:ascii="Arial" w:hAnsi="Arial" w:cs="Arial"/>
          <w:sz w:val="24"/>
          <w:szCs w:val="24"/>
        </w:rPr>
        <w:t xml:space="preserve">, and doubled 4-year </w:t>
      </w:r>
      <w:r w:rsidR="005C62D0" w:rsidRPr="007276ED">
        <w:rPr>
          <w:rFonts w:ascii="Arial" w:hAnsi="Arial" w:cs="Arial"/>
          <w:sz w:val="24"/>
          <w:szCs w:val="24"/>
        </w:rPr>
        <w:t xml:space="preserve">disability </w:t>
      </w:r>
      <w:r w:rsidR="0072594A" w:rsidRPr="007276ED">
        <w:rPr>
          <w:rFonts w:ascii="Arial" w:hAnsi="Arial" w:cs="Arial"/>
          <w:sz w:val="24"/>
          <w:szCs w:val="24"/>
        </w:rPr>
        <w:t>risk</w:t>
      </w:r>
      <w:r w:rsidR="00365646">
        <w:rPr>
          <w:rFonts w:ascii="Arial" w:hAnsi="Arial" w:cs="Arial"/>
          <w:sz w:val="24"/>
          <w:szCs w:val="24"/>
        </w:rPr>
        <w:t xml:space="preserve"> </w:t>
      </w:r>
      <w:r w:rsidR="00365646">
        <w:rPr>
          <w:rFonts w:ascii="Arial" w:hAnsi="Arial" w:cs="Arial"/>
          <w:sz w:val="24"/>
          <w:szCs w:val="24"/>
        </w:rPr>
        <w:fldChar w:fldCharType="begin">
          <w:fldData xml:space="preserve">PFJlZm1hbj48Q2l0ZT48QXV0aG9yPkJoYWxsYTwvQXV0aG9yPjxZZWFyPjIwMDA8L1llYXI+PFJl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PFJlZm1hbj48Q2l0ZT48QXV0aG9yPkJoYWxsYTwvQXV0aG9yPjxZZWFyPjIwMDA8L1llYXI+PFJl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365646">
        <w:rPr>
          <w:rFonts w:ascii="Arial" w:hAnsi="Arial" w:cs="Arial"/>
          <w:sz w:val="24"/>
          <w:szCs w:val="24"/>
        </w:rPr>
      </w:r>
      <w:r w:rsidR="00365646">
        <w:rPr>
          <w:rFonts w:ascii="Arial" w:hAnsi="Arial" w:cs="Arial"/>
          <w:sz w:val="24"/>
          <w:szCs w:val="24"/>
        </w:rPr>
        <w:fldChar w:fldCharType="separate"/>
      </w:r>
      <w:r w:rsidR="00365646">
        <w:rPr>
          <w:rFonts w:ascii="Arial" w:hAnsi="Arial" w:cs="Arial"/>
          <w:noProof/>
          <w:sz w:val="24"/>
          <w:szCs w:val="24"/>
        </w:rPr>
        <w:t>(1-4)</w:t>
      </w:r>
      <w:r w:rsidR="00365646">
        <w:rPr>
          <w:rFonts w:ascii="Arial" w:hAnsi="Arial" w:cs="Arial"/>
          <w:sz w:val="24"/>
          <w:szCs w:val="24"/>
        </w:rPr>
        <w:fldChar w:fldCharType="end"/>
      </w:r>
      <w:r w:rsidR="00D550F7" w:rsidRPr="007276ED">
        <w:rPr>
          <w:rFonts w:ascii="Arial" w:hAnsi="Arial" w:cs="Arial"/>
          <w:sz w:val="24"/>
          <w:szCs w:val="24"/>
        </w:rPr>
        <w:t xml:space="preserve">.  </w:t>
      </w:r>
    </w:p>
    <w:p w14:paraId="3ADC0717" w14:textId="77777777" w:rsidR="009F46EA" w:rsidRPr="007276ED" w:rsidRDefault="009F46EA" w:rsidP="009A17CE">
      <w:pPr>
        <w:autoSpaceDE w:val="0"/>
        <w:autoSpaceDN w:val="0"/>
        <w:adjustRightInd w:val="0"/>
        <w:spacing w:after="0" w:line="480" w:lineRule="auto"/>
        <w:rPr>
          <w:rFonts w:ascii="Arial" w:hAnsi="Arial" w:cs="Arial"/>
          <w:sz w:val="24"/>
          <w:szCs w:val="24"/>
        </w:rPr>
      </w:pPr>
    </w:p>
    <w:p w14:paraId="5BE32D86" w14:textId="4EAA2AC9" w:rsidR="00320A00" w:rsidRPr="007276ED" w:rsidRDefault="001E7E91" w:rsidP="009A17CE">
      <w:pPr>
        <w:autoSpaceDE w:val="0"/>
        <w:autoSpaceDN w:val="0"/>
        <w:adjustRightInd w:val="0"/>
        <w:spacing w:after="0" w:line="480" w:lineRule="auto"/>
        <w:rPr>
          <w:rFonts w:ascii="Arial" w:hAnsi="Arial" w:cs="Arial"/>
          <w:sz w:val="24"/>
          <w:szCs w:val="24"/>
        </w:rPr>
      </w:pPr>
      <w:r>
        <w:rPr>
          <w:rFonts w:ascii="Arial" w:hAnsi="Arial" w:cs="Arial"/>
          <w:sz w:val="24"/>
          <w:szCs w:val="24"/>
        </w:rPr>
        <w:t xml:space="preserve">Water is crucial to every bodily action, and maintenance of hydration is </w:t>
      </w:r>
      <w:r w:rsidR="00D20371">
        <w:rPr>
          <w:rFonts w:ascii="Arial" w:hAnsi="Arial" w:cs="Arial"/>
          <w:sz w:val="24"/>
          <w:szCs w:val="24"/>
        </w:rPr>
        <w:t>essential to life</w:t>
      </w:r>
      <w:r w:rsidR="00D0240F">
        <w:rPr>
          <w:rFonts w:ascii="Arial" w:hAnsi="Arial" w:cs="Arial"/>
          <w:sz w:val="24"/>
          <w:szCs w:val="24"/>
        </w:rPr>
        <w:t xml:space="preserve">.  </w:t>
      </w:r>
      <w:r w:rsidR="0045025D" w:rsidRPr="007276ED">
        <w:rPr>
          <w:rFonts w:ascii="Arial" w:hAnsi="Arial" w:cs="Arial"/>
          <w:sz w:val="24"/>
          <w:szCs w:val="24"/>
        </w:rPr>
        <w:t>Membrane osmoreceptors monitor w</w:t>
      </w:r>
      <w:r w:rsidR="00214540" w:rsidRPr="007276ED">
        <w:rPr>
          <w:rFonts w:ascii="Arial" w:hAnsi="Arial" w:cs="Arial"/>
          <w:sz w:val="24"/>
          <w:szCs w:val="24"/>
        </w:rPr>
        <w:t>ater-balance</w:t>
      </w:r>
      <w:r w:rsidR="00365646">
        <w:rPr>
          <w:rFonts w:ascii="Arial" w:hAnsi="Arial" w:cs="Arial"/>
          <w:sz w:val="24"/>
          <w:szCs w:val="24"/>
        </w:rPr>
        <w:t xml:space="preserve"> </w:t>
      </w:r>
      <w:r w:rsidR="00365646">
        <w:rPr>
          <w:rFonts w:ascii="Arial" w:hAnsi="Arial" w:cs="Arial"/>
          <w:sz w:val="24"/>
          <w:szCs w:val="24"/>
        </w:rPr>
        <w:fldChar w:fldCharType="begin">
          <w:fldData xml:space="preserve">PFJlZm1hbj48Q2l0ZT48QXV0aG9yPk5haXRvaDwvQXV0aG9yPjxZZWFyPjE5OTg8L1llYXI+PFJl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PFJlZm1hbj48Q2l0ZT48QXV0aG9yPk5haXRvaDwvQXV0aG9yPjxZZWFyPjE5OTg8L1llYXI+PFJl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365646">
        <w:rPr>
          <w:rFonts w:ascii="Arial" w:hAnsi="Arial" w:cs="Arial"/>
          <w:sz w:val="24"/>
          <w:szCs w:val="24"/>
        </w:rPr>
      </w:r>
      <w:r w:rsidR="00365646">
        <w:rPr>
          <w:rFonts w:ascii="Arial" w:hAnsi="Arial" w:cs="Arial"/>
          <w:sz w:val="24"/>
          <w:szCs w:val="24"/>
        </w:rPr>
        <w:fldChar w:fldCharType="separate"/>
      </w:r>
      <w:r w:rsidR="00C80D9D">
        <w:rPr>
          <w:rFonts w:ascii="Arial" w:hAnsi="Arial" w:cs="Arial"/>
          <w:noProof/>
          <w:sz w:val="24"/>
          <w:szCs w:val="24"/>
        </w:rPr>
        <w:t>(5;6)</w:t>
      </w:r>
      <w:r w:rsidR="00365646">
        <w:rPr>
          <w:rFonts w:ascii="Arial" w:hAnsi="Arial" w:cs="Arial"/>
          <w:sz w:val="24"/>
          <w:szCs w:val="24"/>
        </w:rPr>
        <w:fldChar w:fldCharType="end"/>
      </w:r>
      <w:r w:rsidR="00D626D1" w:rsidRPr="007276ED">
        <w:rPr>
          <w:rFonts w:ascii="Arial" w:hAnsi="Arial" w:cs="Arial"/>
          <w:sz w:val="24"/>
          <w:szCs w:val="24"/>
        </w:rPr>
        <w:t xml:space="preserve">.  </w:t>
      </w:r>
      <w:r w:rsidR="00027125" w:rsidRPr="007276ED">
        <w:rPr>
          <w:rFonts w:ascii="Arial" w:hAnsi="Arial" w:cs="Arial"/>
          <w:sz w:val="24"/>
          <w:szCs w:val="24"/>
        </w:rPr>
        <w:t xml:space="preserve">In healthy young humans restricted fluid intake leads to </w:t>
      </w:r>
      <w:r w:rsidR="005C62D0" w:rsidRPr="007276ED">
        <w:rPr>
          <w:rFonts w:ascii="Arial" w:hAnsi="Arial" w:cs="Arial"/>
          <w:sz w:val="24"/>
          <w:szCs w:val="24"/>
        </w:rPr>
        <w:t xml:space="preserve">raised </w:t>
      </w:r>
      <w:r w:rsidR="00554C03" w:rsidRPr="007276ED">
        <w:rPr>
          <w:rFonts w:ascii="Arial" w:hAnsi="Arial" w:cs="Arial"/>
          <w:sz w:val="24"/>
          <w:szCs w:val="24"/>
        </w:rPr>
        <w:t>serum</w:t>
      </w:r>
      <w:r w:rsidR="00D626D1" w:rsidRPr="007276ED">
        <w:rPr>
          <w:rFonts w:ascii="Arial" w:hAnsi="Arial" w:cs="Arial"/>
          <w:sz w:val="24"/>
          <w:szCs w:val="24"/>
        </w:rPr>
        <w:t xml:space="preserve"> osmolality</w:t>
      </w:r>
      <w:r w:rsidR="00554C03" w:rsidRPr="007276ED">
        <w:rPr>
          <w:rFonts w:ascii="Arial" w:hAnsi="Arial" w:cs="Arial"/>
          <w:sz w:val="24"/>
          <w:szCs w:val="24"/>
        </w:rPr>
        <w:t>, triggering</w:t>
      </w:r>
      <w:r w:rsidR="00D626D1" w:rsidRPr="007276ED">
        <w:rPr>
          <w:rFonts w:ascii="Arial" w:hAnsi="Arial" w:cs="Arial"/>
          <w:sz w:val="24"/>
          <w:szCs w:val="24"/>
        </w:rPr>
        <w:t xml:space="preserve"> thirst</w:t>
      </w:r>
      <w:r w:rsidR="009C7FD4" w:rsidRPr="007276ED">
        <w:rPr>
          <w:rFonts w:ascii="Arial" w:hAnsi="Arial" w:cs="Arial"/>
          <w:sz w:val="24"/>
          <w:szCs w:val="24"/>
        </w:rPr>
        <w:t xml:space="preserve"> </w:t>
      </w:r>
      <w:r w:rsidR="00554C03" w:rsidRPr="007276ED">
        <w:rPr>
          <w:rFonts w:ascii="Arial" w:hAnsi="Arial" w:cs="Arial"/>
          <w:sz w:val="24"/>
          <w:szCs w:val="24"/>
        </w:rPr>
        <w:t>leading</w:t>
      </w:r>
      <w:r w:rsidR="009C7FD4" w:rsidRPr="007276ED">
        <w:rPr>
          <w:rFonts w:ascii="Arial" w:hAnsi="Arial" w:cs="Arial"/>
          <w:sz w:val="24"/>
          <w:szCs w:val="24"/>
        </w:rPr>
        <w:t xml:space="preserve"> to increased fluid intake,</w:t>
      </w:r>
      <w:r w:rsidR="00D626D1" w:rsidRPr="007276ED">
        <w:rPr>
          <w:rFonts w:ascii="Arial" w:hAnsi="Arial" w:cs="Arial"/>
          <w:sz w:val="24"/>
          <w:szCs w:val="24"/>
        </w:rPr>
        <w:t xml:space="preserve"> </w:t>
      </w:r>
      <w:r w:rsidR="009C7FD4" w:rsidRPr="007276ED">
        <w:rPr>
          <w:rFonts w:ascii="Arial" w:hAnsi="Arial" w:cs="Arial"/>
          <w:sz w:val="24"/>
          <w:szCs w:val="24"/>
        </w:rPr>
        <w:t xml:space="preserve">and </w:t>
      </w:r>
      <w:r w:rsidR="00554C03" w:rsidRPr="007276ED">
        <w:rPr>
          <w:rFonts w:ascii="Arial" w:hAnsi="Arial" w:cs="Arial"/>
          <w:sz w:val="24"/>
          <w:szCs w:val="24"/>
        </w:rPr>
        <w:t xml:space="preserve">releasing </w:t>
      </w:r>
      <w:r w:rsidR="009C7FD4" w:rsidRPr="007276ED">
        <w:rPr>
          <w:rFonts w:ascii="Arial" w:hAnsi="Arial" w:cs="Arial"/>
          <w:sz w:val="24"/>
          <w:szCs w:val="24"/>
        </w:rPr>
        <w:t>vasopressin (</w:t>
      </w:r>
      <w:r w:rsidR="005C62D0" w:rsidRPr="007276ED">
        <w:rPr>
          <w:rFonts w:ascii="Arial" w:hAnsi="Arial" w:cs="Arial"/>
          <w:sz w:val="24"/>
          <w:szCs w:val="24"/>
        </w:rPr>
        <w:t>anti-diuretic hormone</w:t>
      </w:r>
      <w:r w:rsidR="009C7FD4" w:rsidRPr="007276ED">
        <w:rPr>
          <w:rFonts w:ascii="Arial" w:hAnsi="Arial" w:cs="Arial"/>
          <w:sz w:val="24"/>
          <w:szCs w:val="24"/>
        </w:rPr>
        <w:t xml:space="preserve">) which </w:t>
      </w:r>
      <w:r w:rsidR="00A346DD" w:rsidRPr="007276ED">
        <w:rPr>
          <w:rFonts w:ascii="Arial" w:hAnsi="Arial" w:cs="Arial"/>
          <w:sz w:val="24"/>
          <w:szCs w:val="24"/>
        </w:rPr>
        <w:t>reduces</w:t>
      </w:r>
      <w:r w:rsidR="009C7FD4" w:rsidRPr="007276ED">
        <w:rPr>
          <w:rFonts w:ascii="Arial" w:hAnsi="Arial" w:cs="Arial"/>
          <w:sz w:val="24"/>
          <w:szCs w:val="24"/>
        </w:rPr>
        <w:t xml:space="preserve"> fluid loss via the kidneys</w:t>
      </w:r>
      <w:r w:rsidR="00A346DD" w:rsidRPr="007276ED">
        <w:rPr>
          <w:rFonts w:ascii="Arial" w:hAnsi="Arial" w:cs="Arial"/>
          <w:sz w:val="24"/>
          <w:szCs w:val="24"/>
        </w:rPr>
        <w:t>,</w:t>
      </w:r>
      <w:r w:rsidR="009C7FD4" w:rsidRPr="007276ED">
        <w:rPr>
          <w:rFonts w:ascii="Arial" w:hAnsi="Arial" w:cs="Arial"/>
          <w:sz w:val="24"/>
          <w:szCs w:val="24"/>
        </w:rPr>
        <w:t xml:space="preserve"> increasing </w:t>
      </w:r>
      <w:r w:rsidR="000D3DCA" w:rsidRPr="007276ED">
        <w:rPr>
          <w:rFonts w:ascii="Arial" w:hAnsi="Arial" w:cs="Arial"/>
          <w:sz w:val="24"/>
          <w:szCs w:val="24"/>
        </w:rPr>
        <w:t>urine concentration</w:t>
      </w:r>
      <w:r w:rsidR="009C7FD4" w:rsidRPr="007276ED">
        <w:rPr>
          <w:rFonts w:ascii="Arial" w:hAnsi="Arial" w:cs="Arial"/>
          <w:sz w:val="24"/>
          <w:szCs w:val="24"/>
        </w:rPr>
        <w:t xml:space="preserve">.  </w:t>
      </w:r>
      <w:r w:rsidR="00027125" w:rsidRPr="007276ED">
        <w:rPr>
          <w:rFonts w:ascii="Arial" w:hAnsi="Arial" w:cs="Arial"/>
          <w:sz w:val="24"/>
          <w:szCs w:val="24"/>
        </w:rPr>
        <w:t xml:space="preserve">This restores water balance.  </w:t>
      </w:r>
      <w:r w:rsidR="009C7FD4" w:rsidRPr="007276ED">
        <w:rPr>
          <w:rFonts w:ascii="Arial" w:hAnsi="Arial" w:cs="Arial"/>
          <w:sz w:val="24"/>
          <w:szCs w:val="24"/>
        </w:rPr>
        <w:t xml:space="preserve">Older people are </w:t>
      </w:r>
      <w:r w:rsidR="005C62D0" w:rsidRPr="007276ED">
        <w:rPr>
          <w:rFonts w:ascii="Arial" w:hAnsi="Arial" w:cs="Arial"/>
          <w:sz w:val="24"/>
          <w:szCs w:val="24"/>
        </w:rPr>
        <w:t xml:space="preserve">thought to be </w:t>
      </w:r>
      <w:r w:rsidR="009C7FD4" w:rsidRPr="007276ED">
        <w:rPr>
          <w:rFonts w:ascii="Arial" w:hAnsi="Arial" w:cs="Arial"/>
          <w:sz w:val="24"/>
          <w:szCs w:val="24"/>
        </w:rPr>
        <w:t xml:space="preserve">at greater risk of dehydration as </w:t>
      </w:r>
      <w:r w:rsidR="00DE242A" w:rsidRPr="007276ED">
        <w:rPr>
          <w:rFonts w:ascii="Arial" w:hAnsi="Arial" w:cs="Arial"/>
          <w:sz w:val="24"/>
          <w:szCs w:val="24"/>
        </w:rPr>
        <w:t xml:space="preserve">thirst </w:t>
      </w:r>
      <w:r w:rsidR="00430125" w:rsidRPr="007276ED">
        <w:rPr>
          <w:rFonts w:ascii="Arial" w:hAnsi="Arial" w:cs="Arial"/>
          <w:sz w:val="24"/>
          <w:szCs w:val="24"/>
        </w:rPr>
        <w:t xml:space="preserve">sensation </w:t>
      </w:r>
      <w:r w:rsidR="009C7FD4" w:rsidRPr="007276ED">
        <w:rPr>
          <w:rFonts w:ascii="Arial" w:hAnsi="Arial" w:cs="Arial"/>
          <w:sz w:val="24"/>
          <w:szCs w:val="24"/>
        </w:rPr>
        <w:t xml:space="preserve">and </w:t>
      </w:r>
      <w:r w:rsidR="005C62D0" w:rsidRPr="007276ED">
        <w:rPr>
          <w:rFonts w:ascii="Arial" w:hAnsi="Arial" w:cs="Arial"/>
          <w:sz w:val="24"/>
          <w:szCs w:val="24"/>
        </w:rPr>
        <w:t xml:space="preserve">urinary concentrating ability </w:t>
      </w:r>
      <w:r w:rsidR="00770A47" w:rsidRPr="007276ED">
        <w:rPr>
          <w:rFonts w:ascii="Arial" w:hAnsi="Arial" w:cs="Arial"/>
          <w:sz w:val="24"/>
          <w:szCs w:val="24"/>
        </w:rPr>
        <w:t xml:space="preserve">frequently </w:t>
      </w:r>
      <w:r w:rsidR="009C7FD4" w:rsidRPr="007276ED">
        <w:rPr>
          <w:rFonts w:ascii="Arial" w:hAnsi="Arial" w:cs="Arial"/>
          <w:sz w:val="24"/>
          <w:szCs w:val="24"/>
        </w:rPr>
        <w:t>decl</w:t>
      </w:r>
      <w:r w:rsidR="005C62D0" w:rsidRPr="007276ED">
        <w:rPr>
          <w:rFonts w:ascii="Arial" w:hAnsi="Arial" w:cs="Arial"/>
          <w:sz w:val="24"/>
          <w:szCs w:val="24"/>
        </w:rPr>
        <w:t>ine with age</w:t>
      </w:r>
      <w:r w:rsidR="00C80D9D">
        <w:rPr>
          <w:rFonts w:ascii="Arial" w:hAnsi="Arial" w:cs="Arial"/>
          <w:sz w:val="24"/>
          <w:szCs w:val="24"/>
        </w:rPr>
        <w:t xml:space="preserve"> </w:t>
      </w:r>
      <w:r w:rsidR="00C80D9D">
        <w:rPr>
          <w:rFonts w:ascii="Arial" w:hAnsi="Arial" w:cs="Arial"/>
          <w:sz w:val="24"/>
          <w:szCs w:val="24"/>
        </w:rPr>
        <w:fldChar w:fldCharType="begin">
          <w:fldData xml:space="preserve">PFJlZm1hbj48Q2l0ZT48QXV0aG9yPkRhdmllczwvQXV0aG9yPjxZZWFyPjE5OTU8L1llYXI+PFJl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==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PFJlZm1hbj48Q2l0ZT48QXV0aG9yPkRhdmllczwvQXV0aG9yPjxZZWFyPjE5OTU8L1llYXI+PFJl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==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C80D9D">
        <w:rPr>
          <w:rFonts w:ascii="Arial" w:hAnsi="Arial" w:cs="Arial"/>
          <w:sz w:val="24"/>
          <w:szCs w:val="24"/>
        </w:rPr>
      </w:r>
      <w:r w:rsidR="00C80D9D">
        <w:rPr>
          <w:rFonts w:ascii="Arial" w:hAnsi="Arial" w:cs="Arial"/>
          <w:sz w:val="24"/>
          <w:szCs w:val="24"/>
        </w:rPr>
        <w:fldChar w:fldCharType="separate"/>
      </w:r>
      <w:r w:rsidR="00C80D9D">
        <w:rPr>
          <w:rFonts w:ascii="Arial" w:hAnsi="Arial" w:cs="Arial"/>
          <w:noProof/>
          <w:sz w:val="24"/>
          <w:szCs w:val="24"/>
        </w:rPr>
        <w:t>(7-9)</w:t>
      </w:r>
      <w:r w:rsidR="00C80D9D">
        <w:rPr>
          <w:rFonts w:ascii="Arial" w:hAnsi="Arial" w:cs="Arial"/>
          <w:sz w:val="24"/>
          <w:szCs w:val="24"/>
        </w:rPr>
        <w:fldChar w:fldCharType="end"/>
      </w:r>
      <w:r w:rsidR="00770A47" w:rsidRPr="007276ED">
        <w:rPr>
          <w:rFonts w:ascii="Arial" w:hAnsi="Arial" w:cs="Arial"/>
          <w:sz w:val="24"/>
          <w:szCs w:val="24"/>
        </w:rPr>
        <w:t xml:space="preserve">.  </w:t>
      </w:r>
      <w:r w:rsidR="007A0BE4">
        <w:rPr>
          <w:rFonts w:ascii="Arial" w:hAnsi="Arial" w:cs="Arial"/>
          <w:sz w:val="24"/>
          <w:szCs w:val="24"/>
        </w:rPr>
        <w:t>M</w:t>
      </w:r>
      <w:r w:rsidR="00770A47" w:rsidRPr="007276ED">
        <w:rPr>
          <w:rFonts w:ascii="Arial" w:hAnsi="Arial" w:cs="Arial"/>
          <w:sz w:val="24"/>
          <w:szCs w:val="24"/>
        </w:rPr>
        <w:t xml:space="preserve">any </w:t>
      </w:r>
      <w:r w:rsidR="00A346DD" w:rsidRPr="007276ED">
        <w:rPr>
          <w:rFonts w:ascii="Arial" w:hAnsi="Arial" w:cs="Arial"/>
          <w:sz w:val="24"/>
          <w:szCs w:val="24"/>
        </w:rPr>
        <w:t xml:space="preserve">older people </w:t>
      </w:r>
      <w:r w:rsidR="00770A47" w:rsidRPr="007276ED">
        <w:rPr>
          <w:rFonts w:ascii="Arial" w:hAnsi="Arial" w:cs="Arial"/>
          <w:sz w:val="24"/>
          <w:szCs w:val="24"/>
        </w:rPr>
        <w:t xml:space="preserve">use diuretics </w:t>
      </w:r>
      <w:r w:rsidR="005C62D0" w:rsidRPr="007276ED">
        <w:rPr>
          <w:rFonts w:ascii="Arial" w:hAnsi="Arial" w:cs="Arial"/>
          <w:sz w:val="24"/>
          <w:szCs w:val="24"/>
        </w:rPr>
        <w:t xml:space="preserve">or </w:t>
      </w:r>
      <w:r w:rsidR="00770A47" w:rsidRPr="007276ED">
        <w:rPr>
          <w:rFonts w:ascii="Arial" w:hAnsi="Arial" w:cs="Arial"/>
          <w:sz w:val="24"/>
          <w:szCs w:val="24"/>
        </w:rPr>
        <w:t xml:space="preserve">laxatives </w:t>
      </w:r>
      <w:r w:rsidR="000D3DCA" w:rsidRPr="007276ED">
        <w:rPr>
          <w:rFonts w:ascii="Arial" w:hAnsi="Arial" w:cs="Arial"/>
          <w:sz w:val="24"/>
          <w:szCs w:val="24"/>
        </w:rPr>
        <w:t>which</w:t>
      </w:r>
      <w:r w:rsidR="00DE242A" w:rsidRPr="007276ED">
        <w:rPr>
          <w:rFonts w:ascii="Arial" w:hAnsi="Arial" w:cs="Arial"/>
          <w:sz w:val="24"/>
          <w:szCs w:val="24"/>
        </w:rPr>
        <w:t xml:space="preserve"> encourage </w:t>
      </w:r>
      <w:r w:rsidR="00770A47" w:rsidRPr="007276ED">
        <w:rPr>
          <w:rFonts w:ascii="Arial" w:hAnsi="Arial" w:cs="Arial"/>
          <w:sz w:val="24"/>
          <w:szCs w:val="24"/>
        </w:rPr>
        <w:t xml:space="preserve">fluid loss, and </w:t>
      </w:r>
      <w:r w:rsidR="000D3DCA" w:rsidRPr="007276ED">
        <w:rPr>
          <w:rFonts w:ascii="Arial" w:hAnsi="Arial" w:cs="Arial"/>
          <w:sz w:val="24"/>
          <w:szCs w:val="24"/>
        </w:rPr>
        <w:t>reduced</w:t>
      </w:r>
      <w:r w:rsidR="00770A47" w:rsidRPr="007276ED">
        <w:rPr>
          <w:rFonts w:ascii="Arial" w:hAnsi="Arial" w:cs="Arial"/>
          <w:sz w:val="24"/>
          <w:szCs w:val="24"/>
        </w:rPr>
        <w:t xml:space="preserve"> muscle volume leads to </w:t>
      </w:r>
      <w:r w:rsidR="00C76A30">
        <w:rPr>
          <w:rFonts w:ascii="Arial" w:hAnsi="Arial" w:cs="Arial"/>
          <w:sz w:val="24"/>
          <w:szCs w:val="24"/>
        </w:rPr>
        <w:t>a smaller</w:t>
      </w:r>
      <w:r w:rsidR="00A346DD" w:rsidRPr="007276ED">
        <w:rPr>
          <w:rFonts w:ascii="Arial" w:hAnsi="Arial" w:cs="Arial"/>
          <w:sz w:val="24"/>
          <w:szCs w:val="24"/>
        </w:rPr>
        <w:t xml:space="preserve"> fluid reserve</w:t>
      </w:r>
      <w:r w:rsidR="00C80D9D">
        <w:rPr>
          <w:rFonts w:ascii="Arial" w:hAnsi="Arial" w:cs="Arial"/>
          <w:sz w:val="24"/>
          <w:szCs w:val="24"/>
        </w:rPr>
        <w:t xml:space="preserve"> </w:t>
      </w:r>
      <w:r w:rsidR="00C80D9D">
        <w:rPr>
          <w:rFonts w:ascii="Arial" w:hAnsi="Arial" w:cs="Arial"/>
          <w:sz w:val="24"/>
          <w:szCs w:val="24"/>
        </w:rPr>
        <w:fldChar w:fldCharType="begin">
          <w:fldData xml:space="preserve">PFJlZm1hbj48Q2l0ZT48QXV0aG9yPk9sZGUgUmlra2VydDwvQXV0aG9yPjxZZWFyPjE5OTc8L1ll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==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PFJlZm1hbj48Q2l0ZT48QXV0aG9yPk9sZGUgUmlra2VydDwvQXV0aG9yPjxZZWFyPjE5OTc8L1ll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==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C80D9D">
        <w:rPr>
          <w:rFonts w:ascii="Arial" w:hAnsi="Arial" w:cs="Arial"/>
          <w:sz w:val="24"/>
          <w:szCs w:val="24"/>
        </w:rPr>
      </w:r>
      <w:r w:rsidR="00C80D9D">
        <w:rPr>
          <w:rFonts w:ascii="Arial" w:hAnsi="Arial" w:cs="Arial"/>
          <w:sz w:val="24"/>
          <w:szCs w:val="24"/>
        </w:rPr>
        <w:fldChar w:fldCharType="separate"/>
      </w:r>
      <w:r w:rsidR="00C80D9D">
        <w:rPr>
          <w:rFonts w:ascii="Arial" w:hAnsi="Arial" w:cs="Arial"/>
          <w:noProof/>
          <w:sz w:val="24"/>
          <w:szCs w:val="24"/>
        </w:rPr>
        <w:t>(10;11)</w:t>
      </w:r>
      <w:r w:rsidR="00C80D9D">
        <w:rPr>
          <w:rFonts w:ascii="Arial" w:hAnsi="Arial" w:cs="Arial"/>
          <w:sz w:val="24"/>
          <w:szCs w:val="24"/>
        </w:rPr>
        <w:fldChar w:fldCharType="end"/>
      </w:r>
      <w:r w:rsidR="00770A47" w:rsidRPr="007276ED">
        <w:rPr>
          <w:rFonts w:ascii="Arial" w:hAnsi="Arial" w:cs="Arial"/>
          <w:sz w:val="24"/>
          <w:szCs w:val="24"/>
        </w:rPr>
        <w:t xml:space="preserve">. </w:t>
      </w:r>
      <w:r w:rsidR="00E30CB8" w:rsidRPr="007276ED">
        <w:rPr>
          <w:rFonts w:ascii="Arial" w:hAnsi="Arial" w:cs="Arial"/>
          <w:sz w:val="24"/>
          <w:szCs w:val="24"/>
        </w:rPr>
        <w:t xml:space="preserve"> </w:t>
      </w:r>
      <w:r w:rsidR="00671CE3">
        <w:rPr>
          <w:rFonts w:ascii="Arial" w:hAnsi="Arial" w:cs="Arial"/>
          <w:sz w:val="24"/>
          <w:szCs w:val="24"/>
        </w:rPr>
        <w:t>Oral f</w:t>
      </w:r>
      <w:r w:rsidR="00B9649F">
        <w:rPr>
          <w:rFonts w:ascii="Arial" w:hAnsi="Arial" w:cs="Arial"/>
          <w:sz w:val="24"/>
          <w:szCs w:val="24"/>
        </w:rPr>
        <w:t xml:space="preserve">luid intake </w:t>
      </w:r>
      <w:r w:rsidR="000C261C">
        <w:rPr>
          <w:rFonts w:ascii="Arial" w:hAnsi="Arial" w:cs="Arial"/>
          <w:sz w:val="24"/>
          <w:szCs w:val="24"/>
        </w:rPr>
        <w:t>may fall</w:t>
      </w:r>
      <w:r w:rsidR="00B9649F">
        <w:rPr>
          <w:rFonts w:ascii="Arial" w:hAnsi="Arial" w:cs="Arial"/>
          <w:sz w:val="24"/>
          <w:szCs w:val="24"/>
        </w:rPr>
        <w:t xml:space="preserve"> in older people</w:t>
      </w:r>
      <w:r w:rsidR="00995A6F">
        <w:rPr>
          <w:rFonts w:ascii="Arial" w:hAnsi="Arial" w:cs="Arial"/>
          <w:sz w:val="24"/>
          <w:szCs w:val="24"/>
        </w:rPr>
        <w:t xml:space="preserve"> for a variety of reasons</w:t>
      </w:r>
      <w:r w:rsidR="00C80D9D">
        <w:rPr>
          <w:rFonts w:ascii="Arial" w:hAnsi="Arial" w:cs="Arial"/>
          <w:sz w:val="24"/>
          <w:szCs w:val="24"/>
        </w:rPr>
        <w:t xml:space="preserve"> </w:t>
      </w:r>
      <w:r w:rsidR="00B9649F">
        <w:rPr>
          <w:rFonts w:ascii="Arial" w:hAnsi="Arial" w:cs="Arial"/>
          <w:sz w:val="24"/>
          <w:szCs w:val="24"/>
        </w:rPr>
        <w:fldChar w:fldCharType="begin">
          <w:fldData xml:space="preserve">PFJlZm1hbj48Q2l0ZT48QXV0aG9yPkxpbmRlbWFuPC9BdXRob3I+PFllYXI+MjAwMDwvWWVhcj48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PFJlZm1hbj48Q2l0ZT48QXV0aG9yPkxpbmRlbWFuPC9BdXRob3I+PFllYXI+MjAwMDwvWWVhcj48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B9649F">
        <w:rPr>
          <w:rFonts w:ascii="Arial" w:hAnsi="Arial" w:cs="Arial"/>
          <w:sz w:val="24"/>
          <w:szCs w:val="24"/>
        </w:rPr>
      </w:r>
      <w:r w:rsidR="00B9649F">
        <w:rPr>
          <w:rFonts w:ascii="Arial" w:hAnsi="Arial" w:cs="Arial"/>
          <w:sz w:val="24"/>
          <w:szCs w:val="24"/>
        </w:rPr>
        <w:fldChar w:fldCharType="separate"/>
      </w:r>
      <w:r w:rsidR="00C80D9D">
        <w:rPr>
          <w:rFonts w:ascii="Arial" w:hAnsi="Arial" w:cs="Arial"/>
          <w:noProof/>
          <w:sz w:val="24"/>
          <w:szCs w:val="24"/>
        </w:rPr>
        <w:t>(12;13)</w:t>
      </w:r>
      <w:r w:rsidR="00B9649F">
        <w:rPr>
          <w:rFonts w:ascii="Arial" w:hAnsi="Arial" w:cs="Arial"/>
          <w:sz w:val="24"/>
          <w:szCs w:val="24"/>
        </w:rPr>
        <w:fldChar w:fldCharType="end"/>
      </w:r>
      <w:r w:rsidR="00995A6F">
        <w:rPr>
          <w:rFonts w:ascii="Arial" w:hAnsi="Arial" w:cs="Arial"/>
          <w:sz w:val="24"/>
          <w:szCs w:val="24"/>
        </w:rPr>
        <w:t>, including reduced enjoyment of drinks, physical limitations</w:t>
      </w:r>
      <w:r w:rsidR="008B374A">
        <w:rPr>
          <w:rFonts w:ascii="Arial" w:hAnsi="Arial" w:cs="Arial"/>
          <w:sz w:val="24"/>
          <w:szCs w:val="24"/>
        </w:rPr>
        <w:t>, unmet activities of daily living needs</w:t>
      </w:r>
      <w:r w:rsidR="00995A6F">
        <w:rPr>
          <w:rFonts w:ascii="Arial" w:hAnsi="Arial" w:cs="Arial"/>
          <w:sz w:val="24"/>
          <w:szCs w:val="24"/>
        </w:rPr>
        <w:t xml:space="preserve"> and decisions aimed at controlling continence</w:t>
      </w:r>
      <w:r w:rsidR="00C80D9D">
        <w:rPr>
          <w:rFonts w:ascii="Arial" w:hAnsi="Arial" w:cs="Arial"/>
          <w:sz w:val="24"/>
          <w:szCs w:val="24"/>
        </w:rPr>
        <w:t xml:space="preserve"> </w:t>
      </w:r>
      <w:r w:rsidR="00995A6F">
        <w:rPr>
          <w:rFonts w:ascii="Arial" w:hAnsi="Arial" w:cs="Arial"/>
          <w:sz w:val="24"/>
          <w:szCs w:val="24"/>
        </w:rPr>
        <w:fldChar w:fldCharType="begin">
          <w:fldData xml:space="preserve">PFJlZm1hbj48Q2l0ZT48QXV0aG9yPkhvb3BlcjwvQXV0aG9yPjxZZWFyPjIwMTQ8L1llYXI+PFJl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PFJlZm1hbj48Q2l0ZT48QXV0aG9yPkhvb3BlcjwvQXV0aG9yPjxZZWFyPjIwMTQ8L1llYXI+PFJl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995A6F">
        <w:rPr>
          <w:rFonts w:ascii="Arial" w:hAnsi="Arial" w:cs="Arial"/>
          <w:sz w:val="24"/>
          <w:szCs w:val="24"/>
        </w:rPr>
      </w:r>
      <w:r w:rsidR="00995A6F">
        <w:rPr>
          <w:rFonts w:ascii="Arial" w:hAnsi="Arial" w:cs="Arial"/>
          <w:sz w:val="24"/>
          <w:szCs w:val="24"/>
        </w:rPr>
        <w:fldChar w:fldCharType="separate"/>
      </w:r>
      <w:r w:rsidR="00C80D9D">
        <w:rPr>
          <w:rFonts w:ascii="Arial" w:hAnsi="Arial" w:cs="Arial"/>
          <w:noProof/>
          <w:sz w:val="24"/>
          <w:szCs w:val="24"/>
        </w:rPr>
        <w:t>(6;14;15)</w:t>
      </w:r>
      <w:r w:rsidR="00995A6F">
        <w:rPr>
          <w:rFonts w:ascii="Arial" w:hAnsi="Arial" w:cs="Arial"/>
          <w:sz w:val="24"/>
          <w:szCs w:val="24"/>
        </w:rPr>
        <w:fldChar w:fldCharType="end"/>
      </w:r>
      <w:r w:rsidR="00995A6F">
        <w:rPr>
          <w:rFonts w:ascii="Arial" w:hAnsi="Arial" w:cs="Arial"/>
          <w:sz w:val="24"/>
          <w:szCs w:val="24"/>
        </w:rPr>
        <w:t>.  Additionally, t</w:t>
      </w:r>
      <w:r w:rsidR="00360147" w:rsidRPr="007276ED">
        <w:rPr>
          <w:rFonts w:ascii="Arial" w:hAnsi="Arial" w:cs="Arial"/>
          <w:sz w:val="24"/>
          <w:szCs w:val="24"/>
        </w:rPr>
        <w:t>hose with dementia may forget to drink as daily routines are lost</w:t>
      </w:r>
      <w:r w:rsidR="00C76A30">
        <w:rPr>
          <w:rFonts w:ascii="Arial" w:hAnsi="Arial" w:cs="Arial"/>
          <w:sz w:val="24"/>
          <w:szCs w:val="24"/>
        </w:rPr>
        <w:t xml:space="preserve"> and</w:t>
      </w:r>
      <w:r w:rsidR="00360147" w:rsidRPr="007276ED">
        <w:rPr>
          <w:rFonts w:ascii="Arial" w:hAnsi="Arial" w:cs="Arial"/>
          <w:sz w:val="24"/>
          <w:szCs w:val="24"/>
        </w:rPr>
        <w:t xml:space="preserve"> social contact diminishes</w:t>
      </w:r>
      <w:r w:rsidR="00F548B8" w:rsidRPr="007276ED">
        <w:rPr>
          <w:rFonts w:ascii="Arial" w:hAnsi="Arial" w:cs="Arial"/>
          <w:sz w:val="24"/>
          <w:szCs w:val="24"/>
        </w:rPr>
        <w:t>.  This suggests that cognitive impairment</w:t>
      </w:r>
      <w:r w:rsidR="00027125" w:rsidRPr="007276ED">
        <w:rPr>
          <w:rFonts w:ascii="Arial" w:hAnsi="Arial" w:cs="Arial"/>
          <w:sz w:val="24"/>
          <w:szCs w:val="24"/>
        </w:rPr>
        <w:t>, poor thirst and poor renal function</w:t>
      </w:r>
      <w:r w:rsidR="00F548B8" w:rsidRPr="007276ED">
        <w:rPr>
          <w:rFonts w:ascii="Arial" w:hAnsi="Arial" w:cs="Arial"/>
          <w:sz w:val="24"/>
          <w:szCs w:val="24"/>
        </w:rPr>
        <w:t xml:space="preserve"> </w:t>
      </w:r>
      <w:r w:rsidR="00027125" w:rsidRPr="007276ED">
        <w:rPr>
          <w:rFonts w:ascii="Arial" w:hAnsi="Arial" w:cs="Arial"/>
          <w:sz w:val="24"/>
          <w:szCs w:val="24"/>
        </w:rPr>
        <w:t>are</w:t>
      </w:r>
      <w:r w:rsidR="00F548B8" w:rsidRPr="007276ED">
        <w:rPr>
          <w:rFonts w:ascii="Arial" w:hAnsi="Arial" w:cs="Arial"/>
          <w:sz w:val="24"/>
          <w:szCs w:val="24"/>
        </w:rPr>
        <w:t xml:space="preserve"> likely to increase dehydration</w:t>
      </w:r>
      <w:r w:rsidR="00027125" w:rsidRPr="007276ED">
        <w:rPr>
          <w:rFonts w:ascii="Arial" w:hAnsi="Arial" w:cs="Arial"/>
          <w:sz w:val="24"/>
          <w:szCs w:val="24"/>
        </w:rPr>
        <w:t xml:space="preserve"> risk</w:t>
      </w:r>
      <w:r w:rsidR="00F548B8" w:rsidRPr="007276ED">
        <w:rPr>
          <w:rFonts w:ascii="Arial" w:hAnsi="Arial" w:cs="Arial"/>
          <w:sz w:val="24"/>
          <w:szCs w:val="24"/>
        </w:rPr>
        <w:t xml:space="preserve">, but there is little direct evidence of this.  </w:t>
      </w:r>
    </w:p>
    <w:p w14:paraId="4AC32253" w14:textId="77777777" w:rsidR="00320A00" w:rsidRPr="007276ED" w:rsidRDefault="00320A00" w:rsidP="009A17CE">
      <w:pPr>
        <w:autoSpaceDE w:val="0"/>
        <w:autoSpaceDN w:val="0"/>
        <w:adjustRightInd w:val="0"/>
        <w:spacing w:after="0" w:line="480" w:lineRule="auto"/>
        <w:rPr>
          <w:rFonts w:ascii="Arial" w:hAnsi="Arial" w:cs="Arial"/>
          <w:sz w:val="24"/>
          <w:szCs w:val="24"/>
        </w:rPr>
      </w:pPr>
    </w:p>
    <w:p w14:paraId="196649C1" w14:textId="13E3AADB" w:rsidR="00D461CD" w:rsidRPr="007276ED" w:rsidRDefault="0045025D" w:rsidP="009A17CE">
      <w:pPr>
        <w:autoSpaceDE w:val="0"/>
        <w:autoSpaceDN w:val="0"/>
        <w:adjustRightInd w:val="0"/>
        <w:spacing w:after="0" w:line="480" w:lineRule="auto"/>
        <w:rPr>
          <w:rFonts w:ascii="Arial" w:hAnsi="Arial" w:cs="Arial"/>
          <w:sz w:val="24"/>
          <w:szCs w:val="24"/>
        </w:rPr>
      </w:pPr>
      <w:r w:rsidRPr="007276ED">
        <w:rPr>
          <w:rFonts w:ascii="Arial" w:hAnsi="Arial" w:cs="Arial"/>
          <w:sz w:val="24"/>
          <w:szCs w:val="24"/>
        </w:rPr>
        <w:t>Hydration status</w:t>
      </w:r>
      <w:r w:rsidR="00D461CD" w:rsidRPr="007276ED">
        <w:rPr>
          <w:rFonts w:ascii="Arial" w:hAnsi="Arial" w:cs="Arial"/>
          <w:sz w:val="24"/>
          <w:szCs w:val="24"/>
        </w:rPr>
        <w:t xml:space="preserve"> needs to be assessed in older people using serum or plasma osmolality, the core physiological </w:t>
      </w:r>
      <w:r w:rsidRPr="007276ED">
        <w:rPr>
          <w:rFonts w:ascii="Arial" w:hAnsi="Arial" w:cs="Arial"/>
          <w:sz w:val="24"/>
          <w:szCs w:val="24"/>
        </w:rPr>
        <w:t>indicator of dehydration, as other</w:t>
      </w:r>
      <w:r w:rsidR="00D461CD" w:rsidRPr="007276ED">
        <w:rPr>
          <w:rFonts w:ascii="Arial" w:hAnsi="Arial" w:cs="Arial"/>
          <w:sz w:val="24"/>
          <w:szCs w:val="24"/>
        </w:rPr>
        <w:t xml:space="preserve"> measures become less useful and specific </w:t>
      </w:r>
      <w:r w:rsidR="00D24B32">
        <w:rPr>
          <w:rFonts w:ascii="Arial" w:hAnsi="Arial" w:cs="Arial"/>
          <w:sz w:val="24"/>
          <w:szCs w:val="24"/>
        </w:rPr>
        <w:t>with increasing</w:t>
      </w:r>
      <w:r w:rsidR="00D461CD" w:rsidRPr="007276ED">
        <w:rPr>
          <w:rFonts w:ascii="Arial" w:hAnsi="Arial" w:cs="Arial"/>
          <w:sz w:val="24"/>
          <w:szCs w:val="24"/>
        </w:rPr>
        <w:t xml:space="preserve"> age</w:t>
      </w:r>
      <w:r w:rsidR="00C80D9D">
        <w:rPr>
          <w:rFonts w:ascii="Arial" w:hAnsi="Arial" w:cs="Arial"/>
          <w:sz w:val="24"/>
          <w:szCs w:val="24"/>
        </w:rPr>
        <w:t xml:space="preserve"> </w:t>
      </w:r>
      <w:r w:rsidR="00C80D9D">
        <w:rPr>
          <w:rFonts w:ascii="Arial" w:hAnsi="Arial" w:cs="Arial"/>
          <w:sz w:val="24"/>
          <w:szCs w:val="24"/>
        </w:rPr>
        <w:fldChar w:fldCharType="begin">
          <w:fldData xml:space="preserve">PFJlZm1hbj48Q2l0ZT48QXV0aG9yPkNoZXV2cm9udDwvQXV0aG9yPjxZZWFyPjIwMTM8L1llYXI+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PFJlZm1hbj48Q2l0ZT48QXV0aG9yPkNoZXV2cm9udDwvQXV0aG9yPjxZZWFyPjIwMTM8L1llYXI+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C80D9D">
        <w:rPr>
          <w:rFonts w:ascii="Arial" w:hAnsi="Arial" w:cs="Arial"/>
          <w:sz w:val="24"/>
          <w:szCs w:val="24"/>
        </w:rPr>
      </w:r>
      <w:r w:rsidR="00C80D9D">
        <w:rPr>
          <w:rFonts w:ascii="Arial" w:hAnsi="Arial" w:cs="Arial"/>
          <w:sz w:val="24"/>
          <w:szCs w:val="24"/>
        </w:rPr>
        <w:fldChar w:fldCharType="separate"/>
      </w:r>
      <w:r w:rsidR="00C80D9D">
        <w:rPr>
          <w:rFonts w:ascii="Arial" w:hAnsi="Arial" w:cs="Arial"/>
          <w:noProof/>
          <w:sz w:val="24"/>
          <w:szCs w:val="24"/>
        </w:rPr>
        <w:t>(16-18)</w:t>
      </w:r>
      <w:r w:rsidR="00C80D9D">
        <w:rPr>
          <w:rFonts w:ascii="Arial" w:hAnsi="Arial" w:cs="Arial"/>
          <w:sz w:val="24"/>
          <w:szCs w:val="24"/>
        </w:rPr>
        <w:fldChar w:fldCharType="end"/>
      </w:r>
      <w:r w:rsidR="00D461CD" w:rsidRPr="007276ED">
        <w:rPr>
          <w:rFonts w:ascii="Arial" w:hAnsi="Arial" w:cs="Arial"/>
          <w:sz w:val="24"/>
          <w:szCs w:val="24"/>
        </w:rPr>
        <w:t xml:space="preserve">.  Creatinine-based measures </w:t>
      </w:r>
      <w:r w:rsidRPr="007276ED">
        <w:rPr>
          <w:rFonts w:ascii="Arial" w:hAnsi="Arial" w:cs="Arial"/>
          <w:sz w:val="24"/>
          <w:szCs w:val="24"/>
        </w:rPr>
        <w:t>are</w:t>
      </w:r>
      <w:r w:rsidR="00D461CD" w:rsidRPr="007276ED">
        <w:rPr>
          <w:rFonts w:ascii="Arial" w:hAnsi="Arial" w:cs="Arial"/>
          <w:sz w:val="24"/>
          <w:szCs w:val="24"/>
        </w:rPr>
        <w:t xml:space="preserve"> unhelpful </w:t>
      </w:r>
      <w:r w:rsidRPr="007276ED">
        <w:rPr>
          <w:rFonts w:ascii="Arial" w:hAnsi="Arial" w:cs="Arial"/>
          <w:sz w:val="24"/>
          <w:szCs w:val="24"/>
        </w:rPr>
        <w:t xml:space="preserve">in people </w:t>
      </w:r>
      <w:r w:rsidRPr="007276ED">
        <w:rPr>
          <w:rFonts w:ascii="Arial" w:hAnsi="Arial" w:cs="Arial"/>
          <w:sz w:val="24"/>
          <w:szCs w:val="24"/>
        </w:rPr>
        <w:lastRenderedPageBreak/>
        <w:t xml:space="preserve">with limited </w:t>
      </w:r>
      <w:r w:rsidR="00D461CD" w:rsidRPr="007276ED">
        <w:rPr>
          <w:rFonts w:ascii="Arial" w:hAnsi="Arial" w:cs="Arial"/>
          <w:sz w:val="24"/>
          <w:szCs w:val="24"/>
        </w:rPr>
        <w:t xml:space="preserve">renal function and are non-specific (also responding to </w:t>
      </w:r>
      <w:r w:rsidR="004533F6" w:rsidRPr="007276ED">
        <w:rPr>
          <w:rFonts w:ascii="Arial" w:hAnsi="Arial" w:cs="Arial"/>
          <w:sz w:val="24"/>
          <w:szCs w:val="24"/>
        </w:rPr>
        <w:t>cardiac</w:t>
      </w:r>
      <w:r w:rsidR="00D461CD" w:rsidRPr="007276ED">
        <w:rPr>
          <w:rFonts w:ascii="Arial" w:hAnsi="Arial" w:cs="Arial"/>
          <w:sz w:val="24"/>
          <w:szCs w:val="24"/>
        </w:rPr>
        <w:t xml:space="preserve"> failure, sarcopenia </w:t>
      </w:r>
      <w:r w:rsidR="009A17CE" w:rsidRPr="007276ED">
        <w:rPr>
          <w:rFonts w:ascii="Arial" w:hAnsi="Arial" w:cs="Arial"/>
          <w:sz w:val="24"/>
          <w:szCs w:val="24"/>
        </w:rPr>
        <w:t>etc.</w:t>
      </w:r>
      <w:r w:rsidR="00D461CD" w:rsidRPr="007276ED">
        <w:rPr>
          <w:rFonts w:ascii="Arial" w:hAnsi="Arial" w:cs="Arial"/>
          <w:sz w:val="24"/>
          <w:szCs w:val="24"/>
        </w:rPr>
        <w:t xml:space="preserve">) </w:t>
      </w:r>
      <w:r w:rsidR="00C80D9D">
        <w:rPr>
          <w:rFonts w:ascii="Arial" w:hAnsi="Arial" w:cs="Arial"/>
          <w:sz w:val="24"/>
          <w:szCs w:val="24"/>
        </w:rPr>
        <w:fldChar w:fldCharType="begin"/>
      </w:r>
      <w:r w:rsidR="00DC49D7">
        <w:rPr>
          <w:rFonts w:ascii="Arial" w:hAnsi="Arial" w:cs="Arial"/>
          <w:sz w:val="24"/>
          <w:szCs w:val="24"/>
        </w:rPr>
        <w:instrText xml:space="preserve"> ADDIN REFMGR.CITE &lt;Refman&gt;&lt;Cite&gt;&lt;Author&gt;Thomas&lt;/Author&gt;&lt;Year&gt;2008&lt;/Year&gt;&lt;RecNum&gt;9400&lt;/RecNum&gt;&lt;IDText&gt;Understanding clinical dehydration and its treatment&lt;/IDText&gt;&lt;MDL Ref_Type="Journal"&gt;&lt;Ref_Type&gt;Journal&lt;/Ref_Type&gt;&lt;Ref_ID&gt;9400&lt;/Ref_ID&gt;&lt;Title_Primary&gt;Understanding clinical dehydration and its treatment&lt;/Title_Primary&gt;&lt;Authors_Primary&gt;Thomas,D.R.&lt;/Authors_Primary&gt;&lt;Authors_Primary&gt;Cote,T.R.&lt;/Authors_Primary&gt;&lt;Authors_Primary&gt;Lawhorne,L.&lt;/Authors_Primary&gt;&lt;Authors_Primary&gt;Levenson,S.A.&lt;/Authors_Primary&gt;&lt;Authors_Primary&gt;Rubenstein,L.Z.&lt;/Authors_Primary&gt;&lt;Authors_Primary&gt;Smith,D.A.&lt;/Authors_Primary&gt;&lt;Authors_Primary&gt;Stefanacci,R.G.&lt;/Authors_Primary&gt;&lt;Authors_Primary&gt;Tangalos,E.G.&lt;/Authors_Primary&gt;&lt;Authors_Primary&gt;Morley,J.E.&lt;/Authors_Primary&gt;&lt;Authors_Primary&gt;Dehydration Council&lt;/Authors_Primary&gt;&lt;Date_Primary&gt;2008&lt;/Date_Primary&gt;&lt;Keywords&gt;Clinical&lt;/Keywords&gt;&lt;Keywords&gt;Dehydration&lt;/Keywords&gt;&lt;Keywords&gt;Medical&lt;/Keywords&gt;&lt;Keywords&gt;treatment&lt;/Keywords&gt;&lt;Reprint&gt;Not in File&lt;/Reprint&gt;&lt;Start_Page&gt;292&lt;/Start_Page&gt;&lt;End_Page&gt;301&lt;/End_Page&gt;&lt;Periodical&gt;JAMDA&lt;/Periodical&gt;&lt;Volume&gt;9&lt;/Volume&gt;&lt;Issue&gt;5&lt;/Issue&gt;&lt;ZZ_JournalFull&gt;&lt;f name="System"&gt;JAMDA&lt;/f&gt;&lt;/ZZ_JournalFull&gt;&lt;ZZ_WorkformID&gt;1&lt;/ZZ_WorkformID&gt;&lt;/MDL&gt;&lt;/Cite&gt;&lt;Cite&gt;&lt;Author&gt;American Medical Directors Association (AMDA)&lt;/Author&gt;&lt;Year&gt;2009&lt;/Year&gt;&lt;RecNum&gt;9884&lt;/RecNum&gt;&lt;IDText&gt;Dehydration and fluid maintenance in the long-term care setting&lt;/IDText&gt;&lt;MDL Ref_Type="Book, Whole"&gt;&lt;Ref_Type&gt;Book, Whole&lt;/Ref_Type&gt;&lt;Ref_ID&gt;9884&lt;/Ref_ID&gt;&lt;Title_Primary&gt;Dehydration and fluid maintenance in the long-term care setting&lt;/Title_Primary&gt;&lt;Authors_Primary&gt;American Medical Directors Association (AMDA)&lt;/Authors_Primary&gt;&lt;Date_Primary&gt;2009&lt;/Date_Primary&gt;&lt;Keywords&gt;Dehydration&lt;/Keywords&gt;&lt;Keywords&gt;long term care&lt;/Keywords&gt;&lt;Keywords&gt;Long-Term Care&lt;/Keywords&gt;&lt;Keywords&gt;Medical&lt;/Keywords&gt;&lt;Reprint&gt;In File&lt;/Reprint&gt;&lt;Start_Page&gt;1&lt;/Start_Page&gt;&lt;End_Page&gt;29&lt;/End_Page&gt;&lt;Pub_Place&gt;Columbia (MD), USA&lt;/Pub_Place&gt;&lt;Publisher&gt;&lt;f name="Verdana"&gt;American Medical Directors Association (AMDA)&lt;/f&gt;&lt;/Publisher&gt;&lt;ZZ_WorkformID&gt;2&lt;/ZZ_WorkformID&gt;&lt;/MDL&gt;&lt;/Cite&gt;&lt;/Refman&gt;</w:instrText>
      </w:r>
      <w:r w:rsidR="00C80D9D">
        <w:rPr>
          <w:rFonts w:ascii="Arial" w:hAnsi="Arial" w:cs="Arial"/>
          <w:sz w:val="24"/>
          <w:szCs w:val="24"/>
        </w:rPr>
        <w:fldChar w:fldCharType="separate"/>
      </w:r>
      <w:r w:rsidR="00CC3706">
        <w:rPr>
          <w:rFonts w:ascii="Arial" w:hAnsi="Arial" w:cs="Arial"/>
          <w:noProof/>
          <w:sz w:val="24"/>
          <w:szCs w:val="24"/>
        </w:rPr>
        <w:t>(17;19)</w:t>
      </w:r>
      <w:r w:rsidR="00C80D9D">
        <w:rPr>
          <w:rFonts w:ascii="Arial" w:hAnsi="Arial" w:cs="Arial"/>
          <w:sz w:val="24"/>
          <w:szCs w:val="24"/>
        </w:rPr>
        <w:fldChar w:fldCharType="end"/>
      </w:r>
      <w:r w:rsidR="00D461CD" w:rsidRPr="007276ED">
        <w:rPr>
          <w:rFonts w:ascii="Arial" w:hAnsi="Arial" w:cs="Arial"/>
          <w:sz w:val="24"/>
          <w:szCs w:val="24"/>
        </w:rPr>
        <w:t>.  Weight change (a crucial measure of dehydration in children</w:t>
      </w:r>
      <w:r w:rsidR="00FB5620">
        <w:rPr>
          <w:rFonts w:ascii="Arial" w:hAnsi="Arial" w:cs="Arial"/>
          <w:sz w:val="24"/>
          <w:szCs w:val="24"/>
        </w:rPr>
        <w:t>,</w:t>
      </w:r>
      <w:r w:rsidR="00D461CD" w:rsidRPr="007276ED">
        <w:rPr>
          <w:rFonts w:ascii="Arial" w:hAnsi="Arial" w:cs="Arial"/>
          <w:sz w:val="24"/>
          <w:szCs w:val="24"/>
        </w:rPr>
        <w:t xml:space="preserve"> infants, and athletes) can be misleading as dehydration may occur slowly in older people, not triggering rapid weight change thresholds</w:t>
      </w:r>
      <w:r w:rsidR="00CC3706">
        <w:rPr>
          <w:rFonts w:ascii="Arial" w:hAnsi="Arial" w:cs="Arial"/>
          <w:sz w:val="24"/>
          <w:szCs w:val="24"/>
        </w:rPr>
        <w:t xml:space="preserve"> </w:t>
      </w:r>
      <w:r w:rsidR="00CC3706">
        <w:rPr>
          <w:rFonts w:ascii="Arial" w:hAnsi="Arial" w:cs="Arial"/>
          <w:sz w:val="24"/>
          <w:szCs w:val="24"/>
        </w:rPr>
        <w:fldChar w:fldCharType="begin"/>
      </w:r>
      <w:r w:rsidR="00DC49D7">
        <w:rPr>
          <w:rFonts w:ascii="Arial" w:hAnsi="Arial" w:cs="Arial"/>
          <w:sz w:val="24"/>
          <w:szCs w:val="24"/>
        </w:rPr>
        <w:instrText xml:space="preserve"> ADDIN REFMGR.CITE &lt;Refman&gt;&lt;Cite&gt;&lt;Author&gt;Cheuvront&lt;/Author&gt;&lt;Year&gt;2010&lt;/Year&gt;&lt;RecNum&gt;4919&lt;/RecNum&gt;&lt;IDText&gt;Biological variation and diagnostic accuracy of dehydration assessment markers&lt;/IDText&gt;&lt;MDL Ref_Type="Journal"&gt;&lt;Ref_Type&gt;Journal&lt;/Ref_Type&gt;&lt;Ref_ID&gt;4919&lt;/Ref_ID&gt;&lt;Title_Primary&gt;Biological variation and diagnostic accuracy of dehydration assessment markers&lt;/Title_Primary&gt;&lt;Authors_Primary&gt;Cheuvront,S.N.&lt;/Authors_Primary&gt;&lt;Authors_Primary&gt;Ely,B.R.&lt;/Authors_Primary&gt;&lt;Authors_Primary&gt;Kenefick,R.W.&lt;/Authors_Primary&gt;&lt;Authors_Primary&gt;Sawka,M.N.&lt;/Authors_Primary&gt;&lt;Date_Primary&gt;2010&lt;/Date_Primary&gt;&lt;Keywords&gt;accuracy&lt;/Keywords&gt;&lt;Keywords&gt;Biological&lt;/Keywords&gt;&lt;Keywords&gt;body fluid&lt;/Keywords&gt;&lt;Keywords&gt;body mass&lt;/Keywords&gt;&lt;Keywords&gt;Clinical&lt;/Keywords&gt;&lt;Keywords&gt;Dehydration&lt;/Keywords&gt;&lt;Keywords&gt;diagnostic accuracy&lt;/Keywords&gt;&lt;Keywords&gt;experiment&lt;/Keywords&gt;&lt;Keywords&gt;gravity&lt;/Keywords&gt;&lt;Keywords&gt;hydration&lt;/Keywords&gt;&lt;Keywords&gt;Mass&lt;/Keywords&gt;&lt;Keywords&gt;Medicine&lt;/Keywords&gt;&lt;Keywords&gt;Methods&lt;/Keywords&gt;&lt;Keywords&gt;Monitoring&lt;/Keywords&gt;&lt;Keywords&gt;nutrition&lt;/Keywords&gt;&lt;Keywords&gt;osmolality&lt;/Keywords&gt;&lt;Keywords&gt;Plasma&lt;/Keywords&gt;&lt;Keywords&gt;plasma osmolality&lt;/Keywords&gt;&lt;Keywords&gt;Probability&lt;/Keywords&gt;&lt;Keywords&gt;receiver operating characteristic&lt;/Keywords&gt;&lt;Keywords&gt;saliva&lt;/Keywords&gt;&lt;Keywords&gt;Specific Gravity&lt;/Keywords&gt;&lt;Keywords&gt;sport&lt;/Keywords&gt;&lt;Keywords&gt;Sports&lt;/Keywords&gt;&lt;Keywords&gt;Statistical&lt;/Keywords&gt;&lt;Keywords&gt;Time&lt;/Keywords&gt;&lt;Keywords&gt;Urine&lt;/Keywords&gt;&lt;Keywords&gt;volunteer&lt;/Keywords&gt;&lt;Reprint&gt;Not in File&lt;/Reprint&gt;&lt;Start_Page&gt;565&lt;/Start_Page&gt;&lt;End_Page&gt;573&lt;/End_Page&gt;&lt;Periodical&gt;Am J Clin Nutr&lt;/Periodical&gt;&lt;Volume&gt;92&lt;/Volume&gt;&lt;Issue&gt;3&lt;/Issue&gt;&lt;ZZ_JournalFull&gt;&lt;f name="System"&gt;American Journal of Clinical Nutrition&lt;/f&gt;&lt;/ZZ_JournalFull&gt;&lt;ZZ_JournalStdAbbrev&gt;&lt;f name="System"&gt;Am J Clin Nutr&lt;/f&gt;&lt;/ZZ_JournalStdAbbrev&gt;&lt;ZZ_WorkformID&gt;1&lt;/ZZ_WorkformID&gt;&lt;/MDL&gt;&lt;/Cite&gt;&lt;/Refman&gt;</w:instrText>
      </w:r>
      <w:r w:rsidR="00CC3706">
        <w:rPr>
          <w:rFonts w:ascii="Arial" w:hAnsi="Arial" w:cs="Arial"/>
          <w:sz w:val="24"/>
          <w:szCs w:val="24"/>
        </w:rPr>
        <w:fldChar w:fldCharType="separate"/>
      </w:r>
      <w:r w:rsidR="00CC3706">
        <w:rPr>
          <w:rFonts w:ascii="Arial" w:hAnsi="Arial" w:cs="Arial"/>
          <w:noProof/>
          <w:sz w:val="24"/>
          <w:szCs w:val="24"/>
        </w:rPr>
        <w:t>(20)</w:t>
      </w:r>
      <w:r w:rsidR="00CC3706">
        <w:rPr>
          <w:rFonts w:ascii="Arial" w:hAnsi="Arial" w:cs="Arial"/>
          <w:sz w:val="24"/>
          <w:szCs w:val="24"/>
        </w:rPr>
        <w:fldChar w:fldCharType="end"/>
      </w:r>
      <w:r w:rsidR="00D461CD" w:rsidRPr="007276ED">
        <w:rPr>
          <w:rFonts w:ascii="Arial" w:hAnsi="Arial" w:cs="Arial"/>
          <w:sz w:val="24"/>
          <w:szCs w:val="24"/>
        </w:rPr>
        <w:t>,</w:t>
      </w:r>
      <w:r w:rsidR="00560555" w:rsidRPr="007276ED">
        <w:rPr>
          <w:rFonts w:ascii="Arial" w:hAnsi="Arial" w:cs="Arial"/>
          <w:sz w:val="24"/>
          <w:szCs w:val="24"/>
        </w:rPr>
        <w:t xml:space="preserve"> while weight can fluctuate</w:t>
      </w:r>
      <w:r w:rsidR="00D461CD" w:rsidRPr="007276ED">
        <w:rPr>
          <w:rFonts w:ascii="Arial" w:hAnsi="Arial" w:cs="Arial"/>
          <w:sz w:val="24"/>
          <w:szCs w:val="24"/>
        </w:rPr>
        <w:t xml:space="preserve"> in </w:t>
      </w:r>
      <w:r w:rsidR="005C62D0" w:rsidRPr="007276ED">
        <w:rPr>
          <w:rFonts w:ascii="Arial" w:hAnsi="Arial" w:cs="Arial"/>
          <w:sz w:val="24"/>
          <w:szCs w:val="24"/>
        </w:rPr>
        <w:t xml:space="preserve">well-hydrated </w:t>
      </w:r>
      <w:r w:rsidR="00D461CD" w:rsidRPr="007276ED">
        <w:rPr>
          <w:rFonts w:ascii="Arial" w:hAnsi="Arial" w:cs="Arial"/>
          <w:sz w:val="24"/>
          <w:szCs w:val="24"/>
        </w:rPr>
        <w:t>older adults</w:t>
      </w:r>
      <w:r w:rsidR="00CC3706">
        <w:rPr>
          <w:rFonts w:ascii="Arial" w:hAnsi="Arial" w:cs="Arial"/>
          <w:sz w:val="24"/>
          <w:szCs w:val="24"/>
        </w:rPr>
        <w:t xml:space="preserve"> </w:t>
      </w:r>
      <w:r w:rsidR="00CC3706">
        <w:rPr>
          <w:rFonts w:ascii="Arial" w:hAnsi="Arial" w:cs="Arial"/>
          <w:sz w:val="24"/>
          <w:szCs w:val="24"/>
        </w:rPr>
        <w:fldChar w:fldCharType="begin"/>
      </w:r>
      <w:r w:rsidR="00DC49D7">
        <w:rPr>
          <w:rFonts w:ascii="Arial" w:hAnsi="Arial" w:cs="Arial"/>
          <w:sz w:val="24"/>
          <w:szCs w:val="24"/>
        </w:rPr>
        <w:instrText xml:space="preserve"> ADDIN REFMGR.CITE &lt;Refman&gt;&lt;Cite&gt;&lt;Author&gt;Vivanti&lt;/Author&gt;&lt;Year&gt;2013&lt;/Year&gt;&lt;RecNum&gt;9973&lt;/RecNum&gt;&lt;IDText&gt;Short-term body weight fluctuations in older well-hydrated hospitalised patients&lt;/IDText&gt;&lt;MDL Ref_Type="Journal"&gt;&lt;Ref_Type&gt;Journal&lt;/Ref_Type&gt;&lt;Ref_ID&gt;9973&lt;/Ref_ID&gt;&lt;Title_Primary&gt;Short-term body weight fluctuations in older well-hydrated hospitalised patients&lt;/Title_Primary&gt;&lt;Authors_Primary&gt;Vivanti,A.&lt;/Authors_Primary&gt;&lt;Authors_Primary&gt;Yu,L.&lt;/Authors_Primary&gt;&lt;Authors_Primary&gt;Palmer,M.&lt;/Authors_Primary&gt;&lt;Authors_Primary&gt;Dakin,L.&lt;/Authors_Primary&gt;&lt;Authors_Primary&gt;Sun,J.&lt;/Authors_Primary&gt;&lt;Authors_Primary&gt;Campbell,K.&lt;/Authors_Primary&gt;&lt;Date_Primary&gt;2013&lt;/Date_Primary&gt;&lt;Keywords&gt;Body Weight&lt;/Keywords&gt;&lt;Keywords&gt;Diet&lt;/Keywords&gt;&lt;Keywords&gt;patient&lt;/Keywords&gt;&lt;Keywords&gt;Patients&lt;/Keywords&gt;&lt;Keywords&gt;weight&lt;/Keywords&gt;&lt;Reprint&gt;Not in File&lt;/Reprint&gt;&lt;Start_Page&gt;429&lt;/Start_Page&gt;&lt;End_Page&gt;435&lt;/End_Page&gt;&lt;Periodical&gt;J Hum Nutr Diet&lt;/Periodical&gt;&lt;Volume&gt;26&lt;/Volume&gt;&lt;Issue&gt;5&lt;/Issue&gt;&lt;Misc_3&gt;10.1111/jhn.12034&lt;/Misc_3&gt;&lt;ZZ_JournalFull&gt;&lt;f name="System"&gt;Journal of Human Nutrition and Dietetics&lt;/f&gt;&lt;/ZZ_JournalFull&gt;&lt;ZZ_JournalStdAbbrev&gt;&lt;f name="System"&gt;J Hum Nutr Diet&lt;/f&gt;&lt;/ZZ_JournalStdAbbrev&gt;&lt;ZZ_WorkformID&gt;1&lt;/ZZ_WorkformID&gt;&lt;/MDL&gt;&lt;/Cite&gt;&lt;/Refman&gt;</w:instrText>
      </w:r>
      <w:r w:rsidR="00CC3706">
        <w:rPr>
          <w:rFonts w:ascii="Arial" w:hAnsi="Arial" w:cs="Arial"/>
          <w:sz w:val="24"/>
          <w:szCs w:val="24"/>
        </w:rPr>
        <w:fldChar w:fldCharType="separate"/>
      </w:r>
      <w:r w:rsidR="00CC3706">
        <w:rPr>
          <w:rFonts w:ascii="Arial" w:hAnsi="Arial" w:cs="Arial"/>
          <w:noProof/>
          <w:sz w:val="24"/>
          <w:szCs w:val="24"/>
        </w:rPr>
        <w:t>(21)</w:t>
      </w:r>
      <w:r w:rsidR="00CC3706">
        <w:rPr>
          <w:rFonts w:ascii="Arial" w:hAnsi="Arial" w:cs="Arial"/>
          <w:sz w:val="24"/>
          <w:szCs w:val="24"/>
        </w:rPr>
        <w:fldChar w:fldCharType="end"/>
      </w:r>
      <w:r w:rsidR="00D461CD" w:rsidRPr="007276ED">
        <w:rPr>
          <w:rFonts w:ascii="Arial" w:hAnsi="Arial" w:cs="Arial"/>
          <w:sz w:val="24"/>
          <w:szCs w:val="24"/>
        </w:rPr>
        <w:t>. Signs and tests for dehydration, such as skin turgor, dry mouth, capillary refill time and urinary measures appear to be poor indicators of dehydrati</w:t>
      </w:r>
      <w:r w:rsidR="004E6ED2" w:rsidRPr="007276ED">
        <w:rPr>
          <w:rFonts w:ascii="Arial" w:hAnsi="Arial" w:cs="Arial"/>
          <w:sz w:val="24"/>
          <w:szCs w:val="24"/>
        </w:rPr>
        <w:t>on or at best lack any evidence-</w:t>
      </w:r>
      <w:r w:rsidR="00D461CD" w:rsidRPr="007276ED">
        <w:rPr>
          <w:rFonts w:ascii="Arial" w:hAnsi="Arial" w:cs="Arial"/>
          <w:sz w:val="24"/>
          <w:szCs w:val="24"/>
        </w:rPr>
        <w:t>base in older adults</w:t>
      </w:r>
      <w:r w:rsidR="00CC3706">
        <w:rPr>
          <w:rFonts w:ascii="Arial" w:hAnsi="Arial" w:cs="Arial"/>
          <w:sz w:val="24"/>
          <w:szCs w:val="24"/>
        </w:rPr>
        <w:t xml:space="preserve"> </w:t>
      </w:r>
      <w:r w:rsidR="00CC3706">
        <w:rPr>
          <w:rFonts w:ascii="Arial" w:hAnsi="Arial" w:cs="Arial"/>
          <w:sz w:val="24"/>
          <w:szCs w:val="24"/>
        </w:rPr>
        <w:fldChar w:fldCharType="begin">
          <w:fldData xml:space="preserve">PFJlZm1hbj48Q2l0ZT48QXV0aG9yPkhvb3BlcjwvQXV0aG9yPjxZZWFyPjIwMTU8L1llYXI+PFJl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PFJlZm1hbj48Q2l0ZT48QXV0aG9yPkhvb3BlcjwvQXV0aG9yPjxZZWFyPjIwMTU8L1llYXI+PFJl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CC3706">
        <w:rPr>
          <w:rFonts w:ascii="Arial" w:hAnsi="Arial" w:cs="Arial"/>
          <w:sz w:val="24"/>
          <w:szCs w:val="24"/>
        </w:rPr>
      </w:r>
      <w:r w:rsidR="00CC3706">
        <w:rPr>
          <w:rFonts w:ascii="Arial" w:hAnsi="Arial" w:cs="Arial"/>
          <w:sz w:val="24"/>
          <w:szCs w:val="24"/>
        </w:rPr>
        <w:fldChar w:fldCharType="separate"/>
      </w:r>
      <w:r w:rsidR="00CC3706">
        <w:rPr>
          <w:rFonts w:ascii="Arial" w:hAnsi="Arial" w:cs="Arial"/>
          <w:noProof/>
          <w:sz w:val="24"/>
          <w:szCs w:val="24"/>
        </w:rPr>
        <w:t>(22)</w:t>
      </w:r>
      <w:r w:rsidR="00CC3706">
        <w:rPr>
          <w:rFonts w:ascii="Arial" w:hAnsi="Arial" w:cs="Arial"/>
          <w:sz w:val="24"/>
          <w:szCs w:val="24"/>
        </w:rPr>
        <w:fldChar w:fldCharType="end"/>
      </w:r>
      <w:r w:rsidR="00D461CD" w:rsidRPr="007276ED">
        <w:rPr>
          <w:rFonts w:ascii="Arial" w:hAnsi="Arial" w:cs="Arial"/>
          <w:sz w:val="24"/>
          <w:szCs w:val="24"/>
        </w:rPr>
        <w:t>.</w:t>
      </w:r>
      <w:r w:rsidR="00875DFC" w:rsidRPr="007276ED">
        <w:rPr>
          <w:rFonts w:ascii="Arial" w:hAnsi="Arial" w:cs="Arial"/>
          <w:sz w:val="24"/>
          <w:szCs w:val="24"/>
        </w:rPr>
        <w:t xml:space="preserve">  Although clinicians and researchers rarely </w:t>
      </w:r>
      <w:r w:rsidR="00D24B32">
        <w:rPr>
          <w:rFonts w:ascii="Arial" w:hAnsi="Arial" w:cs="Arial"/>
          <w:sz w:val="24"/>
          <w:szCs w:val="24"/>
        </w:rPr>
        <w:t xml:space="preserve">routinely </w:t>
      </w:r>
      <w:r w:rsidR="00875DFC" w:rsidRPr="007276ED">
        <w:rPr>
          <w:rFonts w:ascii="Arial" w:hAnsi="Arial" w:cs="Arial"/>
          <w:sz w:val="24"/>
          <w:szCs w:val="24"/>
        </w:rPr>
        <w:t xml:space="preserve">measure serum osmolality </w:t>
      </w:r>
      <w:r w:rsidR="00FB5620" w:rsidRPr="007276ED">
        <w:rPr>
          <w:rFonts w:ascii="Arial" w:hAnsi="Arial" w:cs="Arial"/>
          <w:sz w:val="24"/>
          <w:szCs w:val="24"/>
        </w:rPr>
        <w:t xml:space="preserve">directly </w:t>
      </w:r>
      <w:r w:rsidR="00875DFC" w:rsidRPr="007276ED">
        <w:rPr>
          <w:rFonts w:ascii="Arial" w:hAnsi="Arial" w:cs="Arial"/>
          <w:sz w:val="24"/>
          <w:szCs w:val="24"/>
        </w:rPr>
        <w:t xml:space="preserve">(using freezing point depression) they indirectly recognise its import by estimating it </w:t>
      </w:r>
      <w:r w:rsidR="00560555" w:rsidRPr="007276ED">
        <w:rPr>
          <w:rFonts w:ascii="Arial" w:hAnsi="Arial" w:cs="Arial"/>
          <w:sz w:val="24"/>
          <w:szCs w:val="24"/>
        </w:rPr>
        <w:t>using a</w:t>
      </w:r>
      <w:r w:rsidR="00875DFC" w:rsidRPr="007276ED">
        <w:rPr>
          <w:rFonts w:ascii="Arial" w:hAnsi="Arial" w:cs="Arial"/>
          <w:sz w:val="24"/>
          <w:szCs w:val="24"/>
        </w:rPr>
        <w:t xml:space="preserve"> variety of osmolarity equations</w:t>
      </w:r>
      <w:r w:rsidR="00CC3706">
        <w:rPr>
          <w:rFonts w:ascii="Arial" w:hAnsi="Arial" w:cs="Arial"/>
          <w:sz w:val="24"/>
          <w:szCs w:val="24"/>
        </w:rPr>
        <w:t xml:space="preserve"> </w:t>
      </w:r>
      <w:r w:rsidR="00CC3706">
        <w:rPr>
          <w:rFonts w:ascii="Arial" w:hAnsi="Arial" w:cs="Arial"/>
          <w:sz w:val="24"/>
          <w:szCs w:val="24"/>
        </w:rPr>
        <w:fldChar w:fldCharType="begin">
          <w:fldData xml:space="preserve">PFJlZm1hbj48Q2l0ZT48QXV0aG9yPlNpZXJ2bzwvQXV0aG9yPjxZZWFyPjIwMTQ8L1llYXI+PFJl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PFJlZm1hbj48Q2l0ZT48QXV0aG9yPlNpZXJ2bzwvQXV0aG9yPjxZZWFyPjIwMTQ8L1llYXI+PFJl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CC3706">
        <w:rPr>
          <w:rFonts w:ascii="Arial" w:hAnsi="Arial" w:cs="Arial"/>
          <w:sz w:val="24"/>
          <w:szCs w:val="24"/>
        </w:rPr>
      </w:r>
      <w:r w:rsidR="00CC3706">
        <w:rPr>
          <w:rFonts w:ascii="Arial" w:hAnsi="Arial" w:cs="Arial"/>
          <w:sz w:val="24"/>
          <w:szCs w:val="24"/>
        </w:rPr>
        <w:fldChar w:fldCharType="separate"/>
      </w:r>
      <w:r w:rsidR="00CC3706">
        <w:rPr>
          <w:rFonts w:ascii="Arial" w:hAnsi="Arial" w:cs="Arial"/>
          <w:noProof/>
          <w:sz w:val="24"/>
          <w:szCs w:val="24"/>
        </w:rPr>
        <w:t>(23;24)</w:t>
      </w:r>
      <w:r w:rsidR="00CC3706">
        <w:rPr>
          <w:rFonts w:ascii="Arial" w:hAnsi="Arial" w:cs="Arial"/>
          <w:sz w:val="24"/>
          <w:szCs w:val="24"/>
        </w:rPr>
        <w:fldChar w:fldCharType="end"/>
      </w:r>
      <w:r w:rsidR="00875DFC" w:rsidRPr="007276ED">
        <w:rPr>
          <w:rFonts w:ascii="Arial" w:hAnsi="Arial" w:cs="Arial"/>
          <w:sz w:val="24"/>
          <w:szCs w:val="24"/>
        </w:rPr>
        <w:t>.</w:t>
      </w:r>
    </w:p>
    <w:p w14:paraId="042840FE" w14:textId="77777777" w:rsidR="00D461CD" w:rsidRPr="007276ED" w:rsidRDefault="00D461CD" w:rsidP="009A17CE">
      <w:pPr>
        <w:spacing w:after="0" w:line="480" w:lineRule="auto"/>
        <w:rPr>
          <w:rFonts w:ascii="Arial" w:hAnsi="Arial" w:cs="Arial"/>
          <w:sz w:val="24"/>
          <w:szCs w:val="24"/>
        </w:rPr>
      </w:pPr>
    </w:p>
    <w:p w14:paraId="1C97ACBA" w14:textId="12DEF582" w:rsidR="00D73D42" w:rsidRPr="007276ED" w:rsidRDefault="00027125" w:rsidP="00DA5BA5">
      <w:pPr>
        <w:spacing w:after="0" w:line="480" w:lineRule="auto"/>
        <w:rPr>
          <w:rFonts w:ascii="Arial" w:hAnsi="Arial" w:cs="Arial"/>
          <w:sz w:val="24"/>
          <w:szCs w:val="24"/>
        </w:rPr>
      </w:pPr>
      <w:r w:rsidRPr="007276ED">
        <w:rPr>
          <w:rFonts w:ascii="Arial" w:hAnsi="Arial" w:cs="Arial"/>
          <w:sz w:val="24"/>
          <w:szCs w:val="24"/>
        </w:rPr>
        <w:t>T</w:t>
      </w:r>
      <w:r w:rsidR="00D461CD" w:rsidRPr="007276ED">
        <w:rPr>
          <w:rFonts w:ascii="Arial" w:hAnsi="Arial" w:cs="Arial"/>
          <w:sz w:val="24"/>
          <w:szCs w:val="24"/>
        </w:rPr>
        <w:t xml:space="preserve">o protect older people living in </w:t>
      </w:r>
      <w:r w:rsidRPr="007276ED">
        <w:rPr>
          <w:rFonts w:ascii="Arial" w:hAnsi="Arial" w:cs="Arial"/>
          <w:sz w:val="24"/>
          <w:szCs w:val="24"/>
        </w:rPr>
        <w:t>long-term (</w:t>
      </w:r>
      <w:r w:rsidR="00D461CD" w:rsidRPr="007276ED">
        <w:rPr>
          <w:rFonts w:ascii="Arial" w:hAnsi="Arial" w:cs="Arial"/>
          <w:sz w:val="24"/>
          <w:szCs w:val="24"/>
        </w:rPr>
        <w:t>residential</w:t>
      </w:r>
      <w:r w:rsidRPr="007276ED">
        <w:rPr>
          <w:rFonts w:ascii="Arial" w:hAnsi="Arial" w:cs="Arial"/>
          <w:sz w:val="24"/>
          <w:szCs w:val="24"/>
        </w:rPr>
        <w:t>)</w:t>
      </w:r>
      <w:r w:rsidR="00D461CD" w:rsidRPr="007276ED">
        <w:rPr>
          <w:rFonts w:ascii="Arial" w:hAnsi="Arial" w:cs="Arial"/>
          <w:sz w:val="24"/>
          <w:szCs w:val="24"/>
        </w:rPr>
        <w:t xml:space="preserve"> care from dehydration and its consequences</w:t>
      </w:r>
      <w:r w:rsidR="005F097E">
        <w:rPr>
          <w:rFonts w:ascii="Arial" w:hAnsi="Arial" w:cs="Arial"/>
          <w:sz w:val="24"/>
          <w:szCs w:val="24"/>
        </w:rPr>
        <w:t>, and to trial interventions to prevent dehydration,</w:t>
      </w:r>
      <w:r w:rsidR="00D461CD" w:rsidRPr="007276ED">
        <w:rPr>
          <w:rFonts w:ascii="Arial" w:hAnsi="Arial" w:cs="Arial"/>
          <w:sz w:val="24"/>
          <w:szCs w:val="24"/>
        </w:rPr>
        <w:t xml:space="preserve"> we need to understand its prevalence and which individuals are most </w:t>
      </w:r>
      <w:r w:rsidR="00DA5BA5" w:rsidRPr="007276ED">
        <w:rPr>
          <w:rFonts w:ascii="Arial" w:hAnsi="Arial" w:cs="Arial"/>
          <w:sz w:val="24"/>
          <w:szCs w:val="24"/>
        </w:rPr>
        <w:t>at risk</w:t>
      </w:r>
      <w:r w:rsidR="00D461CD" w:rsidRPr="007276ED">
        <w:rPr>
          <w:rFonts w:ascii="Arial" w:hAnsi="Arial" w:cs="Arial"/>
          <w:sz w:val="24"/>
          <w:szCs w:val="24"/>
        </w:rPr>
        <w:t xml:space="preserve">.  </w:t>
      </w:r>
      <w:r w:rsidR="00946B78" w:rsidRPr="007276ED">
        <w:rPr>
          <w:rFonts w:ascii="Arial" w:hAnsi="Arial" w:cs="Arial"/>
          <w:sz w:val="24"/>
          <w:szCs w:val="24"/>
        </w:rPr>
        <w:t xml:space="preserve">There is limited </w:t>
      </w:r>
      <w:r w:rsidR="00C35BD0" w:rsidRPr="007276ED">
        <w:rPr>
          <w:rFonts w:ascii="Arial" w:hAnsi="Arial" w:cs="Arial"/>
          <w:sz w:val="24"/>
          <w:szCs w:val="24"/>
        </w:rPr>
        <w:t xml:space="preserve">and contradictory </w:t>
      </w:r>
      <w:r w:rsidR="00946B78" w:rsidRPr="007276ED">
        <w:rPr>
          <w:rFonts w:ascii="Arial" w:hAnsi="Arial" w:cs="Arial"/>
          <w:sz w:val="24"/>
          <w:szCs w:val="24"/>
        </w:rPr>
        <w:t xml:space="preserve">evidence of factors </w:t>
      </w:r>
      <w:r w:rsidR="001C30EC">
        <w:rPr>
          <w:rFonts w:ascii="Arial" w:hAnsi="Arial" w:cs="Arial"/>
          <w:sz w:val="24"/>
          <w:szCs w:val="24"/>
        </w:rPr>
        <w:t xml:space="preserve">associated with </w:t>
      </w:r>
      <w:r w:rsidR="00946B78" w:rsidRPr="007276ED">
        <w:rPr>
          <w:rFonts w:ascii="Arial" w:hAnsi="Arial" w:cs="Arial"/>
          <w:sz w:val="24"/>
          <w:szCs w:val="24"/>
        </w:rPr>
        <w:t>dehydration in frail older adults</w:t>
      </w:r>
      <w:r w:rsidR="00CC3706">
        <w:rPr>
          <w:rFonts w:ascii="Arial" w:hAnsi="Arial" w:cs="Arial"/>
          <w:sz w:val="24"/>
          <w:szCs w:val="24"/>
        </w:rPr>
        <w:t xml:space="preserve"> </w:t>
      </w:r>
      <w:r w:rsidR="00CC3706">
        <w:rPr>
          <w:rFonts w:ascii="Arial" w:hAnsi="Arial" w:cs="Arial"/>
          <w:sz w:val="24"/>
          <w:szCs w:val="24"/>
        </w:rPr>
        <w:fldChar w:fldCharType="begin"/>
      </w:r>
      <w:r w:rsidR="00DC49D7">
        <w:rPr>
          <w:rFonts w:ascii="Arial" w:hAnsi="Arial" w:cs="Arial"/>
          <w:sz w:val="24"/>
          <w:szCs w:val="24"/>
        </w:rPr>
        <w:instrText xml:space="preserve"> ADDIN REFMGR.CITE &lt;Refman&gt;&lt;Cite&gt;&lt;Author&gt;Bunn&lt;/Author&gt;&lt;Year&gt;2015&lt;/Year&gt;&lt;RecNum&gt;10069&lt;/RecNum&gt;&lt;IDText&gt;Signs of dehydration in older people&lt;/IDText&gt;&lt;MDL Ref_Type="Journal"&gt;&lt;Ref_Type&gt;Journal&lt;/Ref_Type&gt;&lt;Ref_ID&gt;10069&lt;/Ref_ID&gt;&lt;Title_Primary&gt;Signs of dehydration in older people&lt;/Title_Primary&gt;&lt;Authors_Primary&gt;Bunn,D.K.&lt;/Authors_Primary&gt;&lt;Authors_Primary&gt;Hooper,L.&lt;/Authors_Primary&gt;&lt;Date_Primary&gt;2015&lt;/Date_Primary&gt;&lt;Keywords&gt;Dehydration&lt;/Keywords&gt;&lt;Reprint&gt;Not in File&lt;/Reprint&gt;&lt;Start_Page&gt;submitted April 2015&lt;/Start_Page&gt;&lt;Periodical&gt;Nurs Times&lt;/Periodical&gt;&lt;ZZ_JournalFull&gt;&lt;f name="System"&gt;Nursing Times&lt;/f&gt;&lt;/ZZ_JournalFull&gt;&lt;ZZ_JournalStdAbbrev&gt;&lt;f name="System"&gt;Nurs Times&lt;/f&gt;&lt;/ZZ_JournalStdAbbrev&gt;&lt;ZZ_WorkformID&gt;1&lt;/ZZ_WorkformID&gt;&lt;/MDL&gt;&lt;/Cite&gt;&lt;/Refman&gt;</w:instrText>
      </w:r>
      <w:r w:rsidR="00CC3706">
        <w:rPr>
          <w:rFonts w:ascii="Arial" w:hAnsi="Arial" w:cs="Arial"/>
          <w:sz w:val="24"/>
          <w:szCs w:val="24"/>
        </w:rPr>
        <w:fldChar w:fldCharType="separate"/>
      </w:r>
      <w:r w:rsidR="00CC3706">
        <w:rPr>
          <w:rFonts w:ascii="Arial" w:hAnsi="Arial" w:cs="Arial"/>
          <w:noProof/>
          <w:sz w:val="24"/>
          <w:szCs w:val="24"/>
        </w:rPr>
        <w:t>(25)</w:t>
      </w:r>
      <w:r w:rsidR="00CC3706">
        <w:rPr>
          <w:rFonts w:ascii="Arial" w:hAnsi="Arial" w:cs="Arial"/>
          <w:sz w:val="24"/>
          <w:szCs w:val="24"/>
        </w:rPr>
        <w:fldChar w:fldCharType="end"/>
      </w:r>
      <w:r w:rsidR="00946B78" w:rsidRPr="007276ED">
        <w:rPr>
          <w:rFonts w:ascii="Arial" w:hAnsi="Arial" w:cs="Arial"/>
          <w:sz w:val="24"/>
          <w:szCs w:val="24"/>
        </w:rPr>
        <w:t>.  S</w:t>
      </w:r>
      <w:r w:rsidR="00D8714D" w:rsidRPr="007276ED">
        <w:rPr>
          <w:rFonts w:ascii="Arial" w:hAnsi="Arial" w:cs="Arial"/>
          <w:sz w:val="24"/>
          <w:szCs w:val="24"/>
        </w:rPr>
        <w:t xml:space="preserve">tudies that assessed </w:t>
      </w:r>
      <w:r w:rsidR="001C30EC">
        <w:rPr>
          <w:rFonts w:ascii="Arial" w:hAnsi="Arial" w:cs="Arial"/>
          <w:sz w:val="24"/>
          <w:szCs w:val="24"/>
        </w:rPr>
        <w:t>associations with</w:t>
      </w:r>
      <w:r w:rsidR="0067763B" w:rsidRPr="007276ED">
        <w:rPr>
          <w:rFonts w:ascii="Arial" w:hAnsi="Arial" w:cs="Arial"/>
          <w:sz w:val="24"/>
          <w:szCs w:val="24"/>
        </w:rPr>
        <w:t xml:space="preserve"> dehydration or low fluid intake </w:t>
      </w:r>
      <w:r w:rsidR="00D8714D" w:rsidRPr="007276ED">
        <w:rPr>
          <w:rFonts w:ascii="Arial" w:hAnsi="Arial" w:cs="Arial"/>
          <w:sz w:val="24"/>
          <w:szCs w:val="24"/>
        </w:rPr>
        <w:t>using more reliable indicators (</w:t>
      </w:r>
      <w:r w:rsidR="00CA34DC" w:rsidRPr="007276ED">
        <w:rPr>
          <w:rFonts w:ascii="Arial" w:hAnsi="Arial" w:cs="Arial"/>
          <w:sz w:val="24"/>
          <w:szCs w:val="24"/>
        </w:rPr>
        <w:t>serum osmolality, tonicity</w:t>
      </w:r>
      <w:r w:rsidR="0067763B" w:rsidRPr="007276ED">
        <w:rPr>
          <w:rFonts w:ascii="Arial" w:hAnsi="Arial" w:cs="Arial"/>
          <w:sz w:val="24"/>
          <w:szCs w:val="24"/>
        </w:rPr>
        <w:t xml:space="preserve">, </w:t>
      </w:r>
      <w:r w:rsidR="00CA34DC" w:rsidRPr="007276ED">
        <w:rPr>
          <w:rFonts w:ascii="Arial" w:hAnsi="Arial" w:cs="Arial"/>
          <w:sz w:val="24"/>
          <w:szCs w:val="24"/>
        </w:rPr>
        <w:t>ICD codes</w:t>
      </w:r>
      <w:r w:rsidR="0067763B" w:rsidRPr="007276ED">
        <w:rPr>
          <w:rFonts w:ascii="Arial" w:hAnsi="Arial" w:cs="Arial"/>
          <w:sz w:val="24"/>
          <w:szCs w:val="24"/>
        </w:rPr>
        <w:t xml:space="preserve"> or fluid intake over ≥24hours</w:t>
      </w:r>
      <w:r w:rsidR="00946B78" w:rsidRPr="007276ED">
        <w:rPr>
          <w:rFonts w:ascii="Arial" w:hAnsi="Arial" w:cs="Arial"/>
          <w:sz w:val="24"/>
          <w:szCs w:val="24"/>
        </w:rPr>
        <w:t>)</w:t>
      </w:r>
      <w:r w:rsidR="00D8714D" w:rsidRPr="007276ED">
        <w:rPr>
          <w:rFonts w:ascii="Arial" w:hAnsi="Arial" w:cs="Arial"/>
          <w:sz w:val="24"/>
          <w:szCs w:val="24"/>
        </w:rPr>
        <w:t xml:space="preserve"> </w:t>
      </w:r>
      <w:r w:rsidR="0067763B" w:rsidRPr="007276ED">
        <w:rPr>
          <w:rFonts w:ascii="Arial" w:hAnsi="Arial" w:cs="Arial"/>
          <w:sz w:val="24"/>
          <w:szCs w:val="24"/>
        </w:rPr>
        <w:t xml:space="preserve">in older people </w:t>
      </w:r>
      <w:r w:rsidR="00D8714D" w:rsidRPr="007276ED">
        <w:rPr>
          <w:rFonts w:ascii="Arial" w:hAnsi="Arial" w:cs="Arial"/>
          <w:sz w:val="24"/>
          <w:szCs w:val="24"/>
        </w:rPr>
        <w:t>identified greater age, female sex,</w:t>
      </w:r>
      <w:r w:rsidR="00CA34DC" w:rsidRPr="007276ED">
        <w:rPr>
          <w:rFonts w:ascii="Arial" w:hAnsi="Arial" w:cs="Arial"/>
          <w:sz w:val="24"/>
          <w:szCs w:val="24"/>
        </w:rPr>
        <w:t xml:space="preserve"> and</w:t>
      </w:r>
      <w:r w:rsidR="0067763B" w:rsidRPr="007276ED">
        <w:rPr>
          <w:rFonts w:ascii="Arial" w:hAnsi="Arial" w:cs="Arial"/>
          <w:sz w:val="24"/>
          <w:szCs w:val="24"/>
        </w:rPr>
        <w:t xml:space="preserve"> non-C</w:t>
      </w:r>
      <w:r w:rsidR="00B44257" w:rsidRPr="007276ED">
        <w:rPr>
          <w:rFonts w:ascii="Arial" w:hAnsi="Arial" w:cs="Arial"/>
          <w:sz w:val="24"/>
          <w:szCs w:val="24"/>
        </w:rPr>
        <w:t xml:space="preserve">aucasian ethnicity as associated with greater </w:t>
      </w:r>
      <w:r w:rsidR="00060C6D" w:rsidRPr="007276ED">
        <w:rPr>
          <w:rFonts w:ascii="Arial" w:hAnsi="Arial" w:cs="Arial"/>
          <w:sz w:val="24"/>
          <w:szCs w:val="24"/>
        </w:rPr>
        <w:t xml:space="preserve">risk </w:t>
      </w:r>
      <w:r w:rsidR="00CA34DC" w:rsidRPr="007276ED">
        <w:rPr>
          <w:rFonts w:ascii="Arial" w:hAnsi="Arial" w:cs="Arial"/>
          <w:sz w:val="24"/>
          <w:szCs w:val="24"/>
        </w:rPr>
        <w:t>in community-</w:t>
      </w:r>
      <w:r w:rsidR="00B44257" w:rsidRPr="007276ED">
        <w:rPr>
          <w:rFonts w:ascii="Arial" w:hAnsi="Arial" w:cs="Arial"/>
          <w:sz w:val="24"/>
          <w:szCs w:val="24"/>
        </w:rPr>
        <w:t xml:space="preserve">dwelling </w:t>
      </w:r>
      <w:r w:rsidR="00DA5BA5" w:rsidRPr="007276ED">
        <w:rPr>
          <w:rFonts w:ascii="Arial" w:hAnsi="Arial" w:cs="Arial"/>
          <w:sz w:val="24"/>
          <w:szCs w:val="24"/>
        </w:rPr>
        <w:t xml:space="preserve">and hospitalised </w:t>
      </w:r>
      <w:r w:rsidR="00B44257" w:rsidRPr="007276ED">
        <w:rPr>
          <w:rFonts w:ascii="Arial" w:hAnsi="Arial" w:cs="Arial"/>
          <w:sz w:val="24"/>
          <w:szCs w:val="24"/>
        </w:rPr>
        <w:t>older people</w:t>
      </w:r>
      <w:r w:rsidR="00CC3706">
        <w:rPr>
          <w:rFonts w:ascii="Arial" w:hAnsi="Arial" w:cs="Arial"/>
          <w:sz w:val="24"/>
          <w:szCs w:val="24"/>
        </w:rPr>
        <w:t xml:space="preserve"> </w:t>
      </w:r>
      <w:r w:rsidR="00CC3706">
        <w:rPr>
          <w:rFonts w:ascii="Arial" w:hAnsi="Arial" w:cs="Arial"/>
          <w:sz w:val="24"/>
          <w:szCs w:val="24"/>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b3Jkcz48S2V5d29yZHM+Zmx1aWQgaW50YWtlPC9LZXl3b3Jkcz48S2V5d29yZHM+RnVuY3Rpb25h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b3Jkcz48S2V5d29yZHM+Zmx1aWQgaW50YWtlPC9LZXl3b3Jkcz48S2V5d29yZHM+RnVuY3Rpb25h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CC3706">
        <w:rPr>
          <w:rFonts w:ascii="Arial" w:hAnsi="Arial" w:cs="Arial"/>
          <w:sz w:val="24"/>
          <w:szCs w:val="24"/>
        </w:rPr>
      </w:r>
      <w:r w:rsidR="00CC3706">
        <w:rPr>
          <w:rFonts w:ascii="Arial" w:hAnsi="Arial" w:cs="Arial"/>
          <w:sz w:val="24"/>
          <w:szCs w:val="24"/>
        </w:rPr>
        <w:fldChar w:fldCharType="separate"/>
      </w:r>
      <w:r w:rsidR="00CC3706">
        <w:rPr>
          <w:rFonts w:ascii="Arial" w:hAnsi="Arial" w:cs="Arial"/>
          <w:noProof/>
          <w:sz w:val="24"/>
          <w:szCs w:val="24"/>
        </w:rPr>
        <w:t>(26-30)</w:t>
      </w:r>
      <w:r w:rsidR="00CC3706">
        <w:rPr>
          <w:rFonts w:ascii="Arial" w:hAnsi="Arial" w:cs="Arial"/>
          <w:sz w:val="24"/>
          <w:szCs w:val="24"/>
        </w:rPr>
        <w:fldChar w:fldCharType="end"/>
      </w:r>
      <w:r w:rsidR="00FF1EF6" w:rsidRPr="007276ED">
        <w:rPr>
          <w:rFonts w:ascii="Arial" w:hAnsi="Arial" w:cs="Arial"/>
          <w:sz w:val="24"/>
          <w:szCs w:val="24"/>
        </w:rPr>
        <w:t>, though sex and age were not related to hydration status in</w:t>
      </w:r>
      <w:r w:rsidR="00C35BD0" w:rsidRPr="007276ED">
        <w:rPr>
          <w:rFonts w:ascii="Arial" w:hAnsi="Arial" w:cs="Arial"/>
          <w:sz w:val="24"/>
          <w:szCs w:val="24"/>
        </w:rPr>
        <w:t xml:space="preserve"> a</w:t>
      </w:r>
      <w:r w:rsidR="00DA5BA5" w:rsidRPr="007276ED">
        <w:rPr>
          <w:rFonts w:ascii="Arial" w:hAnsi="Arial" w:cs="Arial"/>
          <w:sz w:val="24"/>
          <w:szCs w:val="24"/>
        </w:rPr>
        <w:t xml:space="preserve"> large case-</w:t>
      </w:r>
      <w:r w:rsidR="00FF1EF6" w:rsidRPr="007276ED">
        <w:rPr>
          <w:rFonts w:ascii="Arial" w:hAnsi="Arial" w:cs="Arial"/>
          <w:sz w:val="24"/>
          <w:szCs w:val="24"/>
        </w:rPr>
        <w:t>control study of hospital admission</w:t>
      </w:r>
      <w:r w:rsidR="0067763B" w:rsidRPr="007276ED">
        <w:rPr>
          <w:rFonts w:ascii="Arial" w:hAnsi="Arial" w:cs="Arial"/>
          <w:sz w:val="24"/>
          <w:szCs w:val="24"/>
        </w:rPr>
        <w:t>s</w:t>
      </w:r>
      <w:r w:rsidR="00CC3706">
        <w:rPr>
          <w:rFonts w:ascii="Arial" w:hAnsi="Arial" w:cs="Arial"/>
          <w:sz w:val="24"/>
          <w:szCs w:val="24"/>
        </w:rPr>
        <w:t xml:space="preserve"> </w:t>
      </w:r>
      <w:r w:rsidR="00CC3706">
        <w:rPr>
          <w:rFonts w:ascii="Arial" w:hAnsi="Arial" w:cs="Arial"/>
          <w:sz w:val="24"/>
          <w:szCs w:val="24"/>
        </w:rPr>
        <w:fldChar w:fldCharType="begin">
          <w:fldData xml:space="preserve">PFJlZm1hbj48Q2l0ZT48QXV0aG9yPkxhbmNhc3RlcjwvQXV0aG9yPjxZZWFyPjIwMDM8L1llYXI+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=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PFJlZm1hbj48Q2l0ZT48QXV0aG9yPkxhbmNhc3RlcjwvQXV0aG9yPjxZZWFyPjIwMDM8L1llYXI+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=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CC3706">
        <w:rPr>
          <w:rFonts w:ascii="Arial" w:hAnsi="Arial" w:cs="Arial"/>
          <w:sz w:val="24"/>
          <w:szCs w:val="24"/>
        </w:rPr>
      </w:r>
      <w:r w:rsidR="00CC3706">
        <w:rPr>
          <w:rFonts w:ascii="Arial" w:hAnsi="Arial" w:cs="Arial"/>
          <w:sz w:val="24"/>
          <w:szCs w:val="24"/>
        </w:rPr>
        <w:fldChar w:fldCharType="separate"/>
      </w:r>
      <w:r w:rsidR="00CC3706">
        <w:rPr>
          <w:rFonts w:ascii="Arial" w:hAnsi="Arial" w:cs="Arial"/>
          <w:noProof/>
          <w:sz w:val="24"/>
          <w:szCs w:val="24"/>
        </w:rPr>
        <w:t>(31)</w:t>
      </w:r>
      <w:r w:rsidR="00CC3706">
        <w:rPr>
          <w:rFonts w:ascii="Arial" w:hAnsi="Arial" w:cs="Arial"/>
          <w:sz w:val="24"/>
          <w:szCs w:val="24"/>
        </w:rPr>
        <w:fldChar w:fldCharType="end"/>
      </w:r>
      <w:r w:rsidR="00CA34DC" w:rsidRPr="007276ED">
        <w:rPr>
          <w:rFonts w:ascii="Arial" w:hAnsi="Arial" w:cs="Arial"/>
          <w:sz w:val="24"/>
          <w:szCs w:val="24"/>
        </w:rPr>
        <w:t xml:space="preserve">. </w:t>
      </w:r>
      <w:r w:rsidR="00B44257" w:rsidRPr="007276ED">
        <w:rPr>
          <w:rFonts w:ascii="Arial" w:hAnsi="Arial" w:cs="Arial"/>
          <w:sz w:val="24"/>
          <w:szCs w:val="24"/>
        </w:rPr>
        <w:t xml:space="preserve"> </w:t>
      </w:r>
      <w:r w:rsidR="00DA5BA5" w:rsidRPr="007276ED">
        <w:rPr>
          <w:rFonts w:ascii="Arial" w:hAnsi="Arial" w:cs="Arial"/>
          <w:sz w:val="24"/>
          <w:szCs w:val="24"/>
        </w:rPr>
        <w:t>In</w:t>
      </w:r>
      <w:r w:rsidR="009536B5" w:rsidRPr="007276ED">
        <w:rPr>
          <w:rFonts w:ascii="Arial" w:hAnsi="Arial" w:cs="Arial"/>
          <w:sz w:val="24"/>
          <w:szCs w:val="24"/>
        </w:rPr>
        <w:t xml:space="preserve"> 18 hospital-based patients </w:t>
      </w:r>
      <w:r w:rsidR="00B44257" w:rsidRPr="007276ED">
        <w:rPr>
          <w:rFonts w:ascii="Arial" w:hAnsi="Arial" w:cs="Arial"/>
          <w:sz w:val="24"/>
          <w:szCs w:val="24"/>
        </w:rPr>
        <w:t xml:space="preserve">dementia was associated with </w:t>
      </w:r>
      <w:r w:rsidR="009536B5" w:rsidRPr="007276ED">
        <w:rPr>
          <w:rFonts w:ascii="Arial" w:hAnsi="Arial" w:cs="Arial"/>
          <w:sz w:val="24"/>
          <w:szCs w:val="24"/>
        </w:rPr>
        <w:t>dehydration</w:t>
      </w:r>
      <w:r w:rsidR="00324B1E" w:rsidRPr="007276ED">
        <w:rPr>
          <w:rFonts w:ascii="Arial" w:hAnsi="Arial" w:cs="Arial"/>
          <w:sz w:val="24"/>
          <w:szCs w:val="24"/>
        </w:rPr>
        <w:t xml:space="preserve"> </w:t>
      </w:r>
      <w:r w:rsidR="00CC3706">
        <w:rPr>
          <w:rFonts w:ascii="Arial" w:hAnsi="Arial" w:cs="Arial"/>
          <w:sz w:val="24"/>
          <w:szCs w:val="24"/>
        </w:rPr>
        <w:fldChar w:fldCharType="begin"/>
      </w:r>
      <w:r w:rsidR="00DC49D7">
        <w:rPr>
          <w:rFonts w:ascii="Arial" w:hAnsi="Arial" w:cs="Arial"/>
          <w:sz w:val="24"/>
          <w:szCs w:val="24"/>
        </w:rPr>
        <w:instrText xml:space="preserve"> ADDIN REFMGR.CITE &lt;Refman&gt;&lt;Cite&gt;&lt;Author&gt;Albert&lt;/Author&gt;&lt;Year&gt;1989&lt;/Year&gt;&lt;RecNum&gt;9457&lt;/RecNum&gt;&lt;IDText&gt;Vasopressin response to dehydration in Alzheimer&amp;apos;s disease&lt;/IDText&gt;&lt;MDL Ref_Type="Journal"&gt;&lt;Ref_Type&gt;Journal&lt;/Ref_Type&gt;&lt;Ref_ID&gt;9457&lt;/Ref_ID&gt;&lt;Title_Primary&gt;Vasopressin response to dehydration in Alzheimer&amp;apos;s disease&lt;/Title_Primary&gt;&lt;Authors_Primary&gt;Albert,S.G.&lt;/Authors_Primary&gt;&lt;Authors_Primary&gt;Nakra,B.R.&lt;/Authors_Primary&gt;&lt;Authors_Primary&gt;Grossberg,G.T.&lt;/Authors_Primary&gt;&lt;Authors_Primary&gt;Caminal,E.R.&lt;/Authors_Primary&gt;&lt;Date_Primary&gt;1989&lt;/Date_Primary&gt;&lt;Keywords&gt;Alzheimer&amp;apos;s Disease&lt;/Keywords&gt;&lt;Keywords&gt;Dehydration&lt;/Keywords&gt;&lt;Keywords&gt;vasopressin&lt;/Keywords&gt;&lt;Reprint&gt;In File&lt;/Reprint&gt;&lt;Start_Page&gt;843&lt;/Start_Page&gt;&lt;End_Page&gt;847&lt;/End_Page&gt;&lt;Periodical&gt;J Am.Geriatr.Soc.&lt;/Periodical&gt;&lt;Volume&gt;37&lt;/Volume&gt;&lt;Issue&gt;9&lt;/Issue&gt;&lt;ZZ_JournalFull&gt;&lt;f name="System"&gt;Journal of the American Geriatrics Society&lt;/f&gt;&lt;/ZZ_JournalFull&gt;&lt;ZZ_JournalStdAbbrev&gt;&lt;f name="System"&gt;J Am.Geriatr.Soc.&lt;/f&gt;&lt;/ZZ_JournalStdAbbrev&gt;&lt;ZZ_WorkformID&gt;1&lt;/ZZ_WorkformID&gt;&lt;/MDL&gt;&lt;/Cite&gt;&lt;/Refman&gt;</w:instrText>
      </w:r>
      <w:r w:rsidR="00CC3706">
        <w:rPr>
          <w:rFonts w:ascii="Arial" w:hAnsi="Arial" w:cs="Arial"/>
          <w:sz w:val="24"/>
          <w:szCs w:val="24"/>
        </w:rPr>
        <w:fldChar w:fldCharType="separate"/>
      </w:r>
      <w:r w:rsidR="00CC3706">
        <w:rPr>
          <w:rFonts w:ascii="Arial" w:hAnsi="Arial" w:cs="Arial"/>
          <w:noProof/>
          <w:sz w:val="24"/>
          <w:szCs w:val="24"/>
        </w:rPr>
        <w:t>(32)</w:t>
      </w:r>
      <w:r w:rsidR="00CC3706">
        <w:rPr>
          <w:rFonts w:ascii="Arial" w:hAnsi="Arial" w:cs="Arial"/>
          <w:sz w:val="24"/>
          <w:szCs w:val="24"/>
        </w:rPr>
        <w:fldChar w:fldCharType="end"/>
      </w:r>
      <w:r w:rsidR="00B44257" w:rsidRPr="007276ED">
        <w:rPr>
          <w:rFonts w:ascii="Arial" w:hAnsi="Arial" w:cs="Arial"/>
          <w:sz w:val="24"/>
          <w:szCs w:val="24"/>
        </w:rPr>
        <w:t xml:space="preserve">, </w:t>
      </w:r>
      <w:r w:rsidR="00DE6C96" w:rsidRPr="007276ED">
        <w:rPr>
          <w:rFonts w:ascii="Arial" w:hAnsi="Arial" w:cs="Arial"/>
          <w:sz w:val="24"/>
          <w:szCs w:val="24"/>
        </w:rPr>
        <w:t>and poor cognition with low fluid intake in 57 long-term geriatric ward residents</w:t>
      </w:r>
      <w:r w:rsidR="00CC3706">
        <w:rPr>
          <w:rFonts w:ascii="Arial" w:hAnsi="Arial" w:cs="Arial"/>
          <w:sz w:val="24"/>
          <w:szCs w:val="24"/>
        </w:rPr>
        <w:t xml:space="preserve"> </w:t>
      </w:r>
      <w:r w:rsidR="00CC3706">
        <w:rPr>
          <w:rFonts w:ascii="Arial" w:hAnsi="Arial" w:cs="Arial"/>
          <w:sz w:val="24"/>
          <w:szCs w:val="24"/>
        </w:rPr>
        <w:fldChar w:fldCharType="begin"/>
      </w:r>
      <w:r w:rsidR="00DC49D7">
        <w:rPr>
          <w:rFonts w:ascii="Arial" w:hAnsi="Arial" w:cs="Arial"/>
          <w:sz w:val="24"/>
          <w:szCs w:val="24"/>
        </w:rPr>
        <w:instrText xml:space="preserve"> ADDIN REFMGR.CITE &lt;Refman&gt;&lt;Cite&gt;&lt;Author&gt;Armstrong-Esther&lt;/Author&gt;&lt;Year&gt;1996&lt;/Year&gt;&lt;RecNum&gt;10065&lt;/RecNum&gt;&lt;IDText&gt;The institutionalized elderly: dry to the bone!&lt;/IDText&gt;&lt;MDL Ref_Type="Journal"&gt;&lt;Ref_Type&gt;Journal&lt;/Ref_Type&gt;&lt;Ref_ID&gt;10065&lt;/Ref_ID&gt;&lt;Title_Primary&gt;The institutionalized elderly: dry to the bone!&lt;/Title_Primary&gt;&lt;Authors_Primary&gt;Armstrong-Esther,C.A.&lt;/Authors_Primary&gt;&lt;Authors_Primary&gt;Browne,K.D.&lt;/Authors_Primary&gt;&lt;Authors_Primary&gt;Armstrong-Esther,D.C.&lt;/Authors_Primary&gt;&lt;Date_Primary&gt;1996&lt;/Date_Primary&gt;&lt;Keywords&gt;bone&lt;/Keywords&gt;&lt;Reprint&gt;Not in File&lt;/Reprint&gt;&lt;Start_Page&gt;619&lt;/Start_Page&gt;&lt;End_Page&gt;628&lt;/End_Page&gt;&lt;Periodical&gt;Int J Nurs Stud&lt;/Periodical&gt;&lt;Volume&gt;33&lt;/Volume&gt;&lt;Issue&gt;6&lt;/Issue&gt;&lt;ZZ_JournalFull&gt;&lt;f name="System"&gt;Int J Nurs Stud&lt;/f&gt;&lt;/ZZ_JournalFull&gt;&lt;ZZ_WorkformID&gt;1&lt;/ZZ_WorkformID&gt;&lt;/MDL&gt;&lt;/Cite&gt;&lt;/Refman&gt;</w:instrText>
      </w:r>
      <w:r w:rsidR="00CC3706">
        <w:rPr>
          <w:rFonts w:ascii="Arial" w:hAnsi="Arial" w:cs="Arial"/>
          <w:sz w:val="24"/>
          <w:szCs w:val="24"/>
        </w:rPr>
        <w:fldChar w:fldCharType="separate"/>
      </w:r>
      <w:r w:rsidR="00CC3706">
        <w:rPr>
          <w:rFonts w:ascii="Arial" w:hAnsi="Arial" w:cs="Arial"/>
          <w:noProof/>
          <w:sz w:val="24"/>
          <w:szCs w:val="24"/>
        </w:rPr>
        <w:t>(33)</w:t>
      </w:r>
      <w:r w:rsidR="00CC3706">
        <w:rPr>
          <w:rFonts w:ascii="Arial" w:hAnsi="Arial" w:cs="Arial"/>
          <w:sz w:val="24"/>
          <w:szCs w:val="24"/>
        </w:rPr>
        <w:fldChar w:fldCharType="end"/>
      </w:r>
      <w:r w:rsidR="00B44257" w:rsidRPr="007276ED">
        <w:rPr>
          <w:rFonts w:ascii="Arial" w:hAnsi="Arial" w:cs="Arial"/>
          <w:sz w:val="24"/>
          <w:szCs w:val="24"/>
        </w:rPr>
        <w:t xml:space="preserve">.  Functional limitations were </w:t>
      </w:r>
      <w:r w:rsidR="00DE6C96" w:rsidRPr="007276ED">
        <w:rPr>
          <w:rFonts w:ascii="Arial" w:hAnsi="Arial" w:cs="Arial"/>
          <w:sz w:val="24"/>
          <w:szCs w:val="24"/>
        </w:rPr>
        <w:t>associated with</w:t>
      </w:r>
      <w:r w:rsidR="00B44257" w:rsidRPr="007276ED">
        <w:rPr>
          <w:rFonts w:ascii="Arial" w:hAnsi="Arial" w:cs="Arial"/>
          <w:sz w:val="24"/>
          <w:szCs w:val="24"/>
        </w:rPr>
        <w:t xml:space="preserve"> increase</w:t>
      </w:r>
      <w:r w:rsidR="00DE6C96" w:rsidRPr="007276ED">
        <w:rPr>
          <w:rFonts w:ascii="Arial" w:hAnsi="Arial" w:cs="Arial"/>
          <w:sz w:val="24"/>
          <w:szCs w:val="24"/>
        </w:rPr>
        <w:t>d</w:t>
      </w:r>
      <w:r w:rsidR="00B44257" w:rsidRPr="007276ED">
        <w:rPr>
          <w:rFonts w:ascii="Arial" w:hAnsi="Arial" w:cs="Arial"/>
          <w:sz w:val="24"/>
          <w:szCs w:val="24"/>
        </w:rPr>
        <w:t xml:space="preserve"> </w:t>
      </w:r>
      <w:r w:rsidR="009536B5" w:rsidRPr="007276ED">
        <w:rPr>
          <w:rFonts w:ascii="Arial" w:hAnsi="Arial" w:cs="Arial"/>
          <w:sz w:val="24"/>
          <w:szCs w:val="24"/>
        </w:rPr>
        <w:t xml:space="preserve">dehydration </w:t>
      </w:r>
      <w:r w:rsidR="00B44257" w:rsidRPr="007276ED">
        <w:rPr>
          <w:rFonts w:ascii="Arial" w:hAnsi="Arial" w:cs="Arial"/>
          <w:sz w:val="24"/>
          <w:szCs w:val="24"/>
        </w:rPr>
        <w:t>r</w:t>
      </w:r>
      <w:r w:rsidR="009536B5" w:rsidRPr="007276ED">
        <w:rPr>
          <w:rFonts w:ascii="Arial" w:hAnsi="Arial" w:cs="Arial"/>
          <w:sz w:val="24"/>
          <w:szCs w:val="24"/>
        </w:rPr>
        <w:t xml:space="preserve">isk </w:t>
      </w:r>
      <w:r w:rsidR="00DA5BA5" w:rsidRPr="007276ED">
        <w:rPr>
          <w:rFonts w:ascii="Arial" w:hAnsi="Arial" w:cs="Arial"/>
          <w:sz w:val="24"/>
          <w:szCs w:val="24"/>
        </w:rPr>
        <w:t xml:space="preserve">and low fluid intake </w:t>
      </w:r>
      <w:r w:rsidR="009536B5" w:rsidRPr="007276ED">
        <w:rPr>
          <w:rFonts w:ascii="Arial" w:hAnsi="Arial" w:cs="Arial"/>
          <w:sz w:val="24"/>
          <w:szCs w:val="24"/>
        </w:rPr>
        <w:t>in community-</w:t>
      </w:r>
      <w:r w:rsidR="00B44257" w:rsidRPr="007276ED">
        <w:rPr>
          <w:rFonts w:ascii="Arial" w:hAnsi="Arial" w:cs="Arial"/>
          <w:sz w:val="24"/>
          <w:szCs w:val="24"/>
        </w:rPr>
        <w:t>dwelling older adults</w:t>
      </w:r>
      <w:r w:rsidR="00CC3706">
        <w:rPr>
          <w:rFonts w:ascii="Arial" w:hAnsi="Arial" w:cs="Arial"/>
          <w:sz w:val="24"/>
          <w:szCs w:val="24"/>
        </w:rPr>
        <w:t xml:space="preserve"> </w:t>
      </w:r>
      <w:r w:rsidR="00CC3706">
        <w:rPr>
          <w:rFonts w:ascii="Arial" w:hAnsi="Arial" w:cs="Arial"/>
          <w:sz w:val="24"/>
          <w:szCs w:val="24"/>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b3Jkcz48S2V5d29yZHM+Zmx1aWQgaW50YWtlPC9LZXl3b3Jkcz48S2V5d29yZHM+RnVuY3Rpb25h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b3Jkcz48S2V5d29yZHM+Zmx1aWQgaW50YWtlPC9LZXl3b3Jkcz48S2V5d29yZHM+RnVuY3Rpb25h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CC3706">
        <w:rPr>
          <w:rFonts w:ascii="Arial" w:hAnsi="Arial" w:cs="Arial"/>
          <w:sz w:val="24"/>
          <w:szCs w:val="24"/>
        </w:rPr>
      </w:r>
      <w:r w:rsidR="00CC3706">
        <w:rPr>
          <w:rFonts w:ascii="Arial" w:hAnsi="Arial" w:cs="Arial"/>
          <w:sz w:val="24"/>
          <w:szCs w:val="24"/>
        </w:rPr>
        <w:fldChar w:fldCharType="separate"/>
      </w:r>
      <w:r w:rsidR="00CC3706">
        <w:rPr>
          <w:rFonts w:ascii="Arial" w:hAnsi="Arial" w:cs="Arial"/>
          <w:noProof/>
          <w:sz w:val="24"/>
          <w:szCs w:val="24"/>
        </w:rPr>
        <w:t>(26)</w:t>
      </w:r>
      <w:r w:rsidR="00CC3706">
        <w:rPr>
          <w:rFonts w:ascii="Arial" w:hAnsi="Arial" w:cs="Arial"/>
          <w:sz w:val="24"/>
          <w:szCs w:val="24"/>
        </w:rPr>
        <w:fldChar w:fldCharType="end"/>
      </w:r>
      <w:r w:rsidR="00DE6C96" w:rsidRPr="007276ED">
        <w:rPr>
          <w:rFonts w:ascii="Arial" w:hAnsi="Arial" w:cs="Arial"/>
          <w:sz w:val="24"/>
          <w:szCs w:val="24"/>
        </w:rPr>
        <w:t xml:space="preserve">, </w:t>
      </w:r>
      <w:r w:rsidR="00DA5BA5" w:rsidRPr="007276ED">
        <w:rPr>
          <w:rFonts w:ascii="Arial" w:hAnsi="Arial" w:cs="Arial"/>
          <w:sz w:val="24"/>
          <w:szCs w:val="24"/>
        </w:rPr>
        <w:t xml:space="preserve">and </w:t>
      </w:r>
      <w:r w:rsidR="00560555" w:rsidRPr="007276ED">
        <w:rPr>
          <w:rFonts w:ascii="Arial" w:hAnsi="Arial" w:cs="Arial"/>
          <w:sz w:val="24"/>
          <w:szCs w:val="24"/>
        </w:rPr>
        <w:t>residents of</w:t>
      </w:r>
      <w:r w:rsidR="009536B5" w:rsidRPr="007276ED">
        <w:rPr>
          <w:rFonts w:ascii="Arial" w:hAnsi="Arial" w:cs="Arial"/>
          <w:sz w:val="24"/>
          <w:szCs w:val="24"/>
        </w:rPr>
        <w:t xml:space="preserve"> </w:t>
      </w:r>
      <w:r w:rsidR="00946B78" w:rsidRPr="007276ED">
        <w:rPr>
          <w:rFonts w:ascii="Arial" w:hAnsi="Arial" w:cs="Arial"/>
          <w:sz w:val="24"/>
          <w:szCs w:val="24"/>
        </w:rPr>
        <w:t>geriatric units</w:t>
      </w:r>
      <w:r w:rsidR="00CC3706">
        <w:rPr>
          <w:rFonts w:ascii="Arial" w:hAnsi="Arial" w:cs="Arial"/>
          <w:sz w:val="24"/>
          <w:szCs w:val="24"/>
        </w:rPr>
        <w:t xml:space="preserve"> </w:t>
      </w:r>
      <w:r w:rsidR="00CC3706">
        <w:rPr>
          <w:rFonts w:ascii="Arial" w:hAnsi="Arial" w:cs="Arial"/>
          <w:sz w:val="24"/>
          <w:szCs w:val="24"/>
        </w:rPr>
        <w:fldChar w:fldCharType="begin"/>
      </w:r>
      <w:r w:rsidR="00DC49D7">
        <w:rPr>
          <w:rFonts w:ascii="Arial" w:hAnsi="Arial" w:cs="Arial"/>
          <w:sz w:val="24"/>
          <w:szCs w:val="24"/>
        </w:rPr>
        <w:instrText xml:space="preserve"> ADDIN REFMGR.CITE &lt;Refman&gt;&lt;Cite&gt;&lt;Author&gt;Armstrong-Esther&lt;/Author&gt;&lt;Year&gt;1996&lt;/Year&gt;&lt;RecNum&gt;10065&lt;/RecNum&gt;&lt;IDText&gt;The institutionalized elderly: dry to the bone!&lt;/IDText&gt;&lt;MDL Ref_Type="Journal"&gt;&lt;Ref_Type&gt;Journal&lt;/Ref_Type&gt;&lt;Ref_ID&gt;10065&lt;/Ref_ID&gt;&lt;Title_Primary&gt;The institutionalized elderly: dry to the bone!&lt;/Title_Primary&gt;&lt;Authors_Primary&gt;Armstrong-Esther,C.A.&lt;/Authors_Primary&gt;&lt;Authors_Primary&gt;Browne,K.D.&lt;/Authors_Primary&gt;&lt;Authors_Primary&gt;Armstrong-Esther,D.C.&lt;/Authors_Primary&gt;&lt;Date_Primary&gt;1996&lt;/Date_Primary&gt;&lt;Keywords&gt;bone&lt;/Keywords&gt;&lt;Reprint&gt;Not in File&lt;/Reprint&gt;&lt;Start_Page&gt;619&lt;/Start_Page&gt;&lt;End_Page&gt;628&lt;/End_Page&gt;&lt;Periodical&gt;Int J Nurs Stud&lt;/Periodical&gt;&lt;Volume&gt;33&lt;/Volume&gt;&lt;Issue&gt;6&lt;/Issue&gt;&lt;ZZ_JournalFull&gt;&lt;f name="System"&gt;Int J Nurs Stud&lt;/f&gt;&lt;/ZZ_JournalFull&gt;&lt;ZZ_WorkformID&gt;1&lt;/ZZ_WorkformID&gt;&lt;/MDL&gt;&lt;/Cite&gt;&lt;/Refman&gt;</w:instrText>
      </w:r>
      <w:r w:rsidR="00CC3706">
        <w:rPr>
          <w:rFonts w:ascii="Arial" w:hAnsi="Arial" w:cs="Arial"/>
          <w:sz w:val="24"/>
          <w:szCs w:val="24"/>
        </w:rPr>
        <w:fldChar w:fldCharType="separate"/>
      </w:r>
      <w:r w:rsidR="00CC3706">
        <w:rPr>
          <w:rFonts w:ascii="Arial" w:hAnsi="Arial" w:cs="Arial"/>
          <w:noProof/>
          <w:sz w:val="24"/>
          <w:szCs w:val="24"/>
        </w:rPr>
        <w:t>(33)</w:t>
      </w:r>
      <w:r w:rsidR="00CC3706">
        <w:rPr>
          <w:rFonts w:ascii="Arial" w:hAnsi="Arial" w:cs="Arial"/>
          <w:sz w:val="24"/>
          <w:szCs w:val="24"/>
        </w:rPr>
        <w:fldChar w:fldCharType="end"/>
      </w:r>
      <w:r w:rsidR="00946B78" w:rsidRPr="007276ED">
        <w:rPr>
          <w:rFonts w:ascii="Arial" w:hAnsi="Arial" w:cs="Arial"/>
          <w:sz w:val="24"/>
          <w:szCs w:val="24"/>
        </w:rPr>
        <w:t xml:space="preserve">, but functional limitations, needing help with drinking, speech impairment and drooling were associated with improved fluid intake in </w:t>
      </w:r>
      <w:r w:rsidR="00560555" w:rsidRPr="007276ED">
        <w:rPr>
          <w:rFonts w:ascii="Arial" w:hAnsi="Arial" w:cs="Arial"/>
          <w:sz w:val="24"/>
          <w:szCs w:val="24"/>
        </w:rPr>
        <w:t>99 care-</w:t>
      </w:r>
      <w:r w:rsidR="00946B78" w:rsidRPr="007276ED">
        <w:rPr>
          <w:rFonts w:ascii="Arial" w:hAnsi="Arial" w:cs="Arial"/>
          <w:sz w:val="24"/>
          <w:szCs w:val="24"/>
        </w:rPr>
        <w:t>home residents</w:t>
      </w:r>
      <w:r w:rsidR="00CC3706">
        <w:rPr>
          <w:rFonts w:ascii="Arial" w:hAnsi="Arial" w:cs="Arial"/>
          <w:sz w:val="24"/>
          <w:szCs w:val="24"/>
        </w:rPr>
        <w:t xml:space="preserve"> </w:t>
      </w:r>
      <w:r w:rsidR="004952F2">
        <w:rPr>
          <w:rFonts w:ascii="Arial" w:hAnsi="Arial" w:cs="Arial"/>
          <w:sz w:val="24"/>
          <w:szCs w:val="24"/>
        </w:rPr>
        <w:fldChar w:fldCharType="begin"/>
      </w:r>
      <w:r w:rsidR="00DC49D7">
        <w:rPr>
          <w:rFonts w:ascii="Arial" w:hAnsi="Arial" w:cs="Arial"/>
          <w:sz w:val="24"/>
          <w:szCs w:val="24"/>
        </w:rPr>
        <w:instrText xml:space="preserve"> ADDIN REFMGR.CITE &lt;Refman&gt;&lt;Cite&gt;&lt;Author&gt;Gaspar&lt;/Author&gt;&lt;Year&gt;1999&lt;/Year&gt;&lt;RecNum&gt;10066&lt;/RecNum&gt;&lt;IDText&gt;Water intake of nursing home residents&lt;/IDText&gt;&lt;MDL Ref_Type="Journal"&gt;&lt;Ref_Type&gt;Journal&lt;/Ref_Type&gt;&lt;Ref_ID&gt;10066&lt;/Ref_ID&gt;&lt;Title_Primary&gt;Water intake of nursing home residents&lt;/Title_Primary&gt;&lt;Authors_Primary&gt;Gaspar,P.&lt;/Authors_Primary&gt;&lt;Date_Primary&gt;1999&lt;/Date_Primary&gt;&lt;Keywords&gt;Home&lt;/Keywords&gt;&lt;Keywords&gt;Nursing&lt;/Keywords&gt;&lt;Keywords&gt;nursing home&lt;/Keywords&gt;&lt;Keywords&gt;resident&lt;/Keywords&gt;&lt;Keywords&gt;Water&lt;/Keywords&gt;&lt;Reprint&gt;Not in File&lt;/Reprint&gt;&lt;Start_Page&gt;22&lt;/Start_Page&gt;&lt;End_Page&gt;29&lt;/End_Page&gt;&lt;Periodical&gt;J Gerontol Nurs&lt;/Periodical&gt;&lt;Volume&gt;25&lt;/Volume&gt;&lt;ZZ_JournalFull&gt;&lt;f name="System"&gt;J Gerontol Nurs&lt;/f&gt;&lt;/ZZ_JournalFull&gt;&lt;ZZ_WorkformID&gt;1&lt;/ZZ_WorkformID&gt;&lt;/MDL&gt;&lt;/Cite&gt;&lt;/Refman&gt;</w:instrText>
      </w:r>
      <w:r w:rsidR="004952F2">
        <w:rPr>
          <w:rFonts w:ascii="Arial" w:hAnsi="Arial" w:cs="Arial"/>
          <w:sz w:val="24"/>
          <w:szCs w:val="24"/>
        </w:rPr>
        <w:fldChar w:fldCharType="separate"/>
      </w:r>
      <w:r w:rsidR="004952F2">
        <w:rPr>
          <w:rFonts w:ascii="Arial" w:hAnsi="Arial" w:cs="Arial"/>
          <w:noProof/>
          <w:sz w:val="24"/>
          <w:szCs w:val="24"/>
        </w:rPr>
        <w:t>(29)</w:t>
      </w:r>
      <w:r w:rsidR="004952F2">
        <w:rPr>
          <w:rFonts w:ascii="Arial" w:hAnsi="Arial" w:cs="Arial"/>
          <w:sz w:val="24"/>
          <w:szCs w:val="24"/>
        </w:rPr>
        <w:fldChar w:fldCharType="end"/>
      </w:r>
      <w:r w:rsidR="00B44257" w:rsidRPr="007276ED">
        <w:rPr>
          <w:rFonts w:ascii="Arial" w:hAnsi="Arial" w:cs="Arial"/>
          <w:sz w:val="24"/>
          <w:szCs w:val="24"/>
        </w:rPr>
        <w:t xml:space="preserve">.  </w:t>
      </w:r>
      <w:r w:rsidR="00DA5BA5" w:rsidRPr="007276ED">
        <w:rPr>
          <w:rFonts w:ascii="Arial" w:hAnsi="Arial" w:cs="Arial"/>
          <w:sz w:val="24"/>
          <w:szCs w:val="24"/>
        </w:rPr>
        <w:t>H</w:t>
      </w:r>
      <w:r w:rsidR="00B44257" w:rsidRPr="007276ED">
        <w:rPr>
          <w:rFonts w:ascii="Arial" w:hAnsi="Arial" w:cs="Arial"/>
          <w:sz w:val="24"/>
          <w:szCs w:val="24"/>
        </w:rPr>
        <w:t xml:space="preserve">ealth factors, including diuretic </w:t>
      </w:r>
      <w:r w:rsidR="00B44257" w:rsidRPr="007276ED">
        <w:rPr>
          <w:rFonts w:ascii="Arial" w:hAnsi="Arial" w:cs="Arial"/>
          <w:sz w:val="24"/>
          <w:szCs w:val="24"/>
        </w:rPr>
        <w:lastRenderedPageBreak/>
        <w:t>use</w:t>
      </w:r>
      <w:r w:rsidR="004952F2">
        <w:rPr>
          <w:rFonts w:ascii="Arial" w:hAnsi="Arial" w:cs="Arial"/>
          <w:sz w:val="24"/>
          <w:szCs w:val="24"/>
        </w:rPr>
        <w:t xml:space="preserve"> </w:t>
      </w:r>
      <w:r w:rsidR="004952F2">
        <w:rPr>
          <w:rFonts w:ascii="Arial" w:hAnsi="Arial" w:cs="Arial"/>
          <w:sz w:val="24"/>
          <w:szCs w:val="24"/>
        </w:rPr>
        <w:fldChar w:fldCharType="begin">
          <w:fldData xml:space="preserve">PFJlZm1hbj48Q2l0ZT48QXV0aG9yPkxhbmNhc3RlcjwvQXV0aG9yPjxZZWFyPjIwMDM8L1llYXI+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=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PFJlZm1hbj48Q2l0ZT48QXV0aG9yPkxhbmNhc3RlcjwvQXV0aG9yPjxZZWFyPjIwMDM8L1llYXI+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=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4952F2">
        <w:rPr>
          <w:rFonts w:ascii="Arial" w:hAnsi="Arial" w:cs="Arial"/>
          <w:sz w:val="24"/>
          <w:szCs w:val="24"/>
        </w:rPr>
      </w:r>
      <w:r w:rsidR="004952F2">
        <w:rPr>
          <w:rFonts w:ascii="Arial" w:hAnsi="Arial" w:cs="Arial"/>
          <w:sz w:val="24"/>
          <w:szCs w:val="24"/>
        </w:rPr>
        <w:fldChar w:fldCharType="separate"/>
      </w:r>
      <w:r w:rsidR="004952F2">
        <w:rPr>
          <w:rFonts w:ascii="Arial" w:hAnsi="Arial" w:cs="Arial"/>
          <w:noProof/>
          <w:sz w:val="24"/>
          <w:szCs w:val="24"/>
        </w:rPr>
        <w:t>(31)</w:t>
      </w:r>
      <w:r w:rsidR="004952F2">
        <w:rPr>
          <w:rFonts w:ascii="Arial" w:hAnsi="Arial" w:cs="Arial"/>
          <w:sz w:val="24"/>
          <w:szCs w:val="24"/>
        </w:rPr>
        <w:fldChar w:fldCharType="end"/>
      </w:r>
      <w:r w:rsidR="00B44257" w:rsidRPr="007276ED">
        <w:rPr>
          <w:rFonts w:ascii="Arial" w:hAnsi="Arial" w:cs="Arial"/>
          <w:sz w:val="24"/>
          <w:szCs w:val="24"/>
        </w:rPr>
        <w:t xml:space="preserve">, obesity, diabetes, hypertension, </w:t>
      </w:r>
      <w:r w:rsidR="0059752B" w:rsidRPr="007276ED">
        <w:rPr>
          <w:rFonts w:ascii="Arial" w:hAnsi="Arial" w:cs="Arial"/>
          <w:sz w:val="24"/>
          <w:szCs w:val="24"/>
        </w:rPr>
        <w:t xml:space="preserve">and </w:t>
      </w:r>
      <w:r w:rsidR="00B44257" w:rsidRPr="007276ED">
        <w:rPr>
          <w:rFonts w:ascii="Arial" w:hAnsi="Arial" w:cs="Arial"/>
          <w:sz w:val="24"/>
          <w:szCs w:val="24"/>
        </w:rPr>
        <w:t xml:space="preserve">chronic disease </w:t>
      </w:r>
      <w:r w:rsidR="00560555" w:rsidRPr="007276ED">
        <w:rPr>
          <w:rFonts w:ascii="Arial" w:hAnsi="Arial" w:cs="Arial"/>
          <w:sz w:val="24"/>
          <w:szCs w:val="24"/>
        </w:rPr>
        <w:t>have been</w:t>
      </w:r>
      <w:r w:rsidR="00B44257" w:rsidRPr="007276ED">
        <w:rPr>
          <w:rFonts w:ascii="Arial" w:hAnsi="Arial" w:cs="Arial"/>
          <w:sz w:val="24"/>
          <w:szCs w:val="24"/>
        </w:rPr>
        <w:t xml:space="preserve"> associated with </w:t>
      </w:r>
      <w:r w:rsidR="00560555" w:rsidRPr="007276ED">
        <w:rPr>
          <w:rFonts w:ascii="Arial" w:hAnsi="Arial" w:cs="Arial"/>
          <w:sz w:val="24"/>
          <w:szCs w:val="24"/>
        </w:rPr>
        <w:t>dehydration</w:t>
      </w:r>
      <w:r w:rsidR="004952F2">
        <w:rPr>
          <w:rFonts w:ascii="Arial" w:hAnsi="Arial" w:cs="Arial"/>
          <w:sz w:val="24"/>
          <w:szCs w:val="24"/>
        </w:rPr>
        <w:t xml:space="preserve"> </w:t>
      </w:r>
      <w:r w:rsidR="004952F2">
        <w:rPr>
          <w:rFonts w:ascii="Arial" w:hAnsi="Arial" w:cs="Arial"/>
          <w:sz w:val="24"/>
          <w:szCs w:val="24"/>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b3Jkcz48S2V5d29yZHM+Zmx1aWQgaW50YWtlPC9LZXl3b3Jkcz48S2V5d29yZHM+RnVuY3Rpb25h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b3Jkcz48S2V5d29yZHM+Zmx1aWQgaW50YWtlPC9LZXl3b3Jkcz48S2V5d29yZHM+RnVuY3Rpb25h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4952F2">
        <w:rPr>
          <w:rFonts w:ascii="Arial" w:hAnsi="Arial" w:cs="Arial"/>
          <w:sz w:val="24"/>
          <w:szCs w:val="24"/>
        </w:rPr>
      </w:r>
      <w:r w:rsidR="004952F2">
        <w:rPr>
          <w:rFonts w:ascii="Arial" w:hAnsi="Arial" w:cs="Arial"/>
          <w:sz w:val="24"/>
          <w:szCs w:val="24"/>
        </w:rPr>
        <w:fldChar w:fldCharType="separate"/>
      </w:r>
      <w:r w:rsidR="004952F2">
        <w:rPr>
          <w:rFonts w:ascii="Arial" w:hAnsi="Arial" w:cs="Arial"/>
          <w:noProof/>
          <w:sz w:val="24"/>
          <w:szCs w:val="24"/>
        </w:rPr>
        <w:t>(26)</w:t>
      </w:r>
      <w:r w:rsidR="004952F2">
        <w:rPr>
          <w:rFonts w:ascii="Arial" w:hAnsi="Arial" w:cs="Arial"/>
          <w:sz w:val="24"/>
          <w:szCs w:val="24"/>
        </w:rPr>
        <w:fldChar w:fldCharType="end"/>
      </w:r>
      <w:r w:rsidR="00DA5BA5" w:rsidRPr="007276ED">
        <w:rPr>
          <w:rFonts w:ascii="Arial" w:hAnsi="Arial" w:cs="Arial"/>
          <w:sz w:val="24"/>
          <w:szCs w:val="24"/>
        </w:rPr>
        <w:t>, while u</w:t>
      </w:r>
      <w:r w:rsidR="00946B78" w:rsidRPr="007276ED">
        <w:rPr>
          <w:rFonts w:ascii="Arial" w:hAnsi="Arial" w:cs="Arial"/>
          <w:sz w:val="24"/>
          <w:szCs w:val="24"/>
        </w:rPr>
        <w:t xml:space="preserve">rinary incontinence, </w:t>
      </w:r>
      <w:r w:rsidR="009536B5" w:rsidRPr="007276ED">
        <w:rPr>
          <w:rFonts w:ascii="Arial" w:hAnsi="Arial" w:cs="Arial"/>
          <w:sz w:val="24"/>
          <w:szCs w:val="24"/>
        </w:rPr>
        <w:t>reduced</w:t>
      </w:r>
      <w:r w:rsidR="00946B78" w:rsidRPr="007276ED">
        <w:rPr>
          <w:rFonts w:ascii="Arial" w:hAnsi="Arial" w:cs="Arial"/>
          <w:sz w:val="24"/>
          <w:szCs w:val="24"/>
        </w:rPr>
        <w:t xml:space="preserve"> nutrient intake and fewer drinking sessions </w:t>
      </w:r>
      <w:r w:rsidR="009536B5" w:rsidRPr="007276ED">
        <w:rPr>
          <w:rFonts w:ascii="Arial" w:hAnsi="Arial" w:cs="Arial"/>
          <w:sz w:val="24"/>
          <w:szCs w:val="24"/>
        </w:rPr>
        <w:t>have been</w:t>
      </w:r>
      <w:r w:rsidR="00946B78" w:rsidRPr="007276ED">
        <w:rPr>
          <w:rFonts w:ascii="Arial" w:hAnsi="Arial" w:cs="Arial"/>
          <w:sz w:val="24"/>
          <w:szCs w:val="24"/>
        </w:rPr>
        <w:t xml:space="preserve"> associated with low fluid intake</w:t>
      </w:r>
      <w:r w:rsidR="004952F2">
        <w:rPr>
          <w:rFonts w:ascii="Arial" w:hAnsi="Arial" w:cs="Arial"/>
          <w:sz w:val="24"/>
          <w:szCs w:val="24"/>
        </w:rPr>
        <w:t xml:space="preserve"> </w:t>
      </w:r>
      <w:r w:rsidR="004952F2">
        <w:rPr>
          <w:rFonts w:ascii="Arial" w:hAnsi="Arial" w:cs="Arial"/>
          <w:sz w:val="24"/>
          <w:szCs w:val="24"/>
        </w:rPr>
        <w:fldChar w:fldCharType="begin"/>
      </w:r>
      <w:r w:rsidR="00DC49D7">
        <w:rPr>
          <w:rFonts w:ascii="Arial" w:hAnsi="Arial" w:cs="Arial"/>
          <w:sz w:val="24"/>
          <w:szCs w:val="24"/>
        </w:rPr>
        <w:instrText xml:space="preserve"> ADDIN REFMGR.CITE &lt;Refman&gt;&lt;Cite&gt;&lt;Author&gt;Gaspar&lt;/Author&gt;&lt;Year&gt;1999&lt;/Year&gt;&lt;RecNum&gt;10066&lt;/RecNum&gt;&lt;IDText&gt;Water intake of nursing home residents&lt;/IDText&gt;&lt;MDL Ref_Type="Journal"&gt;&lt;Ref_Type&gt;Journal&lt;/Ref_Type&gt;&lt;Ref_ID&gt;10066&lt;/Ref_ID&gt;&lt;Title_Primary&gt;Water intake of nursing home residents&lt;/Title_Primary&gt;&lt;Authors_Primary&gt;Gaspar,P.&lt;/Authors_Primary&gt;&lt;Date_Primary&gt;1999&lt;/Date_Primary&gt;&lt;Keywords&gt;Home&lt;/Keywords&gt;&lt;Keywords&gt;Nursing&lt;/Keywords&gt;&lt;Keywords&gt;nursing home&lt;/Keywords&gt;&lt;Keywords&gt;resident&lt;/Keywords&gt;&lt;Keywords&gt;Water&lt;/Keywords&gt;&lt;Reprint&gt;Not in File&lt;/Reprint&gt;&lt;Start_Page&gt;22&lt;/Start_Page&gt;&lt;End_Page&gt;29&lt;/End_Page&gt;&lt;Periodical&gt;J Gerontol Nurs&lt;/Periodical&gt;&lt;Volume&gt;25&lt;/Volume&gt;&lt;ZZ_JournalFull&gt;&lt;f name="System"&gt;J Gerontol Nurs&lt;/f&gt;&lt;/ZZ_JournalFull&gt;&lt;ZZ_WorkformID&gt;1&lt;/ZZ_WorkformID&gt;&lt;/MDL&gt;&lt;/Cite&gt;&lt;/Refman&gt;</w:instrText>
      </w:r>
      <w:r w:rsidR="004952F2">
        <w:rPr>
          <w:rFonts w:ascii="Arial" w:hAnsi="Arial" w:cs="Arial"/>
          <w:sz w:val="24"/>
          <w:szCs w:val="24"/>
        </w:rPr>
        <w:fldChar w:fldCharType="separate"/>
      </w:r>
      <w:r w:rsidR="004952F2">
        <w:rPr>
          <w:rFonts w:ascii="Arial" w:hAnsi="Arial" w:cs="Arial"/>
          <w:noProof/>
          <w:sz w:val="24"/>
          <w:szCs w:val="24"/>
        </w:rPr>
        <w:t>(29)</w:t>
      </w:r>
      <w:r w:rsidR="004952F2">
        <w:rPr>
          <w:rFonts w:ascii="Arial" w:hAnsi="Arial" w:cs="Arial"/>
          <w:sz w:val="24"/>
          <w:szCs w:val="24"/>
        </w:rPr>
        <w:fldChar w:fldCharType="end"/>
      </w:r>
      <w:r w:rsidR="00946B78" w:rsidRPr="007276ED">
        <w:rPr>
          <w:rFonts w:ascii="Arial" w:hAnsi="Arial" w:cs="Arial"/>
          <w:sz w:val="24"/>
          <w:szCs w:val="24"/>
        </w:rPr>
        <w:t>.</w:t>
      </w:r>
      <w:r w:rsidR="00CA34DC" w:rsidRPr="007276ED">
        <w:rPr>
          <w:rFonts w:ascii="Arial" w:hAnsi="Arial" w:cs="Arial"/>
          <w:sz w:val="24"/>
          <w:szCs w:val="24"/>
        </w:rPr>
        <w:t xml:space="preserve">  As </w:t>
      </w:r>
      <w:r w:rsidR="009536B5" w:rsidRPr="007276ED">
        <w:rPr>
          <w:rFonts w:ascii="Arial" w:hAnsi="Arial" w:cs="Arial"/>
          <w:sz w:val="24"/>
          <w:szCs w:val="24"/>
        </w:rPr>
        <w:t>limited set</w:t>
      </w:r>
      <w:r w:rsidR="00DA5BA5" w:rsidRPr="007276ED">
        <w:rPr>
          <w:rFonts w:ascii="Arial" w:hAnsi="Arial" w:cs="Arial"/>
          <w:sz w:val="24"/>
          <w:szCs w:val="24"/>
        </w:rPr>
        <w:t>s</w:t>
      </w:r>
      <w:r w:rsidR="009536B5" w:rsidRPr="007276ED">
        <w:rPr>
          <w:rFonts w:ascii="Arial" w:hAnsi="Arial" w:cs="Arial"/>
          <w:sz w:val="24"/>
          <w:szCs w:val="24"/>
        </w:rPr>
        <w:t xml:space="preserve"> of </w:t>
      </w:r>
      <w:r w:rsidR="00DA5BA5" w:rsidRPr="007276ED">
        <w:rPr>
          <w:rFonts w:ascii="Arial" w:hAnsi="Arial" w:cs="Arial"/>
          <w:sz w:val="24"/>
          <w:szCs w:val="24"/>
        </w:rPr>
        <w:t>factors</w:t>
      </w:r>
      <w:r w:rsidR="001C30EC">
        <w:rPr>
          <w:rFonts w:ascii="Arial" w:hAnsi="Arial" w:cs="Arial"/>
          <w:sz w:val="24"/>
          <w:szCs w:val="24"/>
        </w:rPr>
        <w:t xml:space="preserve"> potentially associated with dehydration</w:t>
      </w:r>
      <w:r w:rsidR="00CA34DC" w:rsidRPr="007276ED">
        <w:rPr>
          <w:rFonts w:ascii="Arial" w:hAnsi="Arial" w:cs="Arial"/>
          <w:sz w:val="24"/>
          <w:szCs w:val="24"/>
        </w:rPr>
        <w:t xml:space="preserve"> </w:t>
      </w:r>
      <w:r w:rsidR="009536B5" w:rsidRPr="007276ED">
        <w:rPr>
          <w:rFonts w:ascii="Arial" w:hAnsi="Arial" w:cs="Arial"/>
          <w:sz w:val="24"/>
          <w:szCs w:val="24"/>
        </w:rPr>
        <w:t xml:space="preserve">have been assessed </w:t>
      </w:r>
      <w:r w:rsidRPr="007276ED">
        <w:rPr>
          <w:rFonts w:ascii="Arial" w:hAnsi="Arial" w:cs="Arial"/>
          <w:sz w:val="24"/>
          <w:szCs w:val="24"/>
        </w:rPr>
        <w:t xml:space="preserve">in individual studies, </w:t>
      </w:r>
      <w:r w:rsidR="009536B5" w:rsidRPr="007276ED">
        <w:rPr>
          <w:rFonts w:ascii="Arial" w:hAnsi="Arial" w:cs="Arial"/>
          <w:sz w:val="24"/>
          <w:szCs w:val="24"/>
        </w:rPr>
        <w:t xml:space="preserve">often </w:t>
      </w:r>
      <w:r w:rsidRPr="007276ED">
        <w:rPr>
          <w:rFonts w:ascii="Arial" w:hAnsi="Arial" w:cs="Arial"/>
          <w:sz w:val="24"/>
          <w:szCs w:val="24"/>
        </w:rPr>
        <w:t>with very few participants and</w:t>
      </w:r>
      <w:r w:rsidR="009536B5" w:rsidRPr="007276ED">
        <w:rPr>
          <w:rFonts w:ascii="Arial" w:hAnsi="Arial" w:cs="Arial"/>
          <w:sz w:val="24"/>
          <w:szCs w:val="24"/>
        </w:rPr>
        <w:t xml:space="preserve"> without appropriate adjustment for confounding, </w:t>
      </w:r>
      <w:r w:rsidR="00CA34DC" w:rsidRPr="007276ED">
        <w:rPr>
          <w:rFonts w:ascii="Arial" w:hAnsi="Arial" w:cs="Arial"/>
          <w:sz w:val="24"/>
          <w:szCs w:val="24"/>
        </w:rPr>
        <w:t xml:space="preserve">we aimed to assess </w:t>
      </w:r>
      <w:r w:rsidR="009536B5" w:rsidRPr="007276ED">
        <w:rPr>
          <w:rFonts w:ascii="Arial" w:hAnsi="Arial" w:cs="Arial"/>
          <w:sz w:val="24"/>
          <w:szCs w:val="24"/>
        </w:rPr>
        <w:t xml:space="preserve">a wide range of </w:t>
      </w:r>
      <w:r w:rsidR="00560555" w:rsidRPr="007276ED">
        <w:rPr>
          <w:rFonts w:ascii="Arial" w:hAnsi="Arial" w:cs="Arial"/>
          <w:sz w:val="24"/>
          <w:szCs w:val="24"/>
        </w:rPr>
        <w:t xml:space="preserve">cognitive, functional and health-based </w:t>
      </w:r>
      <w:r w:rsidR="001C30EC">
        <w:rPr>
          <w:rFonts w:ascii="Arial" w:hAnsi="Arial" w:cs="Arial"/>
          <w:sz w:val="24"/>
          <w:szCs w:val="24"/>
        </w:rPr>
        <w:t xml:space="preserve">potential </w:t>
      </w:r>
      <w:r w:rsidR="00CA34DC" w:rsidRPr="007276ED">
        <w:rPr>
          <w:rFonts w:ascii="Arial" w:hAnsi="Arial" w:cs="Arial"/>
          <w:sz w:val="24"/>
          <w:szCs w:val="24"/>
        </w:rPr>
        <w:t>risk factors for dehydration</w:t>
      </w:r>
      <w:r w:rsidR="0045025D" w:rsidRPr="007276ED">
        <w:rPr>
          <w:rFonts w:ascii="Arial" w:hAnsi="Arial" w:cs="Arial"/>
          <w:sz w:val="24"/>
          <w:szCs w:val="24"/>
        </w:rPr>
        <w:t xml:space="preserve"> (assessed by serum osmolality)</w:t>
      </w:r>
      <w:r w:rsidR="00CA34DC" w:rsidRPr="007276ED">
        <w:rPr>
          <w:rFonts w:ascii="Arial" w:hAnsi="Arial" w:cs="Arial"/>
          <w:sz w:val="24"/>
          <w:szCs w:val="24"/>
        </w:rPr>
        <w:t xml:space="preserve"> </w:t>
      </w:r>
      <w:r w:rsidR="0045025D" w:rsidRPr="007276ED">
        <w:rPr>
          <w:rFonts w:ascii="Arial" w:hAnsi="Arial" w:cs="Arial"/>
          <w:sz w:val="24"/>
          <w:szCs w:val="24"/>
        </w:rPr>
        <w:t xml:space="preserve">in </w:t>
      </w:r>
      <w:r w:rsidR="00060C6D" w:rsidRPr="007276ED">
        <w:rPr>
          <w:rFonts w:ascii="Arial" w:hAnsi="Arial" w:cs="Arial"/>
          <w:sz w:val="24"/>
          <w:szCs w:val="24"/>
        </w:rPr>
        <w:t xml:space="preserve">older people living in </w:t>
      </w:r>
      <w:r w:rsidR="0045025D" w:rsidRPr="007276ED">
        <w:rPr>
          <w:rFonts w:ascii="Arial" w:hAnsi="Arial" w:cs="Arial"/>
          <w:sz w:val="24"/>
          <w:szCs w:val="24"/>
        </w:rPr>
        <w:t>long-term care</w:t>
      </w:r>
      <w:r w:rsidR="00D461CD" w:rsidRPr="007276ED">
        <w:rPr>
          <w:rFonts w:ascii="Arial" w:hAnsi="Arial" w:cs="Arial"/>
          <w:sz w:val="24"/>
          <w:szCs w:val="24"/>
        </w:rPr>
        <w:t>.</w:t>
      </w:r>
    </w:p>
    <w:p w14:paraId="17A6DB57" w14:textId="77777777" w:rsidR="00DA5BA5" w:rsidRPr="007276ED" w:rsidRDefault="00DA5BA5">
      <w:pPr>
        <w:rPr>
          <w:rFonts w:ascii="Arial" w:hAnsi="Arial" w:cs="Arial"/>
          <w:b/>
          <w:sz w:val="28"/>
          <w:szCs w:val="24"/>
        </w:rPr>
      </w:pPr>
      <w:r w:rsidRPr="007276ED">
        <w:rPr>
          <w:rFonts w:ascii="Arial" w:hAnsi="Arial" w:cs="Arial"/>
          <w:b/>
          <w:sz w:val="28"/>
          <w:szCs w:val="24"/>
        </w:rPr>
        <w:br w:type="page"/>
      </w:r>
    </w:p>
    <w:p w14:paraId="03319EAA" w14:textId="36FCB48A" w:rsidR="00F00A9A" w:rsidRPr="007276ED" w:rsidRDefault="00F00A9A" w:rsidP="009A17CE">
      <w:pPr>
        <w:spacing w:after="0" w:line="480" w:lineRule="auto"/>
        <w:rPr>
          <w:rFonts w:ascii="Arial" w:hAnsi="Arial" w:cs="Arial"/>
          <w:b/>
          <w:sz w:val="28"/>
          <w:szCs w:val="24"/>
        </w:rPr>
      </w:pPr>
      <w:r w:rsidRPr="007276ED">
        <w:rPr>
          <w:rFonts w:ascii="Arial" w:hAnsi="Arial" w:cs="Arial"/>
          <w:b/>
          <w:sz w:val="28"/>
          <w:szCs w:val="24"/>
        </w:rPr>
        <w:lastRenderedPageBreak/>
        <w:t>Methods</w:t>
      </w:r>
    </w:p>
    <w:p w14:paraId="4400BF95" w14:textId="673194CC" w:rsidR="00774BCA" w:rsidRDefault="008E7600" w:rsidP="004952F2">
      <w:pPr>
        <w:autoSpaceDE w:val="0"/>
        <w:autoSpaceDN w:val="0"/>
        <w:adjustRightInd w:val="0"/>
        <w:spacing w:after="0" w:line="480" w:lineRule="auto"/>
        <w:rPr>
          <w:rFonts w:ascii="Arial" w:hAnsi="Arial" w:cs="Arial"/>
          <w:sz w:val="24"/>
          <w:szCs w:val="24"/>
        </w:rPr>
      </w:pPr>
      <w:r w:rsidRPr="007276ED">
        <w:rPr>
          <w:rFonts w:ascii="Arial" w:hAnsi="Arial" w:cs="Arial"/>
          <w:bCs/>
          <w:sz w:val="24"/>
          <w:szCs w:val="24"/>
        </w:rPr>
        <w:t xml:space="preserve">Dehydration Recognition In our Elders (DRIE) study </w:t>
      </w:r>
      <w:r w:rsidR="002004B6" w:rsidRPr="007276ED">
        <w:rPr>
          <w:rFonts w:ascii="Arial" w:hAnsi="Arial" w:cs="Arial"/>
          <w:bCs/>
          <w:sz w:val="24"/>
          <w:szCs w:val="24"/>
        </w:rPr>
        <w:t xml:space="preserve">methods </w:t>
      </w:r>
      <w:r w:rsidR="006425D4" w:rsidRPr="007276ED">
        <w:rPr>
          <w:rFonts w:ascii="Arial" w:hAnsi="Arial" w:cs="Arial"/>
          <w:bCs/>
          <w:sz w:val="24"/>
          <w:szCs w:val="24"/>
        </w:rPr>
        <w:t>are</w:t>
      </w:r>
      <w:r w:rsidR="00C2651C" w:rsidRPr="007276ED">
        <w:rPr>
          <w:rFonts w:ascii="Arial" w:hAnsi="Arial" w:cs="Arial"/>
          <w:bCs/>
          <w:sz w:val="24"/>
          <w:szCs w:val="24"/>
        </w:rPr>
        <w:t xml:space="preserve"> </w:t>
      </w:r>
      <w:r w:rsidR="001E7E91">
        <w:rPr>
          <w:rFonts w:ascii="Arial" w:hAnsi="Arial" w:cs="Arial"/>
          <w:bCs/>
          <w:sz w:val="24"/>
          <w:szCs w:val="24"/>
        </w:rPr>
        <w:t xml:space="preserve">fully </w:t>
      </w:r>
      <w:r w:rsidR="00C2651C" w:rsidRPr="007276ED">
        <w:rPr>
          <w:rFonts w:ascii="Arial" w:hAnsi="Arial" w:cs="Arial"/>
          <w:bCs/>
          <w:sz w:val="24"/>
          <w:szCs w:val="24"/>
        </w:rPr>
        <w:t xml:space="preserve">described in </w:t>
      </w:r>
      <w:r w:rsidR="00BA4C2B">
        <w:rPr>
          <w:rFonts w:ascii="Arial" w:hAnsi="Arial" w:cs="Arial"/>
          <w:bCs/>
          <w:sz w:val="24"/>
          <w:szCs w:val="24"/>
        </w:rPr>
        <w:t>Supplemental</w:t>
      </w:r>
      <w:r w:rsidR="00027125" w:rsidRPr="007276ED">
        <w:rPr>
          <w:rFonts w:ascii="Arial" w:hAnsi="Arial" w:cs="Arial"/>
          <w:bCs/>
          <w:sz w:val="24"/>
          <w:szCs w:val="24"/>
        </w:rPr>
        <w:t xml:space="preserve"> File A</w:t>
      </w:r>
      <w:r w:rsidR="001E7E91">
        <w:rPr>
          <w:rFonts w:ascii="Arial" w:hAnsi="Arial" w:cs="Arial"/>
          <w:sz w:val="24"/>
          <w:szCs w:val="24"/>
        </w:rPr>
        <w:t xml:space="preserve"> and </w:t>
      </w:r>
      <w:r w:rsidR="002004B6" w:rsidRPr="007276ED">
        <w:rPr>
          <w:rFonts w:ascii="Arial" w:hAnsi="Arial" w:cs="Arial"/>
          <w:sz w:val="24"/>
          <w:szCs w:val="24"/>
        </w:rPr>
        <w:t>summarised here</w:t>
      </w:r>
      <w:r w:rsidR="0013540B">
        <w:rPr>
          <w:rFonts w:ascii="Arial" w:hAnsi="Arial" w:cs="Arial"/>
          <w:sz w:val="24"/>
          <w:szCs w:val="24"/>
        </w:rPr>
        <w:t>, t</w:t>
      </w:r>
      <w:r w:rsidR="002004B6" w:rsidRPr="007276ED">
        <w:rPr>
          <w:rFonts w:ascii="Arial" w:hAnsi="Arial" w:cs="Arial"/>
          <w:bCs/>
          <w:sz w:val="24"/>
          <w:szCs w:val="24"/>
        </w:rPr>
        <w:t xml:space="preserve">he </w:t>
      </w:r>
      <w:r w:rsidR="006425D4" w:rsidRPr="007276ED">
        <w:rPr>
          <w:rFonts w:ascii="Arial" w:hAnsi="Arial" w:cs="Arial"/>
          <w:bCs/>
          <w:sz w:val="24"/>
          <w:szCs w:val="24"/>
        </w:rPr>
        <w:t xml:space="preserve">protocol </w:t>
      </w:r>
      <w:r w:rsidR="006116EC" w:rsidRPr="007276ED">
        <w:rPr>
          <w:rFonts w:ascii="Arial" w:hAnsi="Arial" w:cs="Arial"/>
          <w:sz w:val="24"/>
          <w:szCs w:val="24"/>
        </w:rPr>
        <w:t xml:space="preserve">and </w:t>
      </w:r>
      <w:r w:rsidR="001C30EC">
        <w:rPr>
          <w:rFonts w:ascii="Arial" w:hAnsi="Arial" w:cs="Arial"/>
          <w:sz w:val="24"/>
          <w:szCs w:val="24"/>
        </w:rPr>
        <w:t>published</w:t>
      </w:r>
      <w:r w:rsidR="001C30EC" w:rsidRPr="007276ED">
        <w:rPr>
          <w:rFonts w:ascii="Arial" w:hAnsi="Arial" w:cs="Arial"/>
          <w:sz w:val="24"/>
          <w:szCs w:val="24"/>
        </w:rPr>
        <w:t xml:space="preserve"> </w:t>
      </w:r>
      <w:r w:rsidR="006116EC" w:rsidRPr="007276ED">
        <w:rPr>
          <w:rFonts w:ascii="Arial" w:hAnsi="Arial" w:cs="Arial"/>
          <w:sz w:val="24"/>
          <w:szCs w:val="24"/>
        </w:rPr>
        <w:t>study paperwork</w:t>
      </w:r>
      <w:r w:rsidR="004952F2">
        <w:rPr>
          <w:rFonts w:ascii="Arial" w:hAnsi="Arial" w:cs="Arial"/>
          <w:sz w:val="24"/>
          <w:szCs w:val="24"/>
        </w:rPr>
        <w:t xml:space="preserve"> </w:t>
      </w:r>
      <w:r w:rsidR="004952F2">
        <w:rPr>
          <w:rFonts w:ascii="Arial" w:hAnsi="Arial" w:cs="Arial"/>
          <w:sz w:val="24"/>
          <w:szCs w:val="24"/>
        </w:rPr>
        <w:fldChar w:fldCharType="begin"/>
      </w:r>
      <w:r w:rsidR="00DC49D7">
        <w:rPr>
          <w:rFonts w:ascii="Arial" w:hAnsi="Arial" w:cs="Arial"/>
          <w:sz w:val="24"/>
          <w:szCs w:val="24"/>
        </w:rPr>
        <w:instrText xml:space="preserve"> ADDIN REFMGR.CITE &lt;Refman&gt;&lt;Cite&gt;&lt;Author&gt;Siervo&lt;/Author&gt;&lt;Year&gt;2014&lt;/Year&gt;&lt;RecNum&gt;9924&lt;/RecNum&gt;&lt;IDText&gt;Accuracy of prediction equations for serum osmolarity in frail older people with and without diabetes&lt;/IDText&gt;&lt;MDL Ref_Type="Journal"&gt;&lt;Ref_Type&gt;Journal&lt;/Ref_Type&gt;&lt;Ref_ID&gt;9924&lt;/Ref_ID&gt;&lt;Title_Primary&gt;Accuracy of prediction equations for serum osmolarity in frail older people with and without diabetes&lt;/Title_Primary&gt;&lt;Authors_Primary&gt;Siervo,M.&lt;/Authors_Primary&gt;&lt;Authors_Primary&gt;Bunn,D.&lt;/Authors_Primary&gt;&lt;Authors_Primary&gt;Prado,C.&lt;/Authors_Primary&gt;&lt;Authors_Primary&gt;Hooper,L.&lt;/Authors_Primary&gt;&lt;Date_Primary&gt;2014&lt;/Date_Primary&gt;&lt;Keywords&gt;accuracy&lt;/Keywords&gt;&lt;Keywords&gt;Clinical&lt;/Keywords&gt;&lt;Keywords&gt;nutrition&lt;/Keywords&gt;&lt;Keywords&gt;osmolarity&lt;/Keywords&gt;&lt;Keywords&gt;prediction&lt;/Keywords&gt;&lt;Keywords&gt;serum&lt;/Keywords&gt;&lt;Keywords&gt;serum osmolarity&lt;/Keywords&gt;&lt;Reprint&gt;Not in File&lt;/Reprint&gt;&lt;Start_Page&gt;867&lt;/Start_Page&gt;&lt;End_Page&gt;876&lt;/End_Page&gt;&lt;Periodical&gt;Am J Clin Nutr.&lt;/Periodical&gt;&lt;Volume&gt;100&lt;/Volume&gt;&lt;Issue&gt;3&lt;/Issue&gt;&lt;Misc_3&gt;&lt;f name="Arial Narrow"&gt;10.3945/ajcn.114.086769&lt;/f&gt;&lt;/Misc_3&gt;&lt;ZZ_JournalFull&gt;&lt;f name="System"&gt;American Journal for Clinical Nutrition&lt;/f&gt;&lt;/ZZ_JournalFull&gt;&lt;ZZ_JournalStdAbbrev&gt;&lt;f name="System"&gt;Am J Clin Nutr.&lt;/f&gt;&lt;/ZZ_JournalStdAbbrev&gt;&lt;ZZ_WorkformID&gt;1&lt;/ZZ_WorkformID&gt;&lt;/MDL&gt;&lt;/Cite&gt;&lt;/Refman&gt;</w:instrText>
      </w:r>
      <w:r w:rsidR="004952F2">
        <w:rPr>
          <w:rFonts w:ascii="Arial" w:hAnsi="Arial" w:cs="Arial"/>
          <w:sz w:val="24"/>
          <w:szCs w:val="24"/>
        </w:rPr>
        <w:fldChar w:fldCharType="separate"/>
      </w:r>
      <w:r w:rsidR="004952F2">
        <w:rPr>
          <w:rFonts w:ascii="Arial" w:hAnsi="Arial" w:cs="Arial"/>
          <w:noProof/>
          <w:sz w:val="24"/>
          <w:szCs w:val="24"/>
        </w:rPr>
        <w:t>(23)</w:t>
      </w:r>
      <w:r w:rsidR="004952F2">
        <w:rPr>
          <w:rFonts w:ascii="Arial" w:hAnsi="Arial" w:cs="Arial"/>
          <w:sz w:val="24"/>
          <w:szCs w:val="24"/>
        </w:rPr>
        <w:fldChar w:fldCharType="end"/>
      </w:r>
      <w:r w:rsidR="002004B6" w:rsidRPr="007276ED">
        <w:rPr>
          <w:rStyle w:val="Hyperlink"/>
          <w:rFonts w:ascii="Arial" w:hAnsi="Arial" w:cs="Arial"/>
          <w:color w:val="auto"/>
          <w:sz w:val="24"/>
          <w:szCs w:val="24"/>
          <w:u w:val="none"/>
        </w:rPr>
        <w:t>.</w:t>
      </w:r>
      <w:r w:rsidR="006425D4" w:rsidRPr="007276ED">
        <w:rPr>
          <w:rStyle w:val="Hyperlink"/>
          <w:rFonts w:ascii="Arial" w:hAnsi="Arial" w:cs="Arial"/>
          <w:color w:val="auto"/>
          <w:sz w:val="24"/>
          <w:szCs w:val="24"/>
          <w:u w:val="none"/>
        </w:rPr>
        <w:t xml:space="preserve"> </w:t>
      </w:r>
      <w:r w:rsidR="00774BCA" w:rsidRPr="00B45705">
        <w:rPr>
          <w:rFonts w:ascii="Arial" w:hAnsi="Arial" w:cs="Arial"/>
          <w:bCs/>
          <w:color w:val="000000"/>
          <w:sz w:val="24"/>
          <w:szCs w:val="24"/>
        </w:rPr>
        <w:t xml:space="preserve">DRIE </w:t>
      </w:r>
      <w:r w:rsidR="00774BCA" w:rsidRPr="00B45705">
        <w:rPr>
          <w:rFonts w:ascii="Arial" w:hAnsi="Arial" w:cs="Arial"/>
          <w:sz w:val="24"/>
          <w:szCs w:val="24"/>
        </w:rPr>
        <w:t xml:space="preserve">was approved by the UK National Research Ethics Service Committee London–East Research Ethics committee (11/LO/1997; 25 January 2012), and all study procedures were in accordance with the ethical standards of the Helsinki Declaration. </w:t>
      </w:r>
    </w:p>
    <w:p w14:paraId="78D04043" w14:textId="0D265EBE" w:rsidR="00B754B2" w:rsidRPr="007276ED" w:rsidRDefault="00B754B2" w:rsidP="007E7F86">
      <w:pPr>
        <w:autoSpaceDE w:val="0"/>
        <w:autoSpaceDN w:val="0"/>
        <w:adjustRightInd w:val="0"/>
        <w:spacing w:after="0" w:line="480" w:lineRule="auto"/>
        <w:rPr>
          <w:rFonts w:ascii="Arial" w:hAnsi="Arial" w:cs="Arial"/>
          <w:sz w:val="24"/>
          <w:szCs w:val="24"/>
        </w:rPr>
      </w:pPr>
    </w:p>
    <w:p w14:paraId="1F5B2379" w14:textId="66DBFA80" w:rsidR="00D867EF" w:rsidRPr="00D867EF" w:rsidRDefault="008E7600" w:rsidP="000056E7">
      <w:pPr>
        <w:autoSpaceDE w:val="0"/>
        <w:autoSpaceDN w:val="0"/>
        <w:adjustRightInd w:val="0"/>
        <w:spacing w:after="0" w:line="480" w:lineRule="auto"/>
        <w:rPr>
          <w:rFonts w:ascii="Arial" w:hAnsi="Arial" w:cs="Arial"/>
          <w:sz w:val="24"/>
          <w:szCs w:val="24"/>
        </w:rPr>
      </w:pPr>
      <w:r w:rsidRPr="007276ED">
        <w:rPr>
          <w:rFonts w:ascii="Arial" w:hAnsi="Arial" w:cs="Arial"/>
          <w:bCs/>
          <w:sz w:val="24"/>
          <w:szCs w:val="24"/>
        </w:rPr>
        <w:t>DRIE</w:t>
      </w:r>
      <w:r w:rsidR="00A82C5A" w:rsidRPr="007276ED">
        <w:rPr>
          <w:rFonts w:ascii="Arial" w:hAnsi="Arial" w:cs="Arial"/>
          <w:bCs/>
          <w:sz w:val="24"/>
          <w:szCs w:val="24"/>
        </w:rPr>
        <w:t xml:space="preserve"> included p</w:t>
      </w:r>
      <w:r w:rsidR="00A82C5A" w:rsidRPr="007276ED">
        <w:rPr>
          <w:rFonts w:ascii="Arial" w:hAnsi="Arial" w:cs="Arial"/>
          <w:sz w:val="24"/>
          <w:szCs w:val="24"/>
        </w:rPr>
        <w:t xml:space="preserve">eople aged </w:t>
      </w:r>
      <w:r w:rsidR="001E7D96" w:rsidRPr="007276ED">
        <w:rPr>
          <w:rFonts w:ascii="Arial" w:hAnsi="Arial" w:cs="Arial"/>
          <w:sz w:val="24"/>
          <w:szCs w:val="24"/>
        </w:rPr>
        <w:t>≥</w:t>
      </w:r>
      <w:r w:rsidR="00A82C5A" w:rsidRPr="007276ED">
        <w:rPr>
          <w:rFonts w:ascii="Arial" w:hAnsi="Arial" w:cs="Arial"/>
          <w:sz w:val="24"/>
          <w:szCs w:val="24"/>
        </w:rPr>
        <w:t xml:space="preserve">65 years living in </w:t>
      </w:r>
      <w:r w:rsidR="00027125" w:rsidRPr="007276ED">
        <w:rPr>
          <w:rFonts w:ascii="Arial" w:hAnsi="Arial" w:cs="Arial"/>
          <w:sz w:val="24"/>
          <w:szCs w:val="24"/>
        </w:rPr>
        <w:t>long-term care</w:t>
      </w:r>
      <w:r w:rsidR="00A82C5A" w:rsidRPr="007276ED">
        <w:rPr>
          <w:rFonts w:ascii="Arial" w:hAnsi="Arial" w:cs="Arial"/>
          <w:sz w:val="24"/>
          <w:szCs w:val="24"/>
        </w:rPr>
        <w:t xml:space="preserve"> (resi</w:t>
      </w:r>
      <w:r w:rsidR="00F115E8" w:rsidRPr="007276ED">
        <w:rPr>
          <w:rFonts w:ascii="Arial" w:hAnsi="Arial" w:cs="Arial"/>
          <w:sz w:val="24"/>
          <w:szCs w:val="24"/>
        </w:rPr>
        <w:t>dential, nursing and specialist-</w:t>
      </w:r>
      <w:r w:rsidR="00A82C5A" w:rsidRPr="007276ED">
        <w:rPr>
          <w:rFonts w:ascii="Arial" w:hAnsi="Arial" w:cs="Arial"/>
          <w:sz w:val="24"/>
          <w:szCs w:val="24"/>
        </w:rPr>
        <w:t>dementia homes)</w:t>
      </w:r>
      <w:r w:rsidR="00B754B2" w:rsidRPr="007276ED">
        <w:rPr>
          <w:rFonts w:ascii="Arial" w:hAnsi="Arial" w:cs="Arial"/>
          <w:sz w:val="24"/>
          <w:szCs w:val="24"/>
        </w:rPr>
        <w:t xml:space="preserve"> with written informed consent or </w:t>
      </w:r>
      <w:r w:rsidR="00D867EF">
        <w:rPr>
          <w:rFonts w:ascii="Arial" w:hAnsi="Arial" w:cs="Arial"/>
          <w:sz w:val="24"/>
          <w:szCs w:val="24"/>
        </w:rPr>
        <w:t xml:space="preserve">written </w:t>
      </w:r>
      <w:r w:rsidR="00B754B2" w:rsidRPr="007276ED">
        <w:rPr>
          <w:rFonts w:ascii="Arial" w:hAnsi="Arial" w:cs="Arial"/>
          <w:sz w:val="24"/>
          <w:szCs w:val="24"/>
        </w:rPr>
        <w:t>consultee agreement</w:t>
      </w:r>
      <w:r w:rsidR="00A82C5A" w:rsidRPr="007276ED">
        <w:rPr>
          <w:rFonts w:ascii="Arial" w:hAnsi="Arial" w:cs="Arial"/>
          <w:sz w:val="24"/>
          <w:szCs w:val="24"/>
        </w:rPr>
        <w:t xml:space="preserve"> in </w:t>
      </w:r>
      <w:r w:rsidR="005F097E">
        <w:rPr>
          <w:rFonts w:ascii="Arial" w:hAnsi="Arial" w:cs="Arial"/>
          <w:sz w:val="24"/>
          <w:szCs w:val="24"/>
        </w:rPr>
        <w:t>England</w:t>
      </w:r>
      <w:r w:rsidR="00A82C5A" w:rsidRPr="007276ED">
        <w:rPr>
          <w:rFonts w:ascii="Arial" w:hAnsi="Arial" w:cs="Arial"/>
          <w:sz w:val="24"/>
          <w:szCs w:val="24"/>
        </w:rPr>
        <w:t xml:space="preserve">.  </w:t>
      </w:r>
      <w:r w:rsidR="00D867EF" w:rsidRPr="00D867EF">
        <w:rPr>
          <w:rFonts w:ascii="Arial" w:hAnsi="Arial" w:cs="Arial"/>
          <w:sz w:val="24"/>
          <w:szCs w:val="24"/>
        </w:rPr>
        <w:t xml:space="preserve">Where residents were unable to </w:t>
      </w:r>
      <w:r w:rsidR="00D867EF">
        <w:rPr>
          <w:rFonts w:ascii="Arial" w:hAnsi="Arial" w:cs="Arial"/>
          <w:sz w:val="24"/>
          <w:szCs w:val="24"/>
        </w:rPr>
        <w:t xml:space="preserve">demonstrate capacity to provide informed consent, </w:t>
      </w:r>
      <w:r w:rsidR="00D867EF" w:rsidRPr="00D867EF">
        <w:rPr>
          <w:rFonts w:ascii="Arial" w:hAnsi="Arial" w:cs="Arial"/>
          <w:sz w:val="24"/>
          <w:szCs w:val="24"/>
        </w:rPr>
        <w:t>but expressed desire to participate</w:t>
      </w:r>
      <w:r w:rsidR="00D867EF">
        <w:rPr>
          <w:rFonts w:ascii="Arial" w:hAnsi="Arial" w:cs="Arial"/>
          <w:sz w:val="24"/>
          <w:szCs w:val="24"/>
        </w:rPr>
        <w:t xml:space="preserve">, </w:t>
      </w:r>
      <w:r w:rsidR="00D867EF" w:rsidRPr="00D867EF">
        <w:rPr>
          <w:rFonts w:ascii="Arial" w:hAnsi="Arial" w:cs="Arial"/>
          <w:sz w:val="24"/>
          <w:szCs w:val="24"/>
        </w:rPr>
        <w:t>we asked their consultee (people who knew the potential participant well</w:t>
      </w:r>
      <w:r w:rsidR="00D867EF">
        <w:rPr>
          <w:rFonts w:ascii="Arial" w:hAnsi="Arial" w:cs="Arial"/>
          <w:sz w:val="24"/>
          <w:szCs w:val="24"/>
        </w:rPr>
        <w:t>,</w:t>
      </w:r>
      <w:r w:rsidR="00D867EF" w:rsidRPr="00D867EF">
        <w:rPr>
          <w:rFonts w:ascii="Arial" w:hAnsi="Arial" w:cs="Arial"/>
          <w:sz w:val="24"/>
          <w:szCs w:val="24"/>
        </w:rPr>
        <w:t xml:space="preserve"> usually a spouse, son, daughter or long-term friend) to tell us whether the resident would have participated in our study if they still had capacity, and if so </w:t>
      </w:r>
      <w:r w:rsidR="00D867EF">
        <w:rPr>
          <w:rFonts w:ascii="Arial" w:hAnsi="Arial" w:cs="Arial"/>
          <w:sz w:val="24"/>
          <w:szCs w:val="24"/>
        </w:rPr>
        <w:t>to</w:t>
      </w:r>
      <w:r w:rsidR="00D867EF" w:rsidRPr="00D867EF">
        <w:rPr>
          <w:rFonts w:ascii="Arial" w:hAnsi="Arial" w:cs="Arial"/>
          <w:sz w:val="24"/>
          <w:szCs w:val="24"/>
        </w:rPr>
        <w:t xml:space="preserve"> give their written agreement. The consultee completed a</w:t>
      </w:r>
      <w:r w:rsidR="006536D4">
        <w:rPr>
          <w:rFonts w:ascii="Arial" w:hAnsi="Arial" w:cs="Arial"/>
          <w:sz w:val="24"/>
          <w:szCs w:val="24"/>
        </w:rPr>
        <w:t>n</w:t>
      </w:r>
      <w:r w:rsidR="00D867EF" w:rsidRPr="00D867EF">
        <w:rPr>
          <w:rFonts w:ascii="Arial" w:hAnsi="Arial" w:cs="Arial"/>
          <w:sz w:val="24"/>
          <w:szCs w:val="24"/>
        </w:rPr>
        <w:t xml:space="preserve"> opinion form on behalf of the resident, and we only included participants who had signed their own written informed consent, or where we obtained signed consultee agreement. Residents could withdraw consent, without providing reasons, at any point – verbally or through their behaviour (by appearing not to want to converse or to take part in the interview).  </w:t>
      </w:r>
    </w:p>
    <w:p w14:paraId="4D1AE144" w14:textId="77777777" w:rsidR="00D867EF" w:rsidRDefault="00D867EF" w:rsidP="009A17CE">
      <w:pPr>
        <w:autoSpaceDE w:val="0"/>
        <w:autoSpaceDN w:val="0"/>
        <w:adjustRightInd w:val="0"/>
        <w:spacing w:after="0" w:line="480" w:lineRule="auto"/>
        <w:rPr>
          <w:rFonts w:ascii="Arial" w:hAnsi="Arial" w:cs="Arial"/>
          <w:sz w:val="24"/>
          <w:szCs w:val="24"/>
        </w:rPr>
      </w:pPr>
    </w:p>
    <w:p w14:paraId="49D7CE55" w14:textId="54D38C9F" w:rsidR="00A82C5A" w:rsidRPr="007276ED" w:rsidRDefault="00A82C5A" w:rsidP="009A17CE">
      <w:pPr>
        <w:autoSpaceDE w:val="0"/>
        <w:autoSpaceDN w:val="0"/>
        <w:adjustRightInd w:val="0"/>
        <w:spacing w:after="0" w:line="480" w:lineRule="auto"/>
        <w:rPr>
          <w:rFonts w:ascii="Arial" w:hAnsi="Arial" w:cs="Arial"/>
          <w:sz w:val="24"/>
          <w:szCs w:val="24"/>
        </w:rPr>
      </w:pPr>
      <w:r w:rsidRPr="007276ED">
        <w:rPr>
          <w:rFonts w:ascii="Arial" w:hAnsi="Arial" w:cs="Arial"/>
          <w:sz w:val="24"/>
          <w:szCs w:val="24"/>
        </w:rPr>
        <w:t xml:space="preserve">We aimed for </w:t>
      </w:r>
      <w:r w:rsidR="00F66D42" w:rsidRPr="007276ED">
        <w:rPr>
          <w:rFonts w:ascii="Arial" w:hAnsi="Arial" w:cs="Arial"/>
          <w:sz w:val="24"/>
          <w:szCs w:val="24"/>
        </w:rPr>
        <w:t>a representative sample of care-</w:t>
      </w:r>
      <w:r w:rsidRPr="007276ED">
        <w:rPr>
          <w:rFonts w:ascii="Arial" w:hAnsi="Arial" w:cs="Arial"/>
          <w:sz w:val="24"/>
          <w:szCs w:val="24"/>
        </w:rPr>
        <w:t xml:space="preserve">home residents, while recognising we were likely to include </w:t>
      </w:r>
      <w:r w:rsidR="00D92D60" w:rsidRPr="007276ED">
        <w:rPr>
          <w:rFonts w:ascii="Arial" w:hAnsi="Arial" w:cs="Arial"/>
          <w:sz w:val="24"/>
          <w:szCs w:val="24"/>
        </w:rPr>
        <w:t>higher proportion</w:t>
      </w:r>
      <w:r w:rsidR="00F115E8" w:rsidRPr="007276ED">
        <w:rPr>
          <w:rFonts w:ascii="Arial" w:hAnsi="Arial" w:cs="Arial"/>
          <w:sz w:val="24"/>
          <w:szCs w:val="24"/>
        </w:rPr>
        <w:t>s</w:t>
      </w:r>
      <w:r w:rsidR="00D92D60" w:rsidRPr="007276ED">
        <w:rPr>
          <w:rFonts w:ascii="Arial" w:hAnsi="Arial" w:cs="Arial"/>
          <w:sz w:val="24"/>
          <w:szCs w:val="24"/>
        </w:rPr>
        <w:t xml:space="preserve"> of </w:t>
      </w:r>
      <w:r w:rsidR="002004B6" w:rsidRPr="007276ED">
        <w:rPr>
          <w:rFonts w:ascii="Arial" w:hAnsi="Arial" w:cs="Arial"/>
          <w:sz w:val="24"/>
          <w:szCs w:val="24"/>
        </w:rPr>
        <w:t>those more</w:t>
      </w:r>
      <w:r w:rsidRPr="007276ED">
        <w:rPr>
          <w:rFonts w:ascii="Arial" w:hAnsi="Arial" w:cs="Arial"/>
          <w:sz w:val="24"/>
          <w:szCs w:val="24"/>
        </w:rPr>
        <w:t xml:space="preserve"> physically and cognitively able. </w:t>
      </w:r>
      <w:r w:rsidR="00464FE3" w:rsidRPr="007276ED">
        <w:rPr>
          <w:rFonts w:ascii="Arial" w:hAnsi="Arial" w:cs="Arial"/>
          <w:sz w:val="24"/>
          <w:szCs w:val="24"/>
        </w:rPr>
        <w:t>I</w:t>
      </w:r>
      <w:r w:rsidR="00A56455" w:rsidRPr="007276ED">
        <w:rPr>
          <w:rFonts w:ascii="Arial" w:hAnsi="Arial" w:cs="Arial"/>
          <w:sz w:val="24"/>
          <w:szCs w:val="24"/>
        </w:rPr>
        <w:t>f</w:t>
      </w:r>
      <w:r w:rsidR="0039195E" w:rsidRPr="007276ED">
        <w:rPr>
          <w:rFonts w:ascii="Arial" w:hAnsi="Arial" w:cs="Arial"/>
          <w:sz w:val="24"/>
          <w:szCs w:val="24"/>
        </w:rPr>
        <w:t xml:space="preserve"> </w:t>
      </w:r>
      <w:r w:rsidR="006E1170" w:rsidRPr="007276ED">
        <w:rPr>
          <w:rFonts w:ascii="Arial" w:hAnsi="Arial" w:cs="Arial"/>
          <w:sz w:val="24"/>
          <w:szCs w:val="24"/>
        </w:rPr>
        <w:t>residents</w:t>
      </w:r>
      <w:r w:rsidR="008217CB" w:rsidRPr="007276ED">
        <w:rPr>
          <w:rFonts w:ascii="Arial" w:hAnsi="Arial" w:cs="Arial"/>
          <w:sz w:val="24"/>
          <w:szCs w:val="24"/>
        </w:rPr>
        <w:t xml:space="preserve"> were eligible</w:t>
      </w:r>
      <w:r w:rsidR="009F1B07" w:rsidRPr="007276ED">
        <w:rPr>
          <w:rFonts w:ascii="Arial" w:hAnsi="Arial" w:cs="Arial"/>
          <w:sz w:val="24"/>
          <w:szCs w:val="24"/>
        </w:rPr>
        <w:t xml:space="preserve"> (not receiving palliative care</w:t>
      </w:r>
      <w:r w:rsidR="00282313">
        <w:rPr>
          <w:rFonts w:ascii="Arial" w:hAnsi="Arial" w:cs="Arial"/>
          <w:sz w:val="24"/>
          <w:szCs w:val="24"/>
        </w:rPr>
        <w:t xml:space="preserve"> </w:t>
      </w:r>
      <w:r w:rsidR="00282313" w:rsidRPr="00282313">
        <w:rPr>
          <w:rFonts w:ascii="Arial" w:hAnsi="Arial" w:cs="Arial"/>
          <w:sz w:val="24"/>
          <w:szCs w:val="24"/>
        </w:rPr>
        <w:t xml:space="preserve">and the care-home had no record of any diagnosis of renal or cardiac failure </w:t>
      </w:r>
      <w:r w:rsidR="009F1B07" w:rsidRPr="007276ED">
        <w:rPr>
          <w:rFonts w:ascii="Arial" w:hAnsi="Arial" w:cs="Arial"/>
          <w:sz w:val="24"/>
          <w:szCs w:val="24"/>
        </w:rPr>
        <w:t>)</w:t>
      </w:r>
      <w:r w:rsidR="00464FE3" w:rsidRPr="007276ED">
        <w:rPr>
          <w:rFonts w:ascii="Arial" w:hAnsi="Arial" w:cs="Arial"/>
          <w:sz w:val="24"/>
          <w:szCs w:val="24"/>
        </w:rPr>
        <w:t xml:space="preserve">, had not told </w:t>
      </w:r>
      <w:r w:rsidR="0039195E" w:rsidRPr="007276ED">
        <w:rPr>
          <w:rFonts w:ascii="Arial" w:hAnsi="Arial" w:cs="Arial"/>
          <w:sz w:val="24"/>
          <w:szCs w:val="24"/>
        </w:rPr>
        <w:t xml:space="preserve">care staff </w:t>
      </w:r>
      <w:r w:rsidR="00464FE3" w:rsidRPr="007276ED">
        <w:rPr>
          <w:rFonts w:ascii="Arial" w:hAnsi="Arial" w:cs="Arial"/>
          <w:sz w:val="24"/>
          <w:szCs w:val="24"/>
        </w:rPr>
        <w:t xml:space="preserve">they did not want to participate, and carers </w:t>
      </w:r>
      <w:r w:rsidR="0039195E" w:rsidRPr="007276ED">
        <w:rPr>
          <w:rFonts w:ascii="Arial" w:hAnsi="Arial" w:cs="Arial"/>
          <w:sz w:val="24"/>
          <w:szCs w:val="24"/>
        </w:rPr>
        <w:t>felt the</w:t>
      </w:r>
      <w:r w:rsidR="00A56455" w:rsidRPr="007276ED">
        <w:rPr>
          <w:rFonts w:ascii="Arial" w:hAnsi="Arial" w:cs="Arial"/>
          <w:sz w:val="24"/>
          <w:szCs w:val="24"/>
        </w:rPr>
        <w:t xml:space="preserve"> resident</w:t>
      </w:r>
      <w:r w:rsidR="0039195E" w:rsidRPr="007276ED">
        <w:rPr>
          <w:rFonts w:ascii="Arial" w:hAnsi="Arial" w:cs="Arial"/>
          <w:sz w:val="24"/>
          <w:szCs w:val="24"/>
        </w:rPr>
        <w:t xml:space="preserve"> </w:t>
      </w:r>
      <w:r w:rsidR="005F097E">
        <w:rPr>
          <w:rFonts w:ascii="Arial" w:hAnsi="Arial" w:cs="Arial"/>
          <w:sz w:val="24"/>
          <w:szCs w:val="24"/>
        </w:rPr>
        <w:t>was well enough</w:t>
      </w:r>
      <w:r w:rsidR="00464FE3" w:rsidRPr="007276ED">
        <w:rPr>
          <w:rFonts w:ascii="Arial" w:hAnsi="Arial" w:cs="Arial"/>
          <w:sz w:val="24"/>
          <w:szCs w:val="24"/>
        </w:rPr>
        <w:t xml:space="preserve">, we asked whether they </w:t>
      </w:r>
      <w:r w:rsidR="006E1170" w:rsidRPr="007276ED">
        <w:rPr>
          <w:rFonts w:ascii="Arial" w:hAnsi="Arial" w:cs="Arial"/>
          <w:sz w:val="24"/>
          <w:szCs w:val="24"/>
        </w:rPr>
        <w:t>might</w:t>
      </w:r>
      <w:r w:rsidR="00464FE3" w:rsidRPr="007276ED">
        <w:rPr>
          <w:rFonts w:ascii="Arial" w:hAnsi="Arial" w:cs="Arial"/>
          <w:sz w:val="24"/>
          <w:szCs w:val="24"/>
        </w:rPr>
        <w:t xml:space="preserve"> like to take part</w:t>
      </w:r>
      <w:r w:rsidR="00980A95" w:rsidRPr="007276ED">
        <w:rPr>
          <w:rFonts w:ascii="Arial" w:hAnsi="Arial" w:cs="Arial"/>
          <w:sz w:val="24"/>
          <w:szCs w:val="24"/>
        </w:rPr>
        <w:t xml:space="preserve">.  </w:t>
      </w:r>
      <w:r w:rsidR="002004B6" w:rsidRPr="007276ED">
        <w:rPr>
          <w:rFonts w:ascii="Arial" w:hAnsi="Arial" w:cs="Arial"/>
          <w:sz w:val="24"/>
          <w:szCs w:val="24"/>
        </w:rPr>
        <w:lastRenderedPageBreak/>
        <w:t>Where</w:t>
      </w:r>
      <w:r w:rsidR="00980A95" w:rsidRPr="007276ED">
        <w:rPr>
          <w:rFonts w:ascii="Arial" w:hAnsi="Arial" w:cs="Arial"/>
          <w:sz w:val="24"/>
          <w:szCs w:val="24"/>
        </w:rPr>
        <w:t xml:space="preserve"> interested we discussed the participant information sheet, assessed capacity and took consent or </w:t>
      </w:r>
      <w:r w:rsidR="005F097E">
        <w:rPr>
          <w:rFonts w:ascii="Arial" w:hAnsi="Arial" w:cs="Arial"/>
          <w:sz w:val="24"/>
          <w:szCs w:val="24"/>
        </w:rPr>
        <w:t>requested</w:t>
      </w:r>
      <w:r w:rsidR="00980A95" w:rsidRPr="007276ED">
        <w:rPr>
          <w:rFonts w:ascii="Arial" w:hAnsi="Arial" w:cs="Arial"/>
          <w:sz w:val="24"/>
          <w:szCs w:val="24"/>
        </w:rPr>
        <w:t xml:space="preserve"> consultee advice. </w:t>
      </w:r>
    </w:p>
    <w:p w14:paraId="0E54CE09" w14:textId="77777777" w:rsidR="009F1B07" w:rsidRPr="007276ED" w:rsidRDefault="009F1B07" w:rsidP="009A17CE">
      <w:pPr>
        <w:autoSpaceDE w:val="0"/>
        <w:autoSpaceDN w:val="0"/>
        <w:adjustRightInd w:val="0"/>
        <w:spacing w:after="0" w:line="480" w:lineRule="auto"/>
        <w:rPr>
          <w:rFonts w:ascii="Arial" w:hAnsi="Arial" w:cs="Arial"/>
          <w:sz w:val="24"/>
          <w:szCs w:val="24"/>
        </w:rPr>
      </w:pPr>
    </w:p>
    <w:p w14:paraId="4333F11C" w14:textId="0231ABFA" w:rsidR="00F45507" w:rsidRPr="007276ED" w:rsidRDefault="002004B6" w:rsidP="009A17CE">
      <w:pPr>
        <w:autoSpaceDE w:val="0"/>
        <w:autoSpaceDN w:val="0"/>
        <w:adjustRightInd w:val="0"/>
        <w:spacing w:after="0" w:line="480" w:lineRule="auto"/>
        <w:rPr>
          <w:rFonts w:ascii="Arial" w:hAnsi="Arial" w:cs="Arial"/>
          <w:sz w:val="24"/>
          <w:szCs w:val="24"/>
        </w:rPr>
      </w:pPr>
      <w:r w:rsidRPr="007276ED">
        <w:rPr>
          <w:rFonts w:ascii="Arial" w:hAnsi="Arial" w:cs="Arial"/>
          <w:bCs/>
          <w:sz w:val="24"/>
          <w:szCs w:val="24"/>
        </w:rPr>
        <w:t>D</w:t>
      </w:r>
      <w:r w:rsidR="005C7FBD" w:rsidRPr="007276ED">
        <w:rPr>
          <w:rFonts w:ascii="Arial" w:hAnsi="Arial" w:cs="Arial"/>
          <w:bCs/>
          <w:sz w:val="24"/>
          <w:szCs w:val="24"/>
        </w:rPr>
        <w:t>ata</w:t>
      </w:r>
      <w:r w:rsidR="001D7BA1" w:rsidRPr="007276ED">
        <w:rPr>
          <w:rFonts w:ascii="Arial" w:hAnsi="Arial" w:cs="Arial"/>
          <w:bCs/>
          <w:sz w:val="24"/>
          <w:szCs w:val="24"/>
        </w:rPr>
        <w:t xml:space="preserve"> were collected from care notes</w:t>
      </w:r>
      <w:r w:rsidRPr="007276ED">
        <w:rPr>
          <w:rFonts w:ascii="Arial" w:hAnsi="Arial" w:cs="Arial"/>
          <w:bCs/>
          <w:sz w:val="24"/>
          <w:szCs w:val="24"/>
        </w:rPr>
        <w:t>, staff</w:t>
      </w:r>
      <w:r w:rsidR="00191FD2" w:rsidRPr="007276ED">
        <w:rPr>
          <w:rFonts w:ascii="Arial" w:hAnsi="Arial" w:cs="Arial"/>
          <w:bCs/>
          <w:sz w:val="24"/>
          <w:szCs w:val="24"/>
        </w:rPr>
        <w:t xml:space="preserve"> and </w:t>
      </w:r>
      <w:r w:rsidRPr="007276ED">
        <w:rPr>
          <w:rFonts w:ascii="Arial" w:hAnsi="Arial" w:cs="Arial"/>
          <w:bCs/>
          <w:sz w:val="24"/>
          <w:szCs w:val="24"/>
        </w:rPr>
        <w:t>resident</w:t>
      </w:r>
      <w:r w:rsidR="00F45507" w:rsidRPr="007276ED">
        <w:rPr>
          <w:rFonts w:ascii="Arial" w:hAnsi="Arial" w:cs="Arial"/>
          <w:sz w:val="24"/>
          <w:szCs w:val="24"/>
        </w:rPr>
        <w:t xml:space="preserve"> interviews</w:t>
      </w:r>
      <w:r w:rsidR="005C7FBD" w:rsidRPr="007276ED">
        <w:rPr>
          <w:rFonts w:ascii="Arial" w:hAnsi="Arial" w:cs="Arial"/>
          <w:sz w:val="24"/>
          <w:szCs w:val="24"/>
        </w:rPr>
        <w:t xml:space="preserve">.  </w:t>
      </w:r>
      <w:r w:rsidR="00F0336F" w:rsidRPr="007276ED">
        <w:rPr>
          <w:rFonts w:ascii="Arial" w:hAnsi="Arial" w:cs="Arial"/>
          <w:sz w:val="24"/>
          <w:szCs w:val="24"/>
        </w:rPr>
        <w:t xml:space="preserve">Non-fasting venous blood </w:t>
      </w:r>
      <w:r w:rsidRPr="007276ED">
        <w:rPr>
          <w:rFonts w:ascii="Arial" w:hAnsi="Arial" w:cs="Arial"/>
          <w:sz w:val="24"/>
          <w:szCs w:val="24"/>
        </w:rPr>
        <w:t>was</w:t>
      </w:r>
      <w:r w:rsidR="00F0336F" w:rsidRPr="007276ED">
        <w:rPr>
          <w:rFonts w:ascii="Arial" w:hAnsi="Arial" w:cs="Arial"/>
          <w:sz w:val="24"/>
          <w:szCs w:val="24"/>
        </w:rPr>
        <w:t xml:space="preserve"> collected </w:t>
      </w:r>
      <w:r w:rsidR="00060C6D" w:rsidRPr="007276ED">
        <w:rPr>
          <w:rFonts w:ascii="Arial" w:hAnsi="Arial" w:cs="Arial"/>
          <w:sz w:val="24"/>
          <w:szCs w:val="24"/>
        </w:rPr>
        <w:t>using</w:t>
      </w:r>
      <w:r w:rsidR="001D7BA1" w:rsidRPr="007276ED">
        <w:rPr>
          <w:rFonts w:ascii="Arial" w:hAnsi="Arial" w:cs="Arial"/>
          <w:sz w:val="24"/>
          <w:szCs w:val="24"/>
        </w:rPr>
        <w:t xml:space="preserve"> needle and syringe, transferred to collection tubes and delivered</w:t>
      </w:r>
      <w:r w:rsidRPr="007276ED">
        <w:rPr>
          <w:rFonts w:ascii="Arial" w:hAnsi="Arial" w:cs="Arial"/>
          <w:sz w:val="24"/>
          <w:szCs w:val="24"/>
        </w:rPr>
        <w:t xml:space="preserve"> to the </w:t>
      </w:r>
      <w:r w:rsidR="001D7BA1" w:rsidRPr="007276ED">
        <w:rPr>
          <w:rFonts w:ascii="Arial" w:hAnsi="Arial" w:cs="Arial"/>
          <w:sz w:val="24"/>
          <w:szCs w:val="24"/>
        </w:rPr>
        <w:t>Department of Laboratory Medicine, Norfolk and Norwich Univers</w:t>
      </w:r>
      <w:r w:rsidR="0013540B">
        <w:rPr>
          <w:rFonts w:ascii="Arial" w:hAnsi="Arial" w:cs="Arial"/>
          <w:sz w:val="24"/>
          <w:szCs w:val="24"/>
        </w:rPr>
        <w:t>ity Hospitals Trust</w:t>
      </w:r>
      <w:r w:rsidR="00F115E8" w:rsidRPr="007276ED">
        <w:rPr>
          <w:rFonts w:ascii="Arial" w:hAnsi="Arial" w:cs="Arial"/>
          <w:sz w:val="24"/>
          <w:szCs w:val="24"/>
        </w:rPr>
        <w:t xml:space="preserve"> within 4 hours</w:t>
      </w:r>
      <w:r w:rsidR="009F1B07" w:rsidRPr="007276ED">
        <w:rPr>
          <w:rFonts w:ascii="Arial" w:hAnsi="Arial" w:cs="Arial"/>
          <w:sz w:val="24"/>
          <w:szCs w:val="24"/>
        </w:rPr>
        <w:t>.</w:t>
      </w:r>
      <w:r w:rsidR="001D7BA1" w:rsidRPr="007276ED">
        <w:rPr>
          <w:rFonts w:ascii="Arial" w:hAnsi="Arial" w:cs="Arial"/>
          <w:sz w:val="24"/>
          <w:szCs w:val="24"/>
        </w:rPr>
        <w:t xml:space="preserve"> </w:t>
      </w:r>
      <w:r w:rsidR="00F45507" w:rsidRPr="007276ED">
        <w:rPr>
          <w:rFonts w:ascii="Arial" w:hAnsi="Arial" w:cs="Arial"/>
          <w:sz w:val="24"/>
          <w:szCs w:val="24"/>
        </w:rPr>
        <w:t>Se</w:t>
      </w:r>
      <w:r w:rsidR="008E10E3" w:rsidRPr="007276ED">
        <w:rPr>
          <w:rFonts w:ascii="Arial" w:hAnsi="Arial" w:cs="Arial"/>
          <w:sz w:val="24"/>
          <w:szCs w:val="24"/>
        </w:rPr>
        <w:t>rum osmolality (</w:t>
      </w:r>
      <w:r w:rsidR="00F45507" w:rsidRPr="007276ED">
        <w:rPr>
          <w:rFonts w:ascii="Arial" w:hAnsi="Arial" w:cs="Arial"/>
          <w:sz w:val="24"/>
          <w:szCs w:val="24"/>
        </w:rPr>
        <w:t>freezing point</w:t>
      </w:r>
      <w:r w:rsidR="008E10E3" w:rsidRPr="007276ED">
        <w:rPr>
          <w:rFonts w:ascii="Arial" w:hAnsi="Arial" w:cs="Arial"/>
          <w:sz w:val="24"/>
          <w:szCs w:val="24"/>
        </w:rPr>
        <w:t xml:space="preserve"> depression</w:t>
      </w:r>
      <w:r w:rsidR="00F45507" w:rsidRPr="007276ED">
        <w:rPr>
          <w:rFonts w:ascii="Arial" w:hAnsi="Arial" w:cs="Arial"/>
          <w:sz w:val="24"/>
          <w:szCs w:val="24"/>
        </w:rPr>
        <w:t>;</w:t>
      </w:r>
      <w:r w:rsidRPr="007276ED">
        <w:rPr>
          <w:rFonts w:ascii="Arial" w:hAnsi="Arial" w:cs="Arial"/>
          <w:sz w:val="24"/>
          <w:szCs w:val="24"/>
        </w:rPr>
        <w:t xml:space="preserve"> </w:t>
      </w:r>
      <w:r w:rsidR="00F45507" w:rsidRPr="007276ED">
        <w:rPr>
          <w:rFonts w:ascii="Arial" w:hAnsi="Arial" w:cs="Arial"/>
          <w:sz w:val="24"/>
          <w:szCs w:val="24"/>
        </w:rPr>
        <w:t>Advance Instruments</w:t>
      </w:r>
      <w:r w:rsidRPr="007276ED">
        <w:rPr>
          <w:rFonts w:ascii="Arial" w:hAnsi="Arial" w:cs="Arial"/>
          <w:sz w:val="24"/>
          <w:szCs w:val="24"/>
        </w:rPr>
        <w:t xml:space="preserve"> Model 2020</w:t>
      </w:r>
      <w:r w:rsidR="008E10E3" w:rsidRPr="007276ED">
        <w:rPr>
          <w:rFonts w:ascii="Arial" w:hAnsi="Arial" w:cs="Arial"/>
          <w:sz w:val="24"/>
          <w:szCs w:val="24"/>
        </w:rPr>
        <w:t xml:space="preserve">, repeatability ±3 </w:t>
      </w:r>
      <w:r w:rsidR="00060C6D" w:rsidRPr="007276ED">
        <w:rPr>
          <w:rFonts w:ascii="Arial" w:hAnsi="Arial" w:cs="Arial"/>
          <w:sz w:val="24"/>
          <w:szCs w:val="24"/>
        </w:rPr>
        <w:t>[</w:t>
      </w:r>
      <w:r w:rsidR="009F1B07" w:rsidRPr="007276ED">
        <w:rPr>
          <w:rFonts w:ascii="Arial" w:hAnsi="Arial" w:cs="Arial"/>
          <w:sz w:val="24"/>
          <w:szCs w:val="24"/>
        </w:rPr>
        <w:t xml:space="preserve">SD </w:t>
      </w:r>
      <w:r w:rsidR="008E10E3" w:rsidRPr="007276ED">
        <w:rPr>
          <w:rFonts w:ascii="Arial" w:hAnsi="Arial" w:cs="Arial"/>
          <w:sz w:val="24"/>
          <w:szCs w:val="24"/>
        </w:rPr>
        <w:t>±1</w:t>
      </w:r>
      <w:r w:rsidR="00060C6D" w:rsidRPr="007276ED">
        <w:rPr>
          <w:rFonts w:ascii="Arial" w:hAnsi="Arial" w:cs="Arial"/>
          <w:sz w:val="24"/>
          <w:szCs w:val="24"/>
        </w:rPr>
        <w:t>]</w:t>
      </w:r>
      <w:r w:rsidR="008E10E3" w:rsidRPr="007276ED">
        <w:rPr>
          <w:rFonts w:ascii="Arial" w:hAnsi="Arial" w:cs="Arial"/>
          <w:sz w:val="24"/>
          <w:szCs w:val="24"/>
        </w:rPr>
        <w:t xml:space="preserve"> mm</w:t>
      </w:r>
      <w:r w:rsidR="009F1B07" w:rsidRPr="007276ED">
        <w:rPr>
          <w:rFonts w:ascii="Arial" w:hAnsi="Arial" w:cs="Arial"/>
          <w:sz w:val="24"/>
          <w:szCs w:val="24"/>
        </w:rPr>
        <w:t xml:space="preserve">ol/kg in </w:t>
      </w:r>
      <w:r w:rsidRPr="007276ED">
        <w:rPr>
          <w:rFonts w:ascii="Arial" w:hAnsi="Arial" w:cs="Arial"/>
          <w:sz w:val="24"/>
          <w:szCs w:val="24"/>
        </w:rPr>
        <w:t xml:space="preserve">the </w:t>
      </w:r>
      <w:r w:rsidR="009F1B07" w:rsidRPr="007276ED">
        <w:rPr>
          <w:rFonts w:ascii="Arial" w:hAnsi="Arial" w:cs="Arial"/>
          <w:sz w:val="24"/>
          <w:szCs w:val="24"/>
        </w:rPr>
        <w:t>0–400</w:t>
      </w:r>
      <w:r w:rsidR="0013540B">
        <w:rPr>
          <w:rFonts w:ascii="Arial" w:hAnsi="Arial" w:cs="Arial"/>
          <w:sz w:val="24"/>
          <w:szCs w:val="24"/>
        </w:rPr>
        <w:t>mmol region</w:t>
      </w:r>
      <w:r w:rsidR="00275AA2">
        <w:rPr>
          <w:rFonts w:ascii="Arial" w:hAnsi="Arial" w:cs="Arial"/>
          <w:sz w:val="24"/>
          <w:szCs w:val="24"/>
        </w:rPr>
        <w:t>, CV0.56</w:t>
      </w:r>
      <w:r w:rsidR="00F45507" w:rsidRPr="007276ED">
        <w:rPr>
          <w:rFonts w:ascii="Arial" w:hAnsi="Arial" w:cs="Arial"/>
          <w:sz w:val="24"/>
          <w:szCs w:val="24"/>
        </w:rPr>
        <w:t>)</w:t>
      </w:r>
      <w:r w:rsidR="008E10E3" w:rsidRPr="007276ED">
        <w:rPr>
          <w:rFonts w:ascii="Arial" w:hAnsi="Arial" w:cs="Arial"/>
          <w:sz w:val="24"/>
          <w:szCs w:val="24"/>
        </w:rPr>
        <w:t>,</w:t>
      </w:r>
      <w:r w:rsidR="00F45507" w:rsidRPr="007276ED">
        <w:rPr>
          <w:rFonts w:ascii="Arial" w:hAnsi="Arial" w:cs="Arial"/>
          <w:sz w:val="24"/>
          <w:szCs w:val="24"/>
        </w:rPr>
        <w:t xml:space="preserve"> serum ure</w:t>
      </w:r>
      <w:r w:rsidR="003751B3" w:rsidRPr="007276ED">
        <w:rPr>
          <w:rFonts w:ascii="Arial" w:hAnsi="Arial" w:cs="Arial"/>
          <w:sz w:val="24"/>
          <w:szCs w:val="24"/>
        </w:rPr>
        <w:t>a</w:t>
      </w:r>
      <w:r w:rsidR="00A97A25" w:rsidRPr="007276ED">
        <w:rPr>
          <w:rFonts w:ascii="Arial" w:hAnsi="Arial" w:cs="Arial"/>
          <w:sz w:val="24"/>
          <w:szCs w:val="24"/>
        </w:rPr>
        <w:t xml:space="preserve">, </w:t>
      </w:r>
      <w:r w:rsidR="003751B3" w:rsidRPr="007276ED">
        <w:rPr>
          <w:rFonts w:ascii="Arial" w:hAnsi="Arial" w:cs="Arial"/>
          <w:sz w:val="24"/>
          <w:szCs w:val="24"/>
        </w:rPr>
        <w:t>creatinine</w:t>
      </w:r>
      <w:r w:rsidR="00A97A25" w:rsidRPr="007276ED">
        <w:rPr>
          <w:rFonts w:ascii="Arial" w:hAnsi="Arial" w:cs="Arial"/>
          <w:sz w:val="24"/>
          <w:szCs w:val="24"/>
        </w:rPr>
        <w:t>,</w:t>
      </w:r>
      <w:r w:rsidR="003751B3" w:rsidRPr="007276ED">
        <w:rPr>
          <w:rFonts w:ascii="Arial" w:hAnsi="Arial" w:cs="Arial"/>
          <w:sz w:val="24"/>
          <w:szCs w:val="24"/>
        </w:rPr>
        <w:t xml:space="preserve"> sodium</w:t>
      </w:r>
      <w:r w:rsidRPr="007276ED">
        <w:rPr>
          <w:rFonts w:ascii="Arial" w:hAnsi="Arial" w:cs="Arial"/>
          <w:sz w:val="24"/>
          <w:szCs w:val="24"/>
        </w:rPr>
        <w:t>,</w:t>
      </w:r>
      <w:r w:rsidR="003751B3" w:rsidRPr="007276ED">
        <w:rPr>
          <w:rFonts w:ascii="Arial" w:hAnsi="Arial" w:cs="Arial"/>
          <w:sz w:val="24"/>
          <w:szCs w:val="24"/>
        </w:rPr>
        <w:t xml:space="preserve"> potassium</w:t>
      </w:r>
      <w:r w:rsidR="00A97A25" w:rsidRPr="007276ED">
        <w:rPr>
          <w:rFonts w:ascii="Arial" w:hAnsi="Arial" w:cs="Arial"/>
          <w:sz w:val="24"/>
          <w:szCs w:val="24"/>
        </w:rPr>
        <w:t xml:space="preserve">, </w:t>
      </w:r>
      <w:r w:rsidRPr="007276ED">
        <w:rPr>
          <w:rFonts w:ascii="Arial" w:hAnsi="Arial" w:cs="Arial"/>
          <w:sz w:val="24"/>
          <w:szCs w:val="24"/>
        </w:rPr>
        <w:t>glucose (</w:t>
      </w:r>
      <w:r w:rsidR="00A97A25" w:rsidRPr="007276ED">
        <w:rPr>
          <w:rFonts w:ascii="Arial" w:hAnsi="Arial" w:cs="Arial"/>
          <w:sz w:val="24"/>
          <w:szCs w:val="24"/>
        </w:rPr>
        <w:t xml:space="preserve">Abbott Architect), and </w:t>
      </w:r>
      <w:r w:rsidR="00F45507" w:rsidRPr="007276ED">
        <w:rPr>
          <w:rFonts w:ascii="Arial" w:hAnsi="Arial" w:cs="Arial"/>
          <w:sz w:val="24"/>
          <w:szCs w:val="24"/>
        </w:rPr>
        <w:t>h</w:t>
      </w:r>
      <w:r w:rsidR="008E7600" w:rsidRPr="007276ED">
        <w:rPr>
          <w:rFonts w:ascii="Arial" w:hAnsi="Arial" w:cs="Arial"/>
          <w:sz w:val="24"/>
          <w:szCs w:val="24"/>
        </w:rPr>
        <w:t>a</w:t>
      </w:r>
      <w:r w:rsidR="00F45507" w:rsidRPr="007276ED">
        <w:rPr>
          <w:rFonts w:ascii="Arial" w:hAnsi="Arial" w:cs="Arial"/>
          <w:sz w:val="24"/>
          <w:szCs w:val="24"/>
        </w:rPr>
        <w:t>emoglobin (Instrument Sysm</w:t>
      </w:r>
      <w:r w:rsidR="00A97A25" w:rsidRPr="007276ED">
        <w:rPr>
          <w:rFonts w:ascii="Arial" w:hAnsi="Arial" w:cs="Arial"/>
          <w:sz w:val="24"/>
          <w:szCs w:val="24"/>
        </w:rPr>
        <w:t>ex XN)</w:t>
      </w:r>
      <w:r w:rsidR="008E10E3" w:rsidRPr="007276ED">
        <w:rPr>
          <w:rFonts w:ascii="Arial" w:hAnsi="Arial" w:cs="Arial"/>
          <w:sz w:val="24"/>
          <w:szCs w:val="24"/>
        </w:rPr>
        <w:t xml:space="preserve"> were measured in all available samples</w:t>
      </w:r>
      <w:r w:rsidR="00A97A25" w:rsidRPr="007276ED">
        <w:rPr>
          <w:rFonts w:ascii="Arial" w:hAnsi="Arial" w:cs="Arial"/>
          <w:sz w:val="24"/>
          <w:szCs w:val="24"/>
        </w:rPr>
        <w:t>.  E</w:t>
      </w:r>
      <w:r w:rsidR="00F45507" w:rsidRPr="007276ED">
        <w:rPr>
          <w:rFonts w:ascii="Arial" w:hAnsi="Arial" w:cs="Arial"/>
          <w:sz w:val="24"/>
          <w:szCs w:val="24"/>
        </w:rPr>
        <w:t>stimated glomerular filtration rate (eGFR) was calculated</w:t>
      </w:r>
      <w:r w:rsidR="004952F2">
        <w:rPr>
          <w:rFonts w:ascii="Arial" w:hAnsi="Arial" w:cs="Arial"/>
          <w:sz w:val="24"/>
          <w:szCs w:val="24"/>
        </w:rPr>
        <w:t xml:space="preserve"> </w:t>
      </w:r>
      <w:r w:rsidR="004952F2">
        <w:rPr>
          <w:rFonts w:ascii="Arial" w:hAnsi="Arial" w:cs="Arial"/>
          <w:sz w:val="24"/>
          <w:szCs w:val="24"/>
        </w:rPr>
        <w:fldChar w:fldCharType="begin"/>
      </w:r>
      <w:r w:rsidR="00DC49D7">
        <w:rPr>
          <w:rFonts w:ascii="Arial" w:hAnsi="Arial" w:cs="Arial"/>
          <w:sz w:val="24"/>
          <w:szCs w:val="24"/>
        </w:rPr>
        <w:instrText xml:space="preserve"> ADDIN REFMGR.CITE &lt;Refman&gt;&lt;Cite&gt;&lt;Author&gt;Levey&lt;/Author&gt;&lt;Year&gt;1999&lt;/Year&gt;&lt;RecNum&gt;9975&lt;/RecNum&gt;&lt;IDText&gt;A more accurate method to estimate glomerular filtration rate from serum creatinine: a new prediction equation. Modification of Diet in Renal Disease Study Group&lt;/IDText&gt;&lt;MDL Ref_Type="Journal"&gt;&lt;Ref_Type&gt;Journal&lt;/Ref_Type&gt;&lt;Ref_ID&gt;9975&lt;/Ref_ID&gt;&lt;Title_Primary&gt;A more accurate method to estimate glomerular filtration rate from serum creatinine: a new prediction equation. Modification of Diet in Renal Disease Study Group&lt;/Title_Primary&gt;&lt;Authors_Primary&gt;Levey,A.S.&lt;/Authors_Primary&gt;&lt;Authors_Primary&gt;Bosch,J.P.&lt;/Authors_Primary&gt;&lt;Authors_Primary&gt;Lewis,J.B.&lt;/Authors_Primary&gt;&lt;Authors_Primary&gt;Greene,T.&lt;/Authors_Primary&gt;&lt;Authors_Primary&gt;Rogers,N.&lt;/Authors_Primary&gt;&lt;Authors_Primary&gt;Roth,D.&lt;/Authors_Primary&gt;&lt;Date_Primary&gt;1999&lt;/Date_Primary&gt;&lt;Keywords&gt;creatinine&lt;/Keywords&gt;&lt;Keywords&gt;Diet&lt;/Keywords&gt;&lt;Keywords&gt;Filtration&lt;/Keywords&gt;&lt;Keywords&gt;Glomerular Filtration Rate&lt;/Keywords&gt;&lt;Keywords&gt;Internal Medicine&lt;/Keywords&gt;&lt;Keywords&gt;Medicine&lt;/Keywords&gt;&lt;Keywords&gt;prediction&lt;/Keywords&gt;&lt;Keywords&gt;serum&lt;/Keywords&gt;&lt;Reprint&gt;Not in File&lt;/Reprint&gt;&lt;Start_Page&gt;461&lt;/Start_Page&gt;&lt;End_Page&gt;470&lt;/End_Page&gt;&lt;Periodical&gt;Ann Intern Med&lt;/Periodical&gt;&lt;Volume&gt;130&lt;/Volume&gt;&lt;Issue&gt;6&lt;/Issue&gt;&lt;Misc_3&gt;&lt;f name="Times New Roman"&gt;10.7326/0003-4819-130-6-199903160-00002&lt;/f&gt;&lt;/Misc_3&gt;&lt;ZZ_JournalFull&gt;&lt;f name="System"&gt;Annals of Internal Medicine&lt;/f&gt;&lt;/ZZ_JournalFull&gt;&lt;ZZ_JournalStdAbbrev&gt;&lt;f name="System"&gt;Ann Intern Med&lt;/f&gt;&lt;/ZZ_JournalStdAbbrev&gt;&lt;ZZ_WorkformID&gt;1&lt;/ZZ_WorkformID&gt;&lt;/MDL&gt;&lt;/Cite&gt;&lt;/Refman&gt;</w:instrText>
      </w:r>
      <w:r w:rsidR="004952F2">
        <w:rPr>
          <w:rFonts w:ascii="Arial" w:hAnsi="Arial" w:cs="Arial"/>
          <w:sz w:val="24"/>
          <w:szCs w:val="24"/>
        </w:rPr>
        <w:fldChar w:fldCharType="separate"/>
      </w:r>
      <w:r w:rsidR="004952F2">
        <w:rPr>
          <w:rFonts w:ascii="Arial" w:hAnsi="Arial" w:cs="Arial"/>
          <w:noProof/>
          <w:sz w:val="24"/>
          <w:szCs w:val="24"/>
        </w:rPr>
        <w:t>(34)</w:t>
      </w:r>
      <w:r w:rsidR="004952F2">
        <w:rPr>
          <w:rFonts w:ascii="Arial" w:hAnsi="Arial" w:cs="Arial"/>
          <w:sz w:val="24"/>
          <w:szCs w:val="24"/>
        </w:rPr>
        <w:fldChar w:fldCharType="end"/>
      </w:r>
      <w:r w:rsidR="00D1192D" w:rsidRPr="007276ED">
        <w:rPr>
          <w:rFonts w:ascii="Arial" w:hAnsi="Arial" w:cs="Arial"/>
          <w:sz w:val="24"/>
          <w:szCs w:val="24"/>
        </w:rPr>
        <w:t xml:space="preserve">. </w:t>
      </w:r>
      <w:r w:rsidR="008E10E3" w:rsidRPr="007276ED">
        <w:rPr>
          <w:rFonts w:ascii="Arial" w:hAnsi="Arial" w:cs="Arial"/>
          <w:sz w:val="24"/>
          <w:szCs w:val="24"/>
        </w:rPr>
        <w:t>H</w:t>
      </w:r>
      <w:r w:rsidR="00F45507" w:rsidRPr="007276ED">
        <w:rPr>
          <w:rFonts w:ascii="Arial" w:hAnsi="Arial" w:cs="Arial"/>
          <w:sz w:val="24"/>
          <w:szCs w:val="24"/>
        </w:rPr>
        <w:t xml:space="preserve">ydration status </w:t>
      </w:r>
      <w:r w:rsidR="00F115E8" w:rsidRPr="007276ED">
        <w:rPr>
          <w:rFonts w:ascii="Arial" w:hAnsi="Arial" w:cs="Arial"/>
          <w:sz w:val="24"/>
          <w:szCs w:val="24"/>
        </w:rPr>
        <w:t xml:space="preserve">was </w:t>
      </w:r>
      <w:r w:rsidRPr="007276ED">
        <w:rPr>
          <w:rFonts w:ascii="Arial" w:hAnsi="Arial" w:cs="Arial"/>
          <w:sz w:val="24"/>
          <w:szCs w:val="24"/>
        </w:rPr>
        <w:t>classified by</w:t>
      </w:r>
      <w:r w:rsidR="00F45507" w:rsidRPr="007276ED">
        <w:rPr>
          <w:rFonts w:ascii="Arial" w:hAnsi="Arial" w:cs="Arial"/>
          <w:sz w:val="24"/>
          <w:szCs w:val="24"/>
        </w:rPr>
        <w:t xml:space="preserve"> serum osmolality</w:t>
      </w:r>
      <w:r w:rsidR="00D1192D" w:rsidRPr="007276ED">
        <w:rPr>
          <w:rFonts w:ascii="Arial" w:hAnsi="Arial" w:cs="Arial"/>
          <w:sz w:val="24"/>
          <w:szCs w:val="24"/>
        </w:rPr>
        <w:t>: nor</w:t>
      </w:r>
      <w:r w:rsidRPr="007276ED">
        <w:rPr>
          <w:rFonts w:ascii="Arial" w:hAnsi="Arial" w:cs="Arial"/>
          <w:sz w:val="24"/>
          <w:szCs w:val="24"/>
        </w:rPr>
        <w:t>mally hydrated (</w:t>
      </w:r>
      <w:r w:rsidR="00F45507" w:rsidRPr="007276ED">
        <w:rPr>
          <w:rFonts w:ascii="Arial" w:hAnsi="Arial" w:cs="Arial"/>
          <w:sz w:val="24"/>
          <w:szCs w:val="24"/>
        </w:rPr>
        <w:t xml:space="preserve">275 to </w:t>
      </w:r>
      <w:r w:rsidR="008E7600" w:rsidRPr="007276ED">
        <w:rPr>
          <w:rFonts w:ascii="Arial" w:hAnsi="Arial" w:cs="Arial"/>
          <w:sz w:val="24"/>
          <w:szCs w:val="24"/>
        </w:rPr>
        <w:t>&lt;</w:t>
      </w:r>
      <w:r w:rsidR="00D1192D" w:rsidRPr="007276ED">
        <w:rPr>
          <w:rFonts w:ascii="Arial" w:hAnsi="Arial" w:cs="Arial"/>
          <w:sz w:val="24"/>
          <w:szCs w:val="24"/>
        </w:rPr>
        <w:t xml:space="preserve">295mOsm/kg), </w:t>
      </w:r>
      <w:r w:rsidR="00F45507" w:rsidRPr="007276ED">
        <w:rPr>
          <w:rFonts w:ascii="Arial" w:hAnsi="Arial" w:cs="Arial"/>
          <w:sz w:val="24"/>
          <w:szCs w:val="24"/>
        </w:rPr>
        <w:t>impending</w:t>
      </w:r>
      <w:r w:rsidRPr="007276ED">
        <w:rPr>
          <w:rFonts w:ascii="Arial" w:hAnsi="Arial" w:cs="Arial"/>
          <w:sz w:val="24"/>
          <w:szCs w:val="24"/>
        </w:rPr>
        <w:t xml:space="preserve"> dehydration (295–300</w:t>
      </w:r>
      <w:r w:rsidR="00D1192D" w:rsidRPr="007276ED">
        <w:rPr>
          <w:rFonts w:ascii="Arial" w:hAnsi="Arial" w:cs="Arial"/>
          <w:sz w:val="24"/>
          <w:szCs w:val="24"/>
        </w:rPr>
        <w:t>mOsm</w:t>
      </w:r>
      <w:r w:rsidR="00F45507" w:rsidRPr="007276ED">
        <w:rPr>
          <w:rFonts w:ascii="Arial" w:hAnsi="Arial" w:cs="Arial"/>
          <w:sz w:val="24"/>
          <w:szCs w:val="24"/>
        </w:rPr>
        <w:t>/kg), curren</w:t>
      </w:r>
      <w:r w:rsidR="00D1192D" w:rsidRPr="007276ED">
        <w:rPr>
          <w:rFonts w:ascii="Arial" w:hAnsi="Arial" w:cs="Arial"/>
          <w:sz w:val="24"/>
          <w:szCs w:val="24"/>
        </w:rPr>
        <w:t>t dehydration (</w:t>
      </w:r>
      <w:r w:rsidR="008E7600" w:rsidRPr="007276ED">
        <w:rPr>
          <w:rFonts w:ascii="Arial" w:hAnsi="Arial" w:cs="Arial"/>
          <w:sz w:val="24"/>
          <w:szCs w:val="24"/>
        </w:rPr>
        <w:t>&gt;</w:t>
      </w:r>
      <w:r w:rsidRPr="007276ED">
        <w:rPr>
          <w:rFonts w:ascii="Arial" w:hAnsi="Arial" w:cs="Arial"/>
          <w:sz w:val="24"/>
          <w:szCs w:val="24"/>
        </w:rPr>
        <w:t>300</w:t>
      </w:r>
      <w:r w:rsidR="00D1192D" w:rsidRPr="007276ED">
        <w:rPr>
          <w:rFonts w:ascii="Arial" w:hAnsi="Arial" w:cs="Arial"/>
          <w:sz w:val="24"/>
          <w:szCs w:val="24"/>
        </w:rPr>
        <w:t>mOsm</w:t>
      </w:r>
      <w:r w:rsidR="00F45507" w:rsidRPr="007276ED">
        <w:rPr>
          <w:rFonts w:ascii="Arial" w:hAnsi="Arial" w:cs="Arial"/>
          <w:sz w:val="24"/>
          <w:szCs w:val="24"/>
        </w:rPr>
        <w:t>/kg)</w:t>
      </w:r>
      <w:r w:rsidR="004952F2">
        <w:rPr>
          <w:rFonts w:ascii="Arial" w:hAnsi="Arial" w:cs="Arial"/>
          <w:sz w:val="24"/>
          <w:szCs w:val="24"/>
        </w:rPr>
        <w:t xml:space="preserve"> </w:t>
      </w:r>
      <w:r w:rsidR="004952F2">
        <w:rPr>
          <w:rFonts w:ascii="Arial" w:hAnsi="Arial" w:cs="Arial"/>
          <w:sz w:val="24"/>
          <w:szCs w:val="24"/>
        </w:rPr>
        <w:fldChar w:fldCharType="begin"/>
      </w:r>
      <w:r w:rsidR="00DC49D7">
        <w:rPr>
          <w:rFonts w:ascii="Arial" w:hAnsi="Arial" w:cs="Arial"/>
          <w:sz w:val="24"/>
          <w:szCs w:val="24"/>
        </w:rPr>
        <w:instrText xml:space="preserve"> ADDIN REFMGR.CITE &lt;Refman&gt;&lt;Cite&gt;&lt;Author&gt;Thomas&lt;/Author&gt;&lt;Year&gt;2008&lt;/Year&gt;&lt;RecNum&gt;9400&lt;/RecNum&gt;&lt;IDText&gt;Understanding clinical dehydration and its treatment&lt;/IDText&gt;&lt;MDL Ref_Type="Journal"&gt;&lt;Ref_Type&gt;Journal&lt;/Ref_Type&gt;&lt;Ref_ID&gt;9400&lt;/Ref_ID&gt;&lt;Title_Primary&gt;Understanding clinical dehydration and its treatment&lt;/Title_Primary&gt;&lt;Authors_Primary&gt;Thomas,D.R.&lt;/Authors_Primary&gt;&lt;Authors_Primary&gt;Cote,T.R.&lt;/Authors_Primary&gt;&lt;Authors_Primary&gt;Lawhorne,L.&lt;/Authors_Primary&gt;&lt;Authors_Primary&gt;Levenson,S.A.&lt;/Authors_Primary&gt;&lt;Authors_Primary&gt;Rubenstein,L.Z.&lt;/Authors_Primary&gt;&lt;Authors_Primary&gt;Smith,D.A.&lt;/Authors_Primary&gt;&lt;Authors_Primary&gt;Stefanacci,R.G.&lt;/Authors_Primary&gt;&lt;Authors_Primary&gt;Tangalos,E.G.&lt;/Authors_Primary&gt;&lt;Authors_Primary&gt;Morley,J.E.&lt;/Authors_Primary&gt;&lt;Authors_Primary&gt;Dehydration Council&lt;/Authors_Primary&gt;&lt;Date_Primary&gt;2008&lt;/Date_Primary&gt;&lt;Keywords&gt;Clinical&lt;/Keywords&gt;&lt;Keywords&gt;Dehydration&lt;/Keywords&gt;&lt;Keywords&gt;Medical&lt;/Keywords&gt;&lt;Keywords&gt;treatment&lt;/Keywords&gt;&lt;Reprint&gt;Not in File&lt;/Reprint&gt;&lt;Start_Page&gt;292&lt;/Start_Page&gt;&lt;End_Page&gt;301&lt;/End_Page&gt;&lt;Periodical&gt;JAMDA&lt;/Periodical&gt;&lt;Volume&gt;9&lt;/Volume&gt;&lt;Issue&gt;5&lt;/Issue&gt;&lt;ZZ_JournalFull&gt;&lt;f name="System"&gt;JAMDA&lt;/f&gt;&lt;/ZZ_JournalFull&gt;&lt;ZZ_WorkformID&gt;1&lt;/ZZ_WorkformID&gt;&lt;/MDL&gt;&lt;/Cite&gt;&lt;Cite&gt;&lt;Author&gt;American Medical Directors Association (AMDA)&lt;/Author&gt;&lt;Year&gt;2009&lt;/Year&gt;&lt;RecNum&gt;9884&lt;/RecNum&gt;&lt;IDText&gt;Dehydration and fluid maintenance in the long-term care setting&lt;/IDText&gt;&lt;MDL Ref_Type="Book, Whole"&gt;&lt;Ref_Type&gt;Book, Whole&lt;/Ref_Type&gt;&lt;Ref_ID&gt;9884&lt;/Ref_ID&gt;&lt;Title_Primary&gt;Dehydration and fluid maintenance in the long-term care setting&lt;/Title_Primary&gt;&lt;Authors_Primary&gt;American Medical Directors Association (AMDA)&lt;/Authors_Primary&gt;&lt;Date_Primary&gt;2009&lt;/Date_Primary&gt;&lt;Keywords&gt;Dehydration&lt;/Keywords&gt;&lt;Keywords&gt;long term care&lt;/Keywords&gt;&lt;Keywords&gt;Long-Term Care&lt;/Keywords&gt;&lt;Keywords&gt;Medical&lt;/Keywords&gt;&lt;Reprint&gt;In File&lt;/Reprint&gt;&lt;Start_Page&gt;1&lt;/Start_Page&gt;&lt;End_Page&gt;29&lt;/End_Page&gt;&lt;Pub_Place&gt;Columbia (MD), USA&lt;/Pub_Place&gt;&lt;Publisher&gt;&lt;f name="Verdana"&gt;American Medical Directors Association (AMDA)&lt;/f&gt;&lt;/Publisher&gt;&lt;ZZ_WorkformID&gt;2&lt;/ZZ_WorkformID&gt;&lt;/MDL&gt;&lt;/Cite&gt;&lt;/Refman&gt;</w:instrText>
      </w:r>
      <w:r w:rsidR="004952F2">
        <w:rPr>
          <w:rFonts w:ascii="Arial" w:hAnsi="Arial" w:cs="Arial"/>
          <w:sz w:val="24"/>
          <w:szCs w:val="24"/>
        </w:rPr>
        <w:fldChar w:fldCharType="separate"/>
      </w:r>
      <w:r w:rsidR="004952F2">
        <w:rPr>
          <w:rFonts w:ascii="Arial" w:hAnsi="Arial" w:cs="Arial"/>
          <w:noProof/>
          <w:sz w:val="24"/>
          <w:szCs w:val="24"/>
        </w:rPr>
        <w:t>(17;19)</w:t>
      </w:r>
      <w:r w:rsidR="004952F2">
        <w:rPr>
          <w:rFonts w:ascii="Arial" w:hAnsi="Arial" w:cs="Arial"/>
          <w:sz w:val="24"/>
          <w:szCs w:val="24"/>
        </w:rPr>
        <w:fldChar w:fldCharType="end"/>
      </w:r>
      <w:r w:rsidR="008E7600" w:rsidRPr="007276ED">
        <w:rPr>
          <w:rFonts w:ascii="Arial" w:hAnsi="Arial" w:cs="Arial"/>
          <w:sz w:val="24"/>
          <w:szCs w:val="24"/>
        </w:rPr>
        <w:t>.</w:t>
      </w:r>
    </w:p>
    <w:p w14:paraId="64515309" w14:textId="77777777" w:rsidR="00A30D79" w:rsidRPr="007276ED" w:rsidRDefault="00A30D79" w:rsidP="009A17CE">
      <w:pPr>
        <w:autoSpaceDE w:val="0"/>
        <w:autoSpaceDN w:val="0"/>
        <w:adjustRightInd w:val="0"/>
        <w:spacing w:after="0" w:line="480" w:lineRule="auto"/>
        <w:rPr>
          <w:rFonts w:ascii="Arial" w:hAnsi="Arial" w:cs="Arial"/>
          <w:sz w:val="24"/>
          <w:szCs w:val="24"/>
        </w:rPr>
      </w:pPr>
    </w:p>
    <w:p w14:paraId="6045F341" w14:textId="7A0CD5DC" w:rsidR="00A82C5A" w:rsidRPr="007276ED" w:rsidRDefault="001101EA" w:rsidP="009A17CE">
      <w:pPr>
        <w:autoSpaceDE w:val="0"/>
        <w:autoSpaceDN w:val="0"/>
        <w:adjustRightInd w:val="0"/>
        <w:spacing w:after="0" w:line="480" w:lineRule="auto"/>
        <w:rPr>
          <w:rFonts w:ascii="Arial" w:hAnsi="Arial" w:cs="Arial"/>
          <w:sz w:val="24"/>
          <w:szCs w:val="24"/>
        </w:rPr>
      </w:pPr>
      <w:r w:rsidRPr="007276ED">
        <w:rPr>
          <w:rFonts w:ascii="Arial" w:hAnsi="Arial" w:cs="Arial"/>
          <w:sz w:val="24"/>
          <w:szCs w:val="24"/>
        </w:rPr>
        <w:t>Interview q</w:t>
      </w:r>
      <w:r w:rsidR="00A30D79" w:rsidRPr="007276ED">
        <w:rPr>
          <w:rFonts w:ascii="Arial" w:hAnsi="Arial" w:cs="Arial"/>
          <w:sz w:val="24"/>
          <w:szCs w:val="24"/>
        </w:rPr>
        <w:t>uestions</w:t>
      </w:r>
      <w:r w:rsidR="008E10E3" w:rsidRPr="007276ED">
        <w:rPr>
          <w:rFonts w:ascii="Arial" w:hAnsi="Arial" w:cs="Arial"/>
          <w:sz w:val="24"/>
          <w:szCs w:val="24"/>
        </w:rPr>
        <w:t xml:space="preserve"> included</w:t>
      </w:r>
      <w:r w:rsidR="005C7FBD" w:rsidRPr="007276ED">
        <w:rPr>
          <w:rFonts w:ascii="Arial" w:hAnsi="Arial" w:cs="Arial"/>
          <w:sz w:val="24"/>
          <w:szCs w:val="24"/>
        </w:rPr>
        <w:t xml:space="preserve"> EuroQoL-5D-3L (</w:t>
      </w:r>
      <w:hyperlink r:id="rId9" w:history="1">
        <w:r w:rsidR="00397513" w:rsidRPr="007276ED">
          <w:rPr>
            <w:rStyle w:val="Hyperlink"/>
            <w:rFonts w:ascii="Arial" w:hAnsi="Arial" w:cs="Arial"/>
            <w:color w:val="auto"/>
            <w:sz w:val="24"/>
            <w:szCs w:val="24"/>
          </w:rPr>
          <w:t>www.euroqol.org/</w:t>
        </w:r>
      </w:hyperlink>
      <w:r w:rsidR="008E10E3" w:rsidRPr="007276ED">
        <w:rPr>
          <w:rFonts w:ascii="Arial" w:hAnsi="Arial" w:cs="Arial"/>
          <w:sz w:val="24"/>
          <w:szCs w:val="24"/>
        </w:rPr>
        <w:t>)</w:t>
      </w:r>
      <w:r w:rsidR="00724FE5" w:rsidRPr="007276ED">
        <w:rPr>
          <w:rFonts w:ascii="Arial" w:hAnsi="Arial" w:cs="Arial"/>
          <w:sz w:val="24"/>
          <w:szCs w:val="24"/>
        </w:rPr>
        <w:t>,</w:t>
      </w:r>
      <w:r w:rsidR="008E10E3" w:rsidRPr="007276ED">
        <w:rPr>
          <w:rFonts w:ascii="Arial" w:hAnsi="Arial" w:cs="Arial"/>
          <w:sz w:val="24"/>
          <w:szCs w:val="24"/>
        </w:rPr>
        <w:t xml:space="preserve"> </w:t>
      </w:r>
      <w:r w:rsidR="005C7FBD" w:rsidRPr="007276ED">
        <w:rPr>
          <w:rFonts w:ascii="Arial" w:hAnsi="Arial" w:cs="Arial"/>
          <w:sz w:val="24"/>
          <w:szCs w:val="24"/>
        </w:rPr>
        <w:t>Mini-Mental State Exam</w:t>
      </w:r>
      <w:r w:rsidR="00464FE3" w:rsidRPr="007276ED">
        <w:rPr>
          <w:rFonts w:ascii="Arial" w:hAnsi="Arial" w:cs="Arial"/>
          <w:sz w:val="24"/>
          <w:szCs w:val="24"/>
        </w:rPr>
        <w:t>ination</w:t>
      </w:r>
      <w:r w:rsidR="005C7FBD" w:rsidRPr="007276ED">
        <w:rPr>
          <w:rFonts w:ascii="Arial" w:hAnsi="Arial" w:cs="Arial"/>
          <w:sz w:val="24"/>
          <w:szCs w:val="24"/>
        </w:rPr>
        <w:t xml:space="preserve"> (MMSE</w:t>
      </w:r>
      <w:r w:rsidR="00673BB4">
        <w:rPr>
          <w:rFonts w:ascii="Arial" w:hAnsi="Arial" w:cs="Arial"/>
          <w:sz w:val="24"/>
          <w:szCs w:val="24"/>
        </w:rPr>
        <w:t xml:space="preserve"> </w:t>
      </w:r>
      <w:r w:rsidR="00985CEA">
        <w:rPr>
          <w:rFonts w:ascii="Arial" w:hAnsi="Arial" w:cs="Arial"/>
          <w:sz w:val="24"/>
          <w:szCs w:val="24"/>
        </w:rPr>
        <w:fldChar w:fldCharType="begin"/>
      </w:r>
      <w:r w:rsidR="00DC49D7">
        <w:rPr>
          <w:rFonts w:ascii="Arial" w:hAnsi="Arial" w:cs="Arial"/>
          <w:sz w:val="24"/>
          <w:szCs w:val="24"/>
        </w:rPr>
        <w:instrText xml:space="preserve"> ADDIN REFMGR.CITE &lt;Refman&gt;&lt;Cite&gt;&lt;Author&gt;Folstein&lt;/Author&gt;&lt;Year&gt;1975&lt;/Year&gt;&lt;RecNum&gt;9967&lt;/RecNum&gt;&lt;IDText&gt;&amp;quot;Mini-mental state&amp;quot;. A practical method for grading the cognitive state of patients for the clinician&lt;/IDText&gt;&lt;MDL Ref_Type="Journal"&gt;&lt;Ref_Type&gt;Journal&lt;/Ref_Type&gt;&lt;Ref_ID&gt;9967&lt;/Ref_ID&gt;&lt;Title_Primary&gt;&amp;quot;Mini-mental state&amp;quot;. A practical method for grading the cognitive state of patients for the clinician&lt;/Title_Primary&gt;&lt;Authors_Primary&gt;Folstein,M.F.&lt;/Authors_Primary&gt;&lt;Authors_Primary&gt;Folstein,S.E.&lt;/Authors_Primary&gt;&lt;Authors_Primary&gt;McHugh,P.R.&lt;/Authors_Primary&gt;&lt;Date_Primary&gt;1975&lt;/Date_Primary&gt;&lt;Keywords&gt;patient&lt;/Keywords&gt;&lt;Keywords&gt;Patients&lt;/Keywords&gt;&lt;Keywords&gt;Psychiatric&lt;/Keywords&gt;&lt;Keywords&gt;State&lt;/Keywords&gt;&lt;Reprint&gt;Not in File&lt;/Reprint&gt;&lt;Start_Page&gt;189&lt;/Start_Page&gt;&lt;End_Page&gt;198&lt;/End_Page&gt;&lt;Periodical&gt;Journal of Psychiatric Research&lt;/Periodical&gt;&lt;Volume&gt;12&lt;/Volume&gt;&lt;Issue&gt;3&lt;/Issue&gt;&lt;Misc_3&gt;&lt;f name="Times New Roman"&gt;10.1016/0022-3956(75)90026-6&lt;/f&gt;&lt;/Misc_3&gt;&lt;ZZ_JournalFull&gt;&lt;f name="System"&gt;Journal of Psychiatric Research&lt;/f&gt;&lt;/ZZ_JournalFull&gt;&lt;ZZ_WorkformID&gt;1&lt;/ZZ_WorkformID&gt;&lt;/MDL&gt;&lt;/Cite&gt;&lt;/Refman&gt;</w:instrText>
      </w:r>
      <w:r w:rsidR="00985CEA">
        <w:rPr>
          <w:rFonts w:ascii="Arial" w:hAnsi="Arial" w:cs="Arial"/>
          <w:sz w:val="24"/>
          <w:szCs w:val="24"/>
        </w:rPr>
        <w:fldChar w:fldCharType="separate"/>
      </w:r>
      <w:r w:rsidR="00985CEA">
        <w:rPr>
          <w:rFonts w:ascii="Arial" w:hAnsi="Arial" w:cs="Arial"/>
          <w:noProof/>
          <w:sz w:val="24"/>
          <w:szCs w:val="24"/>
        </w:rPr>
        <w:t>(35)</w:t>
      </w:r>
      <w:r w:rsidR="00985CEA">
        <w:rPr>
          <w:rFonts w:ascii="Arial" w:hAnsi="Arial" w:cs="Arial"/>
          <w:sz w:val="24"/>
          <w:szCs w:val="24"/>
        </w:rPr>
        <w:fldChar w:fldCharType="end"/>
      </w:r>
      <w:r w:rsidR="005C7FBD" w:rsidRPr="007276ED">
        <w:rPr>
          <w:rFonts w:ascii="Arial" w:hAnsi="Arial" w:cs="Arial"/>
          <w:sz w:val="24"/>
          <w:szCs w:val="24"/>
        </w:rPr>
        <w:t>)</w:t>
      </w:r>
      <w:r w:rsidR="008E10E3" w:rsidRPr="007276ED">
        <w:rPr>
          <w:rFonts w:ascii="Arial" w:hAnsi="Arial" w:cs="Arial"/>
          <w:sz w:val="24"/>
          <w:szCs w:val="24"/>
        </w:rPr>
        <w:t xml:space="preserve">, </w:t>
      </w:r>
      <w:r w:rsidR="00A97A25" w:rsidRPr="007276ED">
        <w:rPr>
          <w:rFonts w:ascii="Arial" w:hAnsi="Arial" w:cs="Arial"/>
          <w:sz w:val="24"/>
          <w:szCs w:val="24"/>
        </w:rPr>
        <w:t>short questions</w:t>
      </w:r>
      <w:r w:rsidR="008E10E3" w:rsidRPr="007276ED">
        <w:rPr>
          <w:rFonts w:ascii="Arial" w:hAnsi="Arial" w:cs="Arial"/>
          <w:sz w:val="24"/>
          <w:szCs w:val="24"/>
        </w:rPr>
        <w:t xml:space="preserve"> on feelings, drinks, sleep, </w:t>
      </w:r>
      <w:r w:rsidR="00A97A25" w:rsidRPr="007276ED">
        <w:rPr>
          <w:rFonts w:ascii="Arial" w:hAnsi="Arial" w:cs="Arial"/>
          <w:sz w:val="24"/>
          <w:szCs w:val="24"/>
        </w:rPr>
        <w:t>continence, and exercise</w:t>
      </w:r>
      <w:r w:rsidR="000056E7">
        <w:rPr>
          <w:rFonts w:ascii="Arial" w:hAnsi="Arial" w:cs="Arial"/>
          <w:sz w:val="24"/>
          <w:szCs w:val="24"/>
        </w:rPr>
        <w:t>.  P</w:t>
      </w:r>
      <w:r w:rsidR="000056E7" w:rsidRPr="007276ED">
        <w:rPr>
          <w:rFonts w:ascii="Arial" w:hAnsi="Arial" w:cs="Arial"/>
          <w:sz w:val="24"/>
          <w:szCs w:val="24"/>
        </w:rPr>
        <w:t>articipants were asked whether they currently felt thirsty, just before venepuncture</w:t>
      </w:r>
      <w:r w:rsidR="00A97A25" w:rsidRPr="007276ED">
        <w:rPr>
          <w:rFonts w:ascii="Arial" w:hAnsi="Arial" w:cs="Arial"/>
          <w:sz w:val="24"/>
          <w:szCs w:val="24"/>
        </w:rPr>
        <w:t xml:space="preserve">.  </w:t>
      </w:r>
      <w:r w:rsidR="009E0606" w:rsidRPr="007276ED">
        <w:rPr>
          <w:rFonts w:ascii="Arial" w:hAnsi="Arial" w:cs="Arial"/>
          <w:sz w:val="24"/>
          <w:szCs w:val="24"/>
        </w:rPr>
        <w:t>We p</w:t>
      </w:r>
      <w:r w:rsidR="00A30D79" w:rsidRPr="007276ED">
        <w:rPr>
          <w:rFonts w:ascii="Arial" w:hAnsi="Arial" w:cs="Arial"/>
          <w:sz w:val="24"/>
          <w:szCs w:val="24"/>
        </w:rPr>
        <w:t>hysical</w:t>
      </w:r>
      <w:r w:rsidR="009E0606" w:rsidRPr="007276ED">
        <w:rPr>
          <w:rFonts w:ascii="Arial" w:hAnsi="Arial" w:cs="Arial"/>
          <w:sz w:val="24"/>
          <w:szCs w:val="24"/>
        </w:rPr>
        <w:t>ly</w:t>
      </w:r>
      <w:r w:rsidR="00A30D79" w:rsidRPr="007276ED">
        <w:rPr>
          <w:rFonts w:ascii="Arial" w:hAnsi="Arial" w:cs="Arial"/>
          <w:sz w:val="24"/>
          <w:szCs w:val="24"/>
        </w:rPr>
        <w:t xml:space="preserve"> assess</w:t>
      </w:r>
      <w:r w:rsidR="009E0606" w:rsidRPr="007276ED">
        <w:rPr>
          <w:rFonts w:ascii="Arial" w:hAnsi="Arial" w:cs="Arial"/>
          <w:sz w:val="24"/>
          <w:szCs w:val="24"/>
        </w:rPr>
        <w:t>ed</w:t>
      </w:r>
      <w:r w:rsidR="0013540B">
        <w:rPr>
          <w:rFonts w:ascii="Arial" w:hAnsi="Arial" w:cs="Arial"/>
          <w:sz w:val="24"/>
          <w:szCs w:val="24"/>
        </w:rPr>
        <w:t xml:space="preserve"> </w:t>
      </w:r>
      <w:r w:rsidR="008E10E3" w:rsidRPr="007276ED">
        <w:rPr>
          <w:rFonts w:ascii="Arial" w:hAnsi="Arial" w:cs="Arial"/>
          <w:sz w:val="24"/>
          <w:szCs w:val="24"/>
        </w:rPr>
        <w:t>participan</w:t>
      </w:r>
      <w:r w:rsidR="00A97A25" w:rsidRPr="007276ED">
        <w:rPr>
          <w:rFonts w:ascii="Arial" w:hAnsi="Arial" w:cs="Arial"/>
          <w:sz w:val="24"/>
          <w:szCs w:val="24"/>
        </w:rPr>
        <w:t>t’s mouth</w:t>
      </w:r>
      <w:r w:rsidR="0013540B">
        <w:rPr>
          <w:rFonts w:ascii="Arial" w:hAnsi="Arial" w:cs="Arial"/>
          <w:sz w:val="24"/>
          <w:szCs w:val="24"/>
        </w:rPr>
        <w:t>s</w:t>
      </w:r>
      <w:r w:rsidR="00A97A25" w:rsidRPr="007276ED">
        <w:rPr>
          <w:rFonts w:ascii="Arial" w:hAnsi="Arial" w:cs="Arial"/>
          <w:sz w:val="24"/>
          <w:szCs w:val="24"/>
        </w:rPr>
        <w:t>,</w:t>
      </w:r>
      <w:r w:rsidR="00F0336F" w:rsidRPr="007276ED">
        <w:rPr>
          <w:rFonts w:ascii="Arial" w:hAnsi="Arial" w:cs="Arial"/>
          <w:sz w:val="24"/>
          <w:szCs w:val="24"/>
        </w:rPr>
        <w:t xml:space="preserve"> </w:t>
      </w:r>
      <w:r w:rsidR="00A30D79" w:rsidRPr="007276ED">
        <w:rPr>
          <w:rFonts w:ascii="Arial" w:hAnsi="Arial" w:cs="Arial"/>
          <w:sz w:val="24"/>
          <w:szCs w:val="24"/>
        </w:rPr>
        <w:t xml:space="preserve">body temperature, </w:t>
      </w:r>
      <w:r w:rsidR="00732FCB" w:rsidRPr="007276ED">
        <w:rPr>
          <w:rFonts w:ascii="Arial" w:hAnsi="Arial" w:cs="Arial"/>
          <w:sz w:val="24"/>
          <w:szCs w:val="24"/>
        </w:rPr>
        <w:t xml:space="preserve">hands, feet, </w:t>
      </w:r>
      <w:r w:rsidR="0013540B">
        <w:rPr>
          <w:rFonts w:ascii="Arial" w:hAnsi="Arial" w:cs="Arial"/>
          <w:sz w:val="24"/>
          <w:szCs w:val="24"/>
        </w:rPr>
        <w:t>axilla</w:t>
      </w:r>
      <w:r w:rsidR="00732FCB" w:rsidRPr="007276ED">
        <w:rPr>
          <w:rFonts w:ascii="Arial" w:hAnsi="Arial" w:cs="Arial"/>
          <w:sz w:val="24"/>
          <w:szCs w:val="24"/>
        </w:rPr>
        <w:t xml:space="preserve"> and eyes</w:t>
      </w:r>
      <w:r w:rsidR="00A30D79" w:rsidRPr="007276ED">
        <w:rPr>
          <w:rFonts w:ascii="Arial" w:hAnsi="Arial" w:cs="Arial"/>
          <w:sz w:val="24"/>
          <w:szCs w:val="24"/>
        </w:rPr>
        <w:t xml:space="preserve">.  </w:t>
      </w:r>
      <w:r w:rsidR="00732FCB" w:rsidRPr="007276ED">
        <w:rPr>
          <w:rFonts w:ascii="Arial" w:hAnsi="Arial" w:cs="Arial"/>
          <w:sz w:val="24"/>
          <w:szCs w:val="24"/>
        </w:rPr>
        <w:t>W</w:t>
      </w:r>
      <w:r w:rsidR="00B10141" w:rsidRPr="007276ED">
        <w:rPr>
          <w:rFonts w:ascii="Arial" w:hAnsi="Arial" w:cs="Arial"/>
          <w:sz w:val="24"/>
          <w:szCs w:val="24"/>
        </w:rPr>
        <w:t>eight</w:t>
      </w:r>
      <w:r w:rsidR="00732FCB" w:rsidRPr="007276ED">
        <w:rPr>
          <w:rFonts w:ascii="Arial" w:hAnsi="Arial" w:cs="Arial"/>
          <w:sz w:val="24"/>
          <w:szCs w:val="24"/>
        </w:rPr>
        <w:t xml:space="preserve">, </w:t>
      </w:r>
      <w:r w:rsidR="00275AA2">
        <w:rPr>
          <w:rFonts w:ascii="Arial" w:hAnsi="Arial" w:cs="Arial"/>
          <w:sz w:val="24"/>
          <w:szCs w:val="24"/>
        </w:rPr>
        <w:t>vision</w:t>
      </w:r>
      <w:r w:rsidR="005C7FBD" w:rsidRPr="007276ED">
        <w:rPr>
          <w:rFonts w:ascii="Arial" w:hAnsi="Arial" w:cs="Arial"/>
          <w:sz w:val="24"/>
          <w:szCs w:val="24"/>
        </w:rPr>
        <w:t xml:space="preserve"> (Snellen</w:t>
      </w:r>
      <w:r w:rsidR="00B10141" w:rsidRPr="007276ED">
        <w:rPr>
          <w:rFonts w:ascii="Arial" w:hAnsi="Arial" w:cs="Arial"/>
          <w:sz w:val="24"/>
          <w:szCs w:val="24"/>
        </w:rPr>
        <w:t xml:space="preserve"> test</w:t>
      </w:r>
      <w:r w:rsidR="005C7FBD" w:rsidRPr="007276ED">
        <w:rPr>
          <w:rFonts w:ascii="Arial" w:hAnsi="Arial" w:cs="Arial"/>
          <w:sz w:val="24"/>
          <w:szCs w:val="24"/>
        </w:rPr>
        <w:t>)</w:t>
      </w:r>
      <w:r w:rsidR="00BD0D0A" w:rsidRPr="007276ED">
        <w:rPr>
          <w:rFonts w:ascii="Arial" w:hAnsi="Arial" w:cs="Arial"/>
          <w:sz w:val="24"/>
          <w:szCs w:val="24"/>
        </w:rPr>
        <w:t>,</w:t>
      </w:r>
      <w:r w:rsidR="00732FCB" w:rsidRPr="007276ED">
        <w:rPr>
          <w:rFonts w:ascii="Arial" w:hAnsi="Arial" w:cs="Arial"/>
          <w:sz w:val="24"/>
          <w:szCs w:val="24"/>
        </w:rPr>
        <w:t xml:space="preserve"> blood pressure and pulse </w:t>
      </w:r>
      <w:r w:rsidR="00397513" w:rsidRPr="007276ED">
        <w:rPr>
          <w:rFonts w:ascii="Arial" w:hAnsi="Arial" w:cs="Arial"/>
          <w:sz w:val="24"/>
          <w:szCs w:val="24"/>
        </w:rPr>
        <w:t>after</w:t>
      </w:r>
      <w:r w:rsidR="0013540B">
        <w:rPr>
          <w:rFonts w:ascii="Arial" w:hAnsi="Arial" w:cs="Arial"/>
          <w:sz w:val="24"/>
          <w:szCs w:val="24"/>
        </w:rPr>
        <w:t xml:space="preserve"> sitting for ≥</w:t>
      </w:r>
      <w:r w:rsidR="005C7FBD" w:rsidRPr="007276ED">
        <w:rPr>
          <w:rFonts w:ascii="Arial" w:hAnsi="Arial" w:cs="Arial"/>
          <w:sz w:val="24"/>
          <w:szCs w:val="24"/>
        </w:rPr>
        <w:t xml:space="preserve">10 minutes </w:t>
      </w:r>
      <w:r w:rsidR="00621B0D" w:rsidRPr="007276ED">
        <w:rPr>
          <w:rFonts w:ascii="Arial" w:hAnsi="Arial" w:cs="Arial"/>
          <w:sz w:val="24"/>
          <w:szCs w:val="24"/>
        </w:rPr>
        <w:t>(Omron M3)</w:t>
      </w:r>
      <w:r w:rsidR="005C7FBD" w:rsidRPr="007276ED">
        <w:rPr>
          <w:rFonts w:ascii="Arial" w:hAnsi="Arial" w:cs="Arial"/>
          <w:sz w:val="24"/>
          <w:szCs w:val="24"/>
        </w:rPr>
        <w:t xml:space="preserve">, </w:t>
      </w:r>
      <w:r w:rsidR="0013540B">
        <w:rPr>
          <w:rFonts w:ascii="Arial" w:hAnsi="Arial" w:cs="Arial"/>
          <w:sz w:val="24"/>
          <w:szCs w:val="24"/>
        </w:rPr>
        <w:t>and</w:t>
      </w:r>
      <w:r w:rsidR="005C7FBD" w:rsidRPr="007276ED">
        <w:rPr>
          <w:rFonts w:ascii="Arial" w:hAnsi="Arial" w:cs="Arial"/>
          <w:sz w:val="24"/>
          <w:szCs w:val="24"/>
        </w:rPr>
        <w:t xml:space="preserve"> after one and three minutes of standing</w:t>
      </w:r>
      <w:r w:rsidR="00275AA2">
        <w:rPr>
          <w:rFonts w:ascii="Arial" w:hAnsi="Arial" w:cs="Arial"/>
          <w:sz w:val="24"/>
          <w:szCs w:val="24"/>
        </w:rPr>
        <w:t xml:space="preserve"> were measured</w:t>
      </w:r>
      <w:r w:rsidR="005C7FBD" w:rsidRPr="007276ED">
        <w:rPr>
          <w:rFonts w:ascii="Arial" w:hAnsi="Arial" w:cs="Arial"/>
          <w:sz w:val="24"/>
          <w:szCs w:val="24"/>
        </w:rPr>
        <w:t>.</w:t>
      </w:r>
      <w:r w:rsidR="00732FCB" w:rsidRPr="007276ED">
        <w:rPr>
          <w:rFonts w:ascii="Arial" w:hAnsi="Arial" w:cs="Arial"/>
          <w:sz w:val="24"/>
          <w:szCs w:val="24"/>
        </w:rPr>
        <w:t xml:space="preserve">  </w:t>
      </w:r>
      <w:r w:rsidR="00F115E8" w:rsidRPr="007276ED">
        <w:rPr>
          <w:rFonts w:ascii="Arial" w:hAnsi="Arial" w:cs="Arial"/>
          <w:sz w:val="24"/>
          <w:szCs w:val="24"/>
        </w:rPr>
        <w:t>C</w:t>
      </w:r>
      <w:r w:rsidR="00C17550" w:rsidRPr="007276ED">
        <w:rPr>
          <w:rFonts w:ascii="Arial" w:hAnsi="Arial" w:cs="Arial"/>
          <w:sz w:val="24"/>
          <w:szCs w:val="24"/>
        </w:rPr>
        <w:t xml:space="preserve">are staff </w:t>
      </w:r>
      <w:r w:rsidR="00732FCB" w:rsidRPr="007276ED">
        <w:rPr>
          <w:rFonts w:ascii="Arial" w:hAnsi="Arial" w:cs="Arial"/>
          <w:sz w:val="24"/>
          <w:szCs w:val="24"/>
        </w:rPr>
        <w:t>provided information on recent, current and chronic illnesses, health care contacts, medications, weight history, f</w:t>
      </w:r>
      <w:r w:rsidR="00A82C5A" w:rsidRPr="007276ED">
        <w:rPr>
          <w:rFonts w:ascii="Arial" w:hAnsi="Arial" w:cs="Arial"/>
          <w:sz w:val="24"/>
          <w:szCs w:val="24"/>
        </w:rPr>
        <w:t>unctional st</w:t>
      </w:r>
      <w:r w:rsidR="00397513" w:rsidRPr="007276ED">
        <w:rPr>
          <w:rFonts w:ascii="Arial" w:hAnsi="Arial" w:cs="Arial"/>
          <w:sz w:val="24"/>
          <w:szCs w:val="24"/>
        </w:rPr>
        <w:t>atus</w:t>
      </w:r>
      <w:r w:rsidR="00732FCB" w:rsidRPr="007276ED">
        <w:rPr>
          <w:rFonts w:ascii="Arial" w:hAnsi="Arial" w:cs="Arial"/>
          <w:sz w:val="24"/>
          <w:szCs w:val="24"/>
        </w:rPr>
        <w:t xml:space="preserve"> (Barthel Index), r</w:t>
      </w:r>
      <w:r w:rsidR="00397513" w:rsidRPr="007276ED">
        <w:rPr>
          <w:rFonts w:ascii="Arial" w:hAnsi="Arial" w:cs="Arial"/>
          <w:sz w:val="24"/>
          <w:szCs w:val="24"/>
        </w:rPr>
        <w:t>isk factors for poor food and</w:t>
      </w:r>
      <w:r w:rsidR="00A82C5A" w:rsidRPr="007276ED">
        <w:rPr>
          <w:rFonts w:ascii="Arial" w:hAnsi="Arial" w:cs="Arial"/>
          <w:sz w:val="24"/>
          <w:szCs w:val="24"/>
        </w:rPr>
        <w:t xml:space="preserve"> fluid intake or increased fluid requirements</w:t>
      </w:r>
      <w:r w:rsidR="00732FCB" w:rsidRPr="007276ED">
        <w:rPr>
          <w:rFonts w:ascii="Arial" w:hAnsi="Arial" w:cs="Arial"/>
          <w:sz w:val="24"/>
          <w:szCs w:val="24"/>
        </w:rPr>
        <w:t>.</w:t>
      </w:r>
    </w:p>
    <w:p w14:paraId="49DB37DB" w14:textId="77777777" w:rsidR="00621B0D" w:rsidRPr="007276ED" w:rsidRDefault="00621B0D" w:rsidP="009A17CE">
      <w:pPr>
        <w:autoSpaceDE w:val="0"/>
        <w:autoSpaceDN w:val="0"/>
        <w:adjustRightInd w:val="0"/>
        <w:spacing w:after="0" w:line="480" w:lineRule="auto"/>
        <w:rPr>
          <w:rFonts w:ascii="Arial" w:hAnsi="Arial" w:cs="Arial"/>
          <w:b/>
          <w:bCs/>
          <w:sz w:val="24"/>
          <w:szCs w:val="24"/>
        </w:rPr>
      </w:pPr>
    </w:p>
    <w:p w14:paraId="56424C61" w14:textId="4D9842E1" w:rsidR="005F280F" w:rsidRPr="007276ED" w:rsidRDefault="00A82C5A" w:rsidP="009A17CE">
      <w:pPr>
        <w:autoSpaceDE w:val="0"/>
        <w:autoSpaceDN w:val="0"/>
        <w:adjustRightInd w:val="0"/>
        <w:spacing w:after="0" w:line="480" w:lineRule="auto"/>
        <w:rPr>
          <w:rFonts w:ascii="Arial" w:hAnsi="Arial" w:cs="Arial"/>
          <w:sz w:val="24"/>
          <w:szCs w:val="24"/>
        </w:rPr>
      </w:pPr>
      <w:r w:rsidRPr="007276ED">
        <w:rPr>
          <w:rFonts w:ascii="Arial" w:hAnsi="Arial" w:cs="Arial"/>
          <w:b/>
          <w:bCs/>
          <w:sz w:val="24"/>
          <w:szCs w:val="24"/>
        </w:rPr>
        <w:lastRenderedPageBreak/>
        <w:t>Data analysis</w:t>
      </w:r>
      <w:r w:rsidRPr="007276ED">
        <w:rPr>
          <w:rFonts w:ascii="Arial" w:hAnsi="Arial" w:cs="Arial"/>
          <w:sz w:val="24"/>
          <w:szCs w:val="24"/>
        </w:rPr>
        <w:t xml:space="preserve">: </w:t>
      </w:r>
      <w:r w:rsidR="006E1170" w:rsidRPr="007276ED">
        <w:rPr>
          <w:rFonts w:ascii="Arial" w:hAnsi="Arial" w:cs="Arial"/>
          <w:sz w:val="24"/>
          <w:szCs w:val="24"/>
        </w:rPr>
        <w:t>T</w:t>
      </w:r>
      <w:r w:rsidR="005F280F" w:rsidRPr="007276ED">
        <w:rPr>
          <w:rFonts w:ascii="Arial" w:hAnsi="Arial" w:cs="Arial"/>
          <w:sz w:val="24"/>
          <w:szCs w:val="24"/>
        </w:rPr>
        <w:t xml:space="preserve">he DRIE population </w:t>
      </w:r>
      <w:r w:rsidR="006E1170" w:rsidRPr="007276ED">
        <w:rPr>
          <w:rFonts w:ascii="Arial" w:hAnsi="Arial" w:cs="Arial"/>
          <w:sz w:val="24"/>
          <w:szCs w:val="24"/>
        </w:rPr>
        <w:t xml:space="preserve">was described by </w:t>
      </w:r>
      <w:r w:rsidR="005F280F" w:rsidRPr="007276ED">
        <w:rPr>
          <w:rFonts w:ascii="Arial" w:hAnsi="Arial" w:cs="Arial"/>
          <w:sz w:val="24"/>
          <w:szCs w:val="24"/>
        </w:rPr>
        <w:t>hydration status</w:t>
      </w:r>
      <w:r w:rsidR="00275AA2">
        <w:rPr>
          <w:rFonts w:ascii="Arial" w:hAnsi="Arial" w:cs="Arial"/>
          <w:sz w:val="24"/>
          <w:szCs w:val="24"/>
        </w:rPr>
        <w:t>.  W</w:t>
      </w:r>
      <w:r w:rsidR="006E1170" w:rsidRPr="007276ED">
        <w:rPr>
          <w:rFonts w:ascii="Arial" w:hAnsi="Arial" w:cs="Arial"/>
          <w:sz w:val="24"/>
          <w:szCs w:val="24"/>
        </w:rPr>
        <w:t xml:space="preserve">e </w:t>
      </w:r>
      <w:r w:rsidR="005F280F" w:rsidRPr="007276ED">
        <w:rPr>
          <w:rFonts w:ascii="Arial" w:hAnsi="Arial" w:cs="Arial"/>
          <w:sz w:val="24"/>
          <w:szCs w:val="24"/>
        </w:rPr>
        <w:t xml:space="preserve">assessed </w:t>
      </w:r>
      <w:r w:rsidR="006E1170" w:rsidRPr="007276ED">
        <w:rPr>
          <w:rFonts w:ascii="Arial" w:hAnsi="Arial" w:cs="Arial"/>
          <w:sz w:val="24"/>
          <w:szCs w:val="24"/>
        </w:rPr>
        <w:t>participants’</w:t>
      </w:r>
      <w:r w:rsidR="005F280F" w:rsidRPr="007276ED">
        <w:rPr>
          <w:rFonts w:ascii="Arial" w:hAnsi="Arial" w:cs="Arial"/>
          <w:sz w:val="24"/>
          <w:szCs w:val="24"/>
        </w:rPr>
        <w:t xml:space="preserve"> representativeness compared to </w:t>
      </w:r>
      <w:r w:rsidR="006E1170" w:rsidRPr="007276ED">
        <w:rPr>
          <w:rFonts w:ascii="Arial" w:hAnsi="Arial" w:cs="Arial"/>
          <w:sz w:val="24"/>
          <w:szCs w:val="24"/>
        </w:rPr>
        <w:t>all care-home residents</w:t>
      </w:r>
      <w:r w:rsidR="00275AA2">
        <w:rPr>
          <w:rFonts w:ascii="Arial" w:hAnsi="Arial" w:cs="Arial"/>
          <w:sz w:val="24"/>
          <w:szCs w:val="24"/>
        </w:rPr>
        <w:t xml:space="preserve"> (living in homes </w:t>
      </w:r>
      <w:r w:rsidR="00C50B1A">
        <w:rPr>
          <w:rFonts w:ascii="Arial" w:hAnsi="Arial" w:cs="Arial"/>
          <w:sz w:val="24"/>
          <w:szCs w:val="24"/>
        </w:rPr>
        <w:t>included in DRIE)</w:t>
      </w:r>
      <w:r w:rsidR="006E1170" w:rsidRPr="007276ED">
        <w:rPr>
          <w:rFonts w:ascii="Arial" w:hAnsi="Arial" w:cs="Arial"/>
          <w:sz w:val="24"/>
          <w:szCs w:val="24"/>
        </w:rPr>
        <w:t xml:space="preserve"> by</w:t>
      </w:r>
      <w:r w:rsidR="005F280F" w:rsidRPr="007276ED">
        <w:rPr>
          <w:rFonts w:ascii="Arial" w:hAnsi="Arial" w:cs="Arial"/>
          <w:sz w:val="24"/>
          <w:szCs w:val="24"/>
        </w:rPr>
        <w:t xml:space="preserve"> age, gender and </w:t>
      </w:r>
      <w:r w:rsidR="00C30F18">
        <w:rPr>
          <w:rFonts w:ascii="Arial" w:hAnsi="Arial" w:cs="Arial"/>
          <w:sz w:val="24"/>
          <w:szCs w:val="24"/>
        </w:rPr>
        <w:t>body mass index (BMI)</w:t>
      </w:r>
      <w:r w:rsidR="005F280F" w:rsidRPr="007276ED">
        <w:rPr>
          <w:rFonts w:ascii="Arial" w:hAnsi="Arial" w:cs="Arial"/>
          <w:sz w:val="24"/>
          <w:szCs w:val="24"/>
        </w:rPr>
        <w:t xml:space="preserve">.  </w:t>
      </w:r>
      <w:r w:rsidR="00FF48F6" w:rsidRPr="007276ED">
        <w:rPr>
          <w:rFonts w:ascii="Arial" w:hAnsi="Arial" w:cs="Arial"/>
          <w:sz w:val="24"/>
          <w:szCs w:val="24"/>
        </w:rPr>
        <w:t xml:space="preserve">Univariate linear regression (STATA 11) was used to </w:t>
      </w:r>
      <w:r w:rsidRPr="007276ED">
        <w:rPr>
          <w:rFonts w:ascii="Arial" w:hAnsi="Arial" w:cs="Arial"/>
          <w:sz w:val="24"/>
          <w:szCs w:val="24"/>
        </w:rPr>
        <w:t xml:space="preserve">assess </w:t>
      </w:r>
      <w:r w:rsidR="005F280F" w:rsidRPr="007276ED">
        <w:rPr>
          <w:rFonts w:ascii="Arial" w:hAnsi="Arial" w:cs="Arial"/>
          <w:sz w:val="24"/>
          <w:szCs w:val="24"/>
        </w:rPr>
        <w:t>relationship</w:t>
      </w:r>
      <w:r w:rsidR="00F115E8" w:rsidRPr="007276ED">
        <w:rPr>
          <w:rFonts w:ascii="Arial" w:hAnsi="Arial" w:cs="Arial"/>
          <w:sz w:val="24"/>
          <w:szCs w:val="24"/>
        </w:rPr>
        <w:t>s</w:t>
      </w:r>
      <w:r w:rsidR="005F280F" w:rsidRPr="007276ED">
        <w:rPr>
          <w:rFonts w:ascii="Arial" w:hAnsi="Arial" w:cs="Arial"/>
          <w:sz w:val="24"/>
          <w:szCs w:val="24"/>
        </w:rPr>
        <w:t xml:space="preserve"> between participant characteristics</w:t>
      </w:r>
      <w:r w:rsidR="00F115E8" w:rsidRPr="007276ED">
        <w:rPr>
          <w:rFonts w:ascii="Arial" w:hAnsi="Arial" w:cs="Arial"/>
          <w:sz w:val="24"/>
          <w:szCs w:val="24"/>
        </w:rPr>
        <w:t xml:space="preserve"> (</w:t>
      </w:r>
      <w:r w:rsidR="009E7971" w:rsidRPr="007276ED">
        <w:rPr>
          <w:rFonts w:ascii="Arial" w:hAnsi="Arial" w:cs="Arial"/>
          <w:sz w:val="24"/>
          <w:szCs w:val="24"/>
        </w:rPr>
        <w:t xml:space="preserve">age, </w:t>
      </w:r>
      <w:r w:rsidR="00D849BB" w:rsidRPr="007276ED">
        <w:rPr>
          <w:rFonts w:ascii="Arial" w:hAnsi="Arial" w:cs="Arial"/>
          <w:sz w:val="24"/>
          <w:szCs w:val="24"/>
        </w:rPr>
        <w:t>sex, suggested dehydration risks, general health, markers of continence, cognitive and functional health, nutriti</w:t>
      </w:r>
      <w:r w:rsidR="00F3217D" w:rsidRPr="007276ED">
        <w:rPr>
          <w:rFonts w:ascii="Arial" w:hAnsi="Arial" w:cs="Arial"/>
          <w:sz w:val="24"/>
          <w:szCs w:val="24"/>
        </w:rPr>
        <w:t>on status and medications used)</w:t>
      </w:r>
      <w:r w:rsidR="007E7F86">
        <w:rPr>
          <w:rFonts w:ascii="Arial" w:hAnsi="Arial" w:cs="Arial"/>
          <w:sz w:val="24"/>
          <w:szCs w:val="24"/>
        </w:rPr>
        <w:t>, 67 factors in all,</w:t>
      </w:r>
      <w:r w:rsidR="00F3217D" w:rsidRPr="007276ED">
        <w:rPr>
          <w:rFonts w:ascii="Arial" w:hAnsi="Arial" w:cs="Arial"/>
          <w:sz w:val="24"/>
          <w:szCs w:val="24"/>
        </w:rPr>
        <w:t xml:space="preserve"> and</w:t>
      </w:r>
      <w:r w:rsidR="005F280F" w:rsidRPr="007276ED">
        <w:rPr>
          <w:rFonts w:ascii="Arial" w:hAnsi="Arial" w:cs="Arial"/>
          <w:sz w:val="24"/>
          <w:szCs w:val="24"/>
        </w:rPr>
        <w:t xml:space="preserve"> </w:t>
      </w:r>
      <w:r w:rsidR="00D849BB" w:rsidRPr="007276ED">
        <w:rPr>
          <w:rFonts w:ascii="Arial" w:hAnsi="Arial" w:cs="Arial"/>
          <w:sz w:val="24"/>
          <w:szCs w:val="24"/>
        </w:rPr>
        <w:t>serum osmolality</w:t>
      </w:r>
      <w:r w:rsidR="001C30EC">
        <w:rPr>
          <w:rFonts w:ascii="Arial" w:hAnsi="Arial" w:cs="Arial"/>
          <w:sz w:val="24"/>
          <w:szCs w:val="24"/>
        </w:rPr>
        <w:t>.  As a sensitivity analysis, to assess the stability of findings to different statistical methods, we also used</w:t>
      </w:r>
      <w:r w:rsidR="00D849BB" w:rsidRPr="007276ED">
        <w:rPr>
          <w:rFonts w:ascii="Arial" w:hAnsi="Arial" w:cs="Arial"/>
          <w:sz w:val="24"/>
          <w:szCs w:val="24"/>
        </w:rPr>
        <w:t xml:space="preserve"> univariate logistic regression (STATA 11) </w:t>
      </w:r>
      <w:r w:rsidR="001C30EC">
        <w:rPr>
          <w:rFonts w:ascii="Arial" w:hAnsi="Arial" w:cs="Arial"/>
          <w:sz w:val="24"/>
          <w:szCs w:val="24"/>
        </w:rPr>
        <w:t xml:space="preserve">to </w:t>
      </w:r>
      <w:r w:rsidR="00D849BB" w:rsidRPr="007276ED">
        <w:rPr>
          <w:rFonts w:ascii="Arial" w:hAnsi="Arial" w:cs="Arial"/>
          <w:sz w:val="24"/>
          <w:szCs w:val="24"/>
        </w:rPr>
        <w:t>assess relationships between the</w:t>
      </w:r>
      <w:r w:rsidR="00275AA2">
        <w:rPr>
          <w:rFonts w:ascii="Arial" w:hAnsi="Arial" w:cs="Arial"/>
          <w:sz w:val="24"/>
          <w:szCs w:val="24"/>
        </w:rPr>
        <w:t>se</w:t>
      </w:r>
      <w:r w:rsidR="00D849BB" w:rsidRPr="007276ED">
        <w:rPr>
          <w:rFonts w:ascii="Arial" w:hAnsi="Arial" w:cs="Arial"/>
          <w:sz w:val="24"/>
          <w:szCs w:val="24"/>
        </w:rPr>
        <w:t xml:space="preserve"> characteristics and </w:t>
      </w:r>
      <w:r w:rsidR="005F280F" w:rsidRPr="007276ED">
        <w:rPr>
          <w:rFonts w:ascii="Arial" w:hAnsi="Arial" w:cs="Arial"/>
          <w:sz w:val="24"/>
          <w:szCs w:val="24"/>
        </w:rPr>
        <w:t xml:space="preserve">odds of </w:t>
      </w:r>
      <w:r w:rsidR="00F36BD9" w:rsidRPr="007276ED">
        <w:rPr>
          <w:rFonts w:ascii="Arial" w:hAnsi="Arial" w:cs="Arial"/>
          <w:sz w:val="24"/>
          <w:szCs w:val="24"/>
        </w:rPr>
        <w:t>impending and curren</w:t>
      </w:r>
      <w:r w:rsidR="00275AA2">
        <w:rPr>
          <w:rFonts w:ascii="Arial" w:hAnsi="Arial" w:cs="Arial"/>
          <w:sz w:val="24"/>
          <w:szCs w:val="24"/>
        </w:rPr>
        <w:t>t dehydration</w:t>
      </w:r>
      <w:r w:rsidR="005F280F" w:rsidRPr="007276ED">
        <w:rPr>
          <w:rFonts w:ascii="Arial" w:hAnsi="Arial" w:cs="Arial"/>
          <w:sz w:val="24"/>
          <w:szCs w:val="24"/>
        </w:rPr>
        <w:t xml:space="preserve">.  </w:t>
      </w:r>
      <w:r w:rsidR="00D849BB" w:rsidRPr="007276ED">
        <w:rPr>
          <w:rFonts w:ascii="Arial" w:hAnsi="Arial" w:cs="Arial"/>
          <w:sz w:val="24"/>
          <w:szCs w:val="24"/>
        </w:rPr>
        <w:t>Where several characteristics within a</w:t>
      </w:r>
      <w:r w:rsidR="00D369A1" w:rsidRPr="007276ED">
        <w:rPr>
          <w:rFonts w:ascii="Arial" w:hAnsi="Arial" w:cs="Arial"/>
          <w:sz w:val="24"/>
          <w:szCs w:val="24"/>
        </w:rPr>
        <w:t xml:space="preserve"> category </w:t>
      </w:r>
      <w:r w:rsidR="001E1BD1" w:rsidRPr="007276ED">
        <w:rPr>
          <w:rFonts w:ascii="Arial" w:hAnsi="Arial" w:cs="Arial"/>
          <w:sz w:val="24"/>
          <w:szCs w:val="24"/>
        </w:rPr>
        <w:t>(</w:t>
      </w:r>
      <w:r w:rsidR="007B019C" w:rsidRPr="007276ED">
        <w:rPr>
          <w:rFonts w:ascii="Arial" w:hAnsi="Arial" w:cs="Arial"/>
          <w:sz w:val="24"/>
          <w:szCs w:val="24"/>
        </w:rPr>
        <w:t>categories shown in Supplemental Table 1</w:t>
      </w:r>
      <w:r w:rsidR="001E1BD1" w:rsidRPr="007276ED">
        <w:rPr>
          <w:rFonts w:ascii="Arial" w:hAnsi="Arial" w:cs="Arial"/>
          <w:sz w:val="24"/>
          <w:szCs w:val="24"/>
        </w:rPr>
        <w:t xml:space="preserve">) </w:t>
      </w:r>
      <w:r w:rsidR="00D849BB" w:rsidRPr="007276ED">
        <w:rPr>
          <w:rFonts w:ascii="Arial" w:hAnsi="Arial" w:cs="Arial"/>
          <w:sz w:val="24"/>
          <w:szCs w:val="24"/>
        </w:rPr>
        <w:t xml:space="preserve">were statistically significant to p&lt;0.10 all </w:t>
      </w:r>
      <w:r w:rsidR="00100FC6" w:rsidRPr="007276ED">
        <w:rPr>
          <w:rFonts w:ascii="Arial" w:hAnsi="Arial" w:cs="Arial"/>
          <w:sz w:val="24"/>
          <w:szCs w:val="24"/>
        </w:rPr>
        <w:t xml:space="preserve">were </w:t>
      </w:r>
      <w:r w:rsidR="00D849BB" w:rsidRPr="007276ED">
        <w:rPr>
          <w:rFonts w:ascii="Arial" w:hAnsi="Arial" w:cs="Arial"/>
          <w:sz w:val="24"/>
          <w:szCs w:val="24"/>
        </w:rPr>
        <w:t>e</w:t>
      </w:r>
      <w:r w:rsidR="00D53CAE" w:rsidRPr="007276ED">
        <w:rPr>
          <w:rFonts w:ascii="Arial" w:hAnsi="Arial" w:cs="Arial"/>
          <w:sz w:val="24"/>
          <w:szCs w:val="24"/>
        </w:rPr>
        <w:t xml:space="preserve">ntered into multivariate linear </w:t>
      </w:r>
      <w:r w:rsidR="00D849BB" w:rsidRPr="007276ED">
        <w:rPr>
          <w:rFonts w:ascii="Arial" w:hAnsi="Arial" w:cs="Arial"/>
          <w:sz w:val="24"/>
          <w:szCs w:val="24"/>
        </w:rPr>
        <w:t>regression and the characteristic with the largest p-value removed stepwise until all remaining factors were p&lt;0.10</w:t>
      </w:r>
      <w:r w:rsidR="001C30EC">
        <w:rPr>
          <w:rFonts w:ascii="Arial" w:hAnsi="Arial" w:cs="Arial"/>
          <w:sz w:val="24"/>
          <w:szCs w:val="24"/>
        </w:rPr>
        <w:t xml:space="preserve"> (this p-value was chosen to ensure that in this limited dataset we did not lose potentially important factors too soon from the analyses)</w:t>
      </w:r>
      <w:r w:rsidR="00D849BB" w:rsidRPr="007276ED">
        <w:rPr>
          <w:rFonts w:ascii="Arial" w:hAnsi="Arial" w:cs="Arial"/>
          <w:sz w:val="24"/>
          <w:szCs w:val="24"/>
        </w:rPr>
        <w:t xml:space="preserve">.  </w:t>
      </w:r>
      <w:r w:rsidR="00C333EF" w:rsidRPr="007276ED">
        <w:rPr>
          <w:rFonts w:ascii="Arial" w:hAnsi="Arial" w:cs="Arial"/>
          <w:sz w:val="24"/>
          <w:szCs w:val="24"/>
        </w:rPr>
        <w:t>All</w:t>
      </w:r>
      <w:r w:rsidR="00D849BB" w:rsidRPr="007276ED">
        <w:rPr>
          <w:rFonts w:ascii="Arial" w:hAnsi="Arial" w:cs="Arial"/>
          <w:sz w:val="24"/>
          <w:szCs w:val="24"/>
        </w:rPr>
        <w:t xml:space="preserve"> remaining characteristics</w:t>
      </w:r>
      <w:r w:rsidR="00D369A1" w:rsidRPr="007276ED">
        <w:rPr>
          <w:rFonts w:ascii="Arial" w:hAnsi="Arial" w:cs="Arial"/>
          <w:sz w:val="24"/>
          <w:szCs w:val="24"/>
        </w:rPr>
        <w:t>, from all categories,</w:t>
      </w:r>
      <w:r w:rsidR="00D849BB" w:rsidRPr="007276ED">
        <w:rPr>
          <w:rFonts w:ascii="Arial" w:hAnsi="Arial" w:cs="Arial"/>
          <w:sz w:val="24"/>
          <w:szCs w:val="24"/>
        </w:rPr>
        <w:t xml:space="preserve"> were entered into the full backwards multifactorial regression model, and the character</w:t>
      </w:r>
      <w:r w:rsidR="00C333EF" w:rsidRPr="007276ED">
        <w:rPr>
          <w:rFonts w:ascii="Arial" w:hAnsi="Arial" w:cs="Arial"/>
          <w:sz w:val="24"/>
          <w:szCs w:val="24"/>
        </w:rPr>
        <w:t>i</w:t>
      </w:r>
      <w:r w:rsidR="00D849BB" w:rsidRPr="007276ED">
        <w:rPr>
          <w:rFonts w:ascii="Arial" w:hAnsi="Arial" w:cs="Arial"/>
          <w:sz w:val="24"/>
          <w:szCs w:val="24"/>
        </w:rPr>
        <w:t xml:space="preserve">stic with the largest p-value removed each time until all remaining factors were p&lt;0.05. </w:t>
      </w:r>
      <w:r w:rsidR="00C333EF" w:rsidRPr="007276ED">
        <w:rPr>
          <w:rFonts w:ascii="Arial" w:hAnsi="Arial" w:cs="Arial"/>
          <w:sz w:val="24"/>
          <w:szCs w:val="24"/>
        </w:rPr>
        <w:t xml:space="preserve">The same process was followed for multivariate logistic regression for </w:t>
      </w:r>
      <w:r w:rsidR="00D53CAE" w:rsidRPr="007276ED">
        <w:rPr>
          <w:rFonts w:ascii="Arial" w:hAnsi="Arial" w:cs="Arial"/>
          <w:sz w:val="24"/>
          <w:szCs w:val="24"/>
        </w:rPr>
        <w:t xml:space="preserve">both </w:t>
      </w:r>
      <w:r w:rsidR="00C333EF" w:rsidRPr="007276ED">
        <w:rPr>
          <w:rFonts w:ascii="Arial" w:hAnsi="Arial" w:cs="Arial"/>
          <w:sz w:val="24"/>
          <w:szCs w:val="24"/>
        </w:rPr>
        <w:t xml:space="preserve">impending and current dehydration.  </w:t>
      </w:r>
    </w:p>
    <w:p w14:paraId="28F21F90" w14:textId="77777777" w:rsidR="00915EF1" w:rsidRPr="007276ED" w:rsidRDefault="00915EF1" w:rsidP="009A17CE">
      <w:pPr>
        <w:autoSpaceDE w:val="0"/>
        <w:autoSpaceDN w:val="0"/>
        <w:adjustRightInd w:val="0"/>
        <w:spacing w:after="0" w:line="480" w:lineRule="auto"/>
        <w:rPr>
          <w:rFonts w:ascii="Arial" w:hAnsi="Arial" w:cs="Arial"/>
          <w:sz w:val="24"/>
          <w:szCs w:val="24"/>
        </w:rPr>
      </w:pPr>
    </w:p>
    <w:p w14:paraId="180FC9E0" w14:textId="02500BF6" w:rsidR="00915EF1" w:rsidRPr="007276ED" w:rsidRDefault="00724FE5" w:rsidP="009A17CE">
      <w:pPr>
        <w:autoSpaceDE w:val="0"/>
        <w:autoSpaceDN w:val="0"/>
        <w:adjustRightInd w:val="0"/>
        <w:spacing w:after="0" w:line="480" w:lineRule="auto"/>
        <w:rPr>
          <w:rFonts w:ascii="Arial" w:hAnsi="Arial" w:cs="Arial"/>
          <w:sz w:val="24"/>
          <w:szCs w:val="24"/>
        </w:rPr>
      </w:pPr>
      <w:r w:rsidRPr="007276ED">
        <w:rPr>
          <w:rFonts w:ascii="Arial" w:hAnsi="Arial" w:cs="Arial"/>
          <w:sz w:val="24"/>
          <w:szCs w:val="24"/>
        </w:rPr>
        <w:t xml:space="preserve">There are </w:t>
      </w:r>
      <w:r w:rsidR="00915EF1" w:rsidRPr="007276ED">
        <w:rPr>
          <w:rFonts w:ascii="Arial" w:hAnsi="Arial" w:cs="Arial"/>
          <w:sz w:val="24"/>
          <w:szCs w:val="24"/>
        </w:rPr>
        <w:t>two groups of people</w:t>
      </w:r>
      <w:r w:rsidRPr="007276ED">
        <w:rPr>
          <w:rFonts w:ascii="Arial" w:hAnsi="Arial" w:cs="Arial"/>
          <w:sz w:val="24"/>
          <w:szCs w:val="24"/>
        </w:rPr>
        <w:t xml:space="preserve"> with raised serum osmolality</w:t>
      </w:r>
      <w:r w:rsidR="000056E7">
        <w:rPr>
          <w:rFonts w:ascii="Arial" w:hAnsi="Arial" w:cs="Arial"/>
          <w:sz w:val="24"/>
          <w:szCs w:val="24"/>
        </w:rPr>
        <w:t>, those with or without raised serum glucose</w:t>
      </w:r>
      <w:r w:rsidR="00915EF1" w:rsidRPr="007276ED">
        <w:rPr>
          <w:rFonts w:ascii="Arial" w:hAnsi="Arial" w:cs="Arial"/>
          <w:sz w:val="24"/>
          <w:szCs w:val="24"/>
        </w:rPr>
        <w:t xml:space="preserve">.  For those </w:t>
      </w:r>
      <w:r w:rsidR="00170C78" w:rsidRPr="007276ED">
        <w:rPr>
          <w:rFonts w:ascii="Arial" w:hAnsi="Arial" w:cs="Arial"/>
          <w:sz w:val="24"/>
          <w:szCs w:val="24"/>
        </w:rPr>
        <w:t xml:space="preserve">without raised glucose fluid intake is increased to correct raised osmolality, but for those </w:t>
      </w:r>
      <w:r w:rsidR="00915EF1" w:rsidRPr="007276ED">
        <w:rPr>
          <w:rFonts w:ascii="Arial" w:hAnsi="Arial" w:cs="Arial"/>
          <w:sz w:val="24"/>
          <w:szCs w:val="24"/>
        </w:rPr>
        <w:t xml:space="preserve">with raised glucose </w:t>
      </w:r>
      <w:r w:rsidR="00F115E8" w:rsidRPr="007276ED">
        <w:rPr>
          <w:rFonts w:ascii="Arial" w:hAnsi="Arial" w:cs="Arial"/>
          <w:sz w:val="24"/>
          <w:szCs w:val="24"/>
        </w:rPr>
        <w:t>(&gt;7.8mmol/L</w:t>
      </w:r>
      <w:r w:rsidR="00B7705C">
        <w:rPr>
          <w:rFonts w:ascii="Arial" w:hAnsi="Arial" w:cs="Arial"/>
          <w:sz w:val="24"/>
          <w:szCs w:val="24"/>
        </w:rPr>
        <w:t xml:space="preserve"> or &gt;140mg/dl</w:t>
      </w:r>
      <w:r w:rsidR="00F115E8" w:rsidRPr="007276ED">
        <w:rPr>
          <w:rFonts w:ascii="Arial" w:hAnsi="Arial" w:cs="Arial"/>
          <w:sz w:val="24"/>
          <w:szCs w:val="24"/>
        </w:rPr>
        <w:t xml:space="preserve">) </w:t>
      </w:r>
      <w:r w:rsidR="00170C78" w:rsidRPr="007276ED">
        <w:rPr>
          <w:rFonts w:ascii="Arial" w:hAnsi="Arial" w:cs="Arial"/>
          <w:sz w:val="24"/>
          <w:szCs w:val="24"/>
        </w:rPr>
        <w:t>treatment</w:t>
      </w:r>
      <w:r w:rsidR="00915EF1" w:rsidRPr="007276ED">
        <w:rPr>
          <w:rFonts w:ascii="Arial" w:hAnsi="Arial" w:cs="Arial"/>
          <w:sz w:val="24"/>
          <w:szCs w:val="24"/>
        </w:rPr>
        <w:t xml:space="preserve"> </w:t>
      </w:r>
      <w:r w:rsidRPr="007276ED">
        <w:rPr>
          <w:rFonts w:ascii="Arial" w:hAnsi="Arial" w:cs="Arial"/>
          <w:sz w:val="24"/>
          <w:szCs w:val="24"/>
        </w:rPr>
        <w:t>is</w:t>
      </w:r>
      <w:r w:rsidR="00915EF1" w:rsidRPr="007276ED">
        <w:rPr>
          <w:rFonts w:ascii="Arial" w:hAnsi="Arial" w:cs="Arial"/>
          <w:sz w:val="24"/>
          <w:szCs w:val="24"/>
        </w:rPr>
        <w:t xml:space="preserve"> primarily through diabetic control</w:t>
      </w:r>
      <w:r w:rsidR="00D53CAE" w:rsidRPr="007276ED">
        <w:rPr>
          <w:rFonts w:ascii="Arial" w:hAnsi="Arial" w:cs="Arial"/>
          <w:sz w:val="24"/>
          <w:szCs w:val="24"/>
        </w:rPr>
        <w:t>.  W</w:t>
      </w:r>
      <w:r w:rsidR="00915EF1" w:rsidRPr="007276ED">
        <w:rPr>
          <w:rFonts w:ascii="Arial" w:hAnsi="Arial" w:cs="Arial"/>
          <w:sz w:val="24"/>
          <w:szCs w:val="24"/>
        </w:rPr>
        <w:t xml:space="preserve">e </w:t>
      </w:r>
      <w:r w:rsidR="001E1BD1" w:rsidRPr="007276ED">
        <w:rPr>
          <w:rFonts w:ascii="Arial" w:hAnsi="Arial" w:cs="Arial"/>
          <w:sz w:val="24"/>
          <w:szCs w:val="24"/>
        </w:rPr>
        <w:t>assessed</w:t>
      </w:r>
      <w:r w:rsidR="00915EF1" w:rsidRPr="007276ED">
        <w:rPr>
          <w:rFonts w:ascii="Arial" w:hAnsi="Arial" w:cs="Arial"/>
          <w:sz w:val="24"/>
          <w:szCs w:val="24"/>
        </w:rPr>
        <w:t xml:space="preserve"> whether risk factors for raised serum osmolality and dehydration altered </w:t>
      </w:r>
      <w:r w:rsidR="001E1BD1" w:rsidRPr="007276ED">
        <w:rPr>
          <w:rFonts w:ascii="Arial" w:hAnsi="Arial" w:cs="Arial"/>
          <w:sz w:val="24"/>
          <w:szCs w:val="24"/>
        </w:rPr>
        <w:t xml:space="preserve">when we omitted </w:t>
      </w:r>
      <w:r w:rsidR="00915EF1" w:rsidRPr="007276ED">
        <w:rPr>
          <w:rFonts w:ascii="Arial" w:hAnsi="Arial" w:cs="Arial"/>
          <w:sz w:val="24"/>
          <w:szCs w:val="24"/>
        </w:rPr>
        <w:t xml:space="preserve">participants with </w:t>
      </w:r>
      <w:r w:rsidR="00D53CAE" w:rsidRPr="007276ED">
        <w:rPr>
          <w:rFonts w:ascii="Arial" w:hAnsi="Arial" w:cs="Arial"/>
          <w:sz w:val="24"/>
          <w:szCs w:val="24"/>
        </w:rPr>
        <w:t>raised</w:t>
      </w:r>
      <w:r w:rsidR="00915EF1" w:rsidRPr="007276ED">
        <w:rPr>
          <w:rFonts w:ascii="Arial" w:hAnsi="Arial" w:cs="Arial"/>
          <w:sz w:val="24"/>
          <w:szCs w:val="24"/>
        </w:rPr>
        <w:t xml:space="preserve"> serum glucose. </w:t>
      </w:r>
    </w:p>
    <w:p w14:paraId="65127F25" w14:textId="77777777" w:rsidR="009B6D3C" w:rsidRPr="007276ED" w:rsidRDefault="009B6D3C" w:rsidP="009A17CE">
      <w:pPr>
        <w:spacing w:line="480" w:lineRule="auto"/>
      </w:pPr>
    </w:p>
    <w:p w14:paraId="2B8A7190" w14:textId="13F40121" w:rsidR="00D53CAE" w:rsidRPr="007276ED" w:rsidRDefault="00D53CAE" w:rsidP="009A17CE">
      <w:pPr>
        <w:spacing w:line="480" w:lineRule="auto"/>
      </w:pPr>
      <w:r w:rsidRPr="007276ED">
        <w:rPr>
          <w:rFonts w:ascii="Arial" w:hAnsi="Arial" w:cs="Arial"/>
          <w:sz w:val="24"/>
          <w:szCs w:val="24"/>
        </w:rPr>
        <w:lastRenderedPageBreak/>
        <w:t xml:space="preserve">The strong </w:t>
      </w:r>
      <w:r w:rsidR="003365EF" w:rsidRPr="007276ED">
        <w:rPr>
          <w:rFonts w:ascii="Arial" w:hAnsi="Arial" w:cs="Arial"/>
          <w:sz w:val="24"/>
          <w:szCs w:val="24"/>
        </w:rPr>
        <w:t>correlation</w:t>
      </w:r>
      <w:r w:rsidRPr="007276ED">
        <w:rPr>
          <w:rFonts w:ascii="Arial" w:hAnsi="Arial" w:cs="Arial"/>
          <w:sz w:val="24"/>
          <w:szCs w:val="24"/>
        </w:rPr>
        <w:t xml:space="preserve"> between poorer cognitive function and </w:t>
      </w:r>
      <w:r w:rsidR="00160122" w:rsidRPr="007276ED">
        <w:rPr>
          <w:rFonts w:ascii="Arial" w:hAnsi="Arial" w:cs="Arial"/>
          <w:sz w:val="24"/>
          <w:szCs w:val="24"/>
        </w:rPr>
        <w:t>osmolality</w:t>
      </w:r>
      <w:r w:rsidRPr="007276ED">
        <w:rPr>
          <w:rFonts w:ascii="Arial" w:hAnsi="Arial" w:cs="Arial"/>
          <w:sz w:val="24"/>
          <w:szCs w:val="24"/>
        </w:rPr>
        <w:t xml:space="preserve"> encouraged us to consider (post-hoc) whether lack of</w:t>
      </w:r>
      <w:r w:rsidR="00275AA2">
        <w:rPr>
          <w:rFonts w:ascii="Arial" w:hAnsi="Arial" w:cs="Arial"/>
          <w:sz w:val="24"/>
          <w:szCs w:val="24"/>
        </w:rPr>
        <w:t xml:space="preserve"> thirst</w:t>
      </w:r>
      <w:r w:rsidR="003365EF" w:rsidRPr="007276ED">
        <w:rPr>
          <w:rFonts w:ascii="Arial" w:hAnsi="Arial" w:cs="Arial"/>
          <w:sz w:val="24"/>
          <w:szCs w:val="24"/>
        </w:rPr>
        <w:t xml:space="preserve"> </w:t>
      </w:r>
      <w:r w:rsidRPr="007276ED">
        <w:rPr>
          <w:rFonts w:ascii="Arial" w:hAnsi="Arial" w:cs="Arial"/>
          <w:sz w:val="24"/>
          <w:szCs w:val="24"/>
        </w:rPr>
        <w:t xml:space="preserve">may be a mediator.  </w:t>
      </w:r>
      <w:r w:rsidR="003365EF" w:rsidRPr="007276ED">
        <w:rPr>
          <w:rFonts w:ascii="Arial" w:hAnsi="Arial" w:cs="Arial"/>
          <w:sz w:val="24"/>
          <w:szCs w:val="24"/>
        </w:rPr>
        <w:t xml:space="preserve">We </w:t>
      </w:r>
      <w:r w:rsidRPr="007276ED">
        <w:rPr>
          <w:rFonts w:ascii="Arial" w:hAnsi="Arial" w:cs="Arial"/>
          <w:sz w:val="24"/>
          <w:szCs w:val="24"/>
        </w:rPr>
        <w:t>hypothesis</w:t>
      </w:r>
      <w:r w:rsidR="003365EF" w:rsidRPr="007276ED">
        <w:rPr>
          <w:rFonts w:ascii="Arial" w:hAnsi="Arial" w:cs="Arial"/>
          <w:sz w:val="24"/>
          <w:szCs w:val="24"/>
        </w:rPr>
        <w:t>ed</w:t>
      </w:r>
      <w:r w:rsidRPr="007276ED">
        <w:rPr>
          <w:rFonts w:ascii="Arial" w:hAnsi="Arial" w:cs="Arial"/>
          <w:sz w:val="24"/>
          <w:szCs w:val="24"/>
        </w:rPr>
        <w:t xml:space="preserve"> that in the absence of thirst it is easier to</w:t>
      </w:r>
      <w:r w:rsidR="00275AA2">
        <w:rPr>
          <w:rFonts w:ascii="Arial" w:hAnsi="Arial" w:cs="Arial"/>
          <w:sz w:val="24"/>
          <w:szCs w:val="24"/>
        </w:rPr>
        <w:t xml:space="preserve"> forget to drink</w:t>
      </w:r>
      <w:r w:rsidR="00100FC6" w:rsidRPr="007276ED">
        <w:rPr>
          <w:rFonts w:ascii="Arial" w:hAnsi="Arial" w:cs="Arial"/>
          <w:sz w:val="24"/>
          <w:szCs w:val="24"/>
        </w:rPr>
        <w:t>, so</w:t>
      </w:r>
      <w:r w:rsidRPr="007276ED">
        <w:rPr>
          <w:rFonts w:ascii="Arial" w:hAnsi="Arial" w:cs="Arial"/>
          <w:sz w:val="24"/>
          <w:szCs w:val="24"/>
        </w:rPr>
        <w:t xml:space="preserve"> explored the relationship between feeling thirsty (participants were asked whether they currently felt thirsty, just before venepuncture) and osmolality</w:t>
      </w:r>
      <w:r w:rsidR="00C02EFC">
        <w:rPr>
          <w:rFonts w:ascii="Arial" w:hAnsi="Arial" w:cs="Arial"/>
          <w:sz w:val="24"/>
          <w:szCs w:val="24"/>
        </w:rPr>
        <w:t>, assessed using univariate linear regression</w:t>
      </w:r>
      <w:r w:rsidRPr="007276ED">
        <w:rPr>
          <w:rFonts w:ascii="Arial" w:hAnsi="Arial" w:cs="Arial"/>
          <w:sz w:val="24"/>
          <w:szCs w:val="24"/>
        </w:rPr>
        <w:t xml:space="preserve">.  </w:t>
      </w:r>
    </w:p>
    <w:p w14:paraId="2196C288" w14:textId="77777777" w:rsidR="00DD4A43" w:rsidRPr="007276ED" w:rsidRDefault="00DD4A43" w:rsidP="009A17CE">
      <w:pPr>
        <w:spacing w:line="480" w:lineRule="auto"/>
        <w:rPr>
          <w:rFonts w:ascii="Arial" w:hAnsi="Arial" w:cs="Arial"/>
          <w:sz w:val="24"/>
          <w:szCs w:val="24"/>
        </w:rPr>
      </w:pPr>
      <w:r w:rsidRPr="007276ED">
        <w:rPr>
          <w:rFonts w:ascii="Arial" w:hAnsi="Arial" w:cs="Arial"/>
          <w:sz w:val="24"/>
          <w:szCs w:val="24"/>
        </w:rPr>
        <w:br w:type="page"/>
      </w:r>
    </w:p>
    <w:p w14:paraId="7012AA3A" w14:textId="37F7341B" w:rsidR="00F00A9A" w:rsidRPr="007276ED" w:rsidRDefault="00F00A9A" w:rsidP="009A17CE">
      <w:pPr>
        <w:spacing w:after="0" w:line="480" w:lineRule="auto"/>
        <w:rPr>
          <w:rFonts w:ascii="Arial" w:hAnsi="Arial" w:cs="Arial"/>
          <w:b/>
          <w:sz w:val="28"/>
          <w:szCs w:val="24"/>
        </w:rPr>
      </w:pPr>
      <w:r w:rsidRPr="007276ED">
        <w:rPr>
          <w:rFonts w:ascii="Arial" w:hAnsi="Arial" w:cs="Arial"/>
          <w:b/>
          <w:sz w:val="28"/>
          <w:szCs w:val="24"/>
        </w:rPr>
        <w:lastRenderedPageBreak/>
        <w:t>Results</w:t>
      </w:r>
    </w:p>
    <w:p w14:paraId="08BC46F7" w14:textId="13868B13" w:rsidR="00B00EF8" w:rsidRPr="000A38B9" w:rsidRDefault="00135B9B" w:rsidP="000A38B9">
      <w:pPr>
        <w:autoSpaceDE w:val="0"/>
        <w:autoSpaceDN w:val="0"/>
        <w:adjustRightInd w:val="0"/>
        <w:spacing w:after="0" w:line="480" w:lineRule="auto"/>
        <w:rPr>
          <w:rFonts w:ascii="Arial" w:hAnsi="Arial" w:cs="Arial"/>
          <w:sz w:val="24"/>
          <w:szCs w:val="24"/>
        </w:rPr>
      </w:pPr>
      <w:r>
        <w:rPr>
          <w:rFonts w:ascii="Arial" w:hAnsi="Arial" w:cs="Arial"/>
          <w:sz w:val="24"/>
          <w:szCs w:val="24"/>
        </w:rPr>
        <w:t>I</w:t>
      </w:r>
      <w:r w:rsidR="00D369A1" w:rsidRPr="007276ED">
        <w:rPr>
          <w:rFonts w:ascii="Arial" w:hAnsi="Arial" w:cs="Arial"/>
          <w:sz w:val="24"/>
          <w:szCs w:val="24"/>
        </w:rPr>
        <w:t xml:space="preserve">nterviews </w:t>
      </w:r>
      <w:r w:rsidR="001E1BD1" w:rsidRPr="007276ED">
        <w:rPr>
          <w:rFonts w:ascii="Arial" w:hAnsi="Arial" w:cs="Arial"/>
          <w:sz w:val="24"/>
          <w:szCs w:val="24"/>
        </w:rPr>
        <w:t>took place in 56 care-</w:t>
      </w:r>
      <w:r w:rsidR="0082130F" w:rsidRPr="007276ED">
        <w:rPr>
          <w:rFonts w:ascii="Arial" w:hAnsi="Arial" w:cs="Arial"/>
          <w:sz w:val="24"/>
          <w:szCs w:val="24"/>
        </w:rPr>
        <w:t>homes</w:t>
      </w:r>
      <w:r w:rsidR="00D369A1" w:rsidRPr="007276ED">
        <w:rPr>
          <w:rFonts w:ascii="Arial" w:hAnsi="Arial" w:cs="Arial"/>
          <w:sz w:val="24"/>
          <w:szCs w:val="24"/>
        </w:rPr>
        <w:t xml:space="preserve"> from April 2012 to August 2013.  </w:t>
      </w:r>
      <w:r w:rsidR="00100FC6" w:rsidRPr="007276ED">
        <w:rPr>
          <w:rFonts w:ascii="Arial" w:hAnsi="Arial" w:cs="Arial"/>
          <w:sz w:val="24"/>
          <w:szCs w:val="24"/>
        </w:rPr>
        <w:t>H</w:t>
      </w:r>
      <w:r w:rsidR="00D369A1" w:rsidRPr="007276ED">
        <w:rPr>
          <w:rFonts w:ascii="Arial" w:hAnsi="Arial" w:cs="Arial"/>
          <w:sz w:val="24"/>
          <w:szCs w:val="24"/>
        </w:rPr>
        <w:t>omes</w:t>
      </w:r>
      <w:r w:rsidR="0082130F" w:rsidRPr="007276ED">
        <w:rPr>
          <w:rFonts w:ascii="Arial" w:hAnsi="Arial" w:cs="Arial"/>
          <w:sz w:val="24"/>
          <w:szCs w:val="24"/>
        </w:rPr>
        <w:t xml:space="preserve"> included 1816 residents of whom 1077 were deemed ineligible by care-home managers</w:t>
      </w:r>
      <w:r w:rsidR="00100FC6" w:rsidRPr="007276ED">
        <w:rPr>
          <w:rFonts w:ascii="Arial" w:hAnsi="Arial" w:cs="Arial"/>
          <w:sz w:val="24"/>
          <w:szCs w:val="24"/>
        </w:rPr>
        <w:t xml:space="preserve"> (</w:t>
      </w:r>
      <w:r w:rsidR="00A932C5" w:rsidRPr="007276ED">
        <w:rPr>
          <w:rFonts w:ascii="Arial" w:hAnsi="Arial" w:cs="Arial"/>
          <w:sz w:val="24"/>
          <w:szCs w:val="24"/>
        </w:rPr>
        <w:t>Fig</w:t>
      </w:r>
      <w:r w:rsidR="00146D5E">
        <w:rPr>
          <w:rFonts w:ascii="Arial" w:hAnsi="Arial" w:cs="Arial"/>
          <w:sz w:val="24"/>
          <w:szCs w:val="24"/>
        </w:rPr>
        <w:t>ure</w:t>
      </w:r>
      <w:r w:rsidR="006D32C2">
        <w:rPr>
          <w:rFonts w:ascii="Arial" w:hAnsi="Arial" w:cs="Arial"/>
          <w:sz w:val="24"/>
          <w:szCs w:val="24"/>
        </w:rPr>
        <w:t xml:space="preserve"> 1</w:t>
      </w:r>
      <w:r w:rsidR="00A932C5" w:rsidRPr="007276ED">
        <w:rPr>
          <w:rFonts w:ascii="Arial" w:hAnsi="Arial" w:cs="Arial"/>
          <w:sz w:val="24"/>
          <w:szCs w:val="24"/>
        </w:rPr>
        <w:t>)</w:t>
      </w:r>
      <w:r w:rsidR="0082130F" w:rsidRPr="007276ED">
        <w:rPr>
          <w:rFonts w:ascii="Arial" w:hAnsi="Arial" w:cs="Arial"/>
          <w:sz w:val="24"/>
          <w:szCs w:val="24"/>
        </w:rPr>
        <w:t>.  Of the 739 potentially eligi</w:t>
      </w:r>
      <w:r w:rsidR="000B0DC5" w:rsidRPr="007276ED">
        <w:rPr>
          <w:rFonts w:ascii="Arial" w:hAnsi="Arial" w:cs="Arial"/>
          <w:sz w:val="24"/>
          <w:szCs w:val="24"/>
        </w:rPr>
        <w:t>ble residents approached by resea</w:t>
      </w:r>
      <w:r w:rsidR="0082130F" w:rsidRPr="007276ED">
        <w:rPr>
          <w:rFonts w:ascii="Arial" w:hAnsi="Arial" w:cs="Arial"/>
          <w:sz w:val="24"/>
          <w:szCs w:val="24"/>
        </w:rPr>
        <w:t>rchers, 374 were not interested</w:t>
      </w:r>
      <w:r w:rsidR="000B0DC5" w:rsidRPr="007276ED">
        <w:rPr>
          <w:rFonts w:ascii="Arial" w:hAnsi="Arial" w:cs="Arial"/>
          <w:sz w:val="24"/>
          <w:szCs w:val="24"/>
        </w:rPr>
        <w:t xml:space="preserve"> and</w:t>
      </w:r>
      <w:r w:rsidR="0082130F" w:rsidRPr="007276ED">
        <w:rPr>
          <w:rFonts w:ascii="Arial" w:hAnsi="Arial" w:cs="Arial"/>
          <w:sz w:val="24"/>
          <w:szCs w:val="24"/>
        </w:rPr>
        <w:t xml:space="preserve"> 365 wanted to take part, </w:t>
      </w:r>
      <w:r w:rsidR="000B0DC5" w:rsidRPr="007276ED">
        <w:rPr>
          <w:rFonts w:ascii="Arial" w:hAnsi="Arial" w:cs="Arial"/>
          <w:sz w:val="24"/>
          <w:szCs w:val="24"/>
        </w:rPr>
        <w:t>of whom</w:t>
      </w:r>
      <w:r w:rsidR="0082130F" w:rsidRPr="007276ED">
        <w:rPr>
          <w:rFonts w:ascii="Arial" w:hAnsi="Arial" w:cs="Arial"/>
          <w:sz w:val="24"/>
          <w:szCs w:val="24"/>
        </w:rPr>
        <w:t xml:space="preserve"> 256 provided </w:t>
      </w:r>
      <w:r w:rsidR="00100FC6" w:rsidRPr="007276ED">
        <w:rPr>
          <w:rFonts w:ascii="Arial" w:hAnsi="Arial" w:cs="Arial"/>
          <w:sz w:val="24"/>
          <w:szCs w:val="24"/>
        </w:rPr>
        <w:t>informed consent or c</w:t>
      </w:r>
      <w:r w:rsidR="0082130F" w:rsidRPr="007276ED">
        <w:rPr>
          <w:rFonts w:ascii="Arial" w:hAnsi="Arial" w:cs="Arial"/>
          <w:sz w:val="24"/>
          <w:szCs w:val="24"/>
        </w:rPr>
        <w:t xml:space="preserve">onsultee </w:t>
      </w:r>
      <w:r w:rsidR="00100FC6" w:rsidRPr="007276ED">
        <w:rPr>
          <w:rFonts w:ascii="Arial" w:hAnsi="Arial" w:cs="Arial"/>
          <w:sz w:val="24"/>
          <w:szCs w:val="24"/>
        </w:rPr>
        <w:t>agreement</w:t>
      </w:r>
      <w:r w:rsidR="0082130F" w:rsidRPr="007276ED">
        <w:rPr>
          <w:rFonts w:ascii="Arial" w:hAnsi="Arial" w:cs="Arial"/>
          <w:sz w:val="24"/>
          <w:szCs w:val="24"/>
        </w:rPr>
        <w:t xml:space="preserve">. We initiated research interviews with 232 individuals, and obtained serum osmolality for 201.  </w:t>
      </w:r>
      <w:r w:rsidR="001E1BD1" w:rsidRPr="007276ED">
        <w:rPr>
          <w:rFonts w:ascii="Arial" w:hAnsi="Arial" w:cs="Arial"/>
          <w:sz w:val="24"/>
          <w:szCs w:val="24"/>
        </w:rPr>
        <w:t>L</w:t>
      </w:r>
      <w:r w:rsidR="0082130F" w:rsidRPr="007276ED">
        <w:rPr>
          <w:rFonts w:ascii="Arial" w:hAnsi="Arial" w:cs="Arial"/>
          <w:sz w:val="24"/>
          <w:szCs w:val="24"/>
        </w:rPr>
        <w:t xml:space="preserve">aboratory errors </w:t>
      </w:r>
      <w:r w:rsidR="001E1BD1" w:rsidRPr="007276ED">
        <w:rPr>
          <w:rFonts w:ascii="Arial" w:hAnsi="Arial" w:cs="Arial"/>
          <w:sz w:val="24"/>
          <w:szCs w:val="24"/>
        </w:rPr>
        <w:t xml:space="preserve">led to </w:t>
      </w:r>
      <w:r w:rsidR="006E5430" w:rsidRPr="007276ED">
        <w:rPr>
          <w:rFonts w:ascii="Arial" w:hAnsi="Arial" w:cs="Arial"/>
          <w:sz w:val="24"/>
          <w:szCs w:val="24"/>
        </w:rPr>
        <w:t xml:space="preserve">rejection of </w:t>
      </w:r>
      <w:r w:rsidR="00623444" w:rsidRPr="007276ED">
        <w:rPr>
          <w:rFonts w:ascii="Arial" w:hAnsi="Arial" w:cs="Arial"/>
          <w:sz w:val="24"/>
          <w:szCs w:val="24"/>
        </w:rPr>
        <w:t xml:space="preserve">three </w:t>
      </w:r>
      <w:r w:rsidR="0082130F" w:rsidRPr="007276ED">
        <w:rPr>
          <w:rFonts w:ascii="Arial" w:hAnsi="Arial" w:cs="Arial"/>
          <w:sz w:val="24"/>
          <w:szCs w:val="24"/>
        </w:rPr>
        <w:t>serum osmolality</w:t>
      </w:r>
      <w:r w:rsidR="00623444" w:rsidRPr="007276ED">
        <w:rPr>
          <w:rFonts w:ascii="Arial" w:hAnsi="Arial" w:cs="Arial"/>
          <w:sz w:val="24"/>
          <w:szCs w:val="24"/>
        </w:rPr>
        <w:t xml:space="preserve"> readings</w:t>
      </w:r>
      <w:r w:rsidR="0082130F" w:rsidRPr="007276ED">
        <w:rPr>
          <w:rFonts w:ascii="Arial" w:hAnsi="Arial" w:cs="Arial"/>
          <w:sz w:val="24"/>
          <w:szCs w:val="24"/>
        </w:rPr>
        <w:t xml:space="preserve">, seven </w:t>
      </w:r>
      <w:r w:rsidR="00623444" w:rsidRPr="007276ED">
        <w:rPr>
          <w:rFonts w:ascii="Arial" w:hAnsi="Arial" w:cs="Arial"/>
          <w:sz w:val="24"/>
          <w:szCs w:val="24"/>
        </w:rPr>
        <w:t xml:space="preserve">participants </w:t>
      </w:r>
      <w:r w:rsidR="00100FC6" w:rsidRPr="007276ED">
        <w:rPr>
          <w:rFonts w:ascii="Arial" w:hAnsi="Arial" w:cs="Arial"/>
          <w:sz w:val="24"/>
          <w:szCs w:val="24"/>
        </w:rPr>
        <w:t>had low osmolality and three</w:t>
      </w:r>
      <w:r w:rsidR="0082130F" w:rsidRPr="007276ED">
        <w:rPr>
          <w:rFonts w:ascii="Arial" w:hAnsi="Arial" w:cs="Arial"/>
          <w:sz w:val="24"/>
          <w:szCs w:val="24"/>
        </w:rPr>
        <w:t xml:space="preserve"> </w:t>
      </w:r>
      <w:r w:rsidR="004533F6" w:rsidRPr="007276ED">
        <w:rPr>
          <w:rFonts w:ascii="Arial" w:hAnsi="Arial" w:cs="Arial"/>
          <w:sz w:val="24"/>
          <w:szCs w:val="24"/>
        </w:rPr>
        <w:t>cardiac</w:t>
      </w:r>
      <w:r w:rsidR="0082130F" w:rsidRPr="007276ED">
        <w:rPr>
          <w:rFonts w:ascii="Arial" w:hAnsi="Arial" w:cs="Arial"/>
          <w:sz w:val="24"/>
          <w:szCs w:val="24"/>
        </w:rPr>
        <w:t xml:space="preserve"> failure (unkno</w:t>
      </w:r>
      <w:r w:rsidR="00943D96" w:rsidRPr="007276ED">
        <w:rPr>
          <w:rFonts w:ascii="Arial" w:hAnsi="Arial" w:cs="Arial"/>
          <w:sz w:val="24"/>
          <w:szCs w:val="24"/>
        </w:rPr>
        <w:t xml:space="preserve">wn before </w:t>
      </w:r>
      <w:r w:rsidR="0082130F" w:rsidRPr="007276ED">
        <w:rPr>
          <w:rFonts w:ascii="Arial" w:hAnsi="Arial" w:cs="Arial"/>
          <w:sz w:val="24"/>
          <w:szCs w:val="24"/>
        </w:rPr>
        <w:t>interview)</w:t>
      </w:r>
      <w:r w:rsidR="00ED766C" w:rsidRPr="007276ED">
        <w:rPr>
          <w:rFonts w:ascii="Arial" w:hAnsi="Arial" w:cs="Arial"/>
          <w:sz w:val="24"/>
          <w:szCs w:val="24"/>
        </w:rPr>
        <w:t>, leaving</w:t>
      </w:r>
      <w:r w:rsidR="0082130F" w:rsidRPr="007276ED">
        <w:rPr>
          <w:rFonts w:ascii="Arial" w:hAnsi="Arial" w:cs="Arial"/>
          <w:sz w:val="24"/>
          <w:szCs w:val="24"/>
        </w:rPr>
        <w:t xml:space="preserve"> 188 </w:t>
      </w:r>
      <w:r w:rsidR="00F115E8" w:rsidRPr="007276ED">
        <w:rPr>
          <w:rFonts w:ascii="Arial" w:hAnsi="Arial" w:cs="Arial"/>
          <w:sz w:val="24"/>
          <w:szCs w:val="24"/>
        </w:rPr>
        <w:t xml:space="preserve">included </w:t>
      </w:r>
      <w:r w:rsidR="0082130F" w:rsidRPr="007276ED">
        <w:rPr>
          <w:rFonts w:ascii="Arial" w:hAnsi="Arial" w:cs="Arial"/>
          <w:sz w:val="24"/>
          <w:szCs w:val="24"/>
        </w:rPr>
        <w:t xml:space="preserve">participants.  </w:t>
      </w:r>
    </w:p>
    <w:p w14:paraId="160EB064" w14:textId="77777777" w:rsidR="0034333E" w:rsidRDefault="0034333E" w:rsidP="009A17CE">
      <w:pPr>
        <w:spacing w:after="0" w:line="480" w:lineRule="auto"/>
        <w:rPr>
          <w:rFonts w:ascii="Arial" w:hAnsi="Arial" w:cs="Arial"/>
          <w:b/>
          <w:sz w:val="24"/>
          <w:szCs w:val="24"/>
        </w:rPr>
      </w:pPr>
    </w:p>
    <w:p w14:paraId="184EC2F1" w14:textId="77777777" w:rsidR="001B4AB0" w:rsidRPr="007276ED" w:rsidRDefault="001B4AB0" w:rsidP="009A17CE">
      <w:pPr>
        <w:spacing w:after="0" w:line="480" w:lineRule="auto"/>
        <w:rPr>
          <w:rFonts w:ascii="Arial" w:hAnsi="Arial" w:cs="Arial"/>
          <w:b/>
          <w:sz w:val="24"/>
          <w:szCs w:val="24"/>
        </w:rPr>
      </w:pPr>
      <w:r w:rsidRPr="007276ED">
        <w:rPr>
          <w:rFonts w:ascii="Arial" w:hAnsi="Arial" w:cs="Arial"/>
          <w:b/>
          <w:sz w:val="24"/>
          <w:szCs w:val="24"/>
        </w:rPr>
        <w:t xml:space="preserve">Participant characteristics </w:t>
      </w:r>
    </w:p>
    <w:p w14:paraId="01944415" w14:textId="795AAD1B" w:rsidR="0034333E" w:rsidRPr="000A38B9" w:rsidRDefault="001B4AB0" w:rsidP="009A17CE">
      <w:pPr>
        <w:spacing w:after="0" w:line="480" w:lineRule="auto"/>
        <w:rPr>
          <w:rFonts w:ascii="Arial" w:hAnsi="Arial" w:cs="Arial"/>
          <w:sz w:val="24"/>
          <w:szCs w:val="24"/>
        </w:rPr>
      </w:pPr>
      <w:r w:rsidRPr="007276ED">
        <w:rPr>
          <w:rFonts w:ascii="Arial" w:hAnsi="Arial" w:cs="Arial"/>
          <w:sz w:val="24"/>
          <w:szCs w:val="24"/>
        </w:rPr>
        <w:t>The mean age of DRI</w:t>
      </w:r>
      <w:r w:rsidR="000B0DC5" w:rsidRPr="007276ED">
        <w:rPr>
          <w:rFonts w:ascii="Arial" w:hAnsi="Arial" w:cs="Arial"/>
          <w:sz w:val="24"/>
          <w:szCs w:val="24"/>
        </w:rPr>
        <w:t>E participants was 86</w:t>
      </w:r>
      <w:r w:rsidRPr="007276ED">
        <w:rPr>
          <w:rFonts w:ascii="Arial" w:hAnsi="Arial" w:cs="Arial"/>
          <w:sz w:val="24"/>
          <w:szCs w:val="24"/>
        </w:rPr>
        <w:t xml:space="preserve"> years</w:t>
      </w:r>
      <w:r w:rsidR="000B0DC5" w:rsidRPr="007276ED">
        <w:rPr>
          <w:rFonts w:ascii="Arial" w:hAnsi="Arial" w:cs="Arial"/>
          <w:sz w:val="24"/>
          <w:szCs w:val="24"/>
        </w:rPr>
        <w:t xml:space="preserve"> (range 65 to 105)</w:t>
      </w:r>
      <w:r w:rsidRPr="007276ED">
        <w:rPr>
          <w:rFonts w:ascii="Arial" w:hAnsi="Arial" w:cs="Arial"/>
          <w:sz w:val="24"/>
          <w:szCs w:val="24"/>
        </w:rPr>
        <w:t xml:space="preserve">, and </w:t>
      </w:r>
      <w:r w:rsidR="00623444" w:rsidRPr="007276ED">
        <w:rPr>
          <w:rFonts w:ascii="Arial" w:hAnsi="Arial" w:cs="Arial"/>
          <w:sz w:val="24"/>
          <w:szCs w:val="24"/>
        </w:rPr>
        <w:t>66%</w:t>
      </w:r>
      <w:r w:rsidRPr="007276ED">
        <w:rPr>
          <w:rFonts w:ascii="Arial" w:hAnsi="Arial" w:cs="Arial"/>
          <w:sz w:val="24"/>
          <w:szCs w:val="24"/>
        </w:rPr>
        <w:t xml:space="preserve"> were women</w:t>
      </w:r>
      <w:r w:rsidR="00135B9B">
        <w:rPr>
          <w:rFonts w:ascii="Arial" w:hAnsi="Arial" w:cs="Arial"/>
          <w:sz w:val="24"/>
          <w:szCs w:val="24"/>
        </w:rPr>
        <w:t xml:space="preserve"> (</w:t>
      </w:r>
      <w:r w:rsidR="00E65C21" w:rsidRPr="007276ED">
        <w:rPr>
          <w:rFonts w:ascii="Arial" w:hAnsi="Arial" w:cs="Arial"/>
          <w:sz w:val="24"/>
          <w:szCs w:val="24"/>
        </w:rPr>
        <w:t>Table 1, where characteristics are also displayed by hydration status)</w:t>
      </w:r>
      <w:r w:rsidRPr="007276ED">
        <w:rPr>
          <w:rFonts w:ascii="Arial" w:hAnsi="Arial" w:cs="Arial"/>
          <w:sz w:val="24"/>
          <w:szCs w:val="24"/>
        </w:rPr>
        <w:t>.  Mean serum osmolality was 293mOsm/kg and 52% were well hydrated, 28% had im</w:t>
      </w:r>
      <w:r w:rsidR="00861219" w:rsidRPr="007276ED">
        <w:rPr>
          <w:rFonts w:ascii="Arial" w:hAnsi="Arial" w:cs="Arial"/>
          <w:sz w:val="24"/>
          <w:szCs w:val="24"/>
        </w:rPr>
        <w:t xml:space="preserve">pending dehydration and 20% </w:t>
      </w:r>
      <w:r w:rsidRPr="007276ED">
        <w:rPr>
          <w:rFonts w:ascii="Arial" w:hAnsi="Arial" w:cs="Arial"/>
          <w:sz w:val="24"/>
          <w:szCs w:val="24"/>
        </w:rPr>
        <w:t>current dehydration</w:t>
      </w:r>
      <w:r w:rsidR="00750643">
        <w:rPr>
          <w:rFonts w:ascii="Arial" w:hAnsi="Arial" w:cs="Arial"/>
          <w:sz w:val="24"/>
          <w:szCs w:val="24"/>
        </w:rPr>
        <w:t xml:space="preserve"> (Figure 2)</w:t>
      </w:r>
      <w:r w:rsidRPr="007276ED">
        <w:rPr>
          <w:rFonts w:ascii="Arial" w:hAnsi="Arial" w:cs="Arial"/>
          <w:sz w:val="24"/>
          <w:szCs w:val="24"/>
        </w:rPr>
        <w:t xml:space="preserve">.  </w:t>
      </w:r>
      <w:r w:rsidR="007B606F" w:rsidRPr="007276ED">
        <w:rPr>
          <w:rFonts w:ascii="Arial" w:hAnsi="Arial" w:cs="Arial"/>
          <w:sz w:val="24"/>
          <w:szCs w:val="24"/>
        </w:rPr>
        <w:t>Mean MMSE score was 22 (of 30, range 0 to 30</w:t>
      </w:r>
      <w:r w:rsidR="00B241DE" w:rsidRPr="007276ED">
        <w:rPr>
          <w:rFonts w:ascii="Arial" w:hAnsi="Arial" w:cs="Arial"/>
          <w:sz w:val="24"/>
          <w:szCs w:val="24"/>
        </w:rPr>
        <w:t>) and</w:t>
      </w:r>
      <w:r w:rsidR="00B00EF8" w:rsidRPr="007276ED">
        <w:rPr>
          <w:rFonts w:ascii="Arial" w:hAnsi="Arial" w:cs="Arial"/>
          <w:sz w:val="24"/>
          <w:szCs w:val="24"/>
        </w:rPr>
        <w:t xml:space="preserve"> </w:t>
      </w:r>
      <w:r w:rsidR="00ED766C" w:rsidRPr="007276ED">
        <w:rPr>
          <w:rFonts w:ascii="Arial" w:hAnsi="Arial" w:cs="Arial"/>
          <w:sz w:val="24"/>
          <w:szCs w:val="24"/>
        </w:rPr>
        <w:t>22%</w:t>
      </w:r>
      <w:r w:rsidR="00B241DE" w:rsidRPr="007276ED">
        <w:rPr>
          <w:rFonts w:ascii="Arial" w:hAnsi="Arial" w:cs="Arial"/>
          <w:sz w:val="24"/>
          <w:szCs w:val="24"/>
        </w:rPr>
        <w:t xml:space="preserve"> had normal cognition </w:t>
      </w:r>
      <w:r w:rsidR="008C50B7" w:rsidRPr="007276ED">
        <w:rPr>
          <w:rFonts w:ascii="Arial" w:hAnsi="Arial" w:cs="Arial"/>
          <w:sz w:val="24"/>
          <w:szCs w:val="24"/>
        </w:rPr>
        <w:t>(</w:t>
      </w:r>
      <w:r w:rsidR="00B241DE" w:rsidRPr="007276ED">
        <w:rPr>
          <w:rFonts w:ascii="Arial" w:hAnsi="Arial" w:cs="Arial"/>
          <w:sz w:val="24"/>
          <w:szCs w:val="24"/>
        </w:rPr>
        <w:t>MMSE &gt;26</w:t>
      </w:r>
      <w:r w:rsidR="008C50B7" w:rsidRPr="007276ED">
        <w:rPr>
          <w:rFonts w:ascii="Arial" w:hAnsi="Arial" w:cs="Arial"/>
          <w:sz w:val="24"/>
          <w:szCs w:val="24"/>
        </w:rPr>
        <w:t>)</w:t>
      </w:r>
      <w:r w:rsidR="00ED766C" w:rsidRPr="007276ED">
        <w:rPr>
          <w:rFonts w:ascii="Arial" w:hAnsi="Arial" w:cs="Arial"/>
          <w:sz w:val="24"/>
          <w:szCs w:val="24"/>
        </w:rPr>
        <w:t>, 45%</w:t>
      </w:r>
      <w:r w:rsidR="00B241DE" w:rsidRPr="007276ED">
        <w:rPr>
          <w:rFonts w:ascii="Arial" w:hAnsi="Arial" w:cs="Arial"/>
          <w:sz w:val="24"/>
          <w:szCs w:val="24"/>
        </w:rPr>
        <w:t xml:space="preserve"> mild cognitive impairment </w:t>
      </w:r>
      <w:r w:rsidR="008C50B7" w:rsidRPr="007276ED">
        <w:rPr>
          <w:rFonts w:ascii="Arial" w:hAnsi="Arial" w:cs="Arial"/>
          <w:sz w:val="24"/>
          <w:szCs w:val="24"/>
        </w:rPr>
        <w:t>(MMSE 20-</w:t>
      </w:r>
      <w:r w:rsidR="00B241DE" w:rsidRPr="007276ED">
        <w:rPr>
          <w:rFonts w:ascii="Arial" w:hAnsi="Arial" w:cs="Arial"/>
          <w:sz w:val="24"/>
          <w:szCs w:val="24"/>
        </w:rPr>
        <w:t>26</w:t>
      </w:r>
      <w:r w:rsidR="008C50B7" w:rsidRPr="007276ED">
        <w:rPr>
          <w:rFonts w:ascii="Arial" w:hAnsi="Arial" w:cs="Arial"/>
          <w:sz w:val="24"/>
          <w:szCs w:val="24"/>
        </w:rPr>
        <w:t>)</w:t>
      </w:r>
      <w:r w:rsidR="00ED766C" w:rsidRPr="007276ED">
        <w:rPr>
          <w:rFonts w:ascii="Arial" w:hAnsi="Arial" w:cs="Arial"/>
          <w:sz w:val="24"/>
          <w:szCs w:val="24"/>
        </w:rPr>
        <w:t>, 26%</w:t>
      </w:r>
      <w:r w:rsidR="00B241DE" w:rsidRPr="007276ED">
        <w:rPr>
          <w:rFonts w:ascii="Arial" w:hAnsi="Arial" w:cs="Arial"/>
          <w:sz w:val="24"/>
          <w:szCs w:val="24"/>
        </w:rPr>
        <w:t xml:space="preserve"> moderate cognitive impairment </w:t>
      </w:r>
      <w:r w:rsidR="008C50B7" w:rsidRPr="007276ED">
        <w:rPr>
          <w:rFonts w:ascii="Arial" w:hAnsi="Arial" w:cs="Arial"/>
          <w:sz w:val="24"/>
          <w:szCs w:val="24"/>
        </w:rPr>
        <w:t>(</w:t>
      </w:r>
      <w:r w:rsidR="00B241DE" w:rsidRPr="007276ED">
        <w:rPr>
          <w:rFonts w:ascii="Arial" w:hAnsi="Arial" w:cs="Arial"/>
          <w:sz w:val="24"/>
          <w:szCs w:val="24"/>
        </w:rPr>
        <w:t>MMSE 10</w:t>
      </w:r>
      <w:r w:rsidR="008C50B7" w:rsidRPr="007276ED">
        <w:rPr>
          <w:rFonts w:ascii="Arial" w:hAnsi="Arial" w:cs="Arial"/>
          <w:sz w:val="24"/>
          <w:szCs w:val="24"/>
        </w:rPr>
        <w:t>-</w:t>
      </w:r>
      <w:r w:rsidR="00B241DE" w:rsidRPr="007276ED">
        <w:rPr>
          <w:rFonts w:ascii="Arial" w:hAnsi="Arial" w:cs="Arial"/>
          <w:sz w:val="24"/>
          <w:szCs w:val="24"/>
        </w:rPr>
        <w:t>&lt;19</w:t>
      </w:r>
      <w:r w:rsidR="008C50B7" w:rsidRPr="007276ED">
        <w:rPr>
          <w:rFonts w:ascii="Arial" w:hAnsi="Arial" w:cs="Arial"/>
          <w:sz w:val="24"/>
          <w:szCs w:val="24"/>
        </w:rPr>
        <w:t xml:space="preserve">), </w:t>
      </w:r>
      <w:r w:rsidR="00623444" w:rsidRPr="007276ED">
        <w:rPr>
          <w:rFonts w:ascii="Arial" w:hAnsi="Arial" w:cs="Arial"/>
          <w:sz w:val="24"/>
          <w:szCs w:val="24"/>
        </w:rPr>
        <w:t xml:space="preserve">and </w:t>
      </w:r>
      <w:r w:rsidR="00ED766C" w:rsidRPr="007276ED">
        <w:rPr>
          <w:rFonts w:ascii="Arial" w:hAnsi="Arial" w:cs="Arial"/>
          <w:sz w:val="24"/>
          <w:szCs w:val="24"/>
        </w:rPr>
        <w:t>3%</w:t>
      </w:r>
      <w:r w:rsidR="00B241DE" w:rsidRPr="007276ED">
        <w:rPr>
          <w:rFonts w:ascii="Arial" w:hAnsi="Arial" w:cs="Arial"/>
          <w:sz w:val="24"/>
          <w:szCs w:val="24"/>
        </w:rPr>
        <w:t xml:space="preserve"> severe cognitive impairment </w:t>
      </w:r>
      <w:r w:rsidR="008C50B7" w:rsidRPr="007276ED">
        <w:rPr>
          <w:rFonts w:ascii="Arial" w:hAnsi="Arial" w:cs="Arial"/>
          <w:sz w:val="24"/>
          <w:szCs w:val="24"/>
        </w:rPr>
        <w:t>(</w:t>
      </w:r>
      <w:r w:rsidR="00B241DE" w:rsidRPr="007276ED">
        <w:rPr>
          <w:rFonts w:ascii="Arial" w:hAnsi="Arial" w:cs="Arial"/>
          <w:sz w:val="24"/>
          <w:szCs w:val="24"/>
        </w:rPr>
        <w:t>MMSE&lt;10</w:t>
      </w:r>
      <w:r w:rsidR="00ED766C" w:rsidRPr="007276ED">
        <w:rPr>
          <w:rFonts w:ascii="Arial" w:hAnsi="Arial" w:cs="Arial"/>
          <w:sz w:val="24"/>
          <w:szCs w:val="24"/>
        </w:rPr>
        <w:t>)</w:t>
      </w:r>
      <w:r w:rsidR="00623444" w:rsidRPr="007276ED">
        <w:rPr>
          <w:rFonts w:ascii="Arial" w:hAnsi="Arial" w:cs="Arial"/>
          <w:sz w:val="24"/>
          <w:szCs w:val="24"/>
        </w:rPr>
        <w:t>.</w:t>
      </w:r>
      <w:r w:rsidR="00B241DE" w:rsidRPr="007276ED">
        <w:rPr>
          <w:rFonts w:ascii="Arial" w:hAnsi="Arial" w:cs="Arial"/>
          <w:sz w:val="24"/>
          <w:szCs w:val="24"/>
        </w:rPr>
        <w:t xml:space="preserve">  M</w:t>
      </w:r>
      <w:r w:rsidR="007B606F" w:rsidRPr="007276ED">
        <w:rPr>
          <w:rFonts w:ascii="Arial" w:hAnsi="Arial" w:cs="Arial"/>
          <w:sz w:val="24"/>
          <w:szCs w:val="24"/>
        </w:rPr>
        <w:t>ean</w:t>
      </w:r>
      <w:r w:rsidR="00861219" w:rsidRPr="007276ED">
        <w:rPr>
          <w:rFonts w:ascii="Arial" w:hAnsi="Arial" w:cs="Arial"/>
          <w:sz w:val="24"/>
          <w:szCs w:val="24"/>
        </w:rPr>
        <w:t xml:space="preserve"> functional status was 67 (</w:t>
      </w:r>
      <w:r w:rsidR="00B241DE" w:rsidRPr="007276ED">
        <w:rPr>
          <w:rFonts w:ascii="Arial" w:hAnsi="Arial" w:cs="Arial"/>
          <w:sz w:val="24"/>
          <w:szCs w:val="24"/>
        </w:rPr>
        <w:t>Barthel Index, range 0 to 100),</w:t>
      </w:r>
      <w:r w:rsidR="008C50B7" w:rsidRPr="007276ED">
        <w:rPr>
          <w:rFonts w:ascii="Arial" w:hAnsi="Arial" w:cs="Arial"/>
          <w:sz w:val="24"/>
          <w:szCs w:val="24"/>
        </w:rPr>
        <w:t xml:space="preserve"> </w:t>
      </w:r>
      <w:r w:rsidR="007B606F" w:rsidRPr="007276ED">
        <w:rPr>
          <w:rFonts w:ascii="Arial" w:hAnsi="Arial" w:cs="Arial"/>
          <w:sz w:val="24"/>
          <w:szCs w:val="24"/>
        </w:rPr>
        <w:t>19% had diabetes, a</w:t>
      </w:r>
      <w:r w:rsidR="00861219" w:rsidRPr="007276ED">
        <w:rPr>
          <w:rFonts w:ascii="Arial" w:hAnsi="Arial" w:cs="Arial"/>
          <w:sz w:val="24"/>
          <w:szCs w:val="24"/>
        </w:rPr>
        <w:t>nd 16% were underweight (BMI</w:t>
      </w:r>
      <w:r w:rsidR="007B606F" w:rsidRPr="007276ED">
        <w:rPr>
          <w:rFonts w:ascii="Arial" w:hAnsi="Arial" w:cs="Arial"/>
          <w:sz w:val="24"/>
          <w:szCs w:val="24"/>
        </w:rPr>
        <w:t xml:space="preserve"> &lt;20kg/m</w:t>
      </w:r>
      <w:r w:rsidR="007B606F" w:rsidRPr="007276ED">
        <w:rPr>
          <w:rFonts w:ascii="Arial" w:hAnsi="Arial" w:cs="Arial"/>
          <w:sz w:val="24"/>
          <w:szCs w:val="24"/>
          <w:vertAlign w:val="superscript"/>
        </w:rPr>
        <w:t>2</w:t>
      </w:r>
      <w:r w:rsidR="00ED766C" w:rsidRPr="007276ED">
        <w:rPr>
          <w:rFonts w:ascii="Arial" w:hAnsi="Arial" w:cs="Arial"/>
          <w:sz w:val="24"/>
          <w:szCs w:val="24"/>
        </w:rPr>
        <w:t>)</w:t>
      </w:r>
      <w:r w:rsidR="00B00EF8" w:rsidRPr="007276ED">
        <w:rPr>
          <w:rFonts w:ascii="Arial" w:hAnsi="Arial" w:cs="Arial"/>
          <w:sz w:val="24"/>
          <w:szCs w:val="24"/>
        </w:rPr>
        <w:t xml:space="preserve">.  Renal function was limited in many participants, with mean eGFR </w:t>
      </w:r>
      <w:r w:rsidR="00B93B0D">
        <w:rPr>
          <w:rFonts w:ascii="Arial" w:hAnsi="Arial" w:cs="Arial"/>
          <w:sz w:val="24"/>
          <w:szCs w:val="24"/>
        </w:rPr>
        <w:t xml:space="preserve">of </w:t>
      </w:r>
      <w:r w:rsidR="00B00EF8" w:rsidRPr="007276ED">
        <w:rPr>
          <w:rFonts w:ascii="Arial" w:hAnsi="Arial" w:cs="Arial"/>
          <w:sz w:val="24"/>
          <w:szCs w:val="24"/>
        </w:rPr>
        <w:t>63</w:t>
      </w:r>
      <w:r w:rsidR="00B00EF8" w:rsidRPr="007276ED">
        <w:rPr>
          <w:rFonts w:ascii="Arial" w:hAnsi="Arial" w:cs="Arial"/>
          <w:sz w:val="24"/>
          <w:szCs w:val="24"/>
          <w:lang w:val="en"/>
        </w:rPr>
        <w:t>ml/min/1.73 m</w:t>
      </w:r>
      <w:r w:rsidR="00B00EF8" w:rsidRPr="007276ED">
        <w:rPr>
          <w:rFonts w:ascii="Arial" w:hAnsi="Arial" w:cs="Arial"/>
          <w:sz w:val="24"/>
          <w:szCs w:val="24"/>
          <w:vertAlign w:val="superscript"/>
          <w:lang w:val="en"/>
        </w:rPr>
        <w:t>2</w:t>
      </w:r>
      <w:r w:rsidR="000056E7">
        <w:rPr>
          <w:rFonts w:ascii="Arial" w:hAnsi="Arial" w:cs="Arial"/>
          <w:sz w:val="24"/>
          <w:szCs w:val="24"/>
        </w:rPr>
        <w:t xml:space="preserve"> (SD 18.6, range 18 to 90ml/min/1.73m</w:t>
      </w:r>
      <w:r w:rsidR="000056E7" w:rsidRPr="000056E7">
        <w:rPr>
          <w:rFonts w:ascii="Arial" w:hAnsi="Arial" w:cs="Arial"/>
          <w:sz w:val="24"/>
          <w:szCs w:val="24"/>
          <w:vertAlign w:val="superscript"/>
        </w:rPr>
        <w:t>2</w:t>
      </w:r>
      <w:r w:rsidR="000056E7">
        <w:rPr>
          <w:rFonts w:ascii="Arial" w:hAnsi="Arial" w:cs="Arial"/>
          <w:sz w:val="24"/>
          <w:szCs w:val="24"/>
        </w:rPr>
        <w:t>)</w:t>
      </w:r>
    </w:p>
    <w:p w14:paraId="1DC6CAAC" w14:textId="77777777" w:rsidR="0034333E" w:rsidRDefault="0034333E" w:rsidP="009A17CE">
      <w:pPr>
        <w:spacing w:after="0" w:line="480" w:lineRule="auto"/>
        <w:rPr>
          <w:rFonts w:ascii="Arial" w:hAnsi="Arial" w:cs="Arial"/>
          <w:sz w:val="24"/>
          <w:szCs w:val="24"/>
        </w:rPr>
      </w:pPr>
    </w:p>
    <w:p w14:paraId="745B628D" w14:textId="77777777" w:rsidR="00F00A9A" w:rsidRPr="007276ED" w:rsidRDefault="00F00A9A" w:rsidP="009A17CE">
      <w:pPr>
        <w:spacing w:after="0" w:line="480" w:lineRule="auto"/>
        <w:rPr>
          <w:rFonts w:ascii="Arial" w:hAnsi="Arial" w:cs="Arial"/>
          <w:b/>
          <w:sz w:val="24"/>
          <w:szCs w:val="24"/>
        </w:rPr>
      </w:pPr>
      <w:r w:rsidRPr="007276ED">
        <w:rPr>
          <w:rFonts w:ascii="Arial" w:hAnsi="Arial" w:cs="Arial"/>
          <w:b/>
          <w:sz w:val="24"/>
          <w:szCs w:val="24"/>
        </w:rPr>
        <w:t>Representativeness of participants</w:t>
      </w:r>
    </w:p>
    <w:p w14:paraId="13B69A1F" w14:textId="08FC98F8" w:rsidR="002268F8" w:rsidRPr="007276ED" w:rsidRDefault="009149F0" w:rsidP="009A17CE">
      <w:pPr>
        <w:spacing w:after="0" w:line="480" w:lineRule="auto"/>
        <w:rPr>
          <w:rFonts w:ascii="Arial" w:hAnsi="Arial" w:cs="Arial"/>
          <w:sz w:val="24"/>
          <w:szCs w:val="24"/>
        </w:rPr>
      </w:pPr>
      <w:r w:rsidRPr="007276ED">
        <w:rPr>
          <w:rFonts w:ascii="Arial" w:hAnsi="Arial" w:cs="Arial"/>
          <w:sz w:val="24"/>
          <w:szCs w:val="24"/>
        </w:rPr>
        <w:t xml:space="preserve">We obtained </w:t>
      </w:r>
      <w:r w:rsidR="00F36BD9" w:rsidRPr="007276ED">
        <w:rPr>
          <w:rFonts w:ascii="Arial" w:hAnsi="Arial" w:cs="Arial"/>
          <w:sz w:val="24"/>
          <w:szCs w:val="24"/>
        </w:rPr>
        <w:t xml:space="preserve">anonymous </w:t>
      </w:r>
      <w:r w:rsidRPr="007276ED">
        <w:rPr>
          <w:rFonts w:ascii="Arial" w:hAnsi="Arial" w:cs="Arial"/>
          <w:sz w:val="24"/>
          <w:szCs w:val="24"/>
        </w:rPr>
        <w:t xml:space="preserve">data on </w:t>
      </w:r>
      <w:r w:rsidR="00ED766C" w:rsidRPr="007276ED">
        <w:rPr>
          <w:rFonts w:ascii="Arial" w:hAnsi="Arial" w:cs="Arial"/>
          <w:sz w:val="24"/>
          <w:szCs w:val="24"/>
        </w:rPr>
        <w:t>all</w:t>
      </w:r>
      <w:r w:rsidRPr="007276ED">
        <w:rPr>
          <w:rFonts w:ascii="Arial" w:hAnsi="Arial" w:cs="Arial"/>
          <w:sz w:val="24"/>
          <w:szCs w:val="24"/>
        </w:rPr>
        <w:t xml:space="preserve"> residents for 45 </w:t>
      </w:r>
      <w:r w:rsidR="00BE1D30" w:rsidRPr="007276ED">
        <w:rPr>
          <w:rFonts w:ascii="Arial" w:hAnsi="Arial" w:cs="Arial"/>
          <w:sz w:val="24"/>
          <w:szCs w:val="24"/>
        </w:rPr>
        <w:t xml:space="preserve">(80.4%) </w:t>
      </w:r>
      <w:r w:rsidRPr="007276ED">
        <w:rPr>
          <w:rFonts w:ascii="Arial" w:hAnsi="Arial" w:cs="Arial"/>
          <w:sz w:val="24"/>
          <w:szCs w:val="24"/>
        </w:rPr>
        <w:t xml:space="preserve">of the </w:t>
      </w:r>
      <w:r w:rsidR="00135B9B">
        <w:rPr>
          <w:rFonts w:ascii="Arial" w:hAnsi="Arial" w:cs="Arial"/>
          <w:sz w:val="24"/>
          <w:szCs w:val="24"/>
        </w:rPr>
        <w:t xml:space="preserve">56 </w:t>
      </w:r>
      <w:r w:rsidR="00F34F5D" w:rsidRPr="007276ED">
        <w:rPr>
          <w:rFonts w:ascii="Arial" w:hAnsi="Arial" w:cs="Arial"/>
          <w:sz w:val="24"/>
          <w:szCs w:val="24"/>
        </w:rPr>
        <w:t xml:space="preserve">homes, including 1425 </w:t>
      </w:r>
      <w:r w:rsidR="00BE1D30" w:rsidRPr="007276ED">
        <w:rPr>
          <w:rFonts w:ascii="Arial" w:hAnsi="Arial" w:cs="Arial"/>
          <w:sz w:val="24"/>
          <w:szCs w:val="24"/>
        </w:rPr>
        <w:t xml:space="preserve">(78.6%) </w:t>
      </w:r>
      <w:r w:rsidR="00135B9B">
        <w:rPr>
          <w:rFonts w:ascii="Arial" w:hAnsi="Arial" w:cs="Arial"/>
          <w:sz w:val="24"/>
          <w:szCs w:val="24"/>
        </w:rPr>
        <w:t>of</w:t>
      </w:r>
      <w:r w:rsidR="00F34F5D" w:rsidRPr="007276ED">
        <w:rPr>
          <w:rFonts w:ascii="Arial" w:hAnsi="Arial" w:cs="Arial"/>
          <w:sz w:val="24"/>
          <w:szCs w:val="24"/>
        </w:rPr>
        <w:t xml:space="preserve"> 1812 residents</w:t>
      </w:r>
      <w:r w:rsidRPr="007276ED">
        <w:rPr>
          <w:rFonts w:ascii="Arial" w:hAnsi="Arial" w:cs="Arial"/>
          <w:sz w:val="24"/>
          <w:szCs w:val="24"/>
        </w:rPr>
        <w:t xml:space="preserve">.  </w:t>
      </w:r>
      <w:r w:rsidR="00135B9B">
        <w:rPr>
          <w:rFonts w:ascii="Arial" w:hAnsi="Arial" w:cs="Arial"/>
          <w:sz w:val="24"/>
          <w:szCs w:val="24"/>
        </w:rPr>
        <w:t xml:space="preserve">101 </w:t>
      </w:r>
      <w:r w:rsidR="002268F8" w:rsidRPr="007276ED">
        <w:rPr>
          <w:rFonts w:ascii="Arial" w:hAnsi="Arial" w:cs="Arial"/>
          <w:sz w:val="24"/>
          <w:szCs w:val="24"/>
        </w:rPr>
        <w:t xml:space="preserve">were aged </w:t>
      </w:r>
      <w:r w:rsidR="00C12D9D" w:rsidRPr="007276ED">
        <w:rPr>
          <w:rFonts w:ascii="Arial" w:hAnsi="Arial" w:cs="Arial"/>
          <w:sz w:val="24"/>
          <w:szCs w:val="24"/>
        </w:rPr>
        <w:t>&lt;</w:t>
      </w:r>
      <w:r w:rsidR="002268F8" w:rsidRPr="007276ED">
        <w:rPr>
          <w:rFonts w:ascii="Arial" w:hAnsi="Arial" w:cs="Arial"/>
          <w:sz w:val="24"/>
          <w:szCs w:val="24"/>
        </w:rPr>
        <w:t>65 years</w:t>
      </w:r>
      <w:r w:rsidR="00135B9B">
        <w:rPr>
          <w:rFonts w:ascii="Arial" w:hAnsi="Arial" w:cs="Arial"/>
          <w:sz w:val="24"/>
          <w:szCs w:val="24"/>
        </w:rPr>
        <w:t xml:space="preserve"> or had missing age data so</w:t>
      </w:r>
      <w:r w:rsidR="00BE1D30" w:rsidRPr="007276ED">
        <w:rPr>
          <w:rFonts w:ascii="Arial" w:hAnsi="Arial" w:cs="Arial"/>
          <w:sz w:val="24"/>
          <w:szCs w:val="24"/>
        </w:rPr>
        <w:t xml:space="preserve"> were omitted</w:t>
      </w:r>
      <w:r w:rsidR="00D574AB" w:rsidRPr="007276ED">
        <w:rPr>
          <w:rFonts w:ascii="Arial" w:hAnsi="Arial" w:cs="Arial"/>
          <w:sz w:val="24"/>
          <w:szCs w:val="24"/>
        </w:rPr>
        <w:t xml:space="preserve">.  </w:t>
      </w:r>
      <w:r w:rsidR="00ED766C" w:rsidRPr="007276ED">
        <w:rPr>
          <w:rFonts w:ascii="Arial" w:hAnsi="Arial" w:cs="Arial"/>
          <w:sz w:val="24"/>
          <w:szCs w:val="24"/>
        </w:rPr>
        <w:t>DRIE participants were similar in sex</w:t>
      </w:r>
      <w:r w:rsidR="00C50B1A">
        <w:rPr>
          <w:rFonts w:ascii="Arial" w:hAnsi="Arial" w:cs="Arial"/>
          <w:sz w:val="24"/>
          <w:szCs w:val="24"/>
        </w:rPr>
        <w:t xml:space="preserve"> ratio</w:t>
      </w:r>
      <w:r w:rsidR="00ED766C" w:rsidRPr="007276ED">
        <w:rPr>
          <w:rFonts w:ascii="Arial" w:hAnsi="Arial" w:cs="Arial"/>
          <w:sz w:val="24"/>
          <w:szCs w:val="24"/>
        </w:rPr>
        <w:t xml:space="preserve"> but slightly younger </w:t>
      </w:r>
      <w:r w:rsidR="007D4A7B" w:rsidRPr="007276ED">
        <w:rPr>
          <w:rFonts w:ascii="Arial" w:hAnsi="Arial" w:cs="Arial"/>
          <w:sz w:val="24"/>
          <w:szCs w:val="24"/>
        </w:rPr>
        <w:t xml:space="preserve">than the </w:t>
      </w:r>
      <w:r w:rsidR="007D4A7B" w:rsidRPr="007276ED">
        <w:rPr>
          <w:rFonts w:ascii="Arial" w:hAnsi="Arial" w:cs="Arial"/>
          <w:sz w:val="24"/>
          <w:szCs w:val="24"/>
        </w:rPr>
        <w:lastRenderedPageBreak/>
        <w:t xml:space="preserve">overall care-home population, with higher BMI and lower </w:t>
      </w:r>
      <w:r w:rsidR="00ED766C" w:rsidRPr="007276ED">
        <w:rPr>
          <w:rFonts w:ascii="Arial" w:hAnsi="Arial" w:cs="Arial"/>
          <w:sz w:val="24"/>
          <w:szCs w:val="24"/>
        </w:rPr>
        <w:t>likelihood of being undernourished (BMI &lt;20kg/m</w:t>
      </w:r>
      <w:r w:rsidR="00ED766C" w:rsidRPr="007276ED">
        <w:rPr>
          <w:rFonts w:ascii="Arial" w:hAnsi="Arial" w:cs="Arial"/>
          <w:sz w:val="24"/>
          <w:szCs w:val="24"/>
          <w:vertAlign w:val="superscript"/>
        </w:rPr>
        <w:t>2</w:t>
      </w:r>
      <w:r w:rsidR="00ED766C" w:rsidRPr="007276ED">
        <w:rPr>
          <w:rFonts w:ascii="Arial" w:hAnsi="Arial" w:cs="Arial"/>
          <w:sz w:val="24"/>
          <w:szCs w:val="24"/>
        </w:rPr>
        <w:t>)</w:t>
      </w:r>
      <w:r w:rsidR="007D4A7B" w:rsidRPr="007276ED">
        <w:rPr>
          <w:rFonts w:ascii="Arial" w:hAnsi="Arial" w:cs="Arial"/>
          <w:sz w:val="24"/>
          <w:szCs w:val="24"/>
        </w:rPr>
        <w:t>,</w:t>
      </w:r>
      <w:r w:rsidR="00EB4AD1" w:rsidRPr="007276ED">
        <w:rPr>
          <w:rFonts w:ascii="Arial" w:hAnsi="Arial" w:cs="Arial"/>
          <w:sz w:val="24"/>
          <w:szCs w:val="24"/>
        </w:rPr>
        <w:t xml:space="preserve"> </w:t>
      </w:r>
      <w:r w:rsidR="00E16532" w:rsidRPr="007276ED">
        <w:rPr>
          <w:rFonts w:ascii="Arial" w:hAnsi="Arial" w:cs="Arial"/>
          <w:sz w:val="24"/>
          <w:szCs w:val="24"/>
        </w:rPr>
        <w:t xml:space="preserve">see </w:t>
      </w:r>
      <w:r w:rsidR="00C50B1A">
        <w:rPr>
          <w:rFonts w:ascii="Arial" w:hAnsi="Arial" w:cs="Arial"/>
          <w:sz w:val="24"/>
          <w:szCs w:val="24"/>
        </w:rPr>
        <w:t>Supplemental Table 1</w:t>
      </w:r>
      <w:r w:rsidR="00EB4AD1" w:rsidRPr="007276ED">
        <w:rPr>
          <w:rFonts w:ascii="Arial" w:hAnsi="Arial" w:cs="Arial"/>
          <w:sz w:val="24"/>
          <w:szCs w:val="24"/>
        </w:rPr>
        <w:t>.</w:t>
      </w:r>
    </w:p>
    <w:p w14:paraId="74DA99C6" w14:textId="77777777" w:rsidR="0034333E" w:rsidRDefault="0034333E" w:rsidP="009A17CE">
      <w:pPr>
        <w:spacing w:after="0" w:line="480" w:lineRule="auto"/>
        <w:rPr>
          <w:rFonts w:ascii="Arial" w:hAnsi="Arial" w:cs="Arial"/>
          <w:sz w:val="24"/>
          <w:szCs w:val="24"/>
        </w:rPr>
      </w:pPr>
    </w:p>
    <w:p w14:paraId="70E0AB63" w14:textId="16C7FBFE" w:rsidR="00F00A9A" w:rsidRPr="007276ED" w:rsidRDefault="00E16532" w:rsidP="009A17CE">
      <w:pPr>
        <w:spacing w:after="0" w:line="480" w:lineRule="auto"/>
        <w:rPr>
          <w:rFonts w:ascii="Arial" w:hAnsi="Arial" w:cs="Arial"/>
          <w:b/>
          <w:sz w:val="24"/>
          <w:szCs w:val="24"/>
        </w:rPr>
      </w:pPr>
      <w:r w:rsidRPr="007276ED">
        <w:rPr>
          <w:rFonts w:ascii="Arial" w:hAnsi="Arial" w:cs="Arial"/>
          <w:b/>
          <w:sz w:val="24"/>
          <w:szCs w:val="24"/>
        </w:rPr>
        <w:t>Characteristics associated with serum osmolality and dehydration</w:t>
      </w:r>
    </w:p>
    <w:p w14:paraId="4EAD90AA" w14:textId="26AFD56D" w:rsidR="006A6AE8" w:rsidRPr="0098042E" w:rsidRDefault="006A6AE8" w:rsidP="0098042E">
      <w:pPr>
        <w:spacing w:after="0" w:line="480" w:lineRule="auto"/>
        <w:rPr>
          <w:rFonts w:ascii="Arial" w:hAnsi="Arial" w:cs="Arial"/>
          <w:sz w:val="24"/>
          <w:szCs w:val="24"/>
        </w:rPr>
      </w:pPr>
      <w:r w:rsidRPr="0098042E">
        <w:rPr>
          <w:rFonts w:ascii="Arial" w:hAnsi="Arial" w:cs="Arial"/>
          <w:sz w:val="24"/>
          <w:szCs w:val="24"/>
        </w:rPr>
        <w:t xml:space="preserve">Characteristics associated (to p&lt;0.10) with serum osmolality </w:t>
      </w:r>
      <w:r w:rsidR="00F36BD9" w:rsidRPr="0098042E">
        <w:rPr>
          <w:rFonts w:ascii="Arial" w:hAnsi="Arial" w:cs="Arial"/>
          <w:sz w:val="24"/>
          <w:szCs w:val="24"/>
        </w:rPr>
        <w:t xml:space="preserve">in univariate linear regression </w:t>
      </w:r>
      <w:r w:rsidRPr="0098042E">
        <w:rPr>
          <w:rFonts w:ascii="Arial" w:hAnsi="Arial" w:cs="Arial"/>
          <w:sz w:val="24"/>
          <w:szCs w:val="24"/>
        </w:rPr>
        <w:t>and/or curre</w:t>
      </w:r>
      <w:r w:rsidR="00F75520" w:rsidRPr="0098042E">
        <w:rPr>
          <w:rFonts w:ascii="Arial" w:hAnsi="Arial" w:cs="Arial"/>
          <w:sz w:val="24"/>
          <w:szCs w:val="24"/>
        </w:rPr>
        <w:t>nt or impending dehydration in</w:t>
      </w:r>
      <w:r w:rsidRPr="0098042E">
        <w:rPr>
          <w:rFonts w:ascii="Arial" w:hAnsi="Arial" w:cs="Arial"/>
          <w:sz w:val="24"/>
          <w:szCs w:val="24"/>
        </w:rPr>
        <w:t xml:space="preserve"> univariate logistic regression (</w:t>
      </w:r>
      <w:r w:rsidR="00FF1746" w:rsidRPr="0098042E">
        <w:rPr>
          <w:rFonts w:ascii="Arial" w:hAnsi="Arial" w:cs="Arial"/>
          <w:sz w:val="24"/>
          <w:szCs w:val="24"/>
        </w:rPr>
        <w:t>Supplemental Table 2</w:t>
      </w:r>
      <w:r w:rsidRPr="0098042E">
        <w:rPr>
          <w:rFonts w:ascii="Arial" w:hAnsi="Arial" w:cs="Arial"/>
          <w:sz w:val="24"/>
          <w:szCs w:val="24"/>
        </w:rPr>
        <w:t xml:space="preserve">) </w:t>
      </w:r>
      <w:r w:rsidR="00654989" w:rsidRPr="0098042E">
        <w:rPr>
          <w:rFonts w:ascii="Arial" w:hAnsi="Arial" w:cs="Arial"/>
          <w:sz w:val="24"/>
          <w:szCs w:val="24"/>
        </w:rPr>
        <w:t>were very similar to those in the group excluding those with raised/uncertain serum glucose (Supplemental Table 3)</w:t>
      </w:r>
      <w:r w:rsidR="005203DE" w:rsidRPr="0098042E">
        <w:rPr>
          <w:rFonts w:ascii="Arial" w:hAnsi="Arial" w:cs="Arial"/>
          <w:sz w:val="24"/>
          <w:szCs w:val="24"/>
        </w:rPr>
        <w:t xml:space="preserve">.  These factors associated with osmolality and dehydration </w:t>
      </w:r>
      <w:r w:rsidRPr="0098042E">
        <w:rPr>
          <w:rFonts w:ascii="Arial" w:hAnsi="Arial" w:cs="Arial"/>
          <w:sz w:val="24"/>
          <w:szCs w:val="24"/>
        </w:rPr>
        <w:t>included</w:t>
      </w:r>
      <w:r w:rsidR="005203DE" w:rsidRPr="0098042E">
        <w:rPr>
          <w:rFonts w:ascii="Arial" w:hAnsi="Arial" w:cs="Arial"/>
          <w:sz w:val="24"/>
          <w:szCs w:val="24"/>
        </w:rPr>
        <w:t xml:space="preserve"> sex, general health factors (eGFR, number of health contacts in past 2 months, number of emergency admissions in past 2 months, diabetic status, from notes (checked with medications list and serum glucose), swollen ankles (current), chronic obstructive pulmonary disease and arthritis, any type), continence issues (including Barthel Index scores for bowel and bladder continence), </w:t>
      </w:r>
      <w:r w:rsidR="0098042E" w:rsidRPr="0098042E">
        <w:rPr>
          <w:rFonts w:ascii="Arial" w:hAnsi="Arial" w:cs="Arial"/>
          <w:sz w:val="24"/>
          <w:szCs w:val="24"/>
        </w:rPr>
        <w:t>c</w:t>
      </w:r>
      <w:r w:rsidR="005203DE" w:rsidRPr="0098042E">
        <w:rPr>
          <w:rFonts w:ascii="Arial" w:hAnsi="Arial" w:cs="Arial"/>
          <w:sz w:val="24"/>
          <w:szCs w:val="24"/>
        </w:rPr>
        <w:t>ognitive and mental health factors (including MMSE score and MMSE</w:t>
      </w:r>
      <w:r w:rsidR="000C261C" w:rsidRPr="000C261C">
        <w:rPr>
          <w:rFonts w:ascii="Arial" w:hAnsi="Arial" w:cs="Arial"/>
          <w:sz w:val="24"/>
          <w:szCs w:val="24"/>
          <w:vertAlign w:val="superscript"/>
        </w:rPr>
        <w:t>2</w:t>
      </w:r>
      <w:r w:rsidR="000C261C">
        <w:rPr>
          <w:rFonts w:ascii="Arial" w:hAnsi="Arial" w:cs="Arial"/>
          <w:sz w:val="24"/>
          <w:szCs w:val="24"/>
        </w:rPr>
        <w:t xml:space="preserve"> or MMSE</w:t>
      </w:r>
      <w:r w:rsidR="005203DE" w:rsidRPr="0098042E">
        <w:rPr>
          <w:rFonts w:ascii="Arial" w:hAnsi="Arial" w:cs="Arial"/>
          <w:sz w:val="24"/>
          <w:szCs w:val="24"/>
        </w:rPr>
        <w:t xml:space="preserve"> squared, MMSE drawing score, type of consent provided and staff assessment of dementia level), and use of medications (including those for diabetes, laxatives, loop diuretics and potassium-sparing diuretics). </w:t>
      </w:r>
    </w:p>
    <w:p w14:paraId="3A4AA22E" w14:textId="77777777" w:rsidR="00E15B2F" w:rsidRPr="007276ED" w:rsidRDefault="00E15B2F" w:rsidP="009A17CE">
      <w:pPr>
        <w:spacing w:after="0" w:line="480" w:lineRule="auto"/>
        <w:rPr>
          <w:rFonts w:ascii="Arial" w:hAnsi="Arial" w:cs="Arial"/>
          <w:sz w:val="24"/>
          <w:szCs w:val="24"/>
        </w:rPr>
      </w:pPr>
    </w:p>
    <w:p w14:paraId="761BF204" w14:textId="4D827B2D" w:rsidR="00F00A9A" w:rsidRPr="007276ED" w:rsidRDefault="00F00A9A" w:rsidP="009A17CE">
      <w:pPr>
        <w:spacing w:after="0" w:line="480" w:lineRule="auto"/>
        <w:rPr>
          <w:rFonts w:ascii="Arial" w:hAnsi="Arial" w:cs="Arial"/>
          <w:b/>
          <w:sz w:val="24"/>
          <w:szCs w:val="24"/>
        </w:rPr>
      </w:pPr>
      <w:r w:rsidRPr="007276ED">
        <w:rPr>
          <w:rFonts w:ascii="Arial" w:hAnsi="Arial" w:cs="Arial"/>
          <w:b/>
          <w:sz w:val="24"/>
          <w:szCs w:val="24"/>
        </w:rPr>
        <w:t>Multivariate analyses</w:t>
      </w:r>
    </w:p>
    <w:p w14:paraId="31C5684C" w14:textId="429B90BD" w:rsidR="00F62151" w:rsidRPr="007276ED" w:rsidRDefault="00F274F5" w:rsidP="009A17CE">
      <w:pPr>
        <w:spacing w:after="0" w:line="480" w:lineRule="auto"/>
        <w:rPr>
          <w:rFonts w:ascii="Arial" w:hAnsi="Arial" w:cs="Arial"/>
          <w:sz w:val="24"/>
          <w:szCs w:val="24"/>
        </w:rPr>
      </w:pPr>
      <w:r w:rsidRPr="007276ED">
        <w:rPr>
          <w:rFonts w:ascii="Arial" w:hAnsi="Arial" w:cs="Arial"/>
          <w:sz w:val="24"/>
          <w:szCs w:val="24"/>
        </w:rPr>
        <w:t>Factors associated with a significant</w:t>
      </w:r>
      <w:r w:rsidR="001C30EC">
        <w:rPr>
          <w:rFonts w:ascii="Arial" w:hAnsi="Arial" w:cs="Arial"/>
          <w:sz w:val="24"/>
          <w:szCs w:val="24"/>
        </w:rPr>
        <w:t>ly higher</w:t>
      </w:r>
      <w:r w:rsidRPr="007276ED">
        <w:rPr>
          <w:rFonts w:ascii="Arial" w:hAnsi="Arial" w:cs="Arial"/>
          <w:sz w:val="24"/>
          <w:szCs w:val="24"/>
        </w:rPr>
        <w:t xml:space="preserve"> serum osmolality by multivariate linear regression were lower eGFR (signifying worse renal function), </w:t>
      </w:r>
      <w:r w:rsidR="001B047C" w:rsidRPr="007276ED">
        <w:rPr>
          <w:rFonts w:ascii="Arial" w:hAnsi="Arial" w:cs="Arial"/>
          <w:sz w:val="24"/>
          <w:szCs w:val="24"/>
        </w:rPr>
        <w:t xml:space="preserve">lower </w:t>
      </w:r>
      <w:r w:rsidR="00BE1D30" w:rsidRPr="007276ED">
        <w:rPr>
          <w:rFonts w:ascii="Arial" w:hAnsi="Arial" w:cs="Arial"/>
          <w:sz w:val="24"/>
          <w:szCs w:val="24"/>
        </w:rPr>
        <w:t>MMSE</w:t>
      </w:r>
      <w:r w:rsidR="00BC5FE7" w:rsidRPr="007276ED">
        <w:rPr>
          <w:rFonts w:ascii="Arial" w:hAnsi="Arial" w:cs="Arial"/>
          <w:sz w:val="24"/>
          <w:szCs w:val="24"/>
        </w:rPr>
        <w:t xml:space="preserve"> (</w:t>
      </w:r>
      <w:r w:rsidR="001B047C" w:rsidRPr="007276ED">
        <w:rPr>
          <w:rFonts w:ascii="Arial" w:hAnsi="Arial" w:cs="Arial"/>
          <w:sz w:val="24"/>
          <w:szCs w:val="24"/>
        </w:rPr>
        <w:t>lower cognitive status), diabetic medication</w:t>
      </w:r>
      <w:r w:rsidR="00BE1D30" w:rsidRPr="007276ED">
        <w:rPr>
          <w:rFonts w:ascii="Arial" w:hAnsi="Arial" w:cs="Arial"/>
          <w:sz w:val="24"/>
          <w:szCs w:val="24"/>
        </w:rPr>
        <w:t xml:space="preserve"> use and not taking </w:t>
      </w:r>
      <w:r w:rsidR="00F66D42" w:rsidRPr="007276ED">
        <w:rPr>
          <w:rFonts w:ascii="Arial" w:hAnsi="Arial" w:cs="Arial"/>
          <w:sz w:val="24"/>
          <w:szCs w:val="24"/>
        </w:rPr>
        <w:t>potassium-sparing</w:t>
      </w:r>
      <w:r w:rsidR="001B047C" w:rsidRPr="007276ED">
        <w:rPr>
          <w:rFonts w:ascii="Arial" w:hAnsi="Arial" w:cs="Arial"/>
          <w:sz w:val="24"/>
          <w:szCs w:val="24"/>
        </w:rPr>
        <w:t xml:space="preserve"> diuretic</w:t>
      </w:r>
      <w:r w:rsidR="00BE1D30" w:rsidRPr="007276ED">
        <w:rPr>
          <w:rFonts w:ascii="Arial" w:hAnsi="Arial" w:cs="Arial"/>
          <w:sz w:val="24"/>
          <w:szCs w:val="24"/>
        </w:rPr>
        <w:t>s</w:t>
      </w:r>
      <w:r w:rsidR="004A777D">
        <w:rPr>
          <w:rFonts w:ascii="Arial" w:hAnsi="Arial" w:cs="Arial"/>
          <w:sz w:val="24"/>
          <w:szCs w:val="24"/>
        </w:rPr>
        <w:t xml:space="preserve"> (Table 2) </w:t>
      </w:r>
      <w:r w:rsidR="00BE1D30" w:rsidRPr="007276ED">
        <w:rPr>
          <w:rFonts w:ascii="Arial" w:hAnsi="Arial" w:cs="Arial"/>
          <w:sz w:val="24"/>
          <w:szCs w:val="24"/>
        </w:rPr>
        <w:t>giving t</w:t>
      </w:r>
      <w:r w:rsidR="00F62151" w:rsidRPr="007276ED">
        <w:rPr>
          <w:rFonts w:ascii="Arial" w:hAnsi="Arial" w:cs="Arial"/>
          <w:sz w:val="24"/>
          <w:szCs w:val="24"/>
        </w:rPr>
        <w:t xml:space="preserve">his </w:t>
      </w:r>
      <w:r w:rsidR="00E15B2F" w:rsidRPr="007276ED">
        <w:rPr>
          <w:rFonts w:ascii="Arial" w:hAnsi="Arial" w:cs="Arial"/>
          <w:sz w:val="24"/>
          <w:szCs w:val="24"/>
        </w:rPr>
        <w:t xml:space="preserve">regression </w:t>
      </w:r>
      <w:r w:rsidR="00F62151" w:rsidRPr="007276ED">
        <w:rPr>
          <w:rFonts w:ascii="Arial" w:hAnsi="Arial" w:cs="Arial"/>
          <w:sz w:val="24"/>
          <w:szCs w:val="24"/>
        </w:rPr>
        <w:t xml:space="preserve">equation: </w:t>
      </w:r>
    </w:p>
    <w:p w14:paraId="6BD3961F" w14:textId="55E051C2" w:rsidR="00F62151" w:rsidRPr="007276ED" w:rsidRDefault="00F62151" w:rsidP="009A17CE">
      <w:pPr>
        <w:spacing w:after="0" w:line="480" w:lineRule="auto"/>
        <w:ind w:left="720"/>
        <w:rPr>
          <w:rFonts w:ascii="Arial" w:hAnsi="Arial" w:cs="Arial"/>
          <w:sz w:val="24"/>
          <w:szCs w:val="24"/>
        </w:rPr>
      </w:pPr>
      <w:r w:rsidRPr="007276ED">
        <w:rPr>
          <w:rFonts w:ascii="Arial" w:hAnsi="Arial" w:cs="Arial"/>
          <w:sz w:val="24"/>
          <w:szCs w:val="24"/>
        </w:rPr>
        <w:t>Serum osmolality = 306.0 – (0.086*eGFR) – (0.37 *MMSE) + 6.72 if uses diabetic medication – 4.93 if uses potas</w:t>
      </w:r>
      <w:r w:rsidR="00BE1D30" w:rsidRPr="007276ED">
        <w:rPr>
          <w:rFonts w:ascii="Arial" w:hAnsi="Arial" w:cs="Arial"/>
          <w:sz w:val="24"/>
          <w:szCs w:val="24"/>
        </w:rPr>
        <w:t>sium-sparing diuretic</w:t>
      </w:r>
      <w:r w:rsidRPr="007276ED">
        <w:rPr>
          <w:rFonts w:ascii="Arial" w:hAnsi="Arial" w:cs="Arial"/>
          <w:sz w:val="24"/>
          <w:szCs w:val="24"/>
        </w:rPr>
        <w:t xml:space="preserve">.  </w:t>
      </w:r>
    </w:p>
    <w:p w14:paraId="6E80F707" w14:textId="6D169C56" w:rsidR="0034333E" w:rsidRPr="000A38B9" w:rsidRDefault="00E15B2F" w:rsidP="009A17CE">
      <w:pPr>
        <w:spacing w:after="0" w:line="480" w:lineRule="auto"/>
        <w:rPr>
          <w:rFonts w:ascii="Arial" w:hAnsi="Arial" w:cs="Arial"/>
          <w:sz w:val="24"/>
          <w:szCs w:val="24"/>
        </w:rPr>
      </w:pPr>
      <w:r w:rsidRPr="007276ED">
        <w:rPr>
          <w:rFonts w:ascii="Arial" w:hAnsi="Arial" w:cs="Arial"/>
          <w:sz w:val="24"/>
          <w:szCs w:val="24"/>
        </w:rPr>
        <w:lastRenderedPageBreak/>
        <w:t xml:space="preserve">The regression was also run using </w:t>
      </w:r>
      <w:r w:rsidR="00F62151" w:rsidRPr="007276ED">
        <w:rPr>
          <w:rFonts w:ascii="Arial" w:hAnsi="Arial" w:cs="Arial"/>
          <w:sz w:val="24"/>
          <w:szCs w:val="24"/>
        </w:rPr>
        <w:t>MMSE</w:t>
      </w:r>
      <w:r w:rsidR="00F62151" w:rsidRPr="007276ED">
        <w:rPr>
          <w:rFonts w:ascii="Arial" w:hAnsi="Arial" w:cs="Arial"/>
          <w:sz w:val="24"/>
          <w:szCs w:val="24"/>
          <w:vertAlign w:val="superscript"/>
        </w:rPr>
        <w:t>2</w:t>
      </w:r>
      <w:r w:rsidR="00F62151" w:rsidRPr="007276ED">
        <w:rPr>
          <w:rFonts w:ascii="Arial" w:hAnsi="Arial" w:cs="Arial"/>
          <w:sz w:val="24"/>
          <w:szCs w:val="24"/>
        </w:rPr>
        <w:t xml:space="preserve"> </w:t>
      </w:r>
      <w:r w:rsidR="00D3247C" w:rsidRPr="007276ED">
        <w:rPr>
          <w:rFonts w:ascii="Arial" w:hAnsi="Arial" w:cs="Arial"/>
          <w:sz w:val="24"/>
          <w:szCs w:val="24"/>
        </w:rPr>
        <w:t>(as MMSE</w:t>
      </w:r>
      <w:r w:rsidR="00D3247C" w:rsidRPr="007276ED">
        <w:rPr>
          <w:rFonts w:ascii="Arial" w:hAnsi="Arial" w:cs="Arial"/>
          <w:sz w:val="24"/>
          <w:szCs w:val="24"/>
          <w:vertAlign w:val="superscript"/>
        </w:rPr>
        <w:t>2</w:t>
      </w:r>
      <w:r w:rsidR="00D3247C" w:rsidRPr="007276ED">
        <w:rPr>
          <w:rFonts w:ascii="Arial" w:hAnsi="Arial" w:cs="Arial"/>
          <w:sz w:val="24"/>
          <w:szCs w:val="24"/>
        </w:rPr>
        <w:t xml:space="preserve"> was more normally distributed</w:t>
      </w:r>
      <w:r w:rsidR="00BC5FE7" w:rsidRPr="007276ED">
        <w:rPr>
          <w:rFonts w:ascii="Arial" w:hAnsi="Arial" w:cs="Arial"/>
          <w:sz w:val="24"/>
          <w:szCs w:val="24"/>
        </w:rPr>
        <w:t xml:space="preserve"> than MMSE</w:t>
      </w:r>
      <w:r w:rsidR="00D3247C" w:rsidRPr="007276ED">
        <w:rPr>
          <w:rFonts w:ascii="Arial" w:hAnsi="Arial" w:cs="Arial"/>
          <w:sz w:val="24"/>
          <w:szCs w:val="24"/>
        </w:rPr>
        <w:t>)</w:t>
      </w:r>
      <w:r w:rsidRPr="007276ED">
        <w:rPr>
          <w:rFonts w:ascii="Arial" w:hAnsi="Arial" w:cs="Arial"/>
          <w:sz w:val="24"/>
          <w:szCs w:val="24"/>
        </w:rPr>
        <w:t xml:space="preserve">, and the equation was </w:t>
      </w:r>
      <w:r w:rsidR="00F62151" w:rsidRPr="007276ED">
        <w:rPr>
          <w:rFonts w:ascii="Arial" w:hAnsi="Arial" w:cs="Arial"/>
          <w:sz w:val="24"/>
          <w:szCs w:val="24"/>
        </w:rPr>
        <w:t>similar (</w:t>
      </w:r>
      <w:r w:rsidR="004C0279" w:rsidRPr="007276ED">
        <w:rPr>
          <w:rFonts w:ascii="Arial" w:hAnsi="Arial" w:cs="Arial"/>
          <w:sz w:val="24"/>
          <w:szCs w:val="24"/>
        </w:rPr>
        <w:t>Serum osmolality = 302.8 – (0.085</w:t>
      </w:r>
      <w:r w:rsidR="001B047C" w:rsidRPr="007276ED">
        <w:rPr>
          <w:rFonts w:ascii="Arial" w:hAnsi="Arial" w:cs="Arial"/>
          <w:sz w:val="24"/>
          <w:szCs w:val="24"/>
        </w:rPr>
        <w:t>*e</w:t>
      </w:r>
      <w:r w:rsidR="004C0279" w:rsidRPr="007276ED">
        <w:rPr>
          <w:rFonts w:ascii="Arial" w:hAnsi="Arial" w:cs="Arial"/>
          <w:sz w:val="24"/>
          <w:szCs w:val="24"/>
        </w:rPr>
        <w:t>GFR</w:t>
      </w:r>
      <w:r w:rsidR="001B047C" w:rsidRPr="007276ED">
        <w:rPr>
          <w:rFonts w:ascii="Arial" w:hAnsi="Arial" w:cs="Arial"/>
          <w:sz w:val="24"/>
          <w:szCs w:val="24"/>
        </w:rPr>
        <w:t>) – (0.</w:t>
      </w:r>
      <w:r w:rsidR="004C0279" w:rsidRPr="007276ED">
        <w:rPr>
          <w:rFonts w:ascii="Arial" w:hAnsi="Arial" w:cs="Arial"/>
          <w:sz w:val="24"/>
          <w:szCs w:val="24"/>
        </w:rPr>
        <w:t xml:space="preserve">01 </w:t>
      </w:r>
      <w:r w:rsidR="001B047C" w:rsidRPr="007276ED">
        <w:rPr>
          <w:rFonts w:ascii="Arial" w:hAnsi="Arial" w:cs="Arial"/>
          <w:sz w:val="24"/>
          <w:szCs w:val="24"/>
        </w:rPr>
        <w:t>*MMSE</w:t>
      </w:r>
      <w:r w:rsidR="00BE1D30" w:rsidRPr="007276ED">
        <w:rPr>
          <w:rFonts w:ascii="Arial" w:hAnsi="Arial" w:cs="Arial"/>
          <w:sz w:val="24"/>
          <w:szCs w:val="24"/>
          <w:vertAlign w:val="superscript"/>
        </w:rPr>
        <w:t>2</w:t>
      </w:r>
      <w:r w:rsidR="004C0279" w:rsidRPr="007276ED">
        <w:rPr>
          <w:rFonts w:ascii="Arial" w:hAnsi="Arial" w:cs="Arial"/>
          <w:sz w:val="24"/>
          <w:szCs w:val="24"/>
        </w:rPr>
        <w:t>) + 6.60</w:t>
      </w:r>
      <w:r w:rsidR="001B047C" w:rsidRPr="007276ED">
        <w:rPr>
          <w:rFonts w:ascii="Arial" w:hAnsi="Arial" w:cs="Arial"/>
          <w:sz w:val="24"/>
          <w:szCs w:val="24"/>
        </w:rPr>
        <w:t xml:space="preserve"> if</w:t>
      </w:r>
      <w:r w:rsidR="004C0279" w:rsidRPr="007276ED">
        <w:rPr>
          <w:rFonts w:ascii="Arial" w:hAnsi="Arial" w:cs="Arial"/>
          <w:sz w:val="24"/>
          <w:szCs w:val="24"/>
        </w:rPr>
        <w:t xml:space="preserve"> uses diabetic medication – 4.96</w:t>
      </w:r>
      <w:r w:rsidR="001B047C" w:rsidRPr="007276ED">
        <w:rPr>
          <w:rFonts w:ascii="Arial" w:hAnsi="Arial" w:cs="Arial"/>
          <w:sz w:val="24"/>
          <w:szCs w:val="24"/>
        </w:rPr>
        <w:t xml:space="preserve"> if us</w:t>
      </w:r>
      <w:r w:rsidR="00BE1D30" w:rsidRPr="007276ED">
        <w:rPr>
          <w:rFonts w:ascii="Arial" w:hAnsi="Arial" w:cs="Arial"/>
          <w:sz w:val="24"/>
          <w:szCs w:val="24"/>
        </w:rPr>
        <w:t>es potassium-</w:t>
      </w:r>
      <w:r w:rsidR="001B047C" w:rsidRPr="007276ED">
        <w:rPr>
          <w:rFonts w:ascii="Arial" w:hAnsi="Arial" w:cs="Arial"/>
          <w:sz w:val="24"/>
          <w:szCs w:val="24"/>
        </w:rPr>
        <w:t>sparing diuretics</w:t>
      </w:r>
      <w:r w:rsidR="00F62151" w:rsidRPr="007276ED">
        <w:rPr>
          <w:rFonts w:ascii="Arial" w:hAnsi="Arial" w:cs="Arial"/>
          <w:sz w:val="24"/>
          <w:szCs w:val="24"/>
        </w:rPr>
        <w:t xml:space="preserve">). </w:t>
      </w:r>
    </w:p>
    <w:p w14:paraId="4430A870" w14:textId="77777777" w:rsidR="004C0279" w:rsidRDefault="004C0279" w:rsidP="009A17CE">
      <w:pPr>
        <w:spacing w:after="0" w:line="480" w:lineRule="auto"/>
        <w:rPr>
          <w:rFonts w:ascii="Arial" w:hAnsi="Arial" w:cs="Arial"/>
          <w:sz w:val="24"/>
          <w:szCs w:val="24"/>
        </w:rPr>
      </w:pPr>
    </w:p>
    <w:p w14:paraId="291F3720" w14:textId="78F5A79C" w:rsidR="001B047C" w:rsidRPr="007276ED" w:rsidRDefault="001B047C" w:rsidP="009A17CE">
      <w:pPr>
        <w:spacing w:after="0" w:line="480" w:lineRule="auto"/>
        <w:rPr>
          <w:rFonts w:ascii="Arial" w:hAnsi="Arial" w:cs="Arial"/>
          <w:sz w:val="24"/>
          <w:szCs w:val="24"/>
        </w:rPr>
      </w:pPr>
      <w:r w:rsidRPr="007276ED">
        <w:rPr>
          <w:rFonts w:ascii="Arial" w:hAnsi="Arial" w:cs="Arial"/>
          <w:sz w:val="24"/>
          <w:szCs w:val="24"/>
        </w:rPr>
        <w:t xml:space="preserve">The pattern of poorer renal function, diabetic status, and poorer cognitive status </w:t>
      </w:r>
      <w:r w:rsidR="005F5526">
        <w:rPr>
          <w:rFonts w:ascii="Arial" w:hAnsi="Arial" w:cs="Arial"/>
          <w:sz w:val="24"/>
          <w:szCs w:val="24"/>
        </w:rPr>
        <w:t>being associated with higher</w:t>
      </w:r>
      <w:r w:rsidR="005F5526" w:rsidRPr="007276ED">
        <w:rPr>
          <w:rFonts w:ascii="Arial" w:hAnsi="Arial" w:cs="Arial"/>
          <w:sz w:val="24"/>
          <w:szCs w:val="24"/>
        </w:rPr>
        <w:t xml:space="preserve"> </w:t>
      </w:r>
      <w:r w:rsidRPr="007276ED">
        <w:rPr>
          <w:rFonts w:ascii="Arial" w:hAnsi="Arial" w:cs="Arial"/>
          <w:sz w:val="24"/>
          <w:szCs w:val="24"/>
        </w:rPr>
        <w:t>serum osmolality was largely mirrored in the multivariate logistic regression where MMSE score</w:t>
      </w:r>
      <w:r w:rsidR="00F75520" w:rsidRPr="007276ED">
        <w:rPr>
          <w:rFonts w:ascii="Arial" w:hAnsi="Arial" w:cs="Arial"/>
          <w:sz w:val="24"/>
          <w:szCs w:val="24"/>
        </w:rPr>
        <w:t xml:space="preserve"> or sub-score</w:t>
      </w:r>
      <w:r w:rsidRPr="007276ED">
        <w:rPr>
          <w:rFonts w:ascii="Arial" w:hAnsi="Arial" w:cs="Arial"/>
          <w:sz w:val="24"/>
          <w:szCs w:val="24"/>
        </w:rPr>
        <w:t>, eGFR, diabetic status</w:t>
      </w:r>
      <w:r w:rsidR="00F75520" w:rsidRPr="007276ED">
        <w:rPr>
          <w:rFonts w:ascii="Arial" w:hAnsi="Arial" w:cs="Arial"/>
          <w:sz w:val="24"/>
          <w:szCs w:val="24"/>
        </w:rPr>
        <w:t xml:space="preserve"> or use of diabetic medications</w:t>
      </w:r>
      <w:r w:rsidR="00BE1D30" w:rsidRPr="007276ED">
        <w:rPr>
          <w:rFonts w:ascii="Arial" w:hAnsi="Arial" w:cs="Arial"/>
          <w:sz w:val="24"/>
          <w:szCs w:val="24"/>
        </w:rPr>
        <w:t>, male sex</w:t>
      </w:r>
      <w:r w:rsidR="00F75520" w:rsidRPr="007276ED">
        <w:rPr>
          <w:rFonts w:ascii="Arial" w:hAnsi="Arial" w:cs="Arial"/>
          <w:sz w:val="24"/>
          <w:szCs w:val="24"/>
        </w:rPr>
        <w:t xml:space="preserve"> </w:t>
      </w:r>
      <w:r w:rsidR="00BE1D30" w:rsidRPr="007276ED">
        <w:rPr>
          <w:rFonts w:ascii="Arial" w:hAnsi="Arial" w:cs="Arial"/>
          <w:sz w:val="24"/>
          <w:szCs w:val="24"/>
        </w:rPr>
        <w:t>and</w:t>
      </w:r>
      <w:r w:rsidR="00F75520" w:rsidRPr="007276ED">
        <w:rPr>
          <w:rFonts w:ascii="Arial" w:hAnsi="Arial" w:cs="Arial"/>
          <w:sz w:val="24"/>
          <w:szCs w:val="24"/>
        </w:rPr>
        <w:t xml:space="preserve"> greater number of recent healthcare co</w:t>
      </w:r>
      <w:r w:rsidR="00BC5FE7" w:rsidRPr="007276ED">
        <w:rPr>
          <w:rFonts w:ascii="Arial" w:hAnsi="Arial" w:cs="Arial"/>
          <w:sz w:val="24"/>
          <w:szCs w:val="24"/>
        </w:rPr>
        <w:t>ntacts</w:t>
      </w:r>
      <w:r w:rsidR="00F75520" w:rsidRPr="007276ED">
        <w:rPr>
          <w:rFonts w:ascii="Arial" w:hAnsi="Arial" w:cs="Arial"/>
          <w:sz w:val="24"/>
          <w:szCs w:val="24"/>
        </w:rPr>
        <w:t xml:space="preserve"> </w:t>
      </w:r>
      <w:r w:rsidR="005F5526">
        <w:rPr>
          <w:rFonts w:ascii="Arial" w:hAnsi="Arial" w:cs="Arial"/>
          <w:sz w:val="24"/>
          <w:szCs w:val="24"/>
        </w:rPr>
        <w:t>were associated with the odds of</w:t>
      </w:r>
      <w:r w:rsidR="005F5526" w:rsidRPr="007276ED">
        <w:rPr>
          <w:rFonts w:ascii="Arial" w:hAnsi="Arial" w:cs="Arial"/>
          <w:sz w:val="24"/>
          <w:szCs w:val="24"/>
        </w:rPr>
        <w:t xml:space="preserve"> </w:t>
      </w:r>
      <w:r w:rsidR="00654989" w:rsidRPr="007276ED">
        <w:rPr>
          <w:rFonts w:ascii="Arial" w:hAnsi="Arial" w:cs="Arial"/>
          <w:sz w:val="24"/>
          <w:szCs w:val="24"/>
        </w:rPr>
        <w:t xml:space="preserve">dehydration </w:t>
      </w:r>
      <w:r w:rsidR="004A777D">
        <w:rPr>
          <w:rFonts w:ascii="Arial" w:hAnsi="Arial" w:cs="Arial"/>
          <w:sz w:val="24"/>
          <w:szCs w:val="24"/>
        </w:rPr>
        <w:t>(Table 2</w:t>
      </w:r>
      <w:r w:rsidR="00D3247C" w:rsidRPr="007276ED">
        <w:rPr>
          <w:rFonts w:ascii="Arial" w:hAnsi="Arial" w:cs="Arial"/>
          <w:sz w:val="24"/>
          <w:szCs w:val="24"/>
        </w:rPr>
        <w:t>)</w:t>
      </w:r>
      <w:r w:rsidR="003B05AC" w:rsidRPr="007276ED">
        <w:rPr>
          <w:rFonts w:ascii="Arial" w:hAnsi="Arial" w:cs="Arial"/>
          <w:sz w:val="24"/>
          <w:szCs w:val="24"/>
        </w:rPr>
        <w:t xml:space="preserve">.  </w:t>
      </w:r>
    </w:p>
    <w:p w14:paraId="2CC0D978" w14:textId="77777777" w:rsidR="00DD4994" w:rsidRPr="007276ED" w:rsidRDefault="00DD4994" w:rsidP="009A17CE">
      <w:pPr>
        <w:spacing w:after="0" w:line="480" w:lineRule="auto"/>
        <w:rPr>
          <w:rFonts w:ascii="Arial" w:hAnsi="Arial" w:cs="Arial"/>
          <w:sz w:val="24"/>
          <w:szCs w:val="24"/>
        </w:rPr>
      </w:pPr>
    </w:p>
    <w:p w14:paraId="27F99473" w14:textId="07DEA722" w:rsidR="00DD4994" w:rsidRPr="007276ED" w:rsidRDefault="00DD4994" w:rsidP="009A17CE">
      <w:pPr>
        <w:spacing w:after="0" w:line="480" w:lineRule="auto"/>
        <w:rPr>
          <w:rFonts w:ascii="Arial" w:hAnsi="Arial" w:cs="Arial"/>
          <w:sz w:val="24"/>
          <w:szCs w:val="24"/>
        </w:rPr>
      </w:pPr>
      <w:r w:rsidRPr="007276ED">
        <w:rPr>
          <w:rFonts w:ascii="Arial" w:hAnsi="Arial" w:cs="Arial"/>
          <w:sz w:val="24"/>
          <w:szCs w:val="24"/>
        </w:rPr>
        <w:t xml:space="preserve">Each </w:t>
      </w:r>
      <w:r w:rsidR="000A38B9">
        <w:rPr>
          <w:rFonts w:ascii="Arial" w:hAnsi="Arial" w:cs="Arial"/>
          <w:sz w:val="24"/>
          <w:szCs w:val="24"/>
        </w:rPr>
        <w:t>ten</w:t>
      </w:r>
      <w:r w:rsidRPr="007276ED">
        <w:rPr>
          <w:rFonts w:ascii="Arial" w:hAnsi="Arial" w:cs="Arial"/>
          <w:sz w:val="24"/>
          <w:szCs w:val="24"/>
        </w:rPr>
        <w:t xml:space="preserve"> point </w:t>
      </w:r>
      <w:r w:rsidR="00BE1D30" w:rsidRPr="007276ED">
        <w:rPr>
          <w:rFonts w:ascii="Arial" w:hAnsi="Arial" w:cs="Arial"/>
          <w:sz w:val="24"/>
          <w:szCs w:val="24"/>
        </w:rPr>
        <w:t xml:space="preserve">reduction in eGFR </w:t>
      </w:r>
      <w:r w:rsidR="005F5526">
        <w:rPr>
          <w:rFonts w:ascii="Arial" w:hAnsi="Arial" w:cs="Arial"/>
          <w:sz w:val="24"/>
          <w:szCs w:val="24"/>
        </w:rPr>
        <w:t xml:space="preserve">was associated with 20% higher </w:t>
      </w:r>
      <w:r w:rsidRPr="007276ED">
        <w:rPr>
          <w:rFonts w:ascii="Arial" w:hAnsi="Arial" w:cs="Arial"/>
          <w:sz w:val="24"/>
          <w:szCs w:val="24"/>
        </w:rPr>
        <w:t>odds of current and impending dehydration</w:t>
      </w:r>
      <w:r w:rsidR="000A38B9">
        <w:rPr>
          <w:rFonts w:ascii="Arial" w:hAnsi="Arial" w:cs="Arial"/>
          <w:sz w:val="24"/>
          <w:szCs w:val="24"/>
        </w:rPr>
        <w:t xml:space="preserve">, and </w:t>
      </w:r>
      <w:r w:rsidR="00344F0B" w:rsidRPr="007276ED">
        <w:rPr>
          <w:rFonts w:ascii="Arial" w:hAnsi="Arial" w:cs="Arial"/>
          <w:sz w:val="24"/>
          <w:szCs w:val="24"/>
        </w:rPr>
        <w:t xml:space="preserve">each </w:t>
      </w:r>
      <w:r w:rsidR="000A38B9">
        <w:rPr>
          <w:rFonts w:ascii="Arial" w:hAnsi="Arial" w:cs="Arial"/>
          <w:sz w:val="24"/>
          <w:szCs w:val="24"/>
        </w:rPr>
        <w:t>ten</w:t>
      </w:r>
      <w:r w:rsidR="00344F0B" w:rsidRPr="007276ED">
        <w:rPr>
          <w:rFonts w:ascii="Arial" w:hAnsi="Arial" w:cs="Arial"/>
          <w:sz w:val="24"/>
          <w:szCs w:val="24"/>
        </w:rPr>
        <w:t xml:space="preserve"> point MMSE</w:t>
      </w:r>
      <w:r w:rsidR="00400B58" w:rsidRPr="007276ED">
        <w:rPr>
          <w:rFonts w:ascii="Arial" w:hAnsi="Arial" w:cs="Arial"/>
          <w:sz w:val="24"/>
          <w:szCs w:val="24"/>
        </w:rPr>
        <w:t xml:space="preserve"> fall</w:t>
      </w:r>
      <w:r w:rsidR="005F5526">
        <w:rPr>
          <w:rFonts w:ascii="Arial" w:hAnsi="Arial" w:cs="Arial"/>
          <w:sz w:val="24"/>
          <w:szCs w:val="24"/>
        </w:rPr>
        <w:t xml:space="preserve"> with 70% higher </w:t>
      </w:r>
      <w:r w:rsidRPr="007276ED">
        <w:rPr>
          <w:rFonts w:ascii="Arial" w:hAnsi="Arial" w:cs="Arial"/>
          <w:sz w:val="24"/>
          <w:szCs w:val="24"/>
        </w:rPr>
        <w:t xml:space="preserve">odds of impending dehydration. </w:t>
      </w:r>
      <w:r w:rsidR="00400B58" w:rsidRPr="007276ED">
        <w:rPr>
          <w:rFonts w:ascii="Arial" w:hAnsi="Arial" w:cs="Arial"/>
          <w:sz w:val="24"/>
          <w:szCs w:val="24"/>
        </w:rPr>
        <w:t xml:space="preserve">Not being able to draw </w:t>
      </w:r>
      <w:r w:rsidR="00FF1746">
        <w:rPr>
          <w:rFonts w:ascii="Arial" w:hAnsi="Arial" w:cs="Arial"/>
          <w:sz w:val="24"/>
          <w:szCs w:val="24"/>
        </w:rPr>
        <w:t>two</w:t>
      </w:r>
      <w:r w:rsidRPr="007276ED">
        <w:rPr>
          <w:rFonts w:ascii="Arial" w:hAnsi="Arial" w:cs="Arial"/>
          <w:sz w:val="24"/>
          <w:szCs w:val="24"/>
        </w:rPr>
        <w:t xml:space="preserve"> intersecting pentagons </w:t>
      </w:r>
      <w:r w:rsidR="00400B58" w:rsidRPr="007276ED">
        <w:rPr>
          <w:rFonts w:ascii="Arial" w:hAnsi="Arial" w:cs="Arial"/>
          <w:sz w:val="24"/>
          <w:szCs w:val="24"/>
        </w:rPr>
        <w:t>(part of the MMSE test),</w:t>
      </w:r>
      <w:r w:rsidR="00D3247C" w:rsidRPr="007276ED">
        <w:rPr>
          <w:rFonts w:ascii="Arial" w:hAnsi="Arial" w:cs="Arial"/>
          <w:sz w:val="24"/>
          <w:szCs w:val="24"/>
        </w:rPr>
        <w:t xml:space="preserve"> wa</w:t>
      </w:r>
      <w:r w:rsidR="00400B58" w:rsidRPr="007276ED">
        <w:rPr>
          <w:rFonts w:ascii="Arial" w:hAnsi="Arial" w:cs="Arial"/>
          <w:sz w:val="24"/>
          <w:szCs w:val="24"/>
        </w:rPr>
        <w:t>s associated with</w:t>
      </w:r>
      <w:r w:rsidRPr="007276ED">
        <w:rPr>
          <w:rFonts w:ascii="Arial" w:hAnsi="Arial" w:cs="Arial"/>
          <w:sz w:val="24"/>
          <w:szCs w:val="24"/>
        </w:rPr>
        <w:t xml:space="preserve"> 74% </w:t>
      </w:r>
      <w:r w:rsidR="00344F0B" w:rsidRPr="007276ED">
        <w:rPr>
          <w:rFonts w:ascii="Arial" w:hAnsi="Arial" w:cs="Arial"/>
          <w:sz w:val="24"/>
          <w:szCs w:val="24"/>
        </w:rPr>
        <w:t>greater</w:t>
      </w:r>
      <w:r w:rsidRPr="007276ED">
        <w:rPr>
          <w:rFonts w:ascii="Arial" w:hAnsi="Arial" w:cs="Arial"/>
          <w:sz w:val="24"/>
          <w:szCs w:val="24"/>
        </w:rPr>
        <w:t xml:space="preserve"> odds of </w:t>
      </w:r>
      <w:r w:rsidR="009C0370" w:rsidRPr="007276ED">
        <w:rPr>
          <w:rFonts w:ascii="Arial" w:hAnsi="Arial" w:cs="Arial"/>
          <w:sz w:val="24"/>
          <w:szCs w:val="24"/>
        </w:rPr>
        <w:t>current</w:t>
      </w:r>
      <w:r w:rsidRPr="007276ED">
        <w:rPr>
          <w:rFonts w:ascii="Arial" w:hAnsi="Arial" w:cs="Arial"/>
          <w:sz w:val="24"/>
          <w:szCs w:val="24"/>
        </w:rPr>
        <w:t xml:space="preserve"> dehydration. Being diabetic was associated with almost quadrupled odds of </w:t>
      </w:r>
      <w:r w:rsidR="009C0370" w:rsidRPr="007276ED">
        <w:rPr>
          <w:rFonts w:ascii="Arial" w:hAnsi="Arial" w:cs="Arial"/>
          <w:sz w:val="24"/>
          <w:szCs w:val="24"/>
        </w:rPr>
        <w:t>impending</w:t>
      </w:r>
      <w:r w:rsidR="00F75520" w:rsidRPr="007276ED">
        <w:rPr>
          <w:rFonts w:ascii="Arial" w:hAnsi="Arial" w:cs="Arial"/>
          <w:sz w:val="24"/>
          <w:szCs w:val="24"/>
        </w:rPr>
        <w:t xml:space="preserve"> </w:t>
      </w:r>
      <w:r w:rsidRPr="007276ED">
        <w:rPr>
          <w:rFonts w:ascii="Arial" w:hAnsi="Arial" w:cs="Arial"/>
          <w:sz w:val="24"/>
          <w:szCs w:val="24"/>
        </w:rPr>
        <w:t xml:space="preserve">dehydration and use of diabetic medication </w:t>
      </w:r>
      <w:r w:rsidR="005F5526">
        <w:rPr>
          <w:rFonts w:ascii="Arial" w:hAnsi="Arial" w:cs="Arial"/>
          <w:sz w:val="24"/>
          <w:szCs w:val="24"/>
        </w:rPr>
        <w:t xml:space="preserve">with seven-fold </w:t>
      </w:r>
      <w:r w:rsidRPr="007276ED">
        <w:rPr>
          <w:rFonts w:ascii="Arial" w:hAnsi="Arial" w:cs="Arial"/>
          <w:sz w:val="24"/>
          <w:szCs w:val="24"/>
        </w:rPr>
        <w:t>increase</w:t>
      </w:r>
      <w:r w:rsidR="005F5526">
        <w:rPr>
          <w:rFonts w:ascii="Arial" w:hAnsi="Arial" w:cs="Arial"/>
          <w:sz w:val="24"/>
          <w:szCs w:val="24"/>
        </w:rPr>
        <w:t xml:space="preserve"> in</w:t>
      </w:r>
      <w:r w:rsidR="00F75520" w:rsidRPr="007276ED">
        <w:rPr>
          <w:rFonts w:ascii="Arial" w:hAnsi="Arial" w:cs="Arial"/>
          <w:sz w:val="24"/>
          <w:szCs w:val="24"/>
        </w:rPr>
        <w:t xml:space="preserve"> odds of current dehydration</w:t>
      </w:r>
      <w:r w:rsidRPr="007276ED">
        <w:rPr>
          <w:rFonts w:ascii="Arial" w:hAnsi="Arial" w:cs="Arial"/>
          <w:sz w:val="24"/>
          <w:szCs w:val="24"/>
        </w:rPr>
        <w:t>.  Men had doubled odds of impending dehydration (compared to women) and every healthcare contact over the past 2 months was associated with 7% increase in odds of current</w:t>
      </w:r>
      <w:r w:rsidR="00F75520" w:rsidRPr="007276ED">
        <w:rPr>
          <w:rFonts w:ascii="Arial" w:hAnsi="Arial" w:cs="Arial"/>
          <w:sz w:val="24"/>
          <w:szCs w:val="24"/>
        </w:rPr>
        <w:t xml:space="preserve"> </w:t>
      </w:r>
      <w:r w:rsidRPr="007276ED">
        <w:rPr>
          <w:rFonts w:ascii="Arial" w:hAnsi="Arial" w:cs="Arial"/>
          <w:sz w:val="24"/>
          <w:szCs w:val="24"/>
        </w:rPr>
        <w:t>dehydratio</w:t>
      </w:r>
      <w:r w:rsidR="00D3247C" w:rsidRPr="007276ED">
        <w:rPr>
          <w:rFonts w:ascii="Arial" w:hAnsi="Arial" w:cs="Arial"/>
          <w:sz w:val="24"/>
          <w:szCs w:val="24"/>
        </w:rPr>
        <w:t>n.</w:t>
      </w:r>
    </w:p>
    <w:p w14:paraId="05212061" w14:textId="77777777" w:rsidR="00D3247C" w:rsidRPr="007276ED" w:rsidRDefault="00D3247C" w:rsidP="009A17CE">
      <w:pPr>
        <w:spacing w:after="0" w:line="480" w:lineRule="auto"/>
        <w:rPr>
          <w:rFonts w:ascii="Arial" w:hAnsi="Arial" w:cs="Arial"/>
          <w:sz w:val="24"/>
          <w:szCs w:val="24"/>
        </w:rPr>
      </w:pPr>
    </w:p>
    <w:p w14:paraId="3B7DD472" w14:textId="382027CC" w:rsidR="0034333E" w:rsidRPr="000A38B9" w:rsidRDefault="009C0370" w:rsidP="009162CD">
      <w:pPr>
        <w:autoSpaceDE w:val="0"/>
        <w:autoSpaceDN w:val="0"/>
        <w:adjustRightInd w:val="0"/>
        <w:spacing w:after="0" w:line="480" w:lineRule="auto"/>
        <w:rPr>
          <w:rFonts w:ascii="Arial" w:hAnsi="Arial" w:cs="Arial"/>
          <w:sz w:val="24"/>
          <w:szCs w:val="24"/>
        </w:rPr>
      </w:pPr>
      <w:r w:rsidRPr="007276ED">
        <w:rPr>
          <w:rFonts w:ascii="Arial" w:hAnsi="Arial" w:cs="Arial"/>
          <w:sz w:val="24"/>
          <w:szCs w:val="24"/>
        </w:rPr>
        <w:t xml:space="preserve">For </w:t>
      </w:r>
      <w:r w:rsidR="00F75520" w:rsidRPr="007276ED">
        <w:rPr>
          <w:rFonts w:ascii="Arial" w:hAnsi="Arial" w:cs="Arial"/>
          <w:sz w:val="24"/>
          <w:szCs w:val="24"/>
        </w:rPr>
        <w:t xml:space="preserve">analyses </w:t>
      </w:r>
      <w:r w:rsidR="0055748A" w:rsidRPr="007276ED">
        <w:rPr>
          <w:rFonts w:ascii="Arial" w:hAnsi="Arial" w:cs="Arial"/>
          <w:sz w:val="24"/>
          <w:szCs w:val="24"/>
        </w:rPr>
        <w:t>omitting participants with raised glucose we removed 34 with s</w:t>
      </w:r>
      <w:r w:rsidR="00D3247C" w:rsidRPr="007276ED">
        <w:rPr>
          <w:rFonts w:ascii="Arial" w:hAnsi="Arial" w:cs="Arial"/>
          <w:sz w:val="24"/>
          <w:szCs w:val="24"/>
        </w:rPr>
        <w:t>erum glucose &gt;7.8mmol/L</w:t>
      </w:r>
      <w:r w:rsidR="00B7705C">
        <w:rPr>
          <w:rFonts w:ascii="Arial" w:hAnsi="Arial" w:cs="Arial"/>
          <w:sz w:val="24"/>
          <w:szCs w:val="24"/>
        </w:rPr>
        <w:t xml:space="preserve"> (&gt;140mg/dl)</w:t>
      </w:r>
      <w:r w:rsidR="00D3247C" w:rsidRPr="007276ED">
        <w:rPr>
          <w:rFonts w:ascii="Arial" w:hAnsi="Arial" w:cs="Arial"/>
          <w:sz w:val="24"/>
          <w:szCs w:val="24"/>
        </w:rPr>
        <w:t xml:space="preserve"> and 26 </w:t>
      </w:r>
      <w:r w:rsidR="0055748A" w:rsidRPr="007276ED">
        <w:rPr>
          <w:rFonts w:ascii="Arial" w:hAnsi="Arial" w:cs="Arial"/>
          <w:sz w:val="24"/>
          <w:szCs w:val="24"/>
        </w:rPr>
        <w:t>without glucose data</w:t>
      </w:r>
      <w:r w:rsidR="004E72FB">
        <w:rPr>
          <w:rFonts w:ascii="Arial" w:hAnsi="Arial" w:cs="Arial"/>
          <w:sz w:val="24"/>
          <w:szCs w:val="24"/>
        </w:rPr>
        <w:t>, leaving 128 people</w:t>
      </w:r>
      <w:r w:rsidR="0055748A" w:rsidRPr="007276ED">
        <w:rPr>
          <w:rFonts w:ascii="Arial" w:hAnsi="Arial" w:cs="Arial"/>
          <w:sz w:val="24"/>
          <w:szCs w:val="24"/>
        </w:rPr>
        <w:t>, of whom 22 (17%) had current dehydration and 33 (26%) impending dehydration</w:t>
      </w:r>
      <w:r w:rsidR="000A38B9">
        <w:rPr>
          <w:rFonts w:ascii="Arial" w:hAnsi="Arial" w:cs="Arial"/>
          <w:sz w:val="24"/>
          <w:szCs w:val="24"/>
        </w:rPr>
        <w:t xml:space="preserve"> (retaining n</w:t>
      </w:r>
      <w:r w:rsidR="0055748A" w:rsidRPr="007276ED">
        <w:rPr>
          <w:rFonts w:ascii="Arial" w:hAnsi="Arial" w:cs="Arial"/>
          <w:sz w:val="24"/>
          <w:szCs w:val="24"/>
        </w:rPr>
        <w:t xml:space="preserve">ine participants with diabetes </w:t>
      </w:r>
      <w:r w:rsidR="004E72FB">
        <w:rPr>
          <w:rFonts w:ascii="Arial" w:hAnsi="Arial" w:cs="Arial"/>
          <w:sz w:val="24"/>
          <w:szCs w:val="24"/>
        </w:rPr>
        <w:t>and normal glucose</w:t>
      </w:r>
      <w:r w:rsidR="000A38B9">
        <w:rPr>
          <w:rFonts w:ascii="Arial" w:hAnsi="Arial" w:cs="Arial"/>
          <w:sz w:val="24"/>
          <w:szCs w:val="24"/>
        </w:rPr>
        <w:t>)</w:t>
      </w:r>
      <w:r w:rsidR="0055748A" w:rsidRPr="007276ED">
        <w:rPr>
          <w:rFonts w:ascii="Arial" w:hAnsi="Arial" w:cs="Arial"/>
          <w:sz w:val="24"/>
          <w:szCs w:val="24"/>
        </w:rPr>
        <w:t>.</w:t>
      </w:r>
      <w:r w:rsidR="00645606" w:rsidRPr="007276ED">
        <w:rPr>
          <w:rFonts w:ascii="Arial" w:hAnsi="Arial" w:cs="Arial"/>
          <w:sz w:val="24"/>
          <w:szCs w:val="24"/>
        </w:rPr>
        <w:t xml:space="preserve">  </w:t>
      </w:r>
      <w:r w:rsidR="00D3247C" w:rsidRPr="007276ED">
        <w:rPr>
          <w:rFonts w:ascii="Arial" w:hAnsi="Arial" w:cs="Arial"/>
          <w:sz w:val="24"/>
          <w:szCs w:val="24"/>
        </w:rPr>
        <w:t>U</w:t>
      </w:r>
      <w:r w:rsidR="00645606" w:rsidRPr="007276ED">
        <w:rPr>
          <w:rFonts w:ascii="Arial" w:hAnsi="Arial" w:cs="Arial"/>
          <w:sz w:val="24"/>
          <w:szCs w:val="24"/>
        </w:rPr>
        <w:t>nivariate anal</w:t>
      </w:r>
      <w:r w:rsidR="004E72FB">
        <w:rPr>
          <w:rFonts w:ascii="Arial" w:hAnsi="Arial" w:cs="Arial"/>
          <w:sz w:val="24"/>
          <w:szCs w:val="24"/>
        </w:rPr>
        <w:t>yse</w:t>
      </w:r>
      <w:r w:rsidR="00645606" w:rsidRPr="007276ED">
        <w:rPr>
          <w:rFonts w:ascii="Arial" w:hAnsi="Arial" w:cs="Arial"/>
          <w:sz w:val="24"/>
          <w:szCs w:val="24"/>
        </w:rPr>
        <w:t>s</w:t>
      </w:r>
      <w:r w:rsidR="004E72FB">
        <w:rPr>
          <w:rFonts w:ascii="Arial" w:hAnsi="Arial" w:cs="Arial"/>
          <w:sz w:val="24"/>
          <w:szCs w:val="24"/>
        </w:rPr>
        <w:t xml:space="preserve"> are shown in S</w:t>
      </w:r>
      <w:r w:rsidR="00BA4C2B">
        <w:rPr>
          <w:rFonts w:ascii="Arial" w:hAnsi="Arial" w:cs="Arial"/>
          <w:sz w:val="24"/>
          <w:szCs w:val="24"/>
        </w:rPr>
        <w:t>upplemental</w:t>
      </w:r>
      <w:r w:rsidR="00FF1746">
        <w:rPr>
          <w:rFonts w:ascii="Arial" w:hAnsi="Arial" w:cs="Arial"/>
          <w:sz w:val="24"/>
          <w:szCs w:val="24"/>
        </w:rPr>
        <w:t xml:space="preserve"> Table 3</w:t>
      </w:r>
      <w:r w:rsidR="004E72FB">
        <w:rPr>
          <w:rFonts w:ascii="Arial" w:hAnsi="Arial" w:cs="Arial"/>
          <w:sz w:val="24"/>
          <w:szCs w:val="24"/>
        </w:rPr>
        <w:t>.  Multivariate regression (</w:t>
      </w:r>
      <w:r w:rsidR="000A38B9" w:rsidRPr="00956AE8">
        <w:rPr>
          <w:rFonts w:ascii="Arial" w:hAnsi="Arial" w:cs="Arial"/>
          <w:sz w:val="24"/>
          <w:szCs w:val="24"/>
        </w:rPr>
        <w:t>S</w:t>
      </w:r>
      <w:r w:rsidR="00BA4C2B">
        <w:rPr>
          <w:rFonts w:ascii="Arial" w:hAnsi="Arial" w:cs="Arial"/>
          <w:sz w:val="24"/>
          <w:szCs w:val="24"/>
        </w:rPr>
        <w:t>upplemental</w:t>
      </w:r>
      <w:r w:rsidR="000A38B9" w:rsidRPr="00956AE8">
        <w:rPr>
          <w:rFonts w:ascii="Arial" w:hAnsi="Arial" w:cs="Arial"/>
          <w:sz w:val="24"/>
          <w:szCs w:val="24"/>
        </w:rPr>
        <w:t xml:space="preserve"> </w:t>
      </w:r>
      <w:r w:rsidR="00D3247C" w:rsidRPr="00956AE8">
        <w:rPr>
          <w:rFonts w:ascii="Arial" w:hAnsi="Arial" w:cs="Arial"/>
          <w:sz w:val="24"/>
          <w:szCs w:val="24"/>
        </w:rPr>
        <w:t>T</w:t>
      </w:r>
      <w:r w:rsidR="00956AE8" w:rsidRPr="00956AE8">
        <w:rPr>
          <w:rFonts w:ascii="Arial" w:hAnsi="Arial" w:cs="Arial"/>
          <w:sz w:val="24"/>
          <w:szCs w:val="24"/>
        </w:rPr>
        <w:t>able 4</w:t>
      </w:r>
      <w:r w:rsidR="004E72FB">
        <w:rPr>
          <w:rFonts w:ascii="Arial" w:hAnsi="Arial" w:cs="Arial"/>
          <w:sz w:val="24"/>
          <w:szCs w:val="24"/>
        </w:rPr>
        <w:t>) suggested f</w:t>
      </w:r>
      <w:r w:rsidR="00645606" w:rsidRPr="007276ED">
        <w:rPr>
          <w:rFonts w:ascii="Arial" w:hAnsi="Arial" w:cs="Arial"/>
          <w:sz w:val="24"/>
          <w:szCs w:val="24"/>
        </w:rPr>
        <w:t xml:space="preserve">actors </w:t>
      </w:r>
      <w:r w:rsidR="005F5526">
        <w:rPr>
          <w:rFonts w:ascii="Arial" w:hAnsi="Arial" w:cs="Arial"/>
          <w:sz w:val="24"/>
          <w:szCs w:val="24"/>
        </w:rPr>
        <w:t xml:space="preserve">associated with </w:t>
      </w:r>
      <w:r w:rsidR="00645606" w:rsidRPr="007276ED">
        <w:rPr>
          <w:rFonts w:ascii="Arial" w:hAnsi="Arial" w:cs="Arial"/>
          <w:sz w:val="24"/>
          <w:szCs w:val="24"/>
        </w:rPr>
        <w:t>serum osmolality were renal and cognitive function, use of di</w:t>
      </w:r>
      <w:r w:rsidR="00344F0B" w:rsidRPr="007276ED">
        <w:rPr>
          <w:rFonts w:ascii="Arial" w:hAnsi="Arial" w:cs="Arial"/>
          <w:sz w:val="24"/>
          <w:szCs w:val="24"/>
        </w:rPr>
        <w:t xml:space="preserve">abetic </w:t>
      </w:r>
      <w:r w:rsidR="00344F0B" w:rsidRPr="007276ED">
        <w:rPr>
          <w:rFonts w:ascii="Arial" w:hAnsi="Arial" w:cs="Arial"/>
          <w:sz w:val="24"/>
          <w:szCs w:val="24"/>
        </w:rPr>
        <w:lastRenderedPageBreak/>
        <w:t>medication and potassium-</w:t>
      </w:r>
      <w:r w:rsidR="00645606" w:rsidRPr="007276ED">
        <w:rPr>
          <w:rFonts w:ascii="Arial" w:hAnsi="Arial" w:cs="Arial"/>
          <w:sz w:val="24"/>
          <w:szCs w:val="24"/>
        </w:rPr>
        <w:t>sparing diuretic</w:t>
      </w:r>
      <w:r w:rsidR="00344F0B" w:rsidRPr="007276ED">
        <w:rPr>
          <w:rFonts w:ascii="Arial" w:hAnsi="Arial" w:cs="Arial"/>
          <w:sz w:val="24"/>
          <w:szCs w:val="24"/>
        </w:rPr>
        <w:t>s</w:t>
      </w:r>
      <w:r w:rsidR="00956AE8">
        <w:rPr>
          <w:rFonts w:ascii="Arial" w:hAnsi="Arial" w:cs="Arial"/>
          <w:sz w:val="24"/>
          <w:szCs w:val="24"/>
        </w:rPr>
        <w:t xml:space="preserve">, and the regression equation was </w:t>
      </w:r>
      <w:r w:rsidR="004E72FB">
        <w:rPr>
          <w:rFonts w:ascii="Arial" w:hAnsi="Arial" w:cs="Arial"/>
          <w:sz w:val="24"/>
          <w:szCs w:val="24"/>
        </w:rPr>
        <w:t xml:space="preserve">again </w:t>
      </w:r>
      <w:r w:rsidR="00956AE8">
        <w:rPr>
          <w:rFonts w:ascii="Arial" w:hAnsi="Arial" w:cs="Arial"/>
          <w:sz w:val="24"/>
          <w:szCs w:val="24"/>
        </w:rPr>
        <w:t xml:space="preserve">similar </w:t>
      </w:r>
      <w:r w:rsidR="00BA4C2B">
        <w:rPr>
          <w:rFonts w:ascii="Arial" w:hAnsi="Arial" w:cs="Arial"/>
          <w:sz w:val="24"/>
          <w:szCs w:val="24"/>
        </w:rPr>
        <w:t>(Supplemental</w:t>
      </w:r>
      <w:r w:rsidR="00956AE8">
        <w:rPr>
          <w:rFonts w:ascii="Arial" w:hAnsi="Arial" w:cs="Arial"/>
          <w:sz w:val="24"/>
          <w:szCs w:val="24"/>
        </w:rPr>
        <w:t xml:space="preserve"> Table 4 footnote).</w:t>
      </w:r>
      <w:r w:rsidR="009162CD">
        <w:rPr>
          <w:rFonts w:ascii="Arial" w:hAnsi="Arial" w:cs="Arial"/>
          <w:sz w:val="24"/>
          <w:szCs w:val="24"/>
        </w:rPr>
        <w:t xml:space="preserve"> </w:t>
      </w:r>
      <w:r w:rsidR="00D3247C" w:rsidRPr="007276ED">
        <w:rPr>
          <w:rFonts w:ascii="Arial" w:hAnsi="Arial" w:cs="Arial"/>
          <w:sz w:val="24"/>
          <w:szCs w:val="24"/>
        </w:rPr>
        <w:t xml:space="preserve">The reduced </w:t>
      </w:r>
      <w:r w:rsidR="00344F0B" w:rsidRPr="007276ED">
        <w:rPr>
          <w:rFonts w:ascii="Arial" w:hAnsi="Arial" w:cs="Arial"/>
          <w:sz w:val="24"/>
          <w:szCs w:val="24"/>
        </w:rPr>
        <w:t xml:space="preserve">analytic </w:t>
      </w:r>
      <w:r w:rsidR="00D3247C" w:rsidRPr="007276ED">
        <w:rPr>
          <w:rFonts w:ascii="Arial" w:hAnsi="Arial" w:cs="Arial"/>
          <w:sz w:val="24"/>
          <w:szCs w:val="24"/>
        </w:rPr>
        <w:t xml:space="preserve">power </w:t>
      </w:r>
      <w:r w:rsidR="00645606" w:rsidRPr="007276ED">
        <w:rPr>
          <w:rFonts w:ascii="Arial" w:hAnsi="Arial" w:cs="Arial"/>
          <w:sz w:val="24"/>
          <w:szCs w:val="24"/>
        </w:rPr>
        <w:t xml:space="preserve">in this smaller dataset was </w:t>
      </w:r>
      <w:r w:rsidR="009162CD">
        <w:rPr>
          <w:rFonts w:ascii="Arial" w:hAnsi="Arial" w:cs="Arial"/>
          <w:sz w:val="24"/>
          <w:szCs w:val="24"/>
        </w:rPr>
        <w:t>clear</w:t>
      </w:r>
      <w:r w:rsidR="00645606" w:rsidRPr="007276ED">
        <w:rPr>
          <w:rFonts w:ascii="Arial" w:hAnsi="Arial" w:cs="Arial"/>
          <w:sz w:val="24"/>
          <w:szCs w:val="24"/>
        </w:rPr>
        <w:t xml:space="preserve"> in the dichotomised logistic regressions, wh</w:t>
      </w:r>
      <w:r w:rsidR="00D3247C" w:rsidRPr="007276ED">
        <w:rPr>
          <w:rFonts w:ascii="Arial" w:hAnsi="Arial" w:cs="Arial"/>
          <w:sz w:val="24"/>
          <w:szCs w:val="24"/>
        </w:rPr>
        <w:t xml:space="preserve">ere we struggled to retain statistically significant </w:t>
      </w:r>
      <w:r w:rsidR="005F5526">
        <w:rPr>
          <w:rFonts w:ascii="Arial" w:hAnsi="Arial" w:cs="Arial"/>
          <w:sz w:val="24"/>
          <w:szCs w:val="24"/>
        </w:rPr>
        <w:t>association</w:t>
      </w:r>
      <w:r w:rsidR="005F5526" w:rsidRPr="007276ED">
        <w:rPr>
          <w:rFonts w:ascii="Arial" w:hAnsi="Arial" w:cs="Arial"/>
          <w:sz w:val="24"/>
          <w:szCs w:val="24"/>
        </w:rPr>
        <w:t>s</w:t>
      </w:r>
      <w:r w:rsidRPr="007276ED">
        <w:rPr>
          <w:rFonts w:ascii="Arial" w:hAnsi="Arial" w:cs="Arial"/>
          <w:sz w:val="24"/>
          <w:szCs w:val="24"/>
        </w:rPr>
        <w:t xml:space="preserve">, though </w:t>
      </w:r>
      <w:r w:rsidR="00645606" w:rsidRPr="007276ED">
        <w:rPr>
          <w:rFonts w:ascii="Arial" w:hAnsi="Arial" w:cs="Arial"/>
          <w:sz w:val="24"/>
          <w:szCs w:val="24"/>
        </w:rPr>
        <w:t xml:space="preserve">eGFR and </w:t>
      </w:r>
      <w:r w:rsidR="001F3FBC">
        <w:rPr>
          <w:rFonts w:ascii="Arial" w:hAnsi="Arial" w:cs="Arial"/>
          <w:sz w:val="24"/>
          <w:szCs w:val="24"/>
        </w:rPr>
        <w:t>urinary</w:t>
      </w:r>
      <w:r w:rsidRPr="007276ED">
        <w:rPr>
          <w:rFonts w:ascii="Arial" w:hAnsi="Arial" w:cs="Arial"/>
          <w:sz w:val="24"/>
          <w:szCs w:val="24"/>
        </w:rPr>
        <w:t xml:space="preserve"> incontinence </w:t>
      </w:r>
      <w:r w:rsidR="005F5526">
        <w:rPr>
          <w:rFonts w:ascii="Arial" w:hAnsi="Arial" w:cs="Arial"/>
          <w:sz w:val="24"/>
          <w:szCs w:val="24"/>
        </w:rPr>
        <w:t xml:space="preserve">were </w:t>
      </w:r>
      <w:r w:rsidRPr="007276ED">
        <w:rPr>
          <w:rFonts w:ascii="Arial" w:hAnsi="Arial" w:cs="Arial"/>
          <w:sz w:val="24"/>
          <w:szCs w:val="24"/>
        </w:rPr>
        <w:t xml:space="preserve">still </w:t>
      </w:r>
      <w:r w:rsidR="005F5526">
        <w:rPr>
          <w:rFonts w:ascii="Arial" w:hAnsi="Arial" w:cs="Arial"/>
          <w:sz w:val="24"/>
          <w:szCs w:val="24"/>
        </w:rPr>
        <w:t xml:space="preserve">associated with </w:t>
      </w:r>
      <w:r w:rsidRPr="007276ED">
        <w:rPr>
          <w:rFonts w:ascii="Arial" w:hAnsi="Arial" w:cs="Arial"/>
          <w:sz w:val="24"/>
          <w:szCs w:val="24"/>
        </w:rPr>
        <w:t xml:space="preserve"> impending dehydration</w:t>
      </w:r>
      <w:r w:rsidR="00344F0B" w:rsidRPr="007276ED">
        <w:rPr>
          <w:rFonts w:ascii="Arial" w:hAnsi="Arial" w:cs="Arial"/>
          <w:sz w:val="24"/>
          <w:szCs w:val="24"/>
        </w:rPr>
        <w:t xml:space="preserve">, </w:t>
      </w:r>
      <w:r w:rsidRPr="007276ED">
        <w:rPr>
          <w:rFonts w:ascii="Arial" w:hAnsi="Arial" w:cs="Arial"/>
          <w:sz w:val="24"/>
          <w:szCs w:val="24"/>
        </w:rPr>
        <w:t xml:space="preserve">cognitive status and </w:t>
      </w:r>
      <w:r w:rsidR="00645606" w:rsidRPr="007276ED">
        <w:rPr>
          <w:rFonts w:ascii="Arial" w:hAnsi="Arial" w:cs="Arial"/>
          <w:sz w:val="24"/>
          <w:szCs w:val="24"/>
        </w:rPr>
        <w:t xml:space="preserve">renal function </w:t>
      </w:r>
      <w:r w:rsidRPr="007276ED">
        <w:rPr>
          <w:rFonts w:ascii="Arial" w:hAnsi="Arial" w:cs="Arial"/>
          <w:sz w:val="24"/>
          <w:szCs w:val="24"/>
        </w:rPr>
        <w:t>current dehydration</w:t>
      </w:r>
      <w:r w:rsidR="00645606" w:rsidRPr="007276ED">
        <w:rPr>
          <w:rFonts w:ascii="Arial" w:hAnsi="Arial" w:cs="Arial"/>
          <w:sz w:val="24"/>
          <w:szCs w:val="24"/>
        </w:rPr>
        <w:t>.</w:t>
      </w:r>
    </w:p>
    <w:p w14:paraId="0F44F24D" w14:textId="77777777" w:rsidR="0034333E" w:rsidRPr="007276ED" w:rsidRDefault="0034333E" w:rsidP="009A17CE">
      <w:pPr>
        <w:spacing w:after="0" w:line="480" w:lineRule="auto"/>
        <w:rPr>
          <w:rFonts w:ascii="Arial" w:hAnsi="Arial" w:cs="Arial"/>
          <w:sz w:val="24"/>
          <w:szCs w:val="24"/>
        </w:rPr>
      </w:pPr>
    </w:p>
    <w:p w14:paraId="6B811C46" w14:textId="44A39094" w:rsidR="00645606" w:rsidRPr="007276ED" w:rsidRDefault="00FC3CFC" w:rsidP="009A17CE">
      <w:pPr>
        <w:spacing w:after="0" w:line="480" w:lineRule="auto"/>
        <w:rPr>
          <w:rFonts w:ascii="Arial" w:hAnsi="Arial" w:cs="Arial"/>
          <w:sz w:val="24"/>
          <w:szCs w:val="24"/>
        </w:rPr>
      </w:pPr>
      <w:r w:rsidRPr="007276ED">
        <w:rPr>
          <w:rFonts w:ascii="Arial" w:hAnsi="Arial" w:cs="Arial"/>
          <w:sz w:val="24"/>
          <w:szCs w:val="24"/>
        </w:rPr>
        <w:t>Fifty participants stated they f</w:t>
      </w:r>
      <w:r w:rsidR="00535692" w:rsidRPr="007276ED">
        <w:rPr>
          <w:rFonts w:ascii="Arial" w:hAnsi="Arial" w:cs="Arial"/>
          <w:sz w:val="24"/>
          <w:szCs w:val="24"/>
        </w:rPr>
        <w:t>elt</w:t>
      </w:r>
      <w:r w:rsidRPr="007276ED">
        <w:rPr>
          <w:rFonts w:ascii="Arial" w:hAnsi="Arial" w:cs="Arial"/>
          <w:sz w:val="24"/>
          <w:szCs w:val="24"/>
        </w:rPr>
        <w:t xml:space="preserve"> thirsty</w:t>
      </w:r>
      <w:r w:rsidR="00344F0B" w:rsidRPr="007276ED">
        <w:rPr>
          <w:rFonts w:ascii="Arial" w:hAnsi="Arial" w:cs="Arial"/>
          <w:sz w:val="24"/>
          <w:szCs w:val="24"/>
        </w:rPr>
        <w:t xml:space="preserve"> before venepuncture</w:t>
      </w:r>
      <w:r w:rsidR="00572320" w:rsidRPr="007276ED">
        <w:rPr>
          <w:rFonts w:ascii="Arial" w:hAnsi="Arial" w:cs="Arial"/>
          <w:sz w:val="24"/>
          <w:szCs w:val="24"/>
        </w:rPr>
        <w:t>.  T</w:t>
      </w:r>
      <w:r w:rsidRPr="007276ED">
        <w:rPr>
          <w:rFonts w:ascii="Arial" w:hAnsi="Arial" w:cs="Arial"/>
          <w:sz w:val="24"/>
          <w:szCs w:val="24"/>
        </w:rPr>
        <w:t xml:space="preserve">here was no </w:t>
      </w:r>
      <w:r w:rsidR="00586AB2">
        <w:rPr>
          <w:rFonts w:ascii="Arial" w:hAnsi="Arial" w:cs="Arial"/>
          <w:sz w:val="24"/>
          <w:szCs w:val="24"/>
        </w:rPr>
        <w:t xml:space="preserve">relationship between </w:t>
      </w:r>
      <w:r w:rsidRPr="007276ED">
        <w:rPr>
          <w:rFonts w:ascii="Arial" w:hAnsi="Arial" w:cs="Arial"/>
          <w:sz w:val="24"/>
          <w:szCs w:val="24"/>
        </w:rPr>
        <w:t>thirst and serum osmolality (p=0.998)</w:t>
      </w:r>
      <w:r w:rsidR="006D32C2">
        <w:rPr>
          <w:rFonts w:ascii="Arial" w:hAnsi="Arial" w:cs="Arial"/>
          <w:sz w:val="24"/>
          <w:szCs w:val="24"/>
        </w:rPr>
        <w:t xml:space="preserve">, </w:t>
      </w:r>
      <w:r w:rsidR="00740E88">
        <w:rPr>
          <w:rFonts w:ascii="Arial" w:hAnsi="Arial" w:cs="Arial"/>
          <w:sz w:val="24"/>
          <w:szCs w:val="24"/>
        </w:rPr>
        <w:t>see Figure 3</w:t>
      </w:r>
      <w:r w:rsidR="006D32C2">
        <w:rPr>
          <w:rFonts w:ascii="Arial" w:hAnsi="Arial" w:cs="Arial"/>
          <w:sz w:val="24"/>
          <w:szCs w:val="24"/>
        </w:rPr>
        <w:t xml:space="preserve">, and a </w:t>
      </w:r>
      <w:r w:rsidR="00D678E8">
        <w:rPr>
          <w:rFonts w:ascii="Arial" w:hAnsi="Arial" w:cs="Arial"/>
          <w:sz w:val="24"/>
          <w:szCs w:val="24"/>
        </w:rPr>
        <w:t xml:space="preserve">receiver operating </w:t>
      </w:r>
      <w:r w:rsidR="00740E88">
        <w:rPr>
          <w:rFonts w:ascii="Arial" w:hAnsi="Arial" w:cs="Arial"/>
          <w:sz w:val="24"/>
          <w:szCs w:val="24"/>
        </w:rPr>
        <w:t>characteristic</w:t>
      </w:r>
      <w:r w:rsidR="006D32C2">
        <w:rPr>
          <w:rFonts w:ascii="Arial" w:hAnsi="Arial" w:cs="Arial"/>
          <w:sz w:val="24"/>
          <w:szCs w:val="24"/>
        </w:rPr>
        <w:t xml:space="preserve"> (ROC) </w:t>
      </w:r>
      <w:r w:rsidR="00D678E8">
        <w:rPr>
          <w:rFonts w:ascii="Arial" w:hAnsi="Arial" w:cs="Arial"/>
          <w:sz w:val="24"/>
          <w:szCs w:val="24"/>
        </w:rPr>
        <w:t xml:space="preserve">plot of thirst and being dehydrated or not, gave and area under the curve of </w:t>
      </w:r>
      <w:r w:rsidR="006D32C2">
        <w:rPr>
          <w:rFonts w:ascii="Arial" w:hAnsi="Arial" w:cs="Arial"/>
          <w:sz w:val="24"/>
          <w:szCs w:val="24"/>
        </w:rPr>
        <w:t>0.47,</w:t>
      </w:r>
      <w:r w:rsidR="00572320" w:rsidRPr="007276ED">
        <w:rPr>
          <w:rFonts w:ascii="Arial" w:hAnsi="Arial" w:cs="Arial"/>
          <w:sz w:val="24"/>
          <w:szCs w:val="24"/>
        </w:rPr>
        <w:t xml:space="preserve"> </w:t>
      </w:r>
      <w:r w:rsidR="00344F0B" w:rsidRPr="007276ED">
        <w:rPr>
          <w:rFonts w:ascii="Arial" w:hAnsi="Arial" w:cs="Arial"/>
          <w:sz w:val="24"/>
          <w:szCs w:val="24"/>
        </w:rPr>
        <w:t>confirming</w:t>
      </w:r>
      <w:r w:rsidR="001E7985" w:rsidRPr="007276ED">
        <w:rPr>
          <w:rFonts w:ascii="Arial" w:hAnsi="Arial" w:cs="Arial"/>
          <w:sz w:val="24"/>
          <w:szCs w:val="24"/>
        </w:rPr>
        <w:t xml:space="preserve"> thirst is not a good guide to the need to drink in older people.  </w:t>
      </w:r>
    </w:p>
    <w:p w14:paraId="574ACC01" w14:textId="1BB56914" w:rsidR="00645606" w:rsidRPr="007276ED" w:rsidRDefault="00645606" w:rsidP="009A17CE">
      <w:pPr>
        <w:spacing w:after="0" w:line="480" w:lineRule="auto"/>
        <w:rPr>
          <w:rFonts w:ascii="Arial" w:hAnsi="Arial" w:cs="Arial"/>
          <w:sz w:val="24"/>
          <w:szCs w:val="24"/>
        </w:rPr>
      </w:pPr>
    </w:p>
    <w:p w14:paraId="491544CD" w14:textId="77777777" w:rsidR="00B81F2F" w:rsidRPr="007276ED" w:rsidRDefault="00B81F2F" w:rsidP="009A17CE">
      <w:pPr>
        <w:spacing w:line="480" w:lineRule="auto"/>
        <w:rPr>
          <w:rFonts w:ascii="Arial" w:hAnsi="Arial" w:cs="Arial"/>
          <w:sz w:val="24"/>
          <w:szCs w:val="24"/>
        </w:rPr>
      </w:pPr>
      <w:r w:rsidRPr="007276ED">
        <w:rPr>
          <w:rFonts w:ascii="Arial" w:hAnsi="Arial" w:cs="Arial"/>
          <w:sz w:val="24"/>
          <w:szCs w:val="24"/>
        </w:rPr>
        <w:br w:type="page"/>
      </w:r>
    </w:p>
    <w:p w14:paraId="60534B2C" w14:textId="702B9306" w:rsidR="00F00A9A" w:rsidRPr="007276ED" w:rsidRDefault="00F00A9A" w:rsidP="009A17CE">
      <w:pPr>
        <w:spacing w:after="0" w:line="480" w:lineRule="auto"/>
        <w:rPr>
          <w:rFonts w:ascii="Arial" w:hAnsi="Arial" w:cs="Arial"/>
          <w:b/>
          <w:sz w:val="28"/>
          <w:szCs w:val="24"/>
        </w:rPr>
      </w:pPr>
      <w:r w:rsidRPr="007276ED">
        <w:rPr>
          <w:rFonts w:ascii="Arial" w:hAnsi="Arial" w:cs="Arial"/>
          <w:b/>
          <w:sz w:val="28"/>
          <w:szCs w:val="24"/>
        </w:rPr>
        <w:lastRenderedPageBreak/>
        <w:t>Discussion</w:t>
      </w:r>
    </w:p>
    <w:p w14:paraId="200E55DD" w14:textId="77777777" w:rsidR="00DA07B1" w:rsidRPr="0079269E" w:rsidRDefault="00DA07B1" w:rsidP="00DA07B1">
      <w:pPr>
        <w:pStyle w:val="NormalWeb"/>
        <w:spacing w:line="480" w:lineRule="auto"/>
        <w:rPr>
          <w:rFonts w:ascii="Arial" w:hAnsi="Arial" w:cs="Arial"/>
          <w:bCs/>
        </w:rPr>
      </w:pPr>
      <w:r w:rsidRPr="0079269E">
        <w:rPr>
          <w:rFonts w:ascii="Arial" w:hAnsi="Arial" w:cs="Arial"/>
          <w:bCs/>
        </w:rPr>
        <w:t>DRIE’s consistent findings (using various statistical models) suggest that cognitive status, renal function and diabetic status are associated with dehydration in older people.  For older people in DRIE, thirst was a poor indicator of need to drink so that drinking must be regulated instead by habit and routine, which are easily disrupted in those with dementia.  As renal function declines (45% of DRIE participants had eGFR &lt;60</w:t>
      </w:r>
      <w:r w:rsidRPr="0079269E">
        <w:rPr>
          <w:rFonts w:ascii="Arial" w:hAnsi="Arial" w:cs="Arial"/>
          <w:lang w:val="en"/>
        </w:rPr>
        <w:t>ml/min/1.73 m</w:t>
      </w:r>
      <w:r w:rsidRPr="0079269E">
        <w:rPr>
          <w:rFonts w:ascii="Arial" w:hAnsi="Arial" w:cs="Arial"/>
          <w:vertAlign w:val="superscript"/>
          <w:lang w:val="en"/>
        </w:rPr>
        <w:t>2</w:t>
      </w:r>
      <w:r w:rsidRPr="0079269E">
        <w:rPr>
          <w:rFonts w:ascii="Arial" w:hAnsi="Arial" w:cs="Arial"/>
          <w:bCs/>
        </w:rPr>
        <w:t xml:space="preserve"> and 18% eGFR &lt;45ml/min/1.73m</w:t>
      </w:r>
      <w:r w:rsidRPr="0079269E">
        <w:rPr>
          <w:rFonts w:ascii="Arial" w:hAnsi="Arial" w:cs="Arial"/>
          <w:bCs/>
          <w:vertAlign w:val="superscript"/>
        </w:rPr>
        <w:t>2</w:t>
      </w:r>
      <w:r w:rsidRPr="0079269E">
        <w:rPr>
          <w:rFonts w:ascii="Arial" w:hAnsi="Arial" w:cs="Arial"/>
          <w:bCs/>
        </w:rPr>
        <w:t xml:space="preserve">) the ability of older people to conserve fluid declines.  Those with diabetes are more likely to experience raised serum glucose, raising serum osmolality, but it is surprising that diabetic medication use is associated with dehydration risk when participants with raised glucose are omitted.  </w:t>
      </w:r>
    </w:p>
    <w:p w14:paraId="6100B9A7" w14:textId="77777777" w:rsidR="00DA07B1" w:rsidRPr="0079269E" w:rsidRDefault="00DA07B1" w:rsidP="00DA07B1">
      <w:pPr>
        <w:pStyle w:val="NormalWeb"/>
        <w:spacing w:line="480" w:lineRule="auto"/>
        <w:rPr>
          <w:rFonts w:ascii="Arial" w:hAnsi="Arial" w:cs="Arial"/>
          <w:bCs/>
        </w:rPr>
      </w:pPr>
      <w:r w:rsidRPr="0079269E">
        <w:rPr>
          <w:rFonts w:ascii="Arial" w:hAnsi="Arial" w:cs="Arial"/>
          <w:bCs/>
        </w:rPr>
        <w:t xml:space="preserve">While DRIE data support the theory of the causation of water-loss dehydration this was a cross-sectional study.  It is quite possible that water-loss dehydration causes poor renal function and poor cognition, and the relationships could work in either or both directions. The relationship between cognitive function and hydration status is potentially highly complex as there is some (but mixed) evidence from children and young adults that dehydration leads to reductions in cognitive performance and mood </w:t>
      </w:r>
      <w:r w:rsidRPr="0079269E">
        <w:rPr>
          <w:rFonts w:ascii="Arial" w:hAnsi="Arial" w:cs="Arial"/>
          <w:bCs/>
        </w:rPr>
        <w:fldChar w:fldCharType="begin">
          <w:fldData xml:space="preserve">PFJlZm1hbj48Q2l0ZT48QXV0aG9yPk1hc2VudG88L0F1dGhvcj48WWVhcj4yMDE0PC9ZZWFyPjxS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</w:fldData>
        </w:fldChar>
      </w:r>
      <w:r w:rsidRPr="0079269E">
        <w:rPr>
          <w:rFonts w:ascii="Arial" w:hAnsi="Arial" w:cs="Arial"/>
          <w:bCs/>
        </w:rPr>
        <w:instrText xml:space="preserve"> ADDIN REFMGR.CITE </w:instrText>
      </w:r>
      <w:r w:rsidRPr="0079269E">
        <w:rPr>
          <w:rFonts w:ascii="Arial" w:hAnsi="Arial" w:cs="Arial"/>
          <w:bCs/>
        </w:rPr>
        <w:fldChar w:fldCharType="begin">
          <w:fldData xml:space="preserve">PFJlZm1hbj48Q2l0ZT48QXV0aG9yPk1hc2VudG88L0F1dGhvcj48WWVhcj4yMDE0PC9ZZWFyPjxS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</w:fldData>
        </w:fldChar>
      </w:r>
      <w:r w:rsidRPr="0079269E">
        <w:rPr>
          <w:rFonts w:ascii="Arial" w:hAnsi="Arial" w:cs="Arial"/>
          <w:bCs/>
        </w:rPr>
        <w:instrText xml:space="preserve"> ADDIN EN.CITE.DATA </w:instrText>
      </w:r>
      <w:r w:rsidRPr="0079269E">
        <w:rPr>
          <w:rFonts w:ascii="Arial" w:hAnsi="Arial" w:cs="Arial"/>
          <w:bCs/>
        </w:rPr>
      </w:r>
      <w:r w:rsidRPr="0079269E">
        <w:rPr>
          <w:rFonts w:ascii="Arial" w:hAnsi="Arial" w:cs="Arial"/>
          <w:bCs/>
        </w:rPr>
        <w:fldChar w:fldCharType="end"/>
      </w:r>
      <w:r w:rsidRPr="0079269E">
        <w:rPr>
          <w:rFonts w:ascii="Arial" w:hAnsi="Arial" w:cs="Arial"/>
          <w:bCs/>
        </w:rPr>
      </w:r>
      <w:r w:rsidRPr="0079269E">
        <w:rPr>
          <w:rFonts w:ascii="Arial" w:hAnsi="Arial" w:cs="Arial"/>
          <w:bCs/>
        </w:rPr>
        <w:fldChar w:fldCharType="separate"/>
      </w:r>
      <w:r w:rsidRPr="0079269E">
        <w:rPr>
          <w:rFonts w:ascii="Arial" w:hAnsi="Arial" w:cs="Arial"/>
          <w:bCs/>
          <w:noProof/>
        </w:rPr>
        <w:t>(42;43)</w:t>
      </w:r>
      <w:r w:rsidRPr="0079269E">
        <w:rPr>
          <w:rFonts w:ascii="Arial" w:hAnsi="Arial" w:cs="Arial"/>
          <w:bCs/>
        </w:rPr>
        <w:fldChar w:fldCharType="end"/>
      </w:r>
      <w:r w:rsidRPr="0079269E">
        <w:rPr>
          <w:rFonts w:ascii="Arial" w:hAnsi="Arial" w:cs="Arial"/>
          <w:bCs/>
        </w:rPr>
        <w:t xml:space="preserve">.  If this is true for older people then deficits in drinking due to cognitive frailty could lead to dehydration which depresses cognition and thus drinking even further, a vicious circle. We all need to preserve our cognitive function as we age - good hydration may support continued cognitive agility, but more evidence is needed. </w:t>
      </w:r>
    </w:p>
    <w:p w14:paraId="37BA893F" w14:textId="2B921652" w:rsidR="006842A8" w:rsidRPr="007276ED" w:rsidRDefault="007E3770" w:rsidP="009A17CE">
      <w:pPr>
        <w:pStyle w:val="NormalWeb"/>
        <w:spacing w:before="0" w:beforeAutospacing="0" w:after="0" w:afterAutospacing="0" w:line="480" w:lineRule="auto"/>
        <w:rPr>
          <w:rFonts w:ascii="Arial" w:hAnsi="Arial" w:cs="Arial"/>
          <w:bCs/>
        </w:rPr>
      </w:pPr>
      <w:r>
        <w:rPr>
          <w:rFonts w:ascii="Arial" w:hAnsi="Arial" w:cs="Arial"/>
          <w:bCs/>
        </w:rPr>
        <w:t xml:space="preserve">A weakness of </w:t>
      </w:r>
      <w:r w:rsidR="009A3933" w:rsidRPr="007276ED">
        <w:rPr>
          <w:rFonts w:ascii="Arial" w:hAnsi="Arial" w:cs="Arial"/>
          <w:bCs/>
        </w:rPr>
        <w:t>DRIE</w:t>
      </w:r>
      <w:r w:rsidR="006842A8" w:rsidRPr="007276ED">
        <w:rPr>
          <w:rFonts w:ascii="Arial" w:hAnsi="Arial" w:cs="Arial"/>
          <w:bCs/>
        </w:rPr>
        <w:t xml:space="preserve"> </w:t>
      </w:r>
      <w:r>
        <w:rPr>
          <w:rFonts w:ascii="Arial" w:hAnsi="Arial" w:cs="Arial"/>
          <w:bCs/>
        </w:rPr>
        <w:t xml:space="preserve">was that </w:t>
      </w:r>
      <w:r w:rsidR="006842A8" w:rsidRPr="007276ED">
        <w:rPr>
          <w:rFonts w:ascii="Arial" w:hAnsi="Arial" w:cs="Arial"/>
          <w:bCs/>
        </w:rPr>
        <w:t xml:space="preserve">participants </w:t>
      </w:r>
      <w:r w:rsidR="006630B5" w:rsidRPr="007276ED">
        <w:rPr>
          <w:rFonts w:ascii="Arial" w:hAnsi="Arial" w:cs="Arial"/>
          <w:bCs/>
        </w:rPr>
        <w:t xml:space="preserve">were </w:t>
      </w:r>
      <w:r w:rsidR="001157E5" w:rsidRPr="007276ED">
        <w:rPr>
          <w:rFonts w:ascii="Arial" w:hAnsi="Arial" w:cs="Arial"/>
          <w:bCs/>
        </w:rPr>
        <w:t xml:space="preserve">not totally representative of </w:t>
      </w:r>
      <w:r>
        <w:rPr>
          <w:rFonts w:ascii="Arial" w:hAnsi="Arial" w:cs="Arial"/>
          <w:bCs/>
        </w:rPr>
        <w:t xml:space="preserve">all </w:t>
      </w:r>
      <w:r w:rsidR="006630B5" w:rsidRPr="007276ED">
        <w:rPr>
          <w:rFonts w:ascii="Arial" w:hAnsi="Arial" w:cs="Arial"/>
          <w:bCs/>
        </w:rPr>
        <w:t xml:space="preserve">care-home residents. </w:t>
      </w:r>
      <w:r w:rsidR="00310A2E">
        <w:rPr>
          <w:rFonts w:ascii="Arial" w:hAnsi="Arial" w:cs="Arial"/>
          <w:bCs/>
        </w:rPr>
        <w:t xml:space="preserve">DRIE participants were </w:t>
      </w:r>
      <w:r w:rsidR="00310A2E" w:rsidRPr="007276ED">
        <w:rPr>
          <w:rFonts w:ascii="Arial" w:hAnsi="Arial" w:cs="Arial"/>
        </w:rPr>
        <w:t>similar in sex</w:t>
      </w:r>
      <w:r w:rsidR="00310A2E">
        <w:rPr>
          <w:rFonts w:ascii="Arial" w:hAnsi="Arial" w:cs="Arial"/>
        </w:rPr>
        <w:t xml:space="preserve"> ratio</w:t>
      </w:r>
      <w:r w:rsidR="00310A2E" w:rsidRPr="007276ED">
        <w:rPr>
          <w:rFonts w:ascii="Arial" w:hAnsi="Arial" w:cs="Arial"/>
        </w:rPr>
        <w:t xml:space="preserve"> but slightly younger than the overall care-home population, </w:t>
      </w:r>
      <w:r w:rsidR="00310A2E">
        <w:rPr>
          <w:rFonts w:ascii="Arial" w:hAnsi="Arial" w:cs="Arial"/>
        </w:rPr>
        <w:t>and better nourished.  Additionally, of</w:t>
      </w:r>
      <w:r w:rsidR="006630B5" w:rsidRPr="007276ED">
        <w:rPr>
          <w:rFonts w:ascii="Arial" w:hAnsi="Arial" w:cs="Arial"/>
          <w:bCs/>
        </w:rPr>
        <w:t xml:space="preserve"> r</w:t>
      </w:r>
      <w:r w:rsidR="006842A8" w:rsidRPr="007276ED">
        <w:rPr>
          <w:rFonts w:ascii="Arial" w:hAnsi="Arial" w:cs="Arial"/>
          <w:bCs/>
        </w:rPr>
        <w:t xml:space="preserve">esidents who wanted to </w:t>
      </w:r>
      <w:r w:rsidR="001157E5" w:rsidRPr="007276ED">
        <w:rPr>
          <w:rFonts w:ascii="Arial" w:hAnsi="Arial" w:cs="Arial"/>
          <w:bCs/>
        </w:rPr>
        <w:t>participate</w:t>
      </w:r>
      <w:r w:rsidR="006842A8" w:rsidRPr="007276ED">
        <w:rPr>
          <w:rFonts w:ascii="Arial" w:hAnsi="Arial" w:cs="Arial"/>
          <w:bCs/>
        </w:rPr>
        <w:t xml:space="preserve">, but </w:t>
      </w:r>
      <w:r w:rsidR="001157E5" w:rsidRPr="007276ED">
        <w:rPr>
          <w:rFonts w:ascii="Arial" w:hAnsi="Arial" w:cs="Arial"/>
          <w:bCs/>
        </w:rPr>
        <w:t xml:space="preserve">lacked capacity give their own consent, </w:t>
      </w:r>
      <w:r w:rsidR="009A3933" w:rsidRPr="007276ED">
        <w:rPr>
          <w:rFonts w:ascii="Arial" w:hAnsi="Arial" w:cs="Arial"/>
          <w:bCs/>
        </w:rPr>
        <w:t xml:space="preserve">we obtained signed consultee </w:t>
      </w:r>
      <w:r w:rsidR="009A3933" w:rsidRPr="007276ED">
        <w:rPr>
          <w:rFonts w:ascii="Arial" w:hAnsi="Arial" w:cs="Arial"/>
          <w:bCs/>
        </w:rPr>
        <w:lastRenderedPageBreak/>
        <w:t xml:space="preserve">agreement </w:t>
      </w:r>
      <w:r w:rsidR="006842A8" w:rsidRPr="007276ED">
        <w:rPr>
          <w:rFonts w:ascii="Arial" w:hAnsi="Arial" w:cs="Arial"/>
          <w:bCs/>
        </w:rPr>
        <w:t xml:space="preserve">for </w:t>
      </w:r>
      <w:r w:rsidR="001157E5" w:rsidRPr="007276ED">
        <w:rPr>
          <w:rFonts w:ascii="Arial" w:hAnsi="Arial" w:cs="Arial"/>
          <w:bCs/>
        </w:rPr>
        <w:t>&lt;50%</w:t>
      </w:r>
      <w:r w:rsidR="006842A8" w:rsidRPr="007276ED">
        <w:rPr>
          <w:rFonts w:ascii="Arial" w:hAnsi="Arial" w:cs="Arial"/>
          <w:bCs/>
        </w:rPr>
        <w:t xml:space="preserve">, compared to all </w:t>
      </w:r>
      <w:r w:rsidR="009A3933" w:rsidRPr="007276ED">
        <w:rPr>
          <w:rFonts w:ascii="Arial" w:hAnsi="Arial" w:cs="Arial"/>
          <w:bCs/>
        </w:rPr>
        <w:t xml:space="preserve">who </w:t>
      </w:r>
      <w:r w:rsidR="006630B5" w:rsidRPr="007276ED">
        <w:rPr>
          <w:rFonts w:ascii="Arial" w:hAnsi="Arial" w:cs="Arial"/>
          <w:bCs/>
        </w:rPr>
        <w:t>gave</w:t>
      </w:r>
      <w:r w:rsidR="00146D5E">
        <w:rPr>
          <w:rFonts w:ascii="Arial" w:hAnsi="Arial" w:cs="Arial"/>
          <w:bCs/>
        </w:rPr>
        <w:t xml:space="preserve"> their own consent (Figure</w:t>
      </w:r>
      <w:r w:rsidR="006D32C2">
        <w:rPr>
          <w:rFonts w:ascii="Arial" w:hAnsi="Arial" w:cs="Arial"/>
          <w:bCs/>
        </w:rPr>
        <w:t xml:space="preserve"> 1</w:t>
      </w:r>
      <w:r w:rsidR="009A3933" w:rsidRPr="007276ED">
        <w:rPr>
          <w:rFonts w:ascii="Arial" w:hAnsi="Arial" w:cs="Arial"/>
          <w:bCs/>
        </w:rPr>
        <w:t xml:space="preserve">), so </w:t>
      </w:r>
      <w:r w:rsidR="006842A8" w:rsidRPr="007276ED">
        <w:rPr>
          <w:rFonts w:ascii="Arial" w:hAnsi="Arial" w:cs="Arial"/>
          <w:bCs/>
        </w:rPr>
        <w:t>those with cognitive impairment were relatively under</w:t>
      </w:r>
      <w:r w:rsidR="001157E5" w:rsidRPr="007276ED">
        <w:rPr>
          <w:rFonts w:ascii="Arial" w:hAnsi="Arial" w:cs="Arial"/>
          <w:bCs/>
        </w:rPr>
        <w:t>-</w:t>
      </w:r>
      <w:r w:rsidR="006842A8" w:rsidRPr="007276ED">
        <w:rPr>
          <w:rFonts w:ascii="Arial" w:hAnsi="Arial" w:cs="Arial"/>
          <w:bCs/>
        </w:rPr>
        <w:t xml:space="preserve">represented.  As cognitive impairment is strongly associated with dehydration, </w:t>
      </w:r>
      <w:r w:rsidR="006630B5" w:rsidRPr="007276ED">
        <w:rPr>
          <w:rFonts w:ascii="Arial" w:hAnsi="Arial" w:cs="Arial"/>
          <w:bCs/>
        </w:rPr>
        <w:t xml:space="preserve">the </w:t>
      </w:r>
      <w:r w:rsidR="00535692" w:rsidRPr="007276ED">
        <w:rPr>
          <w:rFonts w:ascii="Arial" w:hAnsi="Arial" w:cs="Arial"/>
          <w:bCs/>
        </w:rPr>
        <w:t xml:space="preserve">true </w:t>
      </w:r>
      <w:r w:rsidR="006630B5" w:rsidRPr="007276ED">
        <w:rPr>
          <w:rFonts w:ascii="Arial" w:hAnsi="Arial" w:cs="Arial"/>
          <w:bCs/>
        </w:rPr>
        <w:t xml:space="preserve">proportion of </w:t>
      </w:r>
      <w:r w:rsidR="00535692" w:rsidRPr="007276ED">
        <w:rPr>
          <w:rFonts w:ascii="Arial" w:hAnsi="Arial" w:cs="Arial"/>
          <w:bCs/>
        </w:rPr>
        <w:t xml:space="preserve">dehydrated </w:t>
      </w:r>
      <w:r w:rsidR="006630B5" w:rsidRPr="007276ED">
        <w:rPr>
          <w:rFonts w:ascii="Arial" w:hAnsi="Arial" w:cs="Arial"/>
          <w:bCs/>
        </w:rPr>
        <w:t>care-</w:t>
      </w:r>
      <w:r w:rsidR="006842A8" w:rsidRPr="007276ED">
        <w:rPr>
          <w:rFonts w:ascii="Arial" w:hAnsi="Arial" w:cs="Arial"/>
          <w:bCs/>
        </w:rPr>
        <w:t xml:space="preserve">home residents </w:t>
      </w:r>
      <w:r w:rsidR="00EA50DC" w:rsidRPr="007276ED">
        <w:rPr>
          <w:rFonts w:ascii="Arial" w:hAnsi="Arial" w:cs="Arial"/>
          <w:bCs/>
        </w:rPr>
        <w:t xml:space="preserve">is </w:t>
      </w:r>
      <w:r w:rsidR="001157E5" w:rsidRPr="007276ED">
        <w:rPr>
          <w:rFonts w:ascii="Arial" w:hAnsi="Arial" w:cs="Arial"/>
          <w:bCs/>
        </w:rPr>
        <w:t>probably</w:t>
      </w:r>
      <w:r w:rsidR="006630B5" w:rsidRPr="007276ED">
        <w:rPr>
          <w:rFonts w:ascii="Arial" w:hAnsi="Arial" w:cs="Arial"/>
          <w:bCs/>
        </w:rPr>
        <w:t xml:space="preserve"> </w:t>
      </w:r>
      <w:r w:rsidR="00EA50DC" w:rsidRPr="007276ED">
        <w:rPr>
          <w:rFonts w:ascii="Arial" w:hAnsi="Arial" w:cs="Arial"/>
          <w:bCs/>
        </w:rPr>
        <w:t>&gt;</w:t>
      </w:r>
      <w:r w:rsidR="006842A8" w:rsidRPr="007276ED">
        <w:rPr>
          <w:rFonts w:ascii="Arial" w:hAnsi="Arial" w:cs="Arial"/>
          <w:bCs/>
        </w:rPr>
        <w:t xml:space="preserve">20%.  </w:t>
      </w:r>
    </w:p>
    <w:p w14:paraId="588A44B3" w14:textId="77777777" w:rsidR="001157E5" w:rsidRPr="007276ED" w:rsidRDefault="001157E5" w:rsidP="0034333E">
      <w:pPr>
        <w:pStyle w:val="NormalWeb"/>
        <w:spacing w:before="0" w:beforeAutospacing="0" w:after="0" w:afterAutospacing="0" w:line="480" w:lineRule="auto"/>
        <w:rPr>
          <w:rFonts w:ascii="Arial" w:hAnsi="Arial" w:cs="Arial"/>
        </w:rPr>
      </w:pPr>
    </w:p>
    <w:p w14:paraId="4E900566" w14:textId="56419AF2" w:rsidR="00310A2E" w:rsidRPr="007276ED" w:rsidRDefault="00DA07B1" w:rsidP="00310A2E">
      <w:pPr>
        <w:pStyle w:val="NormalWeb"/>
        <w:spacing w:before="0" w:beforeAutospacing="0" w:after="0" w:afterAutospacing="0" w:line="480" w:lineRule="auto"/>
        <w:rPr>
          <w:rFonts w:ascii="Arial" w:hAnsi="Arial" w:cs="Arial"/>
        </w:rPr>
      </w:pPr>
      <w:r>
        <w:rPr>
          <w:rFonts w:ascii="Arial" w:hAnsi="Arial" w:cs="Arial"/>
          <w:bCs/>
        </w:rPr>
        <w:t xml:space="preserve">Although the group of </w:t>
      </w:r>
      <w:r w:rsidR="00310A2E" w:rsidRPr="007276ED">
        <w:rPr>
          <w:rFonts w:ascii="Arial" w:hAnsi="Arial" w:cs="Arial"/>
          <w:bCs/>
        </w:rPr>
        <w:t>188 DRIE participants</w:t>
      </w:r>
      <w:r>
        <w:rPr>
          <w:rFonts w:ascii="Arial" w:hAnsi="Arial" w:cs="Arial"/>
          <w:bCs/>
        </w:rPr>
        <w:t xml:space="preserve"> is </w:t>
      </w:r>
      <w:r w:rsidR="00310A2E" w:rsidRPr="007276ED">
        <w:rPr>
          <w:rFonts w:ascii="Arial" w:hAnsi="Arial" w:cs="Arial"/>
          <w:bCs/>
        </w:rPr>
        <w:t xml:space="preserve">still </w:t>
      </w:r>
      <w:r w:rsidR="00310A2E">
        <w:rPr>
          <w:rFonts w:ascii="Arial" w:hAnsi="Arial" w:cs="Arial"/>
          <w:bCs/>
        </w:rPr>
        <w:t>a small sample</w:t>
      </w:r>
      <w:r w:rsidR="00310A2E" w:rsidRPr="007276ED">
        <w:rPr>
          <w:rFonts w:ascii="Arial" w:hAnsi="Arial" w:cs="Arial"/>
          <w:bCs/>
        </w:rPr>
        <w:t xml:space="preserve">, </w:t>
      </w:r>
      <w:r w:rsidR="00F5234E">
        <w:rPr>
          <w:rFonts w:ascii="Arial" w:hAnsi="Arial" w:cs="Arial"/>
          <w:bCs/>
        </w:rPr>
        <w:t xml:space="preserve">this is the first report to our knowledge </w:t>
      </w:r>
      <w:r>
        <w:rPr>
          <w:rFonts w:ascii="Arial" w:hAnsi="Arial" w:cs="Arial"/>
          <w:bCs/>
        </w:rPr>
        <w:t xml:space="preserve">with a </w:t>
      </w:r>
      <w:r w:rsidR="00310A2E" w:rsidRPr="007276ED">
        <w:rPr>
          <w:rFonts w:ascii="Arial" w:hAnsi="Arial" w:cs="Arial"/>
          <w:bCs/>
        </w:rPr>
        <w:t xml:space="preserve">sample of older long-term care residents large enough to examine associations between a good range of health and functional characteristics and serum osmolality or hydration status, and to adjust well for confounding. </w:t>
      </w:r>
    </w:p>
    <w:p w14:paraId="350B7C69" w14:textId="77777777" w:rsidR="00310A2E" w:rsidRDefault="00310A2E" w:rsidP="0034333E">
      <w:pPr>
        <w:pStyle w:val="NormalWeb"/>
        <w:spacing w:before="0" w:beforeAutospacing="0" w:after="0" w:afterAutospacing="0" w:line="480" w:lineRule="auto"/>
        <w:rPr>
          <w:rFonts w:ascii="Arial" w:hAnsi="Arial" w:cs="Arial"/>
        </w:rPr>
      </w:pPr>
    </w:p>
    <w:p w14:paraId="2B7621F9" w14:textId="266CDAFE" w:rsidR="006630B5" w:rsidRPr="007276ED" w:rsidRDefault="001157E5" w:rsidP="0034333E">
      <w:pPr>
        <w:pStyle w:val="NormalWeb"/>
        <w:spacing w:before="0" w:beforeAutospacing="0" w:after="0" w:afterAutospacing="0" w:line="480" w:lineRule="auto"/>
        <w:rPr>
          <w:rFonts w:ascii="Arial" w:hAnsi="Arial" w:cs="Arial"/>
        </w:rPr>
      </w:pPr>
      <w:r w:rsidRPr="007276ED">
        <w:rPr>
          <w:rFonts w:ascii="Arial" w:hAnsi="Arial" w:cs="Arial"/>
        </w:rPr>
        <w:t>S</w:t>
      </w:r>
      <w:r w:rsidR="006630B5" w:rsidRPr="007276ED">
        <w:rPr>
          <w:rFonts w:ascii="Arial" w:hAnsi="Arial" w:cs="Arial"/>
        </w:rPr>
        <w:t xml:space="preserve">erum osmolality, the reference standard for water-loss dehydration in older people, has previously been measured in few, small groups of older people, so assessment of </w:t>
      </w:r>
      <w:r w:rsidR="00F66D42" w:rsidRPr="007276ED">
        <w:rPr>
          <w:rFonts w:ascii="Arial" w:hAnsi="Arial" w:cs="Arial"/>
        </w:rPr>
        <w:t>serum osmolality in 188 UK care-</w:t>
      </w:r>
      <w:r w:rsidR="006630B5" w:rsidRPr="007276ED">
        <w:rPr>
          <w:rFonts w:ascii="Arial" w:hAnsi="Arial" w:cs="Arial"/>
        </w:rPr>
        <w:t>home residents is a valuable addition to our understanding</w:t>
      </w:r>
      <w:r w:rsidR="00310A2E">
        <w:rPr>
          <w:rFonts w:ascii="Arial" w:hAnsi="Arial" w:cs="Arial"/>
        </w:rPr>
        <w:t>, and a strength of DRIE as serum osmolality is the best measure of water-loss dehydration</w:t>
      </w:r>
      <w:r w:rsidR="00F66D42" w:rsidRPr="007276ED">
        <w:rPr>
          <w:rFonts w:ascii="Arial" w:hAnsi="Arial" w:cs="Arial"/>
        </w:rPr>
        <w:t>.  We found only two other care-</w:t>
      </w:r>
      <w:r w:rsidR="006630B5" w:rsidRPr="007276ED">
        <w:rPr>
          <w:rFonts w:ascii="Arial" w:hAnsi="Arial" w:cs="Arial"/>
        </w:rPr>
        <w:t>home studies with serum osmolality measures, both from the US</w:t>
      </w:r>
      <w:r w:rsidRPr="007276ED">
        <w:rPr>
          <w:rFonts w:ascii="Arial" w:hAnsi="Arial" w:cs="Arial"/>
        </w:rPr>
        <w:t>,</w:t>
      </w:r>
      <w:r w:rsidR="000F5BFA" w:rsidRPr="007276ED">
        <w:rPr>
          <w:rFonts w:ascii="Arial" w:hAnsi="Arial" w:cs="Arial"/>
        </w:rPr>
        <w:t xml:space="preserve"> </w:t>
      </w:r>
      <w:r w:rsidR="006630B5" w:rsidRPr="007276ED">
        <w:rPr>
          <w:rFonts w:ascii="Arial" w:hAnsi="Arial" w:cs="Arial"/>
        </w:rPr>
        <w:t xml:space="preserve">and with </w:t>
      </w:r>
      <w:r w:rsidRPr="007276ED">
        <w:rPr>
          <w:rFonts w:ascii="Arial" w:hAnsi="Arial" w:cs="Arial"/>
        </w:rPr>
        <w:t>differing</w:t>
      </w:r>
      <w:r w:rsidR="006630B5" w:rsidRPr="007276ED">
        <w:rPr>
          <w:rFonts w:ascii="Arial" w:hAnsi="Arial" w:cs="Arial"/>
        </w:rPr>
        <w:t xml:space="preserve"> estimates of dehydration prevalence.  Gaspar found that 8% of 36 long-term care residents had</w:t>
      </w:r>
      <w:r w:rsidRPr="007276ED">
        <w:rPr>
          <w:rFonts w:ascii="Arial" w:hAnsi="Arial" w:cs="Arial"/>
        </w:rPr>
        <w:t xml:space="preserve"> impending dehydration (0%</w:t>
      </w:r>
      <w:r w:rsidR="006630B5" w:rsidRPr="007276ED">
        <w:rPr>
          <w:rFonts w:ascii="Arial" w:hAnsi="Arial" w:cs="Arial"/>
        </w:rPr>
        <w:t xml:space="preserve"> current dehydration), while Stotts </w:t>
      </w:r>
      <w:r w:rsidR="006630B5" w:rsidRPr="007276ED">
        <w:rPr>
          <w:rFonts w:ascii="Arial" w:hAnsi="Arial" w:cs="Arial"/>
          <w:bCs/>
        </w:rPr>
        <w:t xml:space="preserve">found that </w:t>
      </w:r>
      <w:r w:rsidRPr="007276ED">
        <w:rPr>
          <w:rFonts w:ascii="Arial" w:hAnsi="Arial" w:cs="Arial"/>
          <w:bCs/>
        </w:rPr>
        <w:t xml:space="preserve">19% </w:t>
      </w:r>
      <w:r w:rsidR="006630B5" w:rsidRPr="007276ED">
        <w:rPr>
          <w:rFonts w:ascii="Arial" w:hAnsi="Arial" w:cs="Arial"/>
          <w:bCs/>
        </w:rPr>
        <w:t xml:space="preserve">of </w:t>
      </w:r>
      <w:r w:rsidR="006630B5" w:rsidRPr="007276ED">
        <w:rPr>
          <w:rFonts w:ascii="Arial" w:hAnsi="Arial" w:cs="Arial"/>
        </w:rPr>
        <w:t>48 n</w:t>
      </w:r>
      <w:r w:rsidR="006630B5" w:rsidRPr="007276ED">
        <w:rPr>
          <w:rFonts w:ascii="Arial" w:hAnsi="Arial" w:cs="Arial"/>
          <w:bCs/>
        </w:rPr>
        <w:t xml:space="preserve">ursing home residents at risk for pressure ulcers had </w:t>
      </w:r>
      <w:r w:rsidRPr="007276ED">
        <w:rPr>
          <w:rFonts w:ascii="Arial" w:hAnsi="Arial" w:cs="Arial"/>
          <w:bCs/>
        </w:rPr>
        <w:t>current dehydration</w:t>
      </w:r>
      <w:r w:rsidR="006630B5" w:rsidRPr="007276ED">
        <w:rPr>
          <w:rFonts w:ascii="Arial" w:hAnsi="Arial" w:cs="Arial"/>
          <w:bCs/>
        </w:rPr>
        <w:t xml:space="preserve"> and a further </w:t>
      </w:r>
      <w:r w:rsidRPr="007276ED">
        <w:rPr>
          <w:rFonts w:ascii="Arial" w:hAnsi="Arial" w:cs="Arial"/>
          <w:bCs/>
        </w:rPr>
        <w:t>44%</w:t>
      </w:r>
      <w:r w:rsidR="006630B5" w:rsidRPr="007276ED">
        <w:rPr>
          <w:rFonts w:ascii="Arial" w:hAnsi="Arial" w:cs="Arial"/>
          <w:bCs/>
        </w:rPr>
        <w:t xml:space="preserve"> </w:t>
      </w:r>
      <w:r w:rsidRPr="007276ED">
        <w:rPr>
          <w:rFonts w:ascii="Arial" w:hAnsi="Arial" w:cs="Arial"/>
          <w:bCs/>
        </w:rPr>
        <w:t>impending</w:t>
      </w:r>
      <w:r w:rsidR="006630B5" w:rsidRPr="007276ED">
        <w:rPr>
          <w:rFonts w:ascii="Arial" w:hAnsi="Arial" w:cs="Arial"/>
          <w:bCs/>
        </w:rPr>
        <w:t xml:space="preserve"> dehydration</w:t>
      </w:r>
      <w:r w:rsidR="00985CEA">
        <w:rPr>
          <w:rFonts w:ascii="Arial" w:hAnsi="Arial" w:cs="Arial"/>
          <w:bCs/>
        </w:rPr>
        <w:t xml:space="preserve"> </w:t>
      </w:r>
      <w:r w:rsidR="00985CEA">
        <w:rPr>
          <w:rFonts w:ascii="Arial" w:hAnsi="Arial" w:cs="Arial"/>
          <w:bCs/>
        </w:rPr>
        <w:fldChar w:fldCharType="begin">
          <w:fldData xml:space="preserve">PFJlZm1hbj48Q2l0ZT48QXV0aG9yPkdhc3BhcjwvQXV0aG9yPjxZZWFyPjIwMTE8L1llYXI+PFJl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</w:fldData>
        </w:fldChar>
      </w:r>
      <w:r w:rsidR="00DC49D7">
        <w:rPr>
          <w:rFonts w:ascii="Arial" w:hAnsi="Arial" w:cs="Arial"/>
          <w:bCs/>
        </w:rPr>
        <w:instrText xml:space="preserve"> ADDIN REFMGR.CITE </w:instrText>
      </w:r>
      <w:r w:rsidR="00DC49D7">
        <w:rPr>
          <w:rFonts w:ascii="Arial" w:hAnsi="Arial" w:cs="Arial"/>
          <w:bCs/>
        </w:rPr>
        <w:fldChar w:fldCharType="begin">
          <w:fldData xml:space="preserve">PFJlZm1hbj48Q2l0ZT48QXV0aG9yPkdhc3BhcjwvQXV0aG9yPjxZZWFyPjIwMTE8L1llYXI+PFJl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</w:fldData>
        </w:fldChar>
      </w:r>
      <w:r w:rsidR="00DC49D7">
        <w:rPr>
          <w:rFonts w:ascii="Arial" w:hAnsi="Arial" w:cs="Arial"/>
          <w:bCs/>
        </w:rPr>
        <w:instrText xml:space="preserve"> ADDIN EN.CITE.DATA </w:instrText>
      </w:r>
      <w:r w:rsidR="00DC49D7">
        <w:rPr>
          <w:rFonts w:ascii="Arial" w:hAnsi="Arial" w:cs="Arial"/>
          <w:bCs/>
        </w:rPr>
      </w:r>
      <w:r w:rsidR="00DC49D7">
        <w:rPr>
          <w:rFonts w:ascii="Arial" w:hAnsi="Arial" w:cs="Arial"/>
          <w:bCs/>
        </w:rPr>
        <w:fldChar w:fldCharType="end"/>
      </w:r>
      <w:r w:rsidR="00985CEA">
        <w:rPr>
          <w:rFonts w:ascii="Arial" w:hAnsi="Arial" w:cs="Arial"/>
          <w:bCs/>
        </w:rPr>
      </w:r>
      <w:r w:rsidR="00985CEA">
        <w:rPr>
          <w:rFonts w:ascii="Arial" w:hAnsi="Arial" w:cs="Arial"/>
          <w:bCs/>
        </w:rPr>
        <w:fldChar w:fldCharType="separate"/>
      </w:r>
      <w:r w:rsidR="00985CEA">
        <w:rPr>
          <w:rFonts w:ascii="Arial" w:hAnsi="Arial" w:cs="Arial"/>
          <w:bCs/>
          <w:noProof/>
        </w:rPr>
        <w:t>(36;37)</w:t>
      </w:r>
      <w:r w:rsidR="00985CEA">
        <w:rPr>
          <w:rFonts w:ascii="Arial" w:hAnsi="Arial" w:cs="Arial"/>
          <w:bCs/>
        </w:rPr>
        <w:fldChar w:fldCharType="end"/>
      </w:r>
      <w:r w:rsidR="006630B5" w:rsidRPr="007276ED">
        <w:rPr>
          <w:rFonts w:ascii="Arial" w:hAnsi="Arial" w:cs="Arial"/>
          <w:bCs/>
        </w:rPr>
        <w:t>.  There are also contradictory findings in hospital settings. In older adults admitted to UK hospitals levels of dehydration varied from 4% to 58%</w:t>
      </w:r>
      <w:r w:rsidR="00985CEA">
        <w:rPr>
          <w:rFonts w:ascii="Arial" w:hAnsi="Arial" w:cs="Arial"/>
          <w:bCs/>
        </w:rPr>
        <w:t xml:space="preserve"> </w:t>
      </w:r>
      <w:r w:rsidR="00985CEA">
        <w:rPr>
          <w:rFonts w:ascii="Arial" w:hAnsi="Arial" w:cs="Arial"/>
          <w:bCs/>
        </w:rPr>
        <w:fldChar w:fldCharType="begin">
          <w:fldData xml:space="preserve">PFJlZm1hbj48Q2l0ZT48QXV0aG9yPldhbHNoPC9BdXRob3I+PFllYXI+MjAxNDwvWWVhcj48UmVj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</w:fldData>
        </w:fldChar>
      </w:r>
      <w:r w:rsidR="00DC49D7">
        <w:rPr>
          <w:rFonts w:ascii="Arial" w:hAnsi="Arial" w:cs="Arial"/>
          <w:bCs/>
        </w:rPr>
        <w:instrText xml:space="preserve"> ADDIN REFMGR.CITE </w:instrText>
      </w:r>
      <w:r w:rsidR="00DC49D7">
        <w:rPr>
          <w:rFonts w:ascii="Arial" w:hAnsi="Arial" w:cs="Arial"/>
          <w:bCs/>
        </w:rPr>
        <w:fldChar w:fldCharType="begin">
          <w:fldData xml:space="preserve">PFJlZm1hbj48Q2l0ZT48QXV0aG9yPldhbHNoPC9BdXRob3I+PFllYXI+MjAxNDwvWWVhcj48UmVj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</w:fldData>
        </w:fldChar>
      </w:r>
      <w:r w:rsidR="00DC49D7">
        <w:rPr>
          <w:rFonts w:ascii="Arial" w:hAnsi="Arial" w:cs="Arial"/>
          <w:bCs/>
        </w:rPr>
        <w:instrText xml:space="preserve"> ADDIN EN.CITE.DATA </w:instrText>
      </w:r>
      <w:r w:rsidR="00DC49D7">
        <w:rPr>
          <w:rFonts w:ascii="Arial" w:hAnsi="Arial" w:cs="Arial"/>
          <w:bCs/>
        </w:rPr>
      </w:r>
      <w:r w:rsidR="00DC49D7">
        <w:rPr>
          <w:rFonts w:ascii="Arial" w:hAnsi="Arial" w:cs="Arial"/>
          <w:bCs/>
        </w:rPr>
        <w:fldChar w:fldCharType="end"/>
      </w:r>
      <w:r w:rsidR="00985CEA">
        <w:rPr>
          <w:rFonts w:ascii="Arial" w:hAnsi="Arial" w:cs="Arial"/>
          <w:bCs/>
        </w:rPr>
      </w:r>
      <w:r w:rsidR="00985CEA">
        <w:rPr>
          <w:rFonts w:ascii="Arial" w:hAnsi="Arial" w:cs="Arial"/>
          <w:bCs/>
        </w:rPr>
        <w:fldChar w:fldCharType="separate"/>
      </w:r>
      <w:r w:rsidR="00985CEA">
        <w:rPr>
          <w:rFonts w:ascii="Arial" w:hAnsi="Arial" w:cs="Arial"/>
          <w:bCs/>
          <w:noProof/>
        </w:rPr>
        <w:t>(38-41)</w:t>
      </w:r>
      <w:r w:rsidR="00985CEA">
        <w:rPr>
          <w:rFonts w:ascii="Arial" w:hAnsi="Arial" w:cs="Arial"/>
          <w:bCs/>
        </w:rPr>
        <w:fldChar w:fldCharType="end"/>
      </w:r>
      <w:r w:rsidR="004A777D">
        <w:rPr>
          <w:rFonts w:ascii="Arial" w:hAnsi="Arial" w:cs="Arial"/>
          <w:bCs/>
        </w:rPr>
        <w:t xml:space="preserve"> (Supplemen</w:t>
      </w:r>
      <w:r w:rsidR="00956AE8">
        <w:rPr>
          <w:rFonts w:ascii="Arial" w:hAnsi="Arial" w:cs="Arial"/>
          <w:bCs/>
        </w:rPr>
        <w:t>tal Table 5</w:t>
      </w:r>
      <w:r w:rsidR="006630B5" w:rsidRPr="007276ED">
        <w:rPr>
          <w:rFonts w:ascii="Arial" w:hAnsi="Arial" w:cs="Arial"/>
          <w:bCs/>
        </w:rPr>
        <w:t>)</w:t>
      </w:r>
      <w:r w:rsidR="006630B5" w:rsidRPr="007276ED">
        <w:rPr>
          <w:rFonts w:ascii="Arial" w:hAnsi="Arial" w:cs="Arial"/>
        </w:rPr>
        <w:t xml:space="preserve">.  </w:t>
      </w:r>
    </w:p>
    <w:p w14:paraId="00987295" w14:textId="77777777" w:rsidR="0034333E" w:rsidRDefault="0034333E" w:rsidP="0034333E">
      <w:pPr>
        <w:pStyle w:val="NormalWeb"/>
        <w:spacing w:before="0" w:beforeAutospacing="0" w:after="0" w:afterAutospacing="0" w:line="480" w:lineRule="auto"/>
        <w:rPr>
          <w:rFonts w:ascii="Arial" w:hAnsi="Arial" w:cs="Arial"/>
          <w:b/>
          <w:i/>
          <w:color w:val="FF0000"/>
          <w:sz w:val="20"/>
        </w:rPr>
      </w:pPr>
    </w:p>
    <w:p w14:paraId="45A7AB76" w14:textId="7CCD68D8" w:rsidR="0057475C" w:rsidRPr="007276ED" w:rsidRDefault="005377FB" w:rsidP="0079269E">
      <w:pPr>
        <w:pStyle w:val="NormalWeb"/>
        <w:spacing w:line="480" w:lineRule="auto"/>
        <w:rPr>
          <w:rFonts w:ascii="Arial" w:hAnsi="Arial" w:cs="Arial"/>
          <w:bCs/>
        </w:rPr>
      </w:pPr>
      <w:r w:rsidRPr="007276ED">
        <w:rPr>
          <w:rFonts w:ascii="Arial" w:hAnsi="Arial" w:cs="Arial"/>
          <w:bCs/>
        </w:rPr>
        <w:t>DRIE</w:t>
      </w:r>
      <w:r w:rsidR="00046205" w:rsidRPr="007276ED">
        <w:rPr>
          <w:rFonts w:ascii="Arial" w:hAnsi="Arial" w:cs="Arial"/>
          <w:bCs/>
        </w:rPr>
        <w:t xml:space="preserve"> findings support those of previous small studies that </w:t>
      </w:r>
      <w:r w:rsidRPr="007276ED">
        <w:rPr>
          <w:rFonts w:ascii="Arial" w:hAnsi="Arial" w:cs="Arial"/>
          <w:bCs/>
        </w:rPr>
        <w:t>dementia</w:t>
      </w:r>
      <w:r w:rsidR="001D2494">
        <w:rPr>
          <w:rFonts w:ascii="Arial" w:hAnsi="Arial" w:cs="Arial"/>
          <w:bCs/>
        </w:rPr>
        <w:t xml:space="preserve"> and diabetes are </w:t>
      </w:r>
      <w:r w:rsidR="00C4072F">
        <w:rPr>
          <w:rFonts w:ascii="Arial" w:hAnsi="Arial" w:cs="Arial"/>
          <w:bCs/>
        </w:rPr>
        <w:t xml:space="preserve">associated with, and potentially </w:t>
      </w:r>
      <w:r w:rsidR="00046205" w:rsidRPr="007276ED">
        <w:rPr>
          <w:rFonts w:ascii="Arial" w:hAnsi="Arial" w:cs="Arial"/>
          <w:bCs/>
        </w:rPr>
        <w:t>risk factor</w:t>
      </w:r>
      <w:r w:rsidR="001D2494">
        <w:rPr>
          <w:rFonts w:ascii="Arial" w:hAnsi="Arial" w:cs="Arial"/>
          <w:bCs/>
        </w:rPr>
        <w:t>s</w:t>
      </w:r>
      <w:r w:rsidR="00046205" w:rsidRPr="007276ED">
        <w:rPr>
          <w:rFonts w:ascii="Arial" w:hAnsi="Arial" w:cs="Arial"/>
          <w:bCs/>
        </w:rPr>
        <w:t xml:space="preserve"> for</w:t>
      </w:r>
      <w:r w:rsidR="00C4072F">
        <w:rPr>
          <w:rFonts w:ascii="Arial" w:hAnsi="Arial" w:cs="Arial"/>
          <w:bCs/>
        </w:rPr>
        <w:t>,</w:t>
      </w:r>
      <w:r w:rsidR="00046205" w:rsidRPr="007276ED">
        <w:rPr>
          <w:rFonts w:ascii="Arial" w:hAnsi="Arial" w:cs="Arial"/>
          <w:bCs/>
        </w:rPr>
        <w:t xml:space="preserve"> dehydration</w:t>
      </w:r>
      <w:r w:rsidR="00DC49D7">
        <w:rPr>
          <w:rFonts w:ascii="Arial" w:hAnsi="Arial" w:cs="Arial"/>
          <w:bCs/>
        </w:rPr>
        <w:t xml:space="preserve"> </w:t>
      </w:r>
      <w:r w:rsidR="00DC49D7">
        <w:rPr>
          <w:rFonts w:ascii="Arial" w:hAnsi="Arial" w:cs="Arial"/>
          <w:bCs/>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b3Jkcz48S2V5d29yZHM+Zmx1aWQgaW50YWtlPC9LZXl3b3Jkcz48S2V5d29yZHM+RnVuY3Rpb25h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</w:fldData>
        </w:fldChar>
      </w:r>
      <w:r w:rsidR="00DC49D7">
        <w:rPr>
          <w:rFonts w:ascii="Arial" w:hAnsi="Arial" w:cs="Arial"/>
          <w:bCs/>
        </w:rPr>
        <w:instrText xml:space="preserve"> ADDIN REFMGR.CITE </w:instrText>
      </w:r>
      <w:r w:rsidR="00DC49D7">
        <w:rPr>
          <w:rFonts w:ascii="Arial" w:hAnsi="Arial" w:cs="Arial"/>
          <w:bCs/>
        </w:rPr>
        <w:fldChar w:fldCharType="begin">
          <w:fldData xml:space="preserve">PFJlZm1hbj48Q2l0ZT48QXV0aG9yPlN0b29rZXk8L0F1dGhvcj48WWVhcj4yMDA1PC9ZZWFyPjxS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</w:fldData>
        </w:fldChar>
      </w:r>
      <w:r w:rsidR="00DC49D7">
        <w:rPr>
          <w:rFonts w:ascii="Arial" w:hAnsi="Arial" w:cs="Arial"/>
          <w:bCs/>
        </w:rPr>
        <w:instrText xml:space="preserve"> ADDIN EN.CITE.DATA </w:instrText>
      </w:r>
      <w:r w:rsidR="00DC49D7">
        <w:rPr>
          <w:rFonts w:ascii="Arial" w:hAnsi="Arial" w:cs="Arial"/>
          <w:bCs/>
        </w:rPr>
      </w:r>
      <w:r w:rsidR="00DC49D7">
        <w:rPr>
          <w:rFonts w:ascii="Arial" w:hAnsi="Arial" w:cs="Arial"/>
          <w:bCs/>
        </w:rPr>
        <w:fldChar w:fldCharType="end"/>
      </w:r>
      <w:r w:rsidR="00DC49D7">
        <w:rPr>
          <w:rFonts w:ascii="Arial" w:hAnsi="Arial" w:cs="Arial"/>
          <w:bCs/>
        </w:rPr>
      </w:r>
      <w:r w:rsidR="00DC49D7">
        <w:rPr>
          <w:rFonts w:ascii="Arial" w:hAnsi="Arial" w:cs="Arial"/>
          <w:bCs/>
        </w:rPr>
        <w:fldChar w:fldCharType="separate"/>
      </w:r>
      <w:r w:rsidR="00DC49D7">
        <w:rPr>
          <w:rFonts w:ascii="Arial" w:hAnsi="Arial" w:cs="Arial"/>
          <w:bCs/>
          <w:noProof/>
        </w:rPr>
        <w:t>(26;32;33)</w:t>
      </w:r>
      <w:r w:rsidR="00DC49D7">
        <w:rPr>
          <w:rFonts w:ascii="Arial" w:hAnsi="Arial" w:cs="Arial"/>
          <w:bCs/>
        </w:rPr>
        <w:fldChar w:fldCharType="end"/>
      </w:r>
      <w:r w:rsidR="001D2494">
        <w:rPr>
          <w:rFonts w:ascii="Arial" w:hAnsi="Arial" w:cs="Arial"/>
          <w:bCs/>
        </w:rPr>
        <w:t>.  No previous studies suggest</w:t>
      </w:r>
      <w:r w:rsidR="00664E31" w:rsidRPr="007276ED">
        <w:rPr>
          <w:rFonts w:ascii="Arial" w:hAnsi="Arial" w:cs="Arial"/>
          <w:bCs/>
        </w:rPr>
        <w:t xml:space="preserve"> </w:t>
      </w:r>
      <w:r w:rsidR="00C4072F">
        <w:rPr>
          <w:rFonts w:ascii="Arial" w:hAnsi="Arial" w:cs="Arial"/>
          <w:bCs/>
        </w:rPr>
        <w:t xml:space="preserve">associations with </w:t>
      </w:r>
      <w:r w:rsidR="00664E31" w:rsidRPr="007276ED">
        <w:rPr>
          <w:rFonts w:ascii="Arial" w:hAnsi="Arial" w:cs="Arial"/>
          <w:bCs/>
        </w:rPr>
        <w:t>renal function</w:t>
      </w:r>
      <w:r w:rsidR="008D5C13" w:rsidRPr="007276ED">
        <w:rPr>
          <w:rFonts w:ascii="Arial" w:hAnsi="Arial" w:cs="Arial"/>
          <w:bCs/>
        </w:rPr>
        <w:t xml:space="preserve"> </w:t>
      </w:r>
      <w:r w:rsidR="00887789" w:rsidRPr="007276ED">
        <w:rPr>
          <w:rFonts w:ascii="Arial" w:hAnsi="Arial" w:cs="Arial"/>
          <w:bCs/>
        </w:rPr>
        <w:t>or potassium-sparing diuretics</w:t>
      </w:r>
      <w:r w:rsidR="00664E31" w:rsidRPr="007276ED">
        <w:rPr>
          <w:rFonts w:ascii="Arial" w:hAnsi="Arial" w:cs="Arial"/>
          <w:bCs/>
        </w:rPr>
        <w:t xml:space="preserve">.  Our data do not </w:t>
      </w:r>
      <w:r w:rsidR="00664E31" w:rsidRPr="007276ED">
        <w:rPr>
          <w:rFonts w:ascii="Arial" w:hAnsi="Arial" w:cs="Arial"/>
          <w:bCs/>
        </w:rPr>
        <w:lastRenderedPageBreak/>
        <w:t xml:space="preserve">support that age, functional impairments, or nutritional status are associated with hydration status in </w:t>
      </w:r>
      <w:r w:rsidR="008D5C13" w:rsidRPr="007276ED">
        <w:rPr>
          <w:rFonts w:ascii="Arial" w:hAnsi="Arial" w:cs="Arial"/>
          <w:bCs/>
        </w:rPr>
        <w:t xml:space="preserve">long-term care </w:t>
      </w:r>
      <w:r w:rsidR="00664E31" w:rsidRPr="007276ED">
        <w:rPr>
          <w:rFonts w:ascii="Arial" w:hAnsi="Arial" w:cs="Arial"/>
          <w:bCs/>
        </w:rPr>
        <w:t xml:space="preserve">residents </w:t>
      </w:r>
      <w:r w:rsidRPr="007276ED">
        <w:rPr>
          <w:rFonts w:ascii="Arial" w:hAnsi="Arial" w:cs="Arial"/>
          <w:bCs/>
        </w:rPr>
        <w:t>after adjustment for confounding</w:t>
      </w:r>
      <w:r w:rsidR="00887789" w:rsidRPr="007276ED">
        <w:rPr>
          <w:rFonts w:ascii="Arial" w:hAnsi="Arial" w:cs="Arial"/>
          <w:bCs/>
        </w:rPr>
        <w:t xml:space="preserve">, but recent healthcare contacts and incontinence may be important </w:t>
      </w:r>
      <w:r w:rsidR="00C4072F">
        <w:rPr>
          <w:rFonts w:ascii="Arial" w:hAnsi="Arial" w:cs="Arial"/>
          <w:bCs/>
        </w:rPr>
        <w:t>associations</w:t>
      </w:r>
      <w:r w:rsidR="00887789" w:rsidRPr="007276ED">
        <w:rPr>
          <w:rFonts w:ascii="Arial" w:hAnsi="Arial" w:cs="Arial"/>
          <w:bCs/>
        </w:rPr>
        <w:t xml:space="preserve">, to be assessed in larger studies. </w:t>
      </w:r>
      <w:r w:rsidR="00FF1746">
        <w:rPr>
          <w:rFonts w:ascii="Arial" w:hAnsi="Arial" w:cs="Arial"/>
          <w:bCs/>
        </w:rPr>
        <w:t xml:space="preserve"> The limited size of this dataset mean that strong but rare predictors of dehydration </w:t>
      </w:r>
      <w:r w:rsidR="00350FE3">
        <w:rPr>
          <w:rFonts w:ascii="Arial" w:hAnsi="Arial" w:cs="Arial"/>
          <w:bCs/>
        </w:rPr>
        <w:t xml:space="preserve">(such as requiring thickened drinks, a factor for only 8 of DRIE’s participants, see Supplemental Table 2) </w:t>
      </w:r>
      <w:r w:rsidR="00FF1746">
        <w:rPr>
          <w:rFonts w:ascii="Arial" w:hAnsi="Arial" w:cs="Arial"/>
          <w:bCs/>
        </w:rPr>
        <w:t>did not retain high enough p-values to be seen in final models</w:t>
      </w:r>
      <w:r w:rsidR="00350FE3">
        <w:rPr>
          <w:rFonts w:ascii="Arial" w:hAnsi="Arial" w:cs="Arial"/>
          <w:bCs/>
        </w:rPr>
        <w:t xml:space="preserve">.  In larger studies we are likely to find additional strong indicators of dehydration. </w:t>
      </w:r>
    </w:p>
    <w:p w14:paraId="22CDCA29" w14:textId="51F690B2" w:rsidR="005B14B8" w:rsidRPr="007276ED" w:rsidRDefault="005B14B8" w:rsidP="0079269E">
      <w:pPr>
        <w:spacing w:after="0" w:line="480" w:lineRule="auto"/>
        <w:rPr>
          <w:rFonts w:ascii="Arial" w:hAnsi="Arial" w:cs="Arial"/>
          <w:sz w:val="24"/>
          <w:szCs w:val="24"/>
        </w:rPr>
      </w:pPr>
      <w:r w:rsidRPr="007276ED">
        <w:rPr>
          <w:rFonts w:ascii="Arial" w:hAnsi="Arial" w:cs="Arial"/>
          <w:sz w:val="24"/>
          <w:szCs w:val="24"/>
        </w:rPr>
        <w:t>Dehydration is associated with increased mortality and disability in older people, bu</w:t>
      </w:r>
      <w:r w:rsidR="004208E9" w:rsidRPr="007276ED">
        <w:rPr>
          <w:rFonts w:ascii="Arial" w:hAnsi="Arial" w:cs="Arial"/>
          <w:sz w:val="24"/>
          <w:szCs w:val="24"/>
        </w:rPr>
        <w:t xml:space="preserve">t </w:t>
      </w:r>
      <w:r w:rsidR="005E52D9" w:rsidRPr="007276ED">
        <w:rPr>
          <w:rFonts w:ascii="Arial" w:hAnsi="Arial" w:cs="Arial"/>
          <w:sz w:val="24"/>
          <w:szCs w:val="24"/>
        </w:rPr>
        <w:t xml:space="preserve">high quality </w:t>
      </w:r>
      <w:r w:rsidR="004208E9" w:rsidRPr="007276ED">
        <w:rPr>
          <w:rFonts w:ascii="Arial" w:hAnsi="Arial" w:cs="Arial"/>
          <w:sz w:val="24"/>
          <w:szCs w:val="24"/>
        </w:rPr>
        <w:t>trials to</w:t>
      </w:r>
      <w:r w:rsidR="00473240" w:rsidRPr="007276ED">
        <w:rPr>
          <w:rFonts w:ascii="Arial" w:hAnsi="Arial" w:cs="Arial"/>
          <w:sz w:val="24"/>
          <w:szCs w:val="24"/>
        </w:rPr>
        <w:t xml:space="preserve"> assess </w:t>
      </w:r>
      <w:r w:rsidRPr="007276ED">
        <w:rPr>
          <w:rFonts w:ascii="Arial" w:hAnsi="Arial" w:cs="Arial"/>
          <w:sz w:val="24"/>
          <w:szCs w:val="24"/>
        </w:rPr>
        <w:t>effects of interv</w:t>
      </w:r>
      <w:r w:rsidR="004208E9" w:rsidRPr="007276ED">
        <w:rPr>
          <w:rFonts w:ascii="Arial" w:hAnsi="Arial" w:cs="Arial"/>
          <w:sz w:val="24"/>
          <w:szCs w:val="24"/>
        </w:rPr>
        <w:t>entions to support</w:t>
      </w:r>
      <w:r w:rsidRPr="007276ED">
        <w:rPr>
          <w:rFonts w:ascii="Arial" w:hAnsi="Arial" w:cs="Arial"/>
          <w:sz w:val="24"/>
          <w:szCs w:val="24"/>
        </w:rPr>
        <w:t xml:space="preserve"> fluid </w:t>
      </w:r>
      <w:r w:rsidR="00473240" w:rsidRPr="007276ED">
        <w:rPr>
          <w:rFonts w:ascii="Arial" w:hAnsi="Arial" w:cs="Arial"/>
          <w:sz w:val="24"/>
          <w:szCs w:val="24"/>
        </w:rPr>
        <w:t>intake</w:t>
      </w:r>
      <w:r w:rsidRPr="007276ED">
        <w:rPr>
          <w:rFonts w:ascii="Arial" w:hAnsi="Arial" w:cs="Arial"/>
          <w:sz w:val="24"/>
          <w:szCs w:val="24"/>
        </w:rPr>
        <w:t xml:space="preserve"> in older people are needed to enable us to formally assess </w:t>
      </w:r>
      <w:r w:rsidR="00C4072F">
        <w:rPr>
          <w:rFonts w:ascii="Arial" w:hAnsi="Arial" w:cs="Arial"/>
          <w:sz w:val="24"/>
          <w:szCs w:val="24"/>
        </w:rPr>
        <w:t xml:space="preserve">the direction of causation, and the </w:t>
      </w:r>
      <w:r w:rsidR="004208E9" w:rsidRPr="007276ED">
        <w:rPr>
          <w:rFonts w:ascii="Arial" w:hAnsi="Arial" w:cs="Arial"/>
          <w:sz w:val="24"/>
          <w:szCs w:val="24"/>
        </w:rPr>
        <w:t>health effects of increasing fluid intakes</w:t>
      </w:r>
      <w:r w:rsidR="00DC49D7">
        <w:rPr>
          <w:rFonts w:ascii="Arial" w:hAnsi="Arial" w:cs="Arial"/>
          <w:sz w:val="24"/>
          <w:szCs w:val="24"/>
        </w:rPr>
        <w:t xml:space="preserve"> </w:t>
      </w:r>
      <w:r w:rsidR="00DC49D7">
        <w:rPr>
          <w:rFonts w:ascii="Arial" w:hAnsi="Arial" w:cs="Arial"/>
          <w:sz w:val="24"/>
          <w:szCs w:val="24"/>
        </w:rPr>
        <w:fldChar w:fldCharType="begin">
          <w:fldData xml:space="preserve">PFJlZm1hbj48Q2l0ZT48QXV0aG9yPkJ1bm48L0F1dGhvcj48WWVhcj4yMDE1PC9ZZWFyPjxSZWNO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</w:fldData>
        </w:fldChar>
      </w:r>
      <w:r w:rsidR="00DC49D7">
        <w:rPr>
          <w:rFonts w:ascii="Arial" w:hAnsi="Arial" w:cs="Arial"/>
          <w:sz w:val="24"/>
          <w:szCs w:val="24"/>
        </w:rPr>
        <w:instrText xml:space="preserve"> ADDIN REFMGR.CITE </w:instrText>
      </w:r>
      <w:r w:rsidR="00DC49D7">
        <w:rPr>
          <w:rFonts w:ascii="Arial" w:hAnsi="Arial" w:cs="Arial"/>
          <w:sz w:val="24"/>
          <w:szCs w:val="24"/>
        </w:rPr>
        <w:fldChar w:fldCharType="begin">
          <w:fldData xml:space="preserve">PFJlZm1hbj48Q2l0ZT48QXV0aG9yPkJ1bm48L0F1dGhvcj48WWVhcj4yMDE1PC9ZZWFyPjxSZWNO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</w:fldData>
        </w:fldChar>
      </w:r>
      <w:r w:rsidR="00DC49D7">
        <w:rPr>
          <w:rFonts w:ascii="Arial" w:hAnsi="Arial" w:cs="Arial"/>
          <w:sz w:val="24"/>
          <w:szCs w:val="24"/>
        </w:rPr>
        <w:instrText xml:space="preserve"> ADDIN EN.CITE.DATA </w:instrText>
      </w:r>
      <w:r w:rsidR="00DC49D7">
        <w:rPr>
          <w:rFonts w:ascii="Arial" w:hAnsi="Arial" w:cs="Arial"/>
          <w:sz w:val="24"/>
          <w:szCs w:val="24"/>
        </w:rPr>
      </w:r>
      <w:r w:rsidR="00DC49D7">
        <w:rPr>
          <w:rFonts w:ascii="Arial" w:hAnsi="Arial" w:cs="Arial"/>
          <w:sz w:val="24"/>
          <w:szCs w:val="24"/>
        </w:rPr>
        <w:fldChar w:fldCharType="end"/>
      </w:r>
      <w:r w:rsidR="00DC49D7">
        <w:rPr>
          <w:rFonts w:ascii="Arial" w:hAnsi="Arial" w:cs="Arial"/>
          <w:sz w:val="24"/>
          <w:szCs w:val="24"/>
        </w:rPr>
      </w:r>
      <w:r w:rsidR="00DC49D7">
        <w:rPr>
          <w:rFonts w:ascii="Arial" w:hAnsi="Arial" w:cs="Arial"/>
          <w:sz w:val="24"/>
          <w:szCs w:val="24"/>
        </w:rPr>
        <w:fldChar w:fldCharType="separate"/>
      </w:r>
      <w:r w:rsidR="00DC49D7">
        <w:rPr>
          <w:rFonts w:ascii="Arial" w:hAnsi="Arial" w:cs="Arial"/>
          <w:noProof/>
          <w:sz w:val="24"/>
          <w:szCs w:val="24"/>
        </w:rPr>
        <w:t>(44;45)</w:t>
      </w:r>
      <w:r w:rsidR="00DC49D7">
        <w:rPr>
          <w:rFonts w:ascii="Arial" w:hAnsi="Arial" w:cs="Arial"/>
          <w:sz w:val="24"/>
          <w:szCs w:val="24"/>
        </w:rPr>
        <w:fldChar w:fldCharType="end"/>
      </w:r>
      <w:r w:rsidR="004208E9" w:rsidRPr="007276ED">
        <w:rPr>
          <w:rFonts w:ascii="Arial" w:hAnsi="Arial" w:cs="Arial"/>
          <w:sz w:val="24"/>
          <w:szCs w:val="24"/>
        </w:rPr>
        <w:t xml:space="preserve">.  </w:t>
      </w:r>
      <w:r w:rsidR="00350FE3">
        <w:rPr>
          <w:rFonts w:ascii="Arial" w:hAnsi="Arial" w:cs="Arial"/>
          <w:sz w:val="24"/>
          <w:szCs w:val="24"/>
        </w:rPr>
        <w:t xml:space="preserve">Knowing which frail older people </w:t>
      </w:r>
      <w:r w:rsidR="00951FA5">
        <w:rPr>
          <w:rFonts w:ascii="Arial" w:hAnsi="Arial" w:cs="Arial"/>
          <w:sz w:val="24"/>
          <w:szCs w:val="24"/>
        </w:rPr>
        <w:t xml:space="preserve">are </w:t>
      </w:r>
      <w:r w:rsidR="00104165">
        <w:rPr>
          <w:rFonts w:ascii="Arial" w:hAnsi="Arial" w:cs="Arial"/>
          <w:sz w:val="24"/>
          <w:szCs w:val="24"/>
        </w:rPr>
        <w:t>most likely to be</w:t>
      </w:r>
      <w:r w:rsidR="00DA07B1">
        <w:rPr>
          <w:rFonts w:ascii="Arial" w:hAnsi="Arial" w:cs="Arial"/>
          <w:sz w:val="24"/>
          <w:szCs w:val="24"/>
        </w:rPr>
        <w:t>,</w:t>
      </w:r>
      <w:r w:rsidR="00951FA5">
        <w:rPr>
          <w:rFonts w:ascii="Arial" w:hAnsi="Arial" w:cs="Arial"/>
          <w:sz w:val="24"/>
          <w:szCs w:val="24"/>
        </w:rPr>
        <w:t xml:space="preserve"> or become</w:t>
      </w:r>
      <w:r w:rsidR="00DA07B1">
        <w:rPr>
          <w:rFonts w:ascii="Arial" w:hAnsi="Arial" w:cs="Arial"/>
          <w:sz w:val="24"/>
          <w:szCs w:val="24"/>
        </w:rPr>
        <w:t>,</w:t>
      </w:r>
      <w:r w:rsidR="00951FA5">
        <w:rPr>
          <w:rFonts w:ascii="Arial" w:hAnsi="Arial" w:cs="Arial"/>
          <w:sz w:val="24"/>
          <w:szCs w:val="24"/>
        </w:rPr>
        <w:t xml:space="preserve"> </w:t>
      </w:r>
      <w:r w:rsidR="0079269E">
        <w:rPr>
          <w:rFonts w:ascii="Arial" w:hAnsi="Arial" w:cs="Arial"/>
          <w:sz w:val="24"/>
          <w:szCs w:val="24"/>
        </w:rPr>
        <w:t>dehydrated</w:t>
      </w:r>
      <w:r w:rsidR="00350FE3">
        <w:rPr>
          <w:rFonts w:ascii="Arial" w:hAnsi="Arial" w:cs="Arial"/>
          <w:sz w:val="24"/>
          <w:szCs w:val="24"/>
        </w:rPr>
        <w:t xml:space="preserve"> will enable future trials to be targeted to promising participants. </w:t>
      </w:r>
    </w:p>
    <w:p w14:paraId="50BD072C" w14:textId="77777777" w:rsidR="007A776B" w:rsidRDefault="007A776B" w:rsidP="007A776B">
      <w:pPr>
        <w:spacing w:line="480" w:lineRule="auto"/>
        <w:rPr>
          <w:rFonts w:ascii="Arial" w:hAnsi="Arial" w:cs="Arial"/>
          <w:b/>
          <w:sz w:val="24"/>
          <w:szCs w:val="24"/>
        </w:rPr>
      </w:pPr>
    </w:p>
    <w:p w14:paraId="7EC90C1B" w14:textId="77777777" w:rsidR="007A776B" w:rsidRDefault="007A776B" w:rsidP="007A776B">
      <w:pPr>
        <w:spacing w:line="480" w:lineRule="auto"/>
        <w:rPr>
          <w:rFonts w:ascii="Arial" w:hAnsi="Arial" w:cs="Arial"/>
          <w:b/>
          <w:sz w:val="24"/>
          <w:szCs w:val="24"/>
        </w:rPr>
      </w:pPr>
    </w:p>
    <w:p w14:paraId="64D43763" w14:textId="77777777" w:rsidR="007A776B" w:rsidRDefault="007A776B">
      <w:pPr>
        <w:rPr>
          <w:rFonts w:ascii="Arial" w:hAnsi="Arial" w:cs="Arial"/>
          <w:b/>
          <w:sz w:val="24"/>
          <w:szCs w:val="24"/>
        </w:rPr>
      </w:pPr>
      <w:r>
        <w:rPr>
          <w:rFonts w:ascii="Arial" w:hAnsi="Arial" w:cs="Arial"/>
          <w:b/>
          <w:sz w:val="24"/>
          <w:szCs w:val="24"/>
        </w:rPr>
        <w:br w:type="page"/>
      </w:r>
    </w:p>
    <w:p w14:paraId="39B62697" w14:textId="0502232C" w:rsidR="007A776B" w:rsidRPr="00C71BB9" w:rsidRDefault="007A776B" w:rsidP="007A776B">
      <w:pPr>
        <w:spacing w:line="480" w:lineRule="auto"/>
        <w:rPr>
          <w:rFonts w:ascii="Arial" w:hAnsi="Arial" w:cs="Arial"/>
          <w:sz w:val="24"/>
          <w:szCs w:val="24"/>
          <w:lang w:val="en"/>
        </w:rPr>
      </w:pPr>
      <w:r w:rsidRPr="00C71BB9">
        <w:rPr>
          <w:rFonts w:ascii="Arial" w:hAnsi="Arial" w:cs="Arial"/>
          <w:b/>
          <w:sz w:val="24"/>
          <w:szCs w:val="24"/>
        </w:rPr>
        <w:lastRenderedPageBreak/>
        <w:t>Conflict of interest:</w:t>
      </w:r>
      <w:r w:rsidRPr="00C71BB9">
        <w:rPr>
          <w:rFonts w:ascii="Arial" w:hAnsi="Arial" w:cs="Arial"/>
          <w:sz w:val="24"/>
          <w:szCs w:val="24"/>
        </w:rPr>
        <w:t xml:space="preserve">  The authors declare no conflicts of interest, except that </w:t>
      </w:r>
      <w:r w:rsidRPr="00C71BB9">
        <w:rPr>
          <w:rFonts w:ascii="Arial" w:hAnsi="Arial" w:cs="Arial"/>
          <w:sz w:val="24"/>
          <w:szCs w:val="24"/>
          <w:lang w:val="en"/>
        </w:rPr>
        <w:t>the European Hydration Institute (EHI) supplied plane tickets and paid for 2 night’s hotel accommodation for LH to give a talk on dehydration in older people at the EHI’s symposium at the International Congress of Nutrition, Granada, Spain 16</w:t>
      </w:r>
      <w:r w:rsidRPr="00C71BB9">
        <w:rPr>
          <w:rFonts w:ascii="Arial" w:hAnsi="Arial" w:cs="Arial"/>
          <w:sz w:val="24"/>
          <w:szCs w:val="24"/>
          <w:vertAlign w:val="superscript"/>
          <w:lang w:val="en"/>
        </w:rPr>
        <w:t>th</w:t>
      </w:r>
      <w:r w:rsidR="001D2494">
        <w:rPr>
          <w:rFonts w:ascii="Arial" w:hAnsi="Arial" w:cs="Arial"/>
          <w:sz w:val="24"/>
          <w:szCs w:val="24"/>
          <w:lang w:val="en"/>
        </w:rPr>
        <w:t>-</w:t>
      </w:r>
      <w:r w:rsidRPr="00C71BB9">
        <w:rPr>
          <w:rFonts w:ascii="Arial" w:hAnsi="Arial" w:cs="Arial"/>
          <w:sz w:val="24"/>
          <w:szCs w:val="24"/>
          <w:lang w:val="en"/>
        </w:rPr>
        <w:t>18</w:t>
      </w:r>
      <w:r w:rsidRPr="00C71BB9">
        <w:rPr>
          <w:rFonts w:ascii="Arial" w:hAnsi="Arial" w:cs="Arial"/>
          <w:sz w:val="24"/>
          <w:szCs w:val="24"/>
          <w:vertAlign w:val="superscript"/>
          <w:lang w:val="en"/>
        </w:rPr>
        <w:t>th</w:t>
      </w:r>
      <w:r w:rsidRPr="00C71BB9">
        <w:rPr>
          <w:rFonts w:ascii="Arial" w:hAnsi="Arial" w:cs="Arial"/>
          <w:sz w:val="24"/>
          <w:szCs w:val="24"/>
          <w:lang w:val="en"/>
        </w:rPr>
        <w:t xml:space="preserve"> September 2013.</w:t>
      </w:r>
    </w:p>
    <w:p w14:paraId="1BF33EBB" w14:textId="462DE269" w:rsidR="007A776B" w:rsidRPr="00C71BB9" w:rsidRDefault="007A776B" w:rsidP="007A776B">
      <w:pPr>
        <w:autoSpaceDE w:val="0"/>
        <w:autoSpaceDN w:val="0"/>
        <w:adjustRightInd w:val="0"/>
        <w:spacing w:line="480" w:lineRule="auto"/>
        <w:rPr>
          <w:rFonts w:ascii="Arial" w:hAnsi="Arial" w:cs="Arial"/>
          <w:sz w:val="24"/>
          <w:szCs w:val="24"/>
          <w:lang w:eastAsia="en-GB"/>
        </w:rPr>
      </w:pPr>
      <w:r w:rsidRPr="00C71BB9">
        <w:rPr>
          <w:rFonts w:ascii="Arial" w:hAnsi="Arial" w:cs="Arial"/>
          <w:b/>
          <w:color w:val="000000"/>
          <w:sz w:val="24"/>
          <w:szCs w:val="24"/>
        </w:rPr>
        <w:t>Funding:</w:t>
      </w:r>
      <w:r w:rsidRPr="00C71BB9">
        <w:rPr>
          <w:rFonts w:ascii="Arial" w:hAnsi="Arial" w:cs="Arial"/>
          <w:color w:val="000000"/>
          <w:sz w:val="24"/>
          <w:szCs w:val="24"/>
        </w:rPr>
        <w:t xml:space="preserve"> This paper summarises independent research funded by the National Institute of Health</w:t>
      </w:r>
      <w:r>
        <w:rPr>
          <w:rFonts w:ascii="Arial" w:hAnsi="Arial" w:cs="Arial"/>
          <w:color w:val="000000"/>
          <w:sz w:val="24"/>
          <w:szCs w:val="24"/>
        </w:rPr>
        <w:t xml:space="preserve"> Re</w:t>
      </w:r>
      <w:r w:rsidR="00940921">
        <w:rPr>
          <w:rFonts w:ascii="Arial" w:hAnsi="Arial" w:cs="Arial"/>
          <w:color w:val="000000"/>
          <w:sz w:val="24"/>
          <w:szCs w:val="24"/>
        </w:rPr>
        <w:t>search Fellowship programme (</w:t>
      </w:r>
      <w:r>
        <w:rPr>
          <w:rFonts w:ascii="Arial" w:hAnsi="Arial" w:cs="Arial"/>
          <w:color w:val="000000"/>
          <w:sz w:val="24"/>
          <w:szCs w:val="24"/>
        </w:rPr>
        <w:t xml:space="preserve">grant number </w:t>
      </w:r>
      <w:r w:rsidRPr="00C71BB9">
        <w:rPr>
          <w:rFonts w:ascii="Arial" w:hAnsi="Arial" w:cs="Arial"/>
          <w:color w:val="000000"/>
          <w:sz w:val="24"/>
          <w:szCs w:val="24"/>
        </w:rPr>
        <w:t>NIHR-CDF-2011-04-025</w:t>
      </w:r>
      <w:r>
        <w:rPr>
          <w:rFonts w:ascii="Arial" w:hAnsi="Arial" w:cs="Arial"/>
          <w:color w:val="000000"/>
          <w:sz w:val="24"/>
          <w:szCs w:val="24"/>
        </w:rPr>
        <w:t>,</w:t>
      </w:r>
      <w:r w:rsidRPr="00C71BB9">
        <w:rPr>
          <w:rFonts w:ascii="Arial" w:hAnsi="Arial" w:cs="Arial"/>
          <w:color w:val="000000"/>
          <w:sz w:val="24"/>
          <w:szCs w:val="24"/>
        </w:rPr>
        <w:t xml:space="preserve"> Care</w:t>
      </w:r>
      <w:r w:rsidR="00940921">
        <w:rPr>
          <w:rFonts w:ascii="Arial" w:hAnsi="Arial" w:cs="Arial"/>
          <w:color w:val="000000"/>
          <w:sz w:val="24"/>
          <w:szCs w:val="24"/>
        </w:rPr>
        <w:t>er Development Fellowship to LH)</w:t>
      </w:r>
      <w:r w:rsidRPr="00C71BB9">
        <w:rPr>
          <w:rFonts w:ascii="Arial" w:hAnsi="Arial" w:cs="Arial"/>
          <w:sz w:val="24"/>
          <w:szCs w:val="24"/>
        </w:rPr>
        <w:t xml:space="preserve">. </w:t>
      </w:r>
      <w:r w:rsidRPr="00C71BB9">
        <w:rPr>
          <w:rFonts w:ascii="Arial" w:hAnsi="Arial" w:cs="Arial"/>
          <w:color w:val="000000"/>
          <w:sz w:val="24"/>
          <w:szCs w:val="24"/>
        </w:rPr>
        <w:t xml:space="preserve">The views expressed are those of the authors and not necessarily those of the </w:t>
      </w:r>
      <w:r w:rsidRPr="00C71BB9">
        <w:rPr>
          <w:rFonts w:ascii="Arial" w:eastAsia="Calibri" w:hAnsi="Arial" w:cs="Arial"/>
          <w:color w:val="000000"/>
          <w:sz w:val="24"/>
          <w:szCs w:val="24"/>
        </w:rPr>
        <w:t>NHS, the NIHR, the Department of Health</w:t>
      </w:r>
      <w:r w:rsidRPr="00C71BB9">
        <w:rPr>
          <w:rFonts w:ascii="Arial" w:hAnsi="Arial" w:cs="Arial"/>
          <w:color w:val="000000"/>
          <w:sz w:val="24"/>
          <w:szCs w:val="24"/>
        </w:rPr>
        <w:t xml:space="preserve"> or any other body.  The funders played no part in study design after funding was agreed, and no part in data collection, analysis, interpretation, writing or deciding to submit for publication.</w:t>
      </w:r>
    </w:p>
    <w:p w14:paraId="5DBA5789" w14:textId="77777777" w:rsidR="007A776B" w:rsidRPr="00C71BB9" w:rsidRDefault="007A776B" w:rsidP="007A776B">
      <w:pPr>
        <w:keepNext/>
        <w:snapToGrid w:val="0"/>
        <w:spacing w:line="480" w:lineRule="auto"/>
        <w:outlineLvl w:val="3"/>
        <w:rPr>
          <w:rFonts w:ascii="Arial" w:eastAsia="Calibri" w:hAnsi="Arial" w:cs="Arial"/>
          <w:color w:val="000000"/>
          <w:sz w:val="24"/>
          <w:szCs w:val="24"/>
        </w:rPr>
      </w:pPr>
      <w:r w:rsidRPr="00C71BB9">
        <w:rPr>
          <w:rFonts w:ascii="Arial" w:eastAsia="Calibri" w:hAnsi="Arial" w:cs="Arial"/>
          <w:b/>
          <w:color w:val="000000"/>
          <w:sz w:val="24"/>
          <w:szCs w:val="24"/>
        </w:rPr>
        <w:t>Acknowledgements:</w:t>
      </w:r>
      <w:r w:rsidRPr="00C71BB9">
        <w:rPr>
          <w:rFonts w:ascii="Arial" w:eastAsia="Calibri" w:hAnsi="Arial" w:cs="Arial"/>
          <w:color w:val="000000"/>
          <w:sz w:val="24"/>
          <w:szCs w:val="24"/>
        </w:rPr>
        <w:t xml:space="preserve"> We would like to thank and acknowledge the participants of the DRIE </w:t>
      </w:r>
      <w:r w:rsidRPr="00591B4F">
        <w:rPr>
          <w:rFonts w:ascii="Arial" w:eastAsia="Calibri" w:hAnsi="Arial" w:cs="Arial"/>
          <w:color w:val="000000"/>
          <w:sz w:val="24"/>
          <w:szCs w:val="24"/>
        </w:rPr>
        <w:t xml:space="preserve">study, and DRIE advisory group members, for their help, time, enthusiasm, support, ideas and participation with this work. We are also grateful to Sue Steel (UEA contracts manager and DRIE study sponsor), Maddie Copley, Linda Gill and </w:t>
      </w:r>
      <w:r w:rsidRPr="00591B4F">
        <w:rPr>
          <w:rFonts w:ascii="Arial" w:hAnsi="Arial" w:cs="Arial"/>
          <w:sz w:val="24"/>
          <w:szCs w:val="24"/>
        </w:rPr>
        <w:t xml:space="preserve">Hilary MacDonald (of AGE UK Norfolk), and Fiona Poland (Professor of Social Research Methodology at UEA), for their </w:t>
      </w:r>
      <w:r>
        <w:rPr>
          <w:rFonts w:ascii="Arial" w:hAnsi="Arial" w:cs="Arial"/>
          <w:sz w:val="24"/>
          <w:szCs w:val="24"/>
        </w:rPr>
        <w:t>support and advice as part of</w:t>
      </w:r>
      <w:r w:rsidRPr="00591B4F">
        <w:rPr>
          <w:rFonts w:ascii="Arial" w:hAnsi="Arial" w:cs="Arial"/>
          <w:sz w:val="24"/>
          <w:szCs w:val="24"/>
        </w:rPr>
        <w:t xml:space="preserve"> the </w:t>
      </w:r>
      <w:r>
        <w:rPr>
          <w:rFonts w:ascii="Arial" w:hAnsi="Arial" w:cs="Arial"/>
          <w:sz w:val="24"/>
          <w:szCs w:val="24"/>
        </w:rPr>
        <w:t xml:space="preserve">DRIE </w:t>
      </w:r>
      <w:r w:rsidRPr="00591B4F">
        <w:rPr>
          <w:rFonts w:ascii="Arial" w:hAnsi="Arial" w:cs="Arial"/>
          <w:sz w:val="24"/>
          <w:szCs w:val="24"/>
        </w:rPr>
        <w:t>Steering Group.</w:t>
      </w:r>
      <w:r>
        <w:t xml:space="preserve"> </w:t>
      </w:r>
    </w:p>
    <w:p w14:paraId="092A0333" w14:textId="77777777" w:rsidR="000070DF" w:rsidRDefault="000070DF">
      <w:pPr>
        <w:rPr>
          <w:rFonts w:ascii="Arial" w:hAnsi="Arial" w:cs="Arial"/>
          <w:b/>
          <w:sz w:val="28"/>
          <w:szCs w:val="24"/>
        </w:rPr>
      </w:pPr>
      <w:r>
        <w:rPr>
          <w:rFonts w:ascii="Arial" w:hAnsi="Arial" w:cs="Arial"/>
          <w:b/>
          <w:sz w:val="28"/>
          <w:szCs w:val="24"/>
        </w:rPr>
        <w:br w:type="page"/>
      </w:r>
    </w:p>
    <w:p w14:paraId="5933E26B" w14:textId="4B07E6B1" w:rsidR="000070DF" w:rsidRDefault="000070DF" w:rsidP="000070DF">
      <w:pPr>
        <w:spacing w:after="0" w:line="240" w:lineRule="auto"/>
        <w:rPr>
          <w:rFonts w:ascii="Arial" w:hAnsi="Arial" w:cs="Arial"/>
          <w:b/>
          <w:sz w:val="28"/>
          <w:szCs w:val="24"/>
        </w:rPr>
      </w:pPr>
      <w:r w:rsidRPr="002B40D0">
        <w:rPr>
          <w:rFonts w:ascii="Arial" w:hAnsi="Arial" w:cs="Arial"/>
          <w:b/>
          <w:sz w:val="28"/>
          <w:szCs w:val="24"/>
        </w:rPr>
        <w:lastRenderedPageBreak/>
        <w:t>References</w:t>
      </w:r>
    </w:p>
    <w:p w14:paraId="16276008" w14:textId="77777777" w:rsidR="00D02F16" w:rsidRDefault="00D02F16" w:rsidP="000070DF">
      <w:pPr>
        <w:spacing w:after="0" w:line="240" w:lineRule="auto"/>
        <w:rPr>
          <w:rFonts w:ascii="Arial" w:hAnsi="Arial" w:cs="Arial"/>
          <w:sz w:val="24"/>
          <w:szCs w:val="24"/>
        </w:rPr>
      </w:pPr>
    </w:p>
    <w:p w14:paraId="2C5883E3" w14:textId="77777777" w:rsidR="00DC49D7" w:rsidRDefault="000070DF"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sz w:val="24"/>
          <w:szCs w:val="24"/>
        </w:rPr>
        <w:fldChar w:fldCharType="begin"/>
      </w:r>
      <w:r>
        <w:rPr>
          <w:rFonts w:ascii="Arial" w:hAnsi="Arial" w:cs="Arial"/>
          <w:sz w:val="24"/>
          <w:szCs w:val="24"/>
        </w:rPr>
        <w:instrText xml:space="preserve"> ADDIN REFMGR.REFLIST </w:instrText>
      </w:r>
      <w:r>
        <w:rPr>
          <w:rFonts w:ascii="Arial" w:hAnsi="Arial" w:cs="Arial"/>
          <w:sz w:val="24"/>
          <w:szCs w:val="24"/>
        </w:rPr>
        <w:fldChar w:fldCharType="separate"/>
      </w:r>
      <w:r w:rsidR="00DC49D7">
        <w:rPr>
          <w:rFonts w:ascii="Arial" w:hAnsi="Arial" w:cs="Arial"/>
          <w:noProof/>
          <w:sz w:val="24"/>
          <w:szCs w:val="24"/>
        </w:rPr>
        <w:tab/>
        <w:t xml:space="preserve">(1) </w:t>
      </w:r>
      <w:r w:rsidR="00DC49D7">
        <w:rPr>
          <w:rFonts w:ascii="Arial" w:hAnsi="Arial" w:cs="Arial"/>
          <w:noProof/>
          <w:sz w:val="24"/>
          <w:szCs w:val="24"/>
        </w:rPr>
        <w:tab/>
        <w:t>Bhalla A, Sankaralingam S, Dundas R, Swaminathan R, Wolfe CD, Rudd AG, et al. Influence of raised plasma osmolality on clinical outcome after acute stroke. Stroke 2000 Sep;31(9):2043-8.</w:t>
      </w:r>
    </w:p>
    <w:p w14:paraId="0DB016C1"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 </w:t>
      </w:r>
      <w:r>
        <w:rPr>
          <w:rFonts w:ascii="Arial" w:hAnsi="Arial" w:cs="Arial"/>
          <w:noProof/>
          <w:sz w:val="24"/>
          <w:szCs w:val="24"/>
        </w:rPr>
        <w:tab/>
        <w:t>Wachtel TJ, Tetu-Mouradjian LM, Goldman DL, Ellis SE, O'Sullivan PS. Hyperosmolarity and acidosis in diabetes mellitus: a three-year experience in Rhode Island. J Gen Intern Med 1991 Nov;6(6):495-502.</w:t>
      </w:r>
    </w:p>
    <w:p w14:paraId="36FA7698"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 </w:t>
      </w:r>
      <w:r>
        <w:rPr>
          <w:rFonts w:ascii="Arial" w:hAnsi="Arial" w:cs="Arial"/>
          <w:noProof/>
          <w:sz w:val="24"/>
          <w:szCs w:val="24"/>
        </w:rPr>
        <w:tab/>
        <w:t>Stookey JD, Purser JL, Pieper CF, Cohen HJ. Plasma hypertonicity: Another marker of frailty? J Am Geriatr Soc 2004;52(8):1313-20.</w:t>
      </w:r>
    </w:p>
    <w:p w14:paraId="474FFD64"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(4) </w:t>
      </w:r>
      <w:r>
        <w:rPr>
          <w:rFonts w:ascii="Arial" w:hAnsi="Arial" w:cs="Arial"/>
          <w:noProof/>
          <w:sz w:val="24"/>
          <w:szCs w:val="24"/>
        </w:rPr>
        <w:tab/>
        <w:t>Porock D, Oliver DP, Zweig S, Rantz M, Mehr D, Madsen R, et al. Predicting death in the nursing home: development and validation of the 6-month Minimum Data Set mortality risk index. J Gerontol A Biol Sci Med Sci 2005 Apr;60(4):491-8.</w:t>
      </w:r>
    </w:p>
    <w:p w14:paraId="62D5B9F3"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(5) </w:t>
      </w:r>
      <w:r>
        <w:rPr>
          <w:rFonts w:ascii="Arial" w:hAnsi="Arial" w:cs="Arial"/>
          <w:noProof/>
          <w:sz w:val="24"/>
          <w:szCs w:val="24"/>
        </w:rPr>
        <w:tab/>
        <w:t>Naitoh M, Burrell LM. Thirst in elderly subjects. In: Vellas B, Albarede JL, Garry PJ, editors. Hydration and aging.Paris: Serdi; 1998. p. 33-46.</w:t>
      </w:r>
    </w:p>
    <w:p w14:paraId="2172CDB8"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(6) </w:t>
      </w:r>
      <w:r>
        <w:rPr>
          <w:rFonts w:ascii="Arial" w:hAnsi="Arial" w:cs="Arial"/>
          <w:noProof/>
          <w:sz w:val="24"/>
          <w:szCs w:val="24"/>
        </w:rPr>
        <w:tab/>
        <w:t>Hooper L, Bunn D, Jimoh FO, Fairweather-Tait SJ. Water-loss dehydration and aging. Mech Ageing Dev 2014;136-137:50-8.</w:t>
      </w:r>
    </w:p>
    <w:p w14:paraId="6C358BF7"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(7) </w:t>
      </w:r>
      <w:r>
        <w:rPr>
          <w:rFonts w:ascii="Arial" w:hAnsi="Arial" w:cs="Arial"/>
          <w:noProof/>
          <w:sz w:val="24"/>
          <w:szCs w:val="24"/>
        </w:rPr>
        <w:tab/>
        <w:t>Davies I, O'Neill PA, McLean KA, Catania J, Bennett D. Age-associated Alterations in Thirst and Arginine Vasopressin in Response to a Water or Sodium Load. Age Ageing 1995;24(2):151-9.</w:t>
      </w:r>
    </w:p>
    <w:p w14:paraId="736CCC68"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(8) </w:t>
      </w:r>
      <w:r>
        <w:rPr>
          <w:rFonts w:ascii="Arial" w:hAnsi="Arial" w:cs="Arial"/>
          <w:noProof/>
          <w:sz w:val="24"/>
          <w:szCs w:val="24"/>
        </w:rPr>
        <w:tab/>
        <w:t>Lindeman RD, Tobin JN, Shock NW. Longitudinal studies on the rate of decline in renal function with age. J Am Geriatr Soc 1985;33(4):278-85.</w:t>
      </w:r>
    </w:p>
    <w:p w14:paraId="58C3AD6A"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(9) </w:t>
      </w:r>
      <w:r>
        <w:rPr>
          <w:rFonts w:ascii="Arial" w:hAnsi="Arial" w:cs="Arial"/>
          <w:noProof/>
          <w:sz w:val="24"/>
          <w:szCs w:val="24"/>
        </w:rPr>
        <w:tab/>
        <w:t>Morley JE. Water, water everywhere and not a drop to drink. J Gerontol A Biol Sci Med Sci 2000;55A(7):M359-M360.</w:t>
      </w:r>
    </w:p>
    <w:p w14:paraId="534FF7E7"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(10) </w:t>
      </w:r>
      <w:r>
        <w:rPr>
          <w:rFonts w:ascii="Arial" w:hAnsi="Arial" w:cs="Arial"/>
          <w:noProof/>
          <w:sz w:val="24"/>
          <w:szCs w:val="24"/>
        </w:rPr>
        <w:tab/>
        <w:t>Olde Rikkert MGM, Deurenberg P, Jansen RWMM, van't Hof MA, Hoefnagels WHL. Validation of multi-frequency bioelectrical impedance analysis in detecting changes in fluid balance of geriatric patients. J Am Geriatr Soc 1997;45(11):1345-51.</w:t>
      </w:r>
    </w:p>
    <w:p w14:paraId="2F7B07A1"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(11) </w:t>
      </w:r>
      <w:r>
        <w:rPr>
          <w:rFonts w:ascii="Arial" w:hAnsi="Arial" w:cs="Arial"/>
          <w:noProof/>
          <w:sz w:val="24"/>
          <w:szCs w:val="24"/>
        </w:rPr>
        <w:tab/>
        <w:t>Martin AD</w:t>
      </w:r>
      <w:r w:rsidRPr="004B4B0D">
        <w:rPr>
          <w:rFonts w:ascii="Arial" w:hAnsi="Arial" w:cs="Arial"/>
          <w:noProof/>
          <w:sz w:val="24"/>
          <w:szCs w:val="24"/>
        </w:rPr>
        <w:t>, Daniel MZ, Drinkwater DT, Clarys JP. Adipose tissue density, estimated adipose lipid fraction and whole body adiposity in male cadavers. Int J Obes Relat Metab Disord 1994;18:79-83.</w:t>
      </w:r>
    </w:p>
    <w:p w14:paraId="25E0EAF5"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(12) </w:t>
      </w:r>
      <w:r>
        <w:rPr>
          <w:rFonts w:ascii="Arial" w:hAnsi="Arial" w:cs="Arial"/>
          <w:noProof/>
          <w:sz w:val="24"/>
          <w:szCs w:val="24"/>
        </w:rPr>
        <w:tab/>
        <w:t>Lindeman RD, Romero LJ, Liang HC, Baumgartner RN, Koehler KM, Garry PJ. Do elderly persons need to be encouraged to drink more fluids? J Gerontol A Biol Sci Med Sci 2000 Jul;55A(7):M361-M365.</w:t>
      </w:r>
    </w:p>
    <w:p w14:paraId="2A2FE31F"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(13) </w:t>
      </w:r>
      <w:r>
        <w:rPr>
          <w:rFonts w:ascii="Arial" w:hAnsi="Arial" w:cs="Arial"/>
          <w:noProof/>
          <w:sz w:val="24"/>
          <w:szCs w:val="24"/>
        </w:rPr>
        <w:tab/>
        <w:t>Zizza CA, Ellison KJ, Wernette CM, R. Total water intakes of community-living middle-old and oldest-old adults. J Gerontol A Biol Sci Med Sci 2009;64A(4):481-6.</w:t>
      </w:r>
    </w:p>
    <w:p w14:paraId="58FD8182"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(14) </w:t>
      </w:r>
      <w:r>
        <w:rPr>
          <w:rFonts w:ascii="Arial" w:hAnsi="Arial" w:cs="Arial"/>
          <w:noProof/>
          <w:sz w:val="24"/>
          <w:szCs w:val="24"/>
        </w:rPr>
        <w:tab/>
        <w:t>Appleton KM, Smith E. A role for identification in the gradual decline in the pleasantness of flavors with age. Journals of Gerontology Series B: Psychological Sciences and Social Sciences 2015;</w:t>
      </w:r>
      <w:r w:rsidRPr="00DC49D7">
        <w:rPr>
          <w:rFonts w:ascii="Times New Roman" w:hAnsi="Times New Roman" w:cs="Times New Roman"/>
          <w:noProof/>
          <w:sz w:val="24"/>
          <w:szCs w:val="24"/>
        </w:rPr>
        <w:t>pii: gbv031</w:t>
      </w:r>
      <w:r w:rsidRPr="004B4B0D">
        <w:rPr>
          <w:rFonts w:ascii="Arial" w:hAnsi="Arial" w:cs="Arial"/>
          <w:noProof/>
          <w:sz w:val="24"/>
          <w:szCs w:val="24"/>
        </w:rPr>
        <w:t>. [Epub ahead of print]:1-7.</w:t>
      </w:r>
    </w:p>
    <w:p w14:paraId="0C625D6F"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lastRenderedPageBreak/>
        <w:tab/>
        <w:t xml:space="preserve">(15) </w:t>
      </w:r>
      <w:r>
        <w:rPr>
          <w:rFonts w:ascii="Arial" w:hAnsi="Arial" w:cs="Arial"/>
          <w:noProof/>
          <w:sz w:val="24"/>
          <w:szCs w:val="24"/>
        </w:rPr>
        <w:tab/>
        <w:t>He S, Craig BA, Xu H, Covinsky KE, Stallard E, Thomas J, et al. Unmet need for ADL asistance is associated with mortality among older adults with mild disability. J Gerontol A Biol Sci Med Sci 2015;70(9):1128-32.</w:t>
      </w:r>
    </w:p>
    <w:p w14:paraId="4413F69B"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(16) </w:t>
      </w:r>
      <w:r>
        <w:rPr>
          <w:rFonts w:ascii="Arial" w:hAnsi="Arial" w:cs="Arial"/>
          <w:noProof/>
          <w:sz w:val="24"/>
          <w:szCs w:val="24"/>
        </w:rPr>
        <w:tab/>
        <w:t>Cheuvront SN, Kenefick RW, Charkoudian N, Sawka MN. Physiologic basis for understanding quantitative dehydration assessment. Am J Clin Nutr 2013;97:455-62.</w:t>
      </w:r>
    </w:p>
    <w:p w14:paraId="30B31694"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(17) </w:t>
      </w:r>
      <w:r>
        <w:rPr>
          <w:rFonts w:ascii="Arial" w:hAnsi="Arial" w:cs="Arial"/>
          <w:noProof/>
          <w:sz w:val="24"/>
          <w:szCs w:val="24"/>
        </w:rPr>
        <w:tab/>
        <w:t>Thomas DR, Cote TR, Lawhorne L, Levenson SA, Rubenstein LZ, Smith DA, et al. Understanding clinical dehydration and its treatment. JAMDA 2008;9(5):292-301.</w:t>
      </w:r>
    </w:p>
    <w:p w14:paraId="17AE00D4"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(18) </w:t>
      </w:r>
      <w:r>
        <w:rPr>
          <w:rFonts w:ascii="Arial" w:hAnsi="Arial" w:cs="Arial"/>
          <w:noProof/>
          <w:sz w:val="24"/>
          <w:szCs w:val="24"/>
        </w:rPr>
        <w:tab/>
        <w:t>Institute of Medicine. Panel on Dietary Reference Intakes for Electrolytes and Water. Dietary Reference Intakes for Water, Potassium, Sodium, Chloride, and Sulfate. Washington DC, USA: National Academies Press; 2004.</w:t>
      </w:r>
    </w:p>
    <w:p w14:paraId="20DDB526"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(19) </w:t>
      </w:r>
      <w:r>
        <w:rPr>
          <w:rFonts w:ascii="Arial" w:hAnsi="Arial" w:cs="Arial"/>
          <w:noProof/>
          <w:sz w:val="24"/>
          <w:szCs w:val="24"/>
        </w:rPr>
        <w:tab/>
        <w:t>American Medica</w:t>
      </w:r>
      <w:r w:rsidRPr="004B4B0D">
        <w:rPr>
          <w:rFonts w:ascii="Arial" w:hAnsi="Arial" w:cs="Arial"/>
          <w:noProof/>
          <w:sz w:val="24"/>
          <w:szCs w:val="24"/>
        </w:rPr>
        <w:t>l Directors Association (AMDA). Dehydration and fluid maintenance in the long-term care setting. Columbia (MD), USA: American Medical Directors Association (AMDA); 2009.</w:t>
      </w:r>
    </w:p>
    <w:p w14:paraId="15D446F8"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(20) </w:t>
      </w:r>
      <w:r>
        <w:rPr>
          <w:rFonts w:ascii="Arial" w:hAnsi="Arial" w:cs="Arial"/>
          <w:noProof/>
          <w:sz w:val="24"/>
          <w:szCs w:val="24"/>
        </w:rPr>
        <w:tab/>
        <w:t>Cheuvront SN, Ely BR, Kenefick RW, Sawka MN. Biological variation and diagnostic accuracy of dehydration assessment markers. Am J Clin Nutr 2010;92(3):565-73.</w:t>
      </w:r>
    </w:p>
    <w:p w14:paraId="74E798B5"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(21) </w:t>
      </w:r>
      <w:r>
        <w:rPr>
          <w:rFonts w:ascii="Arial" w:hAnsi="Arial" w:cs="Arial"/>
          <w:noProof/>
          <w:sz w:val="24"/>
          <w:szCs w:val="24"/>
        </w:rPr>
        <w:tab/>
        <w:t>Vivanti A, Yu L, Palmer M, Dakin L, Sun J, Campbell K. Short-term body weight fluctuations in older well-hydrated hospitalised patients. J Hum Nutr Diet 2013;26(5):429-35.</w:t>
      </w:r>
    </w:p>
    <w:p w14:paraId="26CFB0F0"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(22) </w:t>
      </w:r>
      <w:r>
        <w:rPr>
          <w:rFonts w:ascii="Arial" w:hAnsi="Arial" w:cs="Arial"/>
          <w:noProof/>
          <w:sz w:val="24"/>
          <w:szCs w:val="24"/>
        </w:rPr>
        <w:tab/>
        <w:t>Hooper L, Abdelhamid A, Atreed NJ, Campbell WW, Chassagne P, Channell AM, et al. Clinical symptoms, signs and tests for identification of impending and current water-loss dehydration in older people. Cochrane Database Syst Rev 2015;2015(4):CD009647.</w:t>
      </w:r>
    </w:p>
    <w:p w14:paraId="580AA423"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(23) </w:t>
      </w:r>
      <w:r>
        <w:rPr>
          <w:rFonts w:ascii="Arial" w:hAnsi="Arial" w:cs="Arial"/>
          <w:noProof/>
          <w:sz w:val="24"/>
          <w:szCs w:val="24"/>
        </w:rPr>
        <w:tab/>
        <w:t>Siervo M, Bunn D, Prado C, Hooper L. Accuracy of prediction equations for serum osmolarity in frail older people with and without diabetes. Am J Clin Nutr 2014;100(3):867-76.</w:t>
      </w:r>
    </w:p>
    <w:p w14:paraId="3E636411" w14:textId="0B8999D2" w:rsidR="00DC49D7" w:rsidRDefault="00DC49D7" w:rsidP="0098042E">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(24) </w:t>
      </w:r>
      <w:r>
        <w:rPr>
          <w:rFonts w:ascii="Arial" w:hAnsi="Arial" w:cs="Arial"/>
          <w:noProof/>
          <w:sz w:val="24"/>
          <w:szCs w:val="24"/>
        </w:rPr>
        <w:tab/>
        <w:t>Hooper L, Abdelhamid A, Ali A, Bunn D, Jennings A, John G, et al. Diagnostic accuracy of calculated serum osmolarity to predict dehydration in older people. submitted</w:t>
      </w:r>
      <w:r w:rsidR="004B4B0D">
        <w:rPr>
          <w:rFonts w:ascii="Arial" w:hAnsi="Arial" w:cs="Arial"/>
          <w:noProof/>
          <w:sz w:val="24"/>
          <w:szCs w:val="24"/>
        </w:rPr>
        <w:t>, June 2015</w:t>
      </w:r>
      <w:r>
        <w:rPr>
          <w:rFonts w:ascii="Arial" w:hAnsi="Arial" w:cs="Arial"/>
          <w:noProof/>
          <w:sz w:val="24"/>
          <w:szCs w:val="24"/>
        </w:rPr>
        <w:t xml:space="preserve">.(25) </w:t>
      </w:r>
      <w:r>
        <w:rPr>
          <w:rFonts w:ascii="Arial" w:hAnsi="Arial" w:cs="Arial"/>
          <w:noProof/>
          <w:sz w:val="24"/>
          <w:szCs w:val="24"/>
        </w:rPr>
        <w:tab/>
      </w:r>
      <w:r w:rsidRPr="004B4B0D">
        <w:rPr>
          <w:rFonts w:ascii="Arial" w:hAnsi="Arial" w:cs="Arial"/>
          <w:noProof/>
          <w:sz w:val="24"/>
          <w:szCs w:val="24"/>
        </w:rPr>
        <w:t>Hooper L</w:t>
      </w:r>
      <w:r w:rsidR="0098042E" w:rsidRPr="004B4B0D">
        <w:rPr>
          <w:rFonts w:ascii="Arial" w:hAnsi="Arial" w:cs="Arial"/>
          <w:noProof/>
          <w:sz w:val="24"/>
          <w:szCs w:val="24"/>
        </w:rPr>
        <w:t>, Bunn DK</w:t>
      </w:r>
      <w:r w:rsidRPr="004B4B0D">
        <w:rPr>
          <w:rFonts w:ascii="Arial" w:hAnsi="Arial" w:cs="Arial"/>
          <w:noProof/>
          <w:sz w:val="24"/>
          <w:szCs w:val="24"/>
        </w:rPr>
        <w:t xml:space="preserve">. </w:t>
      </w:r>
      <w:r w:rsidR="0098042E" w:rsidRPr="004B4B0D">
        <w:rPr>
          <w:rFonts w:ascii="Arial" w:hAnsi="Arial" w:cs="Arial"/>
          <w:sz w:val="24"/>
          <w:szCs w:val="24"/>
        </w:rPr>
        <w:t xml:space="preserve">Detecting dehydration in older people: useful tests. </w:t>
      </w:r>
      <w:r w:rsidRPr="004B4B0D">
        <w:rPr>
          <w:rFonts w:ascii="Arial" w:hAnsi="Arial" w:cs="Arial"/>
          <w:noProof/>
          <w:sz w:val="24"/>
          <w:szCs w:val="24"/>
        </w:rPr>
        <w:t>Nurs Times 2015;</w:t>
      </w:r>
      <w:r w:rsidR="0098042E" w:rsidRPr="004B4B0D">
        <w:rPr>
          <w:rFonts w:ascii="Arial" w:hAnsi="Arial" w:cs="Arial"/>
          <w:noProof/>
          <w:sz w:val="24"/>
          <w:szCs w:val="24"/>
        </w:rPr>
        <w:t xml:space="preserve">111(32/33); 12-16. </w:t>
      </w:r>
    </w:p>
    <w:p w14:paraId="32E04F08"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(26) </w:t>
      </w:r>
      <w:r>
        <w:rPr>
          <w:rFonts w:ascii="Arial" w:hAnsi="Arial" w:cs="Arial"/>
          <w:noProof/>
          <w:sz w:val="24"/>
          <w:szCs w:val="24"/>
        </w:rPr>
        <w:tab/>
        <w:t>Stookey JD, Pieper CF, Cohen HJ. Is the prevalence of dehydration among community-dwelling older adults really low? Informing current debate over the fluid recommendation for adults aged 70+years. Public Health Nutr 2005;8(8):1275-85.</w:t>
      </w:r>
    </w:p>
    <w:p w14:paraId="16617B30"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(27) </w:t>
      </w:r>
      <w:r>
        <w:rPr>
          <w:rFonts w:ascii="Arial" w:hAnsi="Arial" w:cs="Arial"/>
          <w:noProof/>
          <w:sz w:val="24"/>
          <w:szCs w:val="24"/>
        </w:rPr>
        <w:tab/>
        <w:t>Stookey JD. High prevalence of plasma hypertonicity among community-dwelling older adults: results from NHANES III. J Am Diet Assoc 2005 Aug;105(8):1231-9.</w:t>
      </w:r>
    </w:p>
    <w:p w14:paraId="4B3D4C5A"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(28) </w:t>
      </w:r>
      <w:r>
        <w:rPr>
          <w:rFonts w:ascii="Arial" w:hAnsi="Arial" w:cs="Arial"/>
          <w:noProof/>
          <w:sz w:val="24"/>
          <w:szCs w:val="24"/>
        </w:rPr>
        <w:tab/>
        <w:t>Warren JL, Bacon WE, Harris T, McBean AM, Foley DJ, Phillips C, et al. The burden and outcomes associated with dehydration among US elderly, 1991. Am J Public Health 1994 Aug;84(8):1265-9.</w:t>
      </w:r>
    </w:p>
    <w:p w14:paraId="65A79872"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(29) </w:t>
      </w:r>
      <w:r>
        <w:rPr>
          <w:rFonts w:ascii="Arial" w:hAnsi="Arial" w:cs="Arial"/>
          <w:noProof/>
          <w:sz w:val="24"/>
          <w:szCs w:val="24"/>
        </w:rPr>
        <w:tab/>
        <w:t>Gaspar P. Water intake of nursing home residents. J Gerontol Nurs 1999;25:22-9.</w:t>
      </w:r>
    </w:p>
    <w:p w14:paraId="4E3CF1E9"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lastRenderedPageBreak/>
        <w:tab/>
        <w:t xml:space="preserve">(30) </w:t>
      </w:r>
      <w:r>
        <w:rPr>
          <w:rFonts w:ascii="Arial" w:hAnsi="Arial" w:cs="Arial"/>
          <w:noProof/>
          <w:sz w:val="24"/>
          <w:szCs w:val="24"/>
        </w:rPr>
        <w:tab/>
        <w:t>Gaspar PM. What determines how much patients drink? Geriatr Nurs 1988;July/Aug:221-4.</w:t>
      </w:r>
    </w:p>
    <w:p w14:paraId="4D40D4C1"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(31) </w:t>
      </w:r>
      <w:r>
        <w:rPr>
          <w:rFonts w:ascii="Arial" w:hAnsi="Arial" w:cs="Arial"/>
          <w:noProof/>
          <w:sz w:val="24"/>
          <w:szCs w:val="24"/>
        </w:rPr>
        <w:tab/>
        <w:t>Lancaster KJ, Smiciklas-Wright H, Heller DA, Ahern FM, Jensen G. Dehydration in black and white older adults using diuretics. Ann Epidemiol 2003 Aug;13(7):525-9.</w:t>
      </w:r>
    </w:p>
    <w:p w14:paraId="4041FDFB"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(32) </w:t>
      </w:r>
      <w:r>
        <w:rPr>
          <w:rFonts w:ascii="Arial" w:hAnsi="Arial" w:cs="Arial"/>
          <w:noProof/>
          <w:sz w:val="24"/>
          <w:szCs w:val="24"/>
        </w:rPr>
        <w:tab/>
        <w:t>Albert SG, Nakra BR, Grossberg GT, Caminal ER. Vasopressin response to dehydration in Alzheimer's disease. J Am Geriatr Soc 1989;37(9):843-7.</w:t>
      </w:r>
    </w:p>
    <w:p w14:paraId="6846BC1E"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(33) </w:t>
      </w:r>
      <w:r>
        <w:rPr>
          <w:rFonts w:ascii="Arial" w:hAnsi="Arial" w:cs="Arial"/>
          <w:noProof/>
          <w:sz w:val="24"/>
          <w:szCs w:val="24"/>
        </w:rPr>
        <w:tab/>
        <w:t>Armstrong-Esther CA, Browne KD, Armstrong-Esther DC. The institutionalized elderly: dry to the bone! Int J Nurs Stud 1996;33(6):619-28.</w:t>
      </w:r>
    </w:p>
    <w:p w14:paraId="24525A7F"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(34) </w:t>
      </w:r>
      <w:r>
        <w:rPr>
          <w:rFonts w:ascii="Arial" w:hAnsi="Arial" w:cs="Arial"/>
          <w:noProof/>
          <w:sz w:val="24"/>
          <w:szCs w:val="24"/>
        </w:rPr>
        <w:tab/>
        <w:t>Levey AS, Bosch JP, Lewis JB, Greene T, Rogers N, Roth D. A more accurate method to estimate glomerular filtration rate from serum creatinine: a new prediction equation. Modification of Diet in Renal Disease Study Group. Ann Intern Med 1999;130(6):461-70.</w:t>
      </w:r>
    </w:p>
    <w:p w14:paraId="030DEDA4"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(35) </w:t>
      </w:r>
      <w:r>
        <w:rPr>
          <w:rFonts w:ascii="Arial" w:hAnsi="Arial" w:cs="Arial"/>
          <w:noProof/>
          <w:sz w:val="24"/>
          <w:szCs w:val="24"/>
        </w:rPr>
        <w:tab/>
        <w:t>Folstein MF, Folstein SE, McHugh PR. "Mini-mental state". A practical method for grading the cognitive state of patients for the clinician. Journal of Psychiatric Research 1975;12(3):189-98.</w:t>
      </w:r>
    </w:p>
    <w:p w14:paraId="47D7BD41"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(36) </w:t>
      </w:r>
      <w:r>
        <w:rPr>
          <w:rFonts w:ascii="Arial" w:hAnsi="Arial" w:cs="Arial"/>
          <w:noProof/>
          <w:sz w:val="24"/>
          <w:szCs w:val="24"/>
        </w:rPr>
        <w:tab/>
        <w:t>Gaspar PM. Comparison of four standards for determining adequate water intake of nursing home residents. Research and Theory for Nursing Practice 2011;25(1):11-22.</w:t>
      </w:r>
    </w:p>
    <w:p w14:paraId="0149CC03"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(37) </w:t>
      </w:r>
      <w:r>
        <w:rPr>
          <w:rFonts w:ascii="Arial" w:hAnsi="Arial" w:cs="Arial"/>
          <w:noProof/>
          <w:sz w:val="24"/>
          <w:szCs w:val="24"/>
        </w:rPr>
        <w:tab/>
        <w:t>Stotts NA, Hopf HW, Kayser-Jones J, Chertow GM, Cooper BA, Wu H-S. Increased fluid intake does not augment capacity to lay down new collagen in nursing home residents at risk for pressure ulcers: A randomized, controlled clinical trial. Wound Repair and Regeneration 2009;17(6):780-8.</w:t>
      </w:r>
    </w:p>
    <w:p w14:paraId="225DC65F"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(38) </w:t>
      </w:r>
      <w:r>
        <w:rPr>
          <w:rFonts w:ascii="Arial" w:hAnsi="Arial" w:cs="Arial"/>
          <w:noProof/>
          <w:sz w:val="24"/>
          <w:szCs w:val="24"/>
        </w:rPr>
        <w:tab/>
        <w:t>Walsh NP, Fortes MB, Raymond-Barker P, Bishop C, Owen J, Tye E, et al. Is whole-body hydration an important consideration in dry eye? Investigative Ophthalmology and Visual Science 2014;53(10):6622-7.</w:t>
      </w:r>
    </w:p>
    <w:p w14:paraId="58C00BE3"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(39) </w:t>
      </w:r>
      <w:r>
        <w:rPr>
          <w:rFonts w:ascii="Arial" w:hAnsi="Arial" w:cs="Arial"/>
          <w:noProof/>
          <w:sz w:val="24"/>
          <w:szCs w:val="24"/>
        </w:rPr>
        <w:tab/>
        <w:t>Fletcher SJ, Slaymaker AE, Bodenham AR, Vucevic M, Fletcher SJ, Slaymaker AE, et al. Urine colour as an index of hydration in critically ill patients. Anaesthesia 1999 Feb;54(2):189-92.</w:t>
      </w:r>
    </w:p>
    <w:p w14:paraId="1EA12C7D"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(40) </w:t>
      </w:r>
      <w:r>
        <w:rPr>
          <w:rFonts w:ascii="Arial" w:hAnsi="Arial" w:cs="Arial"/>
          <w:noProof/>
          <w:sz w:val="24"/>
          <w:szCs w:val="24"/>
        </w:rPr>
        <w:tab/>
        <w:t>Kafri MW, Myint PK, Doherty D, Wilson AH, Potter JF, Hooper L. The diagnostic accuracy of multi-frequency bioelectrical impedance analysis in diagnosing dehydration after stroke. Med Sci Monit 2013;19:548-70.</w:t>
      </w:r>
    </w:p>
    <w:p w14:paraId="35EDE876"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(41) </w:t>
      </w:r>
      <w:r>
        <w:rPr>
          <w:rFonts w:ascii="Arial" w:hAnsi="Arial" w:cs="Arial"/>
          <w:noProof/>
          <w:sz w:val="24"/>
          <w:szCs w:val="24"/>
        </w:rPr>
        <w:tab/>
        <w:t>El-Sharkawy AM, Sahota O, Maughan RJ, Lobo DN. Hydration in the older hospital patient - is it a problem? Age Ageing 2014;43:i33-i35.</w:t>
      </w:r>
    </w:p>
    <w:p w14:paraId="119C9CE0"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(42) </w:t>
      </w:r>
      <w:r>
        <w:rPr>
          <w:rFonts w:ascii="Arial" w:hAnsi="Arial" w:cs="Arial"/>
          <w:noProof/>
          <w:sz w:val="24"/>
          <w:szCs w:val="24"/>
        </w:rPr>
        <w:tab/>
        <w:t>Masento NA, Golightly M, Field DT, Butler LT, van Reekum CM. Effects of hydration status on cognitive performance and mood. Br J Nutr 2014;111:1841-52.</w:t>
      </w:r>
    </w:p>
    <w:p w14:paraId="31BD9B48"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tab/>
        <w:t xml:space="preserve">(43) </w:t>
      </w:r>
      <w:r>
        <w:rPr>
          <w:rFonts w:ascii="Arial" w:hAnsi="Arial" w:cs="Arial"/>
          <w:noProof/>
          <w:sz w:val="24"/>
          <w:szCs w:val="24"/>
        </w:rPr>
        <w:tab/>
        <w:t>Watson P, Whale A, Mears SA, Reyner LA, Maughan RJ. Mild hypohydration increases the frequency of driver errors during a prolonged, monotonous driving task. Physiology &amp; Behavior 2015;147:313-8.</w:t>
      </w:r>
    </w:p>
    <w:p w14:paraId="450D10DC" w14:textId="77777777" w:rsidR="00DC49D7" w:rsidRDefault="00DC49D7" w:rsidP="00DC49D7">
      <w:pPr>
        <w:tabs>
          <w:tab w:val="right" w:pos="540"/>
          <w:tab w:val="left" w:pos="720"/>
        </w:tabs>
        <w:spacing w:after="240" w:line="240" w:lineRule="auto"/>
        <w:ind w:left="720" w:hanging="720"/>
        <w:rPr>
          <w:rFonts w:ascii="Arial" w:hAnsi="Arial" w:cs="Arial"/>
          <w:noProof/>
          <w:sz w:val="24"/>
          <w:szCs w:val="24"/>
        </w:rPr>
      </w:pPr>
      <w:r>
        <w:rPr>
          <w:rFonts w:ascii="Arial" w:hAnsi="Arial" w:cs="Arial"/>
          <w:noProof/>
          <w:sz w:val="24"/>
          <w:szCs w:val="24"/>
        </w:rPr>
        <w:lastRenderedPageBreak/>
        <w:tab/>
        <w:t xml:space="preserve">(44) </w:t>
      </w:r>
      <w:r>
        <w:rPr>
          <w:rFonts w:ascii="Arial" w:hAnsi="Arial" w:cs="Arial"/>
          <w:noProof/>
          <w:sz w:val="24"/>
          <w:szCs w:val="24"/>
        </w:rPr>
        <w:tab/>
        <w:t>Bunn D, Jimoh FO, Howard Wilsher S, Hooper L. Increasing fluid intake and reducing dehydration risk in older people living in long-term care: a systematic review. J Am Med Dir Assoc 2015;16(2):101-13.</w:t>
      </w:r>
    </w:p>
    <w:p w14:paraId="066D12D6" w14:textId="5AC42987" w:rsidR="00DC49D7" w:rsidRDefault="00DC49D7" w:rsidP="00DC49D7">
      <w:pPr>
        <w:tabs>
          <w:tab w:val="right" w:pos="540"/>
          <w:tab w:val="left" w:pos="720"/>
        </w:tabs>
        <w:spacing w:after="0" w:line="240" w:lineRule="auto"/>
        <w:ind w:left="720" w:hanging="720"/>
        <w:rPr>
          <w:rFonts w:ascii="Arial" w:hAnsi="Arial" w:cs="Arial"/>
          <w:noProof/>
          <w:sz w:val="24"/>
          <w:szCs w:val="24"/>
        </w:rPr>
      </w:pPr>
      <w:r>
        <w:rPr>
          <w:rFonts w:ascii="Arial" w:hAnsi="Arial" w:cs="Arial"/>
          <w:noProof/>
          <w:sz w:val="24"/>
          <w:szCs w:val="24"/>
        </w:rPr>
        <w:tab/>
        <w:t xml:space="preserve">(45) </w:t>
      </w:r>
      <w:r>
        <w:rPr>
          <w:rFonts w:ascii="Arial" w:hAnsi="Arial" w:cs="Arial"/>
          <w:noProof/>
          <w:sz w:val="24"/>
          <w:szCs w:val="24"/>
        </w:rPr>
        <w:tab/>
        <w:t xml:space="preserve">Abdelhamid A, Bunn D, Dickinson A, Killett A, Poland F, Potter J, et al.  Effectiveness of interventions to improve, maintain or faciltate oral food and/or drink intake in people with dementia. </w:t>
      </w:r>
      <w:r w:rsidRPr="004B4B0D">
        <w:rPr>
          <w:rFonts w:ascii="Arial" w:hAnsi="Arial" w:cs="Arial"/>
          <w:noProof/>
          <w:sz w:val="24"/>
          <w:szCs w:val="24"/>
        </w:rPr>
        <w:t>PROSPERO 2014;CRD42014007611 :</w:t>
      </w:r>
      <w:hyperlink r:id="rId10" w:history="1">
        <w:r w:rsidRPr="004B4B0D">
          <w:rPr>
            <w:rStyle w:val="Hyperlink"/>
            <w:rFonts w:ascii="Arial" w:hAnsi="Arial" w:cs="Arial"/>
            <w:noProof/>
            <w:sz w:val="24"/>
            <w:szCs w:val="24"/>
          </w:rPr>
          <w:t>http://www.crd.york.ac.uk/PROSPERO/display_record.asp?ID=CRD42014007611</w:t>
        </w:r>
      </w:hyperlink>
      <w:r w:rsidRPr="004B4B0D">
        <w:rPr>
          <w:rFonts w:ascii="Arial" w:hAnsi="Arial" w:cs="Arial"/>
          <w:noProof/>
          <w:sz w:val="24"/>
          <w:szCs w:val="24"/>
        </w:rPr>
        <w:t xml:space="preserve"> .</w:t>
      </w:r>
    </w:p>
    <w:p w14:paraId="78E53506" w14:textId="118DC28B" w:rsidR="00DC49D7" w:rsidRDefault="00DC49D7" w:rsidP="00DC49D7">
      <w:pPr>
        <w:tabs>
          <w:tab w:val="right" w:pos="540"/>
          <w:tab w:val="left" w:pos="720"/>
        </w:tabs>
        <w:spacing w:after="0" w:line="240" w:lineRule="auto"/>
        <w:ind w:left="720" w:hanging="720"/>
        <w:rPr>
          <w:rFonts w:ascii="Arial" w:hAnsi="Arial" w:cs="Arial"/>
          <w:noProof/>
          <w:sz w:val="24"/>
          <w:szCs w:val="24"/>
        </w:rPr>
      </w:pPr>
    </w:p>
    <w:p w14:paraId="02BBA682" w14:textId="116C7DCD" w:rsidR="00DC49D7" w:rsidRDefault="000070DF" w:rsidP="00DC49D7">
      <w:pPr>
        <w:tabs>
          <w:tab w:val="right" w:pos="540"/>
          <w:tab w:val="left" w:pos="720"/>
        </w:tabs>
        <w:spacing w:after="0" w:line="240" w:lineRule="auto"/>
        <w:ind w:left="720" w:hanging="720"/>
        <w:rPr>
          <w:rFonts w:ascii="Arial" w:hAnsi="Arial" w:cs="Arial"/>
          <w:sz w:val="24"/>
          <w:szCs w:val="24"/>
        </w:rPr>
      </w:pPr>
      <w:r>
        <w:rPr>
          <w:rFonts w:ascii="Arial" w:hAnsi="Arial" w:cs="Arial"/>
          <w:sz w:val="24"/>
          <w:szCs w:val="24"/>
        </w:rPr>
        <w:fldChar w:fldCharType="end"/>
      </w:r>
    </w:p>
    <w:p w14:paraId="0A22E942" w14:textId="77777777" w:rsidR="00DC49D7" w:rsidRDefault="00DC49D7">
      <w:pPr>
        <w:rPr>
          <w:rFonts w:ascii="Arial" w:hAnsi="Arial" w:cs="Arial"/>
          <w:sz w:val="24"/>
          <w:szCs w:val="24"/>
        </w:rPr>
      </w:pPr>
      <w:r>
        <w:rPr>
          <w:rFonts w:ascii="Arial" w:hAnsi="Arial" w:cs="Arial"/>
          <w:sz w:val="24"/>
          <w:szCs w:val="24"/>
        </w:rPr>
        <w:br w:type="page"/>
      </w:r>
    </w:p>
    <w:p w14:paraId="15A90D36" w14:textId="77777777" w:rsidR="00F415B3" w:rsidRDefault="00F415B3" w:rsidP="00DC49D7">
      <w:pPr>
        <w:tabs>
          <w:tab w:val="right" w:pos="540"/>
          <w:tab w:val="left" w:pos="720"/>
        </w:tabs>
        <w:spacing w:after="0" w:line="240" w:lineRule="auto"/>
        <w:ind w:left="720" w:hanging="720"/>
        <w:rPr>
          <w:rFonts w:ascii="Arial" w:hAnsi="Arial" w:cs="Arial"/>
          <w:b/>
          <w:sz w:val="24"/>
          <w:szCs w:val="24"/>
        </w:rPr>
      </w:pPr>
    </w:p>
    <w:p w14:paraId="0474F9F1" w14:textId="16A53BC4" w:rsidR="00F168E8" w:rsidRPr="001B4AB0" w:rsidRDefault="00F168E8" w:rsidP="00F168E8">
      <w:pPr>
        <w:rPr>
          <w:rFonts w:ascii="Arial" w:hAnsi="Arial" w:cs="Arial"/>
          <w:b/>
        </w:rPr>
      </w:pPr>
      <w:r w:rsidRPr="001B4AB0">
        <w:rPr>
          <w:rFonts w:ascii="Arial" w:hAnsi="Arial" w:cs="Arial"/>
          <w:b/>
        </w:rPr>
        <w:t xml:space="preserve">Table 1. Characteristics of DRIE study participants </w:t>
      </w:r>
    </w:p>
    <w:tbl>
      <w:tblPr>
        <w:tblStyle w:val="TableGrid"/>
        <w:tblpPr w:leftFromText="180" w:rightFromText="180" w:vertAnchor="page" w:horzAnchor="margin" w:tblpY="2005"/>
        <w:tblW w:w="9929" w:type="dxa"/>
        <w:tblLook w:val="04A0" w:firstRow="1" w:lastRow="0" w:firstColumn="1" w:lastColumn="0" w:noHBand="0" w:noVBand="1"/>
      </w:tblPr>
      <w:tblGrid>
        <w:gridCol w:w="2689"/>
        <w:gridCol w:w="2001"/>
        <w:gridCol w:w="1705"/>
        <w:gridCol w:w="1844"/>
        <w:gridCol w:w="1690"/>
      </w:tblGrid>
      <w:tr w:rsidR="00F168E8" w:rsidRPr="001B4AB0" w14:paraId="09555D67" w14:textId="77777777" w:rsidTr="00F168E8">
        <w:tc>
          <w:tcPr>
            <w:tcW w:w="2689" w:type="dxa"/>
            <w:vMerge w:val="restart"/>
            <w:tcBorders>
              <w:top w:val="single" w:sz="4" w:space="0" w:color="auto"/>
              <w:left w:val="single" w:sz="4" w:space="0" w:color="auto"/>
              <w:bottom w:val="single" w:sz="4" w:space="0" w:color="auto"/>
              <w:right w:val="single" w:sz="4" w:space="0" w:color="auto"/>
            </w:tcBorders>
            <w:hideMark/>
          </w:tcPr>
          <w:p w14:paraId="102A0FE5" w14:textId="77777777" w:rsidR="00F168E8" w:rsidRDefault="00F168E8" w:rsidP="002B40D0">
            <w:pPr>
              <w:spacing w:line="480" w:lineRule="auto"/>
              <w:jc w:val="center"/>
              <w:rPr>
                <w:rFonts w:ascii="Arial" w:hAnsi="Arial" w:cs="Arial"/>
                <w:b/>
              </w:rPr>
            </w:pPr>
          </w:p>
          <w:p w14:paraId="38B0787E" w14:textId="77777777" w:rsidR="00F168E8" w:rsidRPr="001B4AB0" w:rsidRDefault="00F168E8" w:rsidP="002B40D0">
            <w:pPr>
              <w:spacing w:line="480" w:lineRule="auto"/>
              <w:jc w:val="center"/>
              <w:rPr>
                <w:rFonts w:ascii="Arial" w:hAnsi="Arial" w:cs="Arial"/>
                <w:b/>
              </w:rPr>
            </w:pPr>
            <w:r w:rsidRPr="001B4AB0">
              <w:rPr>
                <w:rFonts w:ascii="Arial" w:hAnsi="Arial" w:cs="Arial"/>
                <w:b/>
              </w:rPr>
              <w:t>Characteristic</w:t>
            </w:r>
          </w:p>
        </w:tc>
        <w:tc>
          <w:tcPr>
            <w:tcW w:w="2001" w:type="dxa"/>
            <w:vMerge w:val="restart"/>
            <w:tcBorders>
              <w:top w:val="single" w:sz="4" w:space="0" w:color="auto"/>
              <w:left w:val="single" w:sz="4" w:space="0" w:color="auto"/>
              <w:right w:val="single" w:sz="4" w:space="0" w:color="auto"/>
            </w:tcBorders>
          </w:tcPr>
          <w:p w14:paraId="650B56DF" w14:textId="77777777" w:rsidR="00F168E8" w:rsidRDefault="00F168E8" w:rsidP="002B40D0">
            <w:pPr>
              <w:spacing w:line="480" w:lineRule="auto"/>
              <w:jc w:val="center"/>
              <w:rPr>
                <w:rFonts w:ascii="Arial" w:hAnsi="Arial" w:cs="Arial"/>
                <w:b/>
              </w:rPr>
            </w:pPr>
          </w:p>
          <w:p w14:paraId="7F108A1E" w14:textId="77777777" w:rsidR="00F168E8" w:rsidRPr="001B4AB0" w:rsidRDefault="00F168E8" w:rsidP="002B40D0">
            <w:pPr>
              <w:spacing w:line="480" w:lineRule="auto"/>
              <w:jc w:val="center"/>
              <w:rPr>
                <w:rFonts w:ascii="Arial" w:hAnsi="Arial" w:cs="Arial"/>
                <w:b/>
              </w:rPr>
            </w:pPr>
            <w:r w:rsidRPr="001B4AB0">
              <w:rPr>
                <w:rFonts w:ascii="Arial" w:hAnsi="Arial" w:cs="Arial"/>
                <w:b/>
              </w:rPr>
              <w:t>All 188 DRIE participants</w:t>
            </w:r>
          </w:p>
          <w:p w14:paraId="388F8A53" w14:textId="2702DC27" w:rsidR="00F168E8" w:rsidRPr="001B4AB0" w:rsidRDefault="00F168E8" w:rsidP="000056E7">
            <w:pPr>
              <w:spacing w:line="480" w:lineRule="auto"/>
              <w:jc w:val="center"/>
              <w:rPr>
                <w:rFonts w:ascii="Arial" w:hAnsi="Arial" w:cs="Arial"/>
                <w:b/>
              </w:rPr>
            </w:pPr>
            <w:r w:rsidRPr="001B4AB0">
              <w:rPr>
                <w:rFonts w:ascii="Arial" w:hAnsi="Arial" w:cs="Arial"/>
                <w:b/>
              </w:rPr>
              <w:t>Mean (SD), n</w:t>
            </w:r>
            <w:r w:rsidR="00862D59">
              <w:rPr>
                <w:rFonts w:ascii="Arial" w:hAnsi="Arial" w:cs="Arial"/>
                <w:b/>
              </w:rPr>
              <w:t xml:space="preserve"> </w:t>
            </w:r>
          </w:p>
        </w:tc>
        <w:tc>
          <w:tcPr>
            <w:tcW w:w="5239" w:type="dxa"/>
            <w:gridSpan w:val="3"/>
            <w:tcBorders>
              <w:top w:val="single" w:sz="4" w:space="0" w:color="auto"/>
              <w:left w:val="single" w:sz="4" w:space="0" w:color="auto"/>
              <w:bottom w:val="single" w:sz="4" w:space="0" w:color="auto"/>
              <w:right w:val="single" w:sz="4" w:space="0" w:color="auto"/>
            </w:tcBorders>
            <w:hideMark/>
          </w:tcPr>
          <w:p w14:paraId="75BA5B81" w14:textId="77777777" w:rsidR="00F168E8" w:rsidRPr="001B4AB0" w:rsidRDefault="00F168E8" w:rsidP="002B40D0">
            <w:pPr>
              <w:spacing w:line="480" w:lineRule="auto"/>
              <w:jc w:val="center"/>
              <w:rPr>
                <w:rFonts w:ascii="Arial" w:hAnsi="Arial" w:cs="Arial"/>
                <w:b/>
              </w:rPr>
            </w:pPr>
            <w:r w:rsidRPr="001B4AB0">
              <w:rPr>
                <w:rFonts w:ascii="Arial" w:hAnsi="Arial" w:cs="Arial"/>
                <w:b/>
              </w:rPr>
              <w:t>Hydration status</w:t>
            </w:r>
          </w:p>
        </w:tc>
      </w:tr>
      <w:tr w:rsidR="00F168E8" w:rsidRPr="001B4AB0" w14:paraId="3D97B85B" w14:textId="77777777" w:rsidTr="00F168E8">
        <w:tc>
          <w:tcPr>
            <w:tcW w:w="2689" w:type="dxa"/>
            <w:vMerge/>
            <w:tcBorders>
              <w:top w:val="single" w:sz="4" w:space="0" w:color="auto"/>
              <w:left w:val="single" w:sz="4" w:space="0" w:color="auto"/>
              <w:bottom w:val="single" w:sz="4" w:space="0" w:color="auto"/>
              <w:right w:val="single" w:sz="4" w:space="0" w:color="auto"/>
            </w:tcBorders>
            <w:vAlign w:val="center"/>
            <w:hideMark/>
          </w:tcPr>
          <w:p w14:paraId="2AECDD82" w14:textId="77777777" w:rsidR="00F168E8" w:rsidRPr="001B4AB0" w:rsidRDefault="00F168E8" w:rsidP="002B40D0">
            <w:pPr>
              <w:spacing w:line="480" w:lineRule="auto"/>
              <w:jc w:val="center"/>
              <w:rPr>
                <w:rFonts w:ascii="Arial" w:hAnsi="Arial" w:cs="Arial"/>
                <w:b/>
              </w:rPr>
            </w:pPr>
          </w:p>
        </w:tc>
        <w:tc>
          <w:tcPr>
            <w:tcW w:w="2001" w:type="dxa"/>
            <w:vMerge/>
            <w:tcBorders>
              <w:left w:val="single" w:sz="4" w:space="0" w:color="auto"/>
              <w:bottom w:val="single" w:sz="4" w:space="0" w:color="auto"/>
              <w:right w:val="single" w:sz="4" w:space="0" w:color="auto"/>
            </w:tcBorders>
            <w:vAlign w:val="center"/>
          </w:tcPr>
          <w:p w14:paraId="5BFA9AB1" w14:textId="77777777" w:rsidR="00F168E8" w:rsidRPr="001B4AB0" w:rsidRDefault="00F168E8" w:rsidP="002B40D0">
            <w:pPr>
              <w:spacing w:line="480" w:lineRule="auto"/>
              <w:jc w:val="center"/>
              <w:rPr>
                <w:rFonts w:ascii="Arial" w:hAnsi="Arial" w:cs="Arial"/>
                <w:b/>
              </w:rPr>
            </w:pPr>
          </w:p>
        </w:tc>
        <w:tc>
          <w:tcPr>
            <w:tcW w:w="1705" w:type="dxa"/>
            <w:tcBorders>
              <w:top w:val="single" w:sz="4" w:space="0" w:color="auto"/>
              <w:left w:val="single" w:sz="4" w:space="0" w:color="auto"/>
              <w:bottom w:val="single" w:sz="4" w:space="0" w:color="auto"/>
              <w:right w:val="single" w:sz="4" w:space="0" w:color="auto"/>
            </w:tcBorders>
            <w:hideMark/>
          </w:tcPr>
          <w:p w14:paraId="380D69AB" w14:textId="77777777" w:rsidR="00F168E8" w:rsidRPr="001B4AB0" w:rsidRDefault="00F168E8" w:rsidP="002B40D0">
            <w:pPr>
              <w:spacing w:line="480" w:lineRule="auto"/>
              <w:jc w:val="center"/>
              <w:rPr>
                <w:rFonts w:ascii="Arial" w:hAnsi="Arial" w:cs="Arial"/>
                <w:b/>
              </w:rPr>
            </w:pPr>
            <w:r w:rsidRPr="001B4AB0">
              <w:rPr>
                <w:rFonts w:ascii="Arial" w:hAnsi="Arial" w:cs="Arial"/>
                <w:b/>
              </w:rPr>
              <w:t>Current Dehydration</w:t>
            </w:r>
          </w:p>
          <w:p w14:paraId="759B9824" w14:textId="77777777" w:rsidR="00F168E8" w:rsidRPr="001B4AB0" w:rsidRDefault="00F168E8" w:rsidP="002B40D0">
            <w:pPr>
              <w:spacing w:line="480" w:lineRule="auto"/>
              <w:jc w:val="center"/>
              <w:rPr>
                <w:rFonts w:ascii="Arial" w:hAnsi="Arial" w:cs="Arial"/>
                <w:b/>
              </w:rPr>
            </w:pPr>
            <w:r w:rsidRPr="001B4AB0">
              <w:rPr>
                <w:rFonts w:ascii="Arial" w:hAnsi="Arial" w:cs="Arial"/>
                <w:b/>
              </w:rPr>
              <w:t>Mean (SD), n</w:t>
            </w:r>
          </w:p>
        </w:tc>
        <w:tc>
          <w:tcPr>
            <w:tcW w:w="1844" w:type="dxa"/>
            <w:tcBorders>
              <w:top w:val="single" w:sz="4" w:space="0" w:color="auto"/>
              <w:left w:val="single" w:sz="4" w:space="0" w:color="auto"/>
              <w:bottom w:val="single" w:sz="4" w:space="0" w:color="auto"/>
              <w:right w:val="single" w:sz="4" w:space="0" w:color="auto"/>
            </w:tcBorders>
            <w:hideMark/>
          </w:tcPr>
          <w:p w14:paraId="6D2880CE" w14:textId="77777777" w:rsidR="00F168E8" w:rsidRPr="001B4AB0" w:rsidRDefault="00F168E8" w:rsidP="002B40D0">
            <w:pPr>
              <w:spacing w:line="480" w:lineRule="auto"/>
              <w:jc w:val="center"/>
              <w:rPr>
                <w:rFonts w:ascii="Arial" w:hAnsi="Arial" w:cs="Arial"/>
                <w:b/>
              </w:rPr>
            </w:pPr>
            <w:r w:rsidRPr="001B4AB0">
              <w:rPr>
                <w:rFonts w:ascii="Arial" w:hAnsi="Arial" w:cs="Arial"/>
                <w:b/>
              </w:rPr>
              <w:t>Impending Dehydration</w:t>
            </w:r>
          </w:p>
          <w:p w14:paraId="45E2560C" w14:textId="77777777" w:rsidR="00F168E8" w:rsidRPr="001B4AB0" w:rsidRDefault="00F168E8" w:rsidP="002B40D0">
            <w:pPr>
              <w:spacing w:line="480" w:lineRule="auto"/>
              <w:jc w:val="center"/>
              <w:rPr>
                <w:rFonts w:ascii="Arial" w:hAnsi="Arial" w:cs="Arial"/>
                <w:b/>
              </w:rPr>
            </w:pPr>
            <w:r w:rsidRPr="001B4AB0">
              <w:rPr>
                <w:rFonts w:ascii="Arial" w:hAnsi="Arial" w:cs="Arial"/>
                <w:b/>
              </w:rPr>
              <w:t>Mean (SD), n</w:t>
            </w:r>
          </w:p>
        </w:tc>
        <w:tc>
          <w:tcPr>
            <w:tcW w:w="1690" w:type="dxa"/>
            <w:tcBorders>
              <w:top w:val="single" w:sz="4" w:space="0" w:color="auto"/>
              <w:left w:val="single" w:sz="4" w:space="0" w:color="auto"/>
              <w:bottom w:val="single" w:sz="4" w:space="0" w:color="auto"/>
              <w:right w:val="single" w:sz="4" w:space="0" w:color="auto"/>
            </w:tcBorders>
            <w:hideMark/>
          </w:tcPr>
          <w:p w14:paraId="170BE3E7" w14:textId="77777777" w:rsidR="00F168E8" w:rsidRPr="001B4AB0" w:rsidRDefault="00F168E8" w:rsidP="002B40D0">
            <w:pPr>
              <w:spacing w:line="480" w:lineRule="auto"/>
              <w:jc w:val="center"/>
              <w:rPr>
                <w:rFonts w:ascii="Arial" w:hAnsi="Arial" w:cs="Arial"/>
                <w:b/>
              </w:rPr>
            </w:pPr>
            <w:r w:rsidRPr="001B4AB0">
              <w:rPr>
                <w:rFonts w:ascii="Arial" w:hAnsi="Arial" w:cs="Arial"/>
                <w:b/>
              </w:rPr>
              <w:t>Hydrated</w:t>
            </w:r>
          </w:p>
          <w:p w14:paraId="3E32CAB8" w14:textId="77777777" w:rsidR="00F168E8" w:rsidRPr="001B4AB0" w:rsidRDefault="00F168E8" w:rsidP="002B40D0">
            <w:pPr>
              <w:spacing w:line="480" w:lineRule="auto"/>
              <w:jc w:val="center"/>
              <w:rPr>
                <w:rFonts w:ascii="Arial" w:hAnsi="Arial" w:cs="Arial"/>
                <w:b/>
              </w:rPr>
            </w:pPr>
            <w:r w:rsidRPr="001B4AB0">
              <w:rPr>
                <w:rFonts w:ascii="Arial" w:hAnsi="Arial" w:cs="Arial"/>
                <w:b/>
              </w:rPr>
              <w:t>Mean (SD), n</w:t>
            </w:r>
          </w:p>
        </w:tc>
      </w:tr>
      <w:tr w:rsidR="00F168E8" w:rsidRPr="001B4AB0" w14:paraId="3591A776" w14:textId="77777777" w:rsidTr="00F168E8">
        <w:tc>
          <w:tcPr>
            <w:tcW w:w="2689" w:type="dxa"/>
            <w:tcBorders>
              <w:top w:val="single" w:sz="4" w:space="0" w:color="auto"/>
              <w:left w:val="single" w:sz="4" w:space="0" w:color="auto"/>
              <w:bottom w:val="single" w:sz="4" w:space="0" w:color="auto"/>
              <w:right w:val="single" w:sz="4" w:space="0" w:color="auto"/>
            </w:tcBorders>
            <w:hideMark/>
          </w:tcPr>
          <w:p w14:paraId="008847CA" w14:textId="77777777" w:rsidR="00F168E8" w:rsidRPr="001B4AB0" w:rsidRDefault="00F168E8" w:rsidP="002B40D0">
            <w:pPr>
              <w:spacing w:line="480" w:lineRule="auto"/>
              <w:jc w:val="center"/>
              <w:rPr>
                <w:rFonts w:ascii="Arial" w:hAnsi="Arial" w:cs="Arial"/>
              </w:rPr>
            </w:pPr>
            <w:r w:rsidRPr="001B4AB0">
              <w:rPr>
                <w:rFonts w:ascii="Arial" w:hAnsi="Arial" w:cs="Arial"/>
              </w:rPr>
              <w:t>Serum Osmolality,  mOsm/kg</w:t>
            </w:r>
          </w:p>
        </w:tc>
        <w:tc>
          <w:tcPr>
            <w:tcW w:w="2001" w:type="dxa"/>
            <w:tcBorders>
              <w:top w:val="single" w:sz="4" w:space="0" w:color="auto"/>
              <w:left w:val="single" w:sz="4" w:space="0" w:color="auto"/>
              <w:bottom w:val="single" w:sz="4" w:space="0" w:color="auto"/>
              <w:right w:val="single" w:sz="4" w:space="0" w:color="auto"/>
            </w:tcBorders>
          </w:tcPr>
          <w:p w14:paraId="0736C3DD" w14:textId="4EA8A881" w:rsidR="00F168E8" w:rsidRPr="001B4AB0" w:rsidRDefault="00F168E8" w:rsidP="002B40D0">
            <w:pPr>
              <w:spacing w:line="480" w:lineRule="auto"/>
              <w:jc w:val="center"/>
              <w:rPr>
                <w:rFonts w:ascii="Arial" w:hAnsi="Arial" w:cs="Arial"/>
              </w:rPr>
            </w:pPr>
            <w:r w:rsidRPr="001B4AB0">
              <w:rPr>
                <w:rFonts w:ascii="Arial" w:hAnsi="Arial" w:cs="Arial"/>
              </w:rPr>
              <w:t>293.4 (8.1), 188</w:t>
            </w:r>
          </w:p>
        </w:tc>
        <w:tc>
          <w:tcPr>
            <w:tcW w:w="1705" w:type="dxa"/>
            <w:tcBorders>
              <w:top w:val="single" w:sz="4" w:space="0" w:color="auto"/>
              <w:left w:val="single" w:sz="4" w:space="0" w:color="auto"/>
              <w:bottom w:val="single" w:sz="4" w:space="0" w:color="auto"/>
              <w:right w:val="single" w:sz="4" w:space="0" w:color="auto"/>
            </w:tcBorders>
            <w:hideMark/>
          </w:tcPr>
          <w:p w14:paraId="5B04A098" w14:textId="77777777" w:rsidR="00F168E8" w:rsidRPr="001B4AB0" w:rsidRDefault="00F168E8" w:rsidP="002B40D0">
            <w:pPr>
              <w:spacing w:line="480" w:lineRule="auto"/>
              <w:jc w:val="center"/>
              <w:rPr>
                <w:rFonts w:ascii="Arial" w:hAnsi="Arial" w:cs="Arial"/>
              </w:rPr>
            </w:pPr>
            <w:r w:rsidRPr="001B4AB0">
              <w:rPr>
                <w:rFonts w:ascii="Arial" w:hAnsi="Arial" w:cs="Arial"/>
              </w:rPr>
              <w:t>304.2 (3.5), 38</w:t>
            </w:r>
          </w:p>
        </w:tc>
        <w:tc>
          <w:tcPr>
            <w:tcW w:w="1844" w:type="dxa"/>
            <w:tcBorders>
              <w:top w:val="single" w:sz="4" w:space="0" w:color="auto"/>
              <w:left w:val="single" w:sz="4" w:space="0" w:color="auto"/>
              <w:bottom w:val="single" w:sz="4" w:space="0" w:color="auto"/>
              <w:right w:val="single" w:sz="4" w:space="0" w:color="auto"/>
            </w:tcBorders>
            <w:hideMark/>
          </w:tcPr>
          <w:p w14:paraId="5B91CC1C" w14:textId="77777777" w:rsidR="00F168E8" w:rsidRPr="001B4AB0" w:rsidRDefault="00F168E8" w:rsidP="002B40D0">
            <w:pPr>
              <w:spacing w:line="480" w:lineRule="auto"/>
              <w:jc w:val="center"/>
              <w:rPr>
                <w:rFonts w:ascii="Arial" w:hAnsi="Arial" w:cs="Arial"/>
              </w:rPr>
            </w:pPr>
            <w:r w:rsidRPr="001B4AB0">
              <w:rPr>
                <w:rFonts w:ascii="Arial" w:hAnsi="Arial" w:cs="Arial"/>
              </w:rPr>
              <w:t>296.9 (1.6), 52</w:t>
            </w:r>
          </w:p>
        </w:tc>
        <w:tc>
          <w:tcPr>
            <w:tcW w:w="1690" w:type="dxa"/>
            <w:tcBorders>
              <w:top w:val="single" w:sz="4" w:space="0" w:color="auto"/>
              <w:left w:val="single" w:sz="4" w:space="0" w:color="auto"/>
              <w:bottom w:val="single" w:sz="4" w:space="0" w:color="auto"/>
              <w:right w:val="single" w:sz="4" w:space="0" w:color="auto"/>
            </w:tcBorders>
            <w:hideMark/>
          </w:tcPr>
          <w:p w14:paraId="03502B16" w14:textId="77777777" w:rsidR="00F168E8" w:rsidRPr="001B4AB0" w:rsidRDefault="00F168E8" w:rsidP="002B40D0">
            <w:pPr>
              <w:spacing w:line="480" w:lineRule="auto"/>
              <w:jc w:val="center"/>
              <w:rPr>
                <w:rFonts w:ascii="Arial" w:hAnsi="Arial" w:cs="Arial"/>
              </w:rPr>
            </w:pPr>
            <w:r w:rsidRPr="001B4AB0">
              <w:rPr>
                <w:rFonts w:ascii="Arial" w:hAnsi="Arial" w:cs="Arial"/>
              </w:rPr>
              <w:t>287.3 (5.5), 98</w:t>
            </w:r>
          </w:p>
        </w:tc>
      </w:tr>
      <w:tr w:rsidR="00F168E8" w:rsidRPr="001B4AB0" w14:paraId="50C71A86" w14:textId="77777777" w:rsidTr="00F168E8">
        <w:tc>
          <w:tcPr>
            <w:tcW w:w="2689" w:type="dxa"/>
            <w:tcBorders>
              <w:top w:val="single" w:sz="4" w:space="0" w:color="auto"/>
              <w:left w:val="single" w:sz="4" w:space="0" w:color="auto"/>
              <w:bottom w:val="single" w:sz="4" w:space="0" w:color="auto"/>
              <w:right w:val="single" w:sz="4" w:space="0" w:color="auto"/>
            </w:tcBorders>
          </w:tcPr>
          <w:p w14:paraId="2FD223C0" w14:textId="7F53A462" w:rsidR="00F168E8" w:rsidRPr="001B4AB0" w:rsidRDefault="009D58B3" w:rsidP="002B40D0">
            <w:pPr>
              <w:spacing w:line="480" w:lineRule="auto"/>
              <w:jc w:val="center"/>
              <w:rPr>
                <w:rFonts w:ascii="Arial" w:hAnsi="Arial" w:cs="Arial"/>
              </w:rPr>
            </w:pPr>
            <w:r>
              <w:rPr>
                <w:rFonts w:ascii="Arial" w:hAnsi="Arial" w:cs="Arial"/>
              </w:rPr>
              <w:t>Sex</w:t>
            </w:r>
            <w:r w:rsidR="00F168E8" w:rsidRPr="001B4AB0">
              <w:rPr>
                <w:rFonts w:ascii="Arial" w:hAnsi="Arial" w:cs="Arial"/>
              </w:rPr>
              <w:t>, % Female</w:t>
            </w:r>
          </w:p>
        </w:tc>
        <w:tc>
          <w:tcPr>
            <w:tcW w:w="2001" w:type="dxa"/>
            <w:tcBorders>
              <w:top w:val="single" w:sz="4" w:space="0" w:color="auto"/>
              <w:left w:val="single" w:sz="4" w:space="0" w:color="auto"/>
              <w:bottom w:val="single" w:sz="4" w:space="0" w:color="auto"/>
              <w:right w:val="single" w:sz="4" w:space="0" w:color="auto"/>
            </w:tcBorders>
          </w:tcPr>
          <w:p w14:paraId="2BB24AFA" w14:textId="094CCFB6" w:rsidR="00F168E8" w:rsidRPr="001B4AB0" w:rsidRDefault="00F168E8" w:rsidP="00862D59">
            <w:pPr>
              <w:spacing w:line="480" w:lineRule="auto"/>
              <w:jc w:val="center"/>
              <w:rPr>
                <w:rFonts w:ascii="Arial" w:hAnsi="Arial" w:cs="Arial"/>
              </w:rPr>
            </w:pPr>
            <w:r w:rsidRPr="001B4AB0">
              <w:rPr>
                <w:rFonts w:ascii="Arial" w:hAnsi="Arial" w:cs="Arial"/>
              </w:rPr>
              <w:t>66% (124  of 188)</w:t>
            </w:r>
          </w:p>
        </w:tc>
        <w:tc>
          <w:tcPr>
            <w:tcW w:w="1705" w:type="dxa"/>
            <w:tcBorders>
              <w:top w:val="single" w:sz="4" w:space="0" w:color="auto"/>
              <w:left w:val="single" w:sz="4" w:space="0" w:color="auto"/>
              <w:bottom w:val="single" w:sz="4" w:space="0" w:color="auto"/>
              <w:right w:val="single" w:sz="4" w:space="0" w:color="auto"/>
            </w:tcBorders>
            <w:hideMark/>
          </w:tcPr>
          <w:p w14:paraId="71F32492" w14:textId="77777777" w:rsidR="00F168E8" w:rsidRPr="001B4AB0" w:rsidRDefault="00F168E8" w:rsidP="002B40D0">
            <w:pPr>
              <w:spacing w:line="480" w:lineRule="auto"/>
              <w:jc w:val="center"/>
              <w:rPr>
                <w:rFonts w:ascii="Arial" w:hAnsi="Arial" w:cs="Arial"/>
              </w:rPr>
            </w:pPr>
            <w:r w:rsidRPr="001B4AB0">
              <w:rPr>
                <w:rFonts w:ascii="Arial" w:hAnsi="Arial" w:cs="Arial"/>
              </w:rPr>
              <w:t>58% (22 of 38)</w:t>
            </w:r>
          </w:p>
        </w:tc>
        <w:tc>
          <w:tcPr>
            <w:tcW w:w="1844" w:type="dxa"/>
            <w:tcBorders>
              <w:top w:val="single" w:sz="4" w:space="0" w:color="auto"/>
              <w:left w:val="single" w:sz="4" w:space="0" w:color="auto"/>
              <w:bottom w:val="single" w:sz="4" w:space="0" w:color="auto"/>
              <w:right w:val="single" w:sz="4" w:space="0" w:color="auto"/>
            </w:tcBorders>
            <w:hideMark/>
          </w:tcPr>
          <w:p w14:paraId="17CEE762" w14:textId="77777777" w:rsidR="00F168E8" w:rsidRPr="001B4AB0" w:rsidRDefault="00F168E8" w:rsidP="002B40D0">
            <w:pPr>
              <w:spacing w:line="480" w:lineRule="auto"/>
              <w:jc w:val="center"/>
              <w:rPr>
                <w:rFonts w:ascii="Arial" w:hAnsi="Arial" w:cs="Arial"/>
              </w:rPr>
            </w:pPr>
            <w:r w:rsidRPr="001B4AB0">
              <w:rPr>
                <w:rFonts w:ascii="Arial" w:hAnsi="Arial" w:cs="Arial"/>
              </w:rPr>
              <w:t>58% (30 of 52)</w:t>
            </w:r>
          </w:p>
        </w:tc>
        <w:tc>
          <w:tcPr>
            <w:tcW w:w="1690" w:type="dxa"/>
            <w:tcBorders>
              <w:top w:val="single" w:sz="4" w:space="0" w:color="auto"/>
              <w:left w:val="single" w:sz="4" w:space="0" w:color="auto"/>
              <w:bottom w:val="single" w:sz="4" w:space="0" w:color="auto"/>
              <w:right w:val="single" w:sz="4" w:space="0" w:color="auto"/>
            </w:tcBorders>
            <w:hideMark/>
          </w:tcPr>
          <w:p w14:paraId="778F5544" w14:textId="77777777" w:rsidR="00F168E8" w:rsidRPr="001B4AB0" w:rsidRDefault="00F168E8" w:rsidP="002B40D0">
            <w:pPr>
              <w:spacing w:line="480" w:lineRule="auto"/>
              <w:jc w:val="center"/>
              <w:rPr>
                <w:rFonts w:ascii="Arial" w:hAnsi="Arial" w:cs="Arial"/>
              </w:rPr>
            </w:pPr>
            <w:r w:rsidRPr="001B4AB0">
              <w:rPr>
                <w:rFonts w:ascii="Arial" w:hAnsi="Arial" w:cs="Arial"/>
              </w:rPr>
              <w:t>73% (72 of 98)</w:t>
            </w:r>
          </w:p>
        </w:tc>
      </w:tr>
      <w:tr w:rsidR="00F168E8" w:rsidRPr="001B4AB0" w14:paraId="75AE2DC1" w14:textId="77777777" w:rsidTr="00F168E8">
        <w:tc>
          <w:tcPr>
            <w:tcW w:w="2689" w:type="dxa"/>
            <w:tcBorders>
              <w:top w:val="single" w:sz="4" w:space="0" w:color="auto"/>
              <w:left w:val="single" w:sz="4" w:space="0" w:color="auto"/>
              <w:bottom w:val="single" w:sz="4" w:space="0" w:color="auto"/>
              <w:right w:val="single" w:sz="4" w:space="0" w:color="auto"/>
            </w:tcBorders>
            <w:hideMark/>
          </w:tcPr>
          <w:p w14:paraId="0151543C" w14:textId="77777777" w:rsidR="00F168E8" w:rsidRPr="001B4AB0" w:rsidRDefault="00F168E8" w:rsidP="002B40D0">
            <w:pPr>
              <w:spacing w:line="480" w:lineRule="auto"/>
              <w:jc w:val="center"/>
              <w:rPr>
                <w:rFonts w:ascii="Arial" w:hAnsi="Arial" w:cs="Arial"/>
              </w:rPr>
            </w:pPr>
            <w:r w:rsidRPr="001B4AB0">
              <w:rPr>
                <w:rFonts w:ascii="Arial" w:hAnsi="Arial" w:cs="Arial"/>
              </w:rPr>
              <w:t>Age, years</w:t>
            </w:r>
          </w:p>
        </w:tc>
        <w:tc>
          <w:tcPr>
            <w:tcW w:w="2001" w:type="dxa"/>
            <w:tcBorders>
              <w:top w:val="single" w:sz="4" w:space="0" w:color="auto"/>
              <w:left w:val="single" w:sz="4" w:space="0" w:color="auto"/>
              <w:bottom w:val="single" w:sz="4" w:space="0" w:color="auto"/>
              <w:right w:val="single" w:sz="4" w:space="0" w:color="auto"/>
            </w:tcBorders>
          </w:tcPr>
          <w:p w14:paraId="28193533" w14:textId="77777777" w:rsidR="00F168E8" w:rsidRPr="001B4AB0" w:rsidRDefault="00F168E8" w:rsidP="002B40D0">
            <w:pPr>
              <w:spacing w:line="480" w:lineRule="auto"/>
              <w:jc w:val="center"/>
              <w:rPr>
                <w:rFonts w:ascii="Arial" w:hAnsi="Arial" w:cs="Arial"/>
              </w:rPr>
            </w:pPr>
            <w:r w:rsidRPr="001B4AB0">
              <w:rPr>
                <w:rFonts w:ascii="Arial" w:hAnsi="Arial" w:cs="Arial"/>
              </w:rPr>
              <w:t>85.7 (7.8), 188</w:t>
            </w:r>
          </w:p>
        </w:tc>
        <w:tc>
          <w:tcPr>
            <w:tcW w:w="1705" w:type="dxa"/>
            <w:tcBorders>
              <w:top w:val="single" w:sz="4" w:space="0" w:color="auto"/>
              <w:left w:val="single" w:sz="4" w:space="0" w:color="auto"/>
              <w:bottom w:val="single" w:sz="4" w:space="0" w:color="auto"/>
              <w:right w:val="single" w:sz="4" w:space="0" w:color="auto"/>
            </w:tcBorders>
            <w:hideMark/>
          </w:tcPr>
          <w:p w14:paraId="6A1AB03B" w14:textId="77777777" w:rsidR="00F168E8" w:rsidRPr="001B4AB0" w:rsidRDefault="00F168E8" w:rsidP="002B40D0">
            <w:pPr>
              <w:spacing w:line="480" w:lineRule="auto"/>
              <w:jc w:val="center"/>
              <w:rPr>
                <w:rFonts w:ascii="Arial" w:hAnsi="Arial" w:cs="Arial"/>
              </w:rPr>
            </w:pPr>
            <w:r w:rsidRPr="001B4AB0">
              <w:rPr>
                <w:rFonts w:ascii="Arial" w:hAnsi="Arial" w:cs="Arial"/>
              </w:rPr>
              <w:t>84.6 (8.1), 38</w:t>
            </w:r>
          </w:p>
        </w:tc>
        <w:tc>
          <w:tcPr>
            <w:tcW w:w="1844" w:type="dxa"/>
            <w:tcBorders>
              <w:top w:val="single" w:sz="4" w:space="0" w:color="auto"/>
              <w:left w:val="single" w:sz="4" w:space="0" w:color="auto"/>
              <w:bottom w:val="single" w:sz="4" w:space="0" w:color="auto"/>
              <w:right w:val="single" w:sz="4" w:space="0" w:color="auto"/>
            </w:tcBorders>
            <w:hideMark/>
          </w:tcPr>
          <w:p w14:paraId="1CE7B073" w14:textId="77777777" w:rsidR="00F168E8" w:rsidRPr="001B4AB0" w:rsidRDefault="00F168E8" w:rsidP="002B40D0">
            <w:pPr>
              <w:spacing w:line="480" w:lineRule="auto"/>
              <w:jc w:val="center"/>
              <w:rPr>
                <w:rFonts w:ascii="Arial" w:hAnsi="Arial" w:cs="Arial"/>
              </w:rPr>
            </w:pPr>
            <w:r w:rsidRPr="001B4AB0">
              <w:rPr>
                <w:rFonts w:ascii="Arial" w:hAnsi="Arial" w:cs="Arial"/>
              </w:rPr>
              <w:t>85.3 (8.2), 52</w:t>
            </w:r>
          </w:p>
        </w:tc>
        <w:tc>
          <w:tcPr>
            <w:tcW w:w="1690" w:type="dxa"/>
            <w:tcBorders>
              <w:top w:val="single" w:sz="4" w:space="0" w:color="auto"/>
              <w:left w:val="single" w:sz="4" w:space="0" w:color="auto"/>
              <w:bottom w:val="single" w:sz="4" w:space="0" w:color="auto"/>
              <w:right w:val="single" w:sz="4" w:space="0" w:color="auto"/>
            </w:tcBorders>
            <w:hideMark/>
          </w:tcPr>
          <w:p w14:paraId="7F68E1DF" w14:textId="77777777" w:rsidR="00F168E8" w:rsidRPr="001B4AB0" w:rsidRDefault="00F168E8" w:rsidP="002B40D0">
            <w:pPr>
              <w:spacing w:line="480" w:lineRule="auto"/>
              <w:jc w:val="center"/>
              <w:rPr>
                <w:rFonts w:ascii="Arial" w:hAnsi="Arial" w:cs="Arial"/>
              </w:rPr>
            </w:pPr>
            <w:r w:rsidRPr="001B4AB0">
              <w:rPr>
                <w:rFonts w:ascii="Arial" w:hAnsi="Arial" w:cs="Arial"/>
              </w:rPr>
              <w:t>86.2 (7.6), 98</w:t>
            </w:r>
          </w:p>
        </w:tc>
      </w:tr>
      <w:tr w:rsidR="00F168E8" w:rsidRPr="001B4AB0" w14:paraId="461B4B79" w14:textId="77777777" w:rsidTr="00F168E8">
        <w:tc>
          <w:tcPr>
            <w:tcW w:w="2689" w:type="dxa"/>
            <w:tcBorders>
              <w:top w:val="single" w:sz="4" w:space="0" w:color="auto"/>
              <w:left w:val="single" w:sz="4" w:space="0" w:color="auto"/>
              <w:bottom w:val="single" w:sz="4" w:space="0" w:color="auto"/>
              <w:right w:val="single" w:sz="4" w:space="0" w:color="auto"/>
            </w:tcBorders>
          </w:tcPr>
          <w:p w14:paraId="361E4E28" w14:textId="77777777" w:rsidR="00F168E8" w:rsidRPr="001B4AB0" w:rsidRDefault="00F168E8" w:rsidP="002B40D0">
            <w:pPr>
              <w:spacing w:line="480" w:lineRule="auto"/>
              <w:jc w:val="center"/>
              <w:rPr>
                <w:rFonts w:ascii="Arial" w:hAnsi="Arial" w:cs="Arial"/>
              </w:rPr>
            </w:pPr>
            <w:r w:rsidRPr="001B4AB0">
              <w:rPr>
                <w:rFonts w:ascii="Arial" w:hAnsi="Arial" w:cs="Arial"/>
              </w:rPr>
              <w:t>MMSE Score (of 30)</w:t>
            </w:r>
          </w:p>
        </w:tc>
        <w:tc>
          <w:tcPr>
            <w:tcW w:w="2001" w:type="dxa"/>
            <w:tcBorders>
              <w:top w:val="single" w:sz="4" w:space="0" w:color="auto"/>
              <w:left w:val="single" w:sz="4" w:space="0" w:color="auto"/>
              <w:bottom w:val="single" w:sz="4" w:space="0" w:color="auto"/>
              <w:right w:val="single" w:sz="4" w:space="0" w:color="auto"/>
            </w:tcBorders>
          </w:tcPr>
          <w:p w14:paraId="43A936EA" w14:textId="77777777" w:rsidR="00F168E8" w:rsidRPr="001B4AB0" w:rsidRDefault="00F168E8" w:rsidP="002B40D0">
            <w:pPr>
              <w:spacing w:line="480" w:lineRule="auto"/>
              <w:jc w:val="center"/>
              <w:rPr>
                <w:rFonts w:ascii="Arial" w:hAnsi="Arial" w:cs="Arial"/>
              </w:rPr>
            </w:pPr>
            <w:r w:rsidRPr="001B4AB0">
              <w:rPr>
                <w:rFonts w:ascii="Arial" w:hAnsi="Arial" w:cs="Arial"/>
              </w:rPr>
              <w:t>21.8 (5.7), 180</w:t>
            </w:r>
          </w:p>
        </w:tc>
        <w:tc>
          <w:tcPr>
            <w:tcW w:w="1705" w:type="dxa"/>
            <w:tcBorders>
              <w:top w:val="single" w:sz="4" w:space="0" w:color="auto"/>
              <w:left w:val="single" w:sz="4" w:space="0" w:color="auto"/>
              <w:bottom w:val="single" w:sz="4" w:space="0" w:color="auto"/>
              <w:right w:val="single" w:sz="4" w:space="0" w:color="auto"/>
            </w:tcBorders>
          </w:tcPr>
          <w:p w14:paraId="4DAC7571" w14:textId="77777777" w:rsidR="00F168E8" w:rsidRPr="001B4AB0" w:rsidRDefault="00F168E8" w:rsidP="002B40D0">
            <w:pPr>
              <w:spacing w:line="480" w:lineRule="auto"/>
              <w:jc w:val="center"/>
              <w:rPr>
                <w:rFonts w:ascii="Arial" w:hAnsi="Arial" w:cs="Arial"/>
              </w:rPr>
            </w:pPr>
            <w:r w:rsidRPr="001B4AB0">
              <w:rPr>
                <w:rFonts w:ascii="Arial" w:hAnsi="Arial" w:cs="Arial"/>
              </w:rPr>
              <w:t>19.3 (6.2), 34</w:t>
            </w:r>
          </w:p>
        </w:tc>
        <w:tc>
          <w:tcPr>
            <w:tcW w:w="1844" w:type="dxa"/>
            <w:tcBorders>
              <w:top w:val="single" w:sz="4" w:space="0" w:color="auto"/>
              <w:left w:val="single" w:sz="4" w:space="0" w:color="auto"/>
              <w:bottom w:val="single" w:sz="4" w:space="0" w:color="auto"/>
              <w:right w:val="single" w:sz="4" w:space="0" w:color="auto"/>
            </w:tcBorders>
          </w:tcPr>
          <w:p w14:paraId="6C223FFF" w14:textId="77777777" w:rsidR="00F168E8" w:rsidRPr="001B4AB0" w:rsidRDefault="00F168E8" w:rsidP="002B40D0">
            <w:pPr>
              <w:spacing w:line="480" w:lineRule="auto"/>
              <w:jc w:val="center"/>
              <w:rPr>
                <w:rFonts w:ascii="Arial" w:hAnsi="Arial" w:cs="Arial"/>
              </w:rPr>
            </w:pPr>
            <w:r w:rsidRPr="001B4AB0">
              <w:rPr>
                <w:rFonts w:ascii="Arial" w:hAnsi="Arial" w:cs="Arial"/>
              </w:rPr>
              <w:t>21.6 (5.2), 48</w:t>
            </w:r>
          </w:p>
        </w:tc>
        <w:tc>
          <w:tcPr>
            <w:tcW w:w="1690" w:type="dxa"/>
            <w:tcBorders>
              <w:top w:val="single" w:sz="4" w:space="0" w:color="auto"/>
              <w:left w:val="single" w:sz="4" w:space="0" w:color="auto"/>
              <w:bottom w:val="single" w:sz="4" w:space="0" w:color="auto"/>
              <w:right w:val="single" w:sz="4" w:space="0" w:color="auto"/>
            </w:tcBorders>
          </w:tcPr>
          <w:p w14:paraId="78FE1291" w14:textId="77777777" w:rsidR="00F168E8" w:rsidRPr="001B4AB0" w:rsidRDefault="00F168E8" w:rsidP="002B40D0">
            <w:pPr>
              <w:spacing w:line="480" w:lineRule="auto"/>
              <w:jc w:val="center"/>
              <w:rPr>
                <w:rFonts w:ascii="Arial" w:hAnsi="Arial" w:cs="Arial"/>
              </w:rPr>
            </w:pPr>
            <w:r w:rsidRPr="001B4AB0">
              <w:rPr>
                <w:rFonts w:ascii="Arial" w:hAnsi="Arial" w:cs="Arial"/>
              </w:rPr>
              <w:t>22.6 (5.7), 96</w:t>
            </w:r>
          </w:p>
        </w:tc>
      </w:tr>
      <w:tr w:rsidR="00F168E8" w:rsidRPr="001B4AB0" w14:paraId="58E0E2B7" w14:textId="77777777" w:rsidTr="00F168E8">
        <w:tc>
          <w:tcPr>
            <w:tcW w:w="2689" w:type="dxa"/>
            <w:tcBorders>
              <w:top w:val="single" w:sz="4" w:space="0" w:color="auto"/>
              <w:left w:val="single" w:sz="4" w:space="0" w:color="auto"/>
              <w:bottom w:val="single" w:sz="4" w:space="0" w:color="auto"/>
              <w:right w:val="single" w:sz="4" w:space="0" w:color="auto"/>
            </w:tcBorders>
          </w:tcPr>
          <w:p w14:paraId="202B321B" w14:textId="77777777" w:rsidR="00F168E8" w:rsidRPr="001B4AB0" w:rsidRDefault="00F168E8" w:rsidP="002B40D0">
            <w:pPr>
              <w:spacing w:line="480" w:lineRule="auto"/>
              <w:jc w:val="center"/>
              <w:rPr>
                <w:rFonts w:ascii="Arial" w:hAnsi="Arial" w:cs="Arial"/>
              </w:rPr>
            </w:pPr>
            <w:r w:rsidRPr="001B4AB0">
              <w:rPr>
                <w:rFonts w:ascii="Arial" w:hAnsi="Arial" w:cs="Arial"/>
              </w:rPr>
              <w:t>Barthel Index (of 100)</w:t>
            </w:r>
          </w:p>
        </w:tc>
        <w:tc>
          <w:tcPr>
            <w:tcW w:w="2001" w:type="dxa"/>
            <w:tcBorders>
              <w:top w:val="single" w:sz="4" w:space="0" w:color="auto"/>
              <w:left w:val="single" w:sz="4" w:space="0" w:color="auto"/>
              <w:bottom w:val="single" w:sz="4" w:space="0" w:color="auto"/>
              <w:right w:val="single" w:sz="4" w:space="0" w:color="auto"/>
            </w:tcBorders>
          </w:tcPr>
          <w:p w14:paraId="342E04C9" w14:textId="77777777" w:rsidR="00F168E8" w:rsidRPr="001B4AB0" w:rsidRDefault="00F168E8" w:rsidP="002B40D0">
            <w:pPr>
              <w:spacing w:line="480" w:lineRule="auto"/>
              <w:jc w:val="center"/>
              <w:rPr>
                <w:rFonts w:ascii="Arial" w:hAnsi="Arial" w:cs="Arial"/>
              </w:rPr>
            </w:pPr>
            <w:r w:rsidRPr="001B4AB0">
              <w:rPr>
                <w:rFonts w:ascii="Arial" w:hAnsi="Arial" w:cs="Arial"/>
              </w:rPr>
              <w:t>67.4 (26.1), 188</w:t>
            </w:r>
          </w:p>
        </w:tc>
        <w:tc>
          <w:tcPr>
            <w:tcW w:w="1705" w:type="dxa"/>
            <w:tcBorders>
              <w:top w:val="single" w:sz="4" w:space="0" w:color="auto"/>
              <w:left w:val="single" w:sz="4" w:space="0" w:color="auto"/>
              <w:bottom w:val="single" w:sz="4" w:space="0" w:color="auto"/>
              <w:right w:val="single" w:sz="4" w:space="0" w:color="auto"/>
            </w:tcBorders>
          </w:tcPr>
          <w:p w14:paraId="647A57BA" w14:textId="77777777" w:rsidR="00F168E8" w:rsidRPr="001B4AB0" w:rsidRDefault="00F168E8" w:rsidP="002B40D0">
            <w:pPr>
              <w:spacing w:line="480" w:lineRule="auto"/>
              <w:jc w:val="center"/>
              <w:rPr>
                <w:rFonts w:ascii="Arial" w:hAnsi="Arial" w:cs="Arial"/>
              </w:rPr>
            </w:pPr>
            <w:r w:rsidRPr="001B4AB0">
              <w:rPr>
                <w:rFonts w:ascii="Arial" w:hAnsi="Arial" w:cs="Arial"/>
              </w:rPr>
              <w:t>61.4 (25.7), 38</w:t>
            </w:r>
          </w:p>
        </w:tc>
        <w:tc>
          <w:tcPr>
            <w:tcW w:w="1844" w:type="dxa"/>
            <w:tcBorders>
              <w:top w:val="single" w:sz="4" w:space="0" w:color="auto"/>
              <w:left w:val="single" w:sz="4" w:space="0" w:color="auto"/>
              <w:bottom w:val="single" w:sz="4" w:space="0" w:color="auto"/>
              <w:right w:val="single" w:sz="4" w:space="0" w:color="auto"/>
            </w:tcBorders>
          </w:tcPr>
          <w:p w14:paraId="44846A10" w14:textId="77777777" w:rsidR="00F168E8" w:rsidRPr="001B4AB0" w:rsidRDefault="00F168E8" w:rsidP="002B40D0">
            <w:pPr>
              <w:spacing w:line="480" w:lineRule="auto"/>
              <w:jc w:val="center"/>
              <w:rPr>
                <w:rFonts w:ascii="Arial" w:hAnsi="Arial" w:cs="Arial"/>
              </w:rPr>
            </w:pPr>
            <w:r w:rsidRPr="001B4AB0">
              <w:rPr>
                <w:rFonts w:ascii="Arial" w:hAnsi="Arial" w:cs="Arial"/>
              </w:rPr>
              <w:t>69.0 (25.2), 52</w:t>
            </w:r>
          </w:p>
        </w:tc>
        <w:tc>
          <w:tcPr>
            <w:tcW w:w="1690" w:type="dxa"/>
            <w:tcBorders>
              <w:top w:val="single" w:sz="4" w:space="0" w:color="auto"/>
              <w:left w:val="single" w:sz="4" w:space="0" w:color="auto"/>
              <w:bottom w:val="single" w:sz="4" w:space="0" w:color="auto"/>
              <w:right w:val="single" w:sz="4" w:space="0" w:color="auto"/>
            </w:tcBorders>
          </w:tcPr>
          <w:p w14:paraId="26E5CC71" w14:textId="77777777" w:rsidR="00F168E8" w:rsidRPr="001B4AB0" w:rsidRDefault="00F168E8" w:rsidP="002B40D0">
            <w:pPr>
              <w:spacing w:line="480" w:lineRule="auto"/>
              <w:jc w:val="center"/>
              <w:rPr>
                <w:rFonts w:ascii="Arial" w:hAnsi="Arial" w:cs="Arial"/>
              </w:rPr>
            </w:pPr>
            <w:r w:rsidRPr="001B4AB0">
              <w:rPr>
                <w:rFonts w:ascii="Arial" w:hAnsi="Arial" w:cs="Arial"/>
              </w:rPr>
              <w:t>68.8 (26.5), 98</w:t>
            </w:r>
          </w:p>
        </w:tc>
      </w:tr>
      <w:tr w:rsidR="00F168E8" w:rsidRPr="001B4AB0" w14:paraId="3CDCDE08" w14:textId="77777777" w:rsidTr="00F168E8">
        <w:tc>
          <w:tcPr>
            <w:tcW w:w="2689" w:type="dxa"/>
            <w:tcBorders>
              <w:top w:val="single" w:sz="4" w:space="0" w:color="auto"/>
              <w:left w:val="single" w:sz="4" w:space="0" w:color="auto"/>
              <w:bottom w:val="single" w:sz="4" w:space="0" w:color="auto"/>
              <w:right w:val="single" w:sz="4" w:space="0" w:color="auto"/>
            </w:tcBorders>
          </w:tcPr>
          <w:p w14:paraId="46667440" w14:textId="77777777" w:rsidR="00F168E8" w:rsidRPr="001B4AB0" w:rsidRDefault="00F168E8" w:rsidP="002B40D0">
            <w:pPr>
              <w:spacing w:line="480" w:lineRule="auto"/>
              <w:jc w:val="center"/>
              <w:rPr>
                <w:rFonts w:ascii="Arial" w:hAnsi="Arial" w:cs="Arial"/>
              </w:rPr>
            </w:pPr>
            <w:r w:rsidRPr="001B4AB0">
              <w:rPr>
                <w:rFonts w:ascii="Arial" w:hAnsi="Arial" w:cs="Arial"/>
              </w:rPr>
              <w:t>Diabetes, %</w:t>
            </w:r>
          </w:p>
        </w:tc>
        <w:tc>
          <w:tcPr>
            <w:tcW w:w="2001" w:type="dxa"/>
            <w:tcBorders>
              <w:top w:val="single" w:sz="4" w:space="0" w:color="auto"/>
              <w:left w:val="single" w:sz="4" w:space="0" w:color="auto"/>
              <w:bottom w:val="single" w:sz="4" w:space="0" w:color="auto"/>
              <w:right w:val="single" w:sz="4" w:space="0" w:color="auto"/>
            </w:tcBorders>
          </w:tcPr>
          <w:p w14:paraId="6386990F" w14:textId="359E30F3" w:rsidR="00F168E8" w:rsidRPr="001B4AB0" w:rsidRDefault="00F168E8" w:rsidP="00862D59">
            <w:pPr>
              <w:spacing w:line="480" w:lineRule="auto"/>
              <w:jc w:val="center"/>
              <w:rPr>
                <w:rFonts w:ascii="Arial" w:hAnsi="Arial" w:cs="Arial"/>
              </w:rPr>
            </w:pPr>
            <w:r w:rsidRPr="001B4AB0">
              <w:rPr>
                <w:rFonts w:ascii="Arial" w:hAnsi="Arial" w:cs="Arial"/>
              </w:rPr>
              <w:t>19% (36 of 188))</w:t>
            </w:r>
          </w:p>
        </w:tc>
        <w:tc>
          <w:tcPr>
            <w:tcW w:w="1705" w:type="dxa"/>
            <w:tcBorders>
              <w:top w:val="single" w:sz="4" w:space="0" w:color="auto"/>
              <w:left w:val="single" w:sz="4" w:space="0" w:color="auto"/>
              <w:bottom w:val="single" w:sz="4" w:space="0" w:color="auto"/>
              <w:right w:val="single" w:sz="4" w:space="0" w:color="auto"/>
            </w:tcBorders>
          </w:tcPr>
          <w:p w14:paraId="3DAABE2C" w14:textId="77777777" w:rsidR="00F168E8" w:rsidRPr="001B4AB0" w:rsidRDefault="00F168E8" w:rsidP="002B40D0">
            <w:pPr>
              <w:spacing w:line="480" w:lineRule="auto"/>
              <w:jc w:val="center"/>
              <w:rPr>
                <w:rFonts w:ascii="Arial" w:hAnsi="Arial" w:cs="Arial"/>
              </w:rPr>
            </w:pPr>
            <w:r w:rsidRPr="001B4AB0">
              <w:rPr>
                <w:rFonts w:ascii="Arial" w:hAnsi="Arial" w:cs="Arial"/>
              </w:rPr>
              <w:t>37% (14 of 38)</w:t>
            </w:r>
          </w:p>
        </w:tc>
        <w:tc>
          <w:tcPr>
            <w:tcW w:w="1844" w:type="dxa"/>
            <w:tcBorders>
              <w:top w:val="single" w:sz="4" w:space="0" w:color="auto"/>
              <w:left w:val="single" w:sz="4" w:space="0" w:color="auto"/>
              <w:bottom w:val="single" w:sz="4" w:space="0" w:color="auto"/>
              <w:right w:val="single" w:sz="4" w:space="0" w:color="auto"/>
            </w:tcBorders>
          </w:tcPr>
          <w:p w14:paraId="5A4E8323" w14:textId="77777777" w:rsidR="00F168E8" w:rsidRPr="001B4AB0" w:rsidRDefault="00F168E8" w:rsidP="002B40D0">
            <w:pPr>
              <w:spacing w:line="480" w:lineRule="auto"/>
              <w:jc w:val="center"/>
              <w:rPr>
                <w:rFonts w:ascii="Arial" w:hAnsi="Arial" w:cs="Arial"/>
              </w:rPr>
            </w:pPr>
            <w:r w:rsidRPr="001B4AB0">
              <w:rPr>
                <w:rFonts w:ascii="Arial" w:hAnsi="Arial" w:cs="Arial"/>
              </w:rPr>
              <w:t>23% (12 of 52)</w:t>
            </w:r>
          </w:p>
        </w:tc>
        <w:tc>
          <w:tcPr>
            <w:tcW w:w="1690" w:type="dxa"/>
            <w:tcBorders>
              <w:top w:val="single" w:sz="4" w:space="0" w:color="auto"/>
              <w:left w:val="single" w:sz="4" w:space="0" w:color="auto"/>
              <w:bottom w:val="single" w:sz="4" w:space="0" w:color="auto"/>
              <w:right w:val="single" w:sz="4" w:space="0" w:color="auto"/>
            </w:tcBorders>
          </w:tcPr>
          <w:p w14:paraId="1109B7CD" w14:textId="77777777" w:rsidR="00F168E8" w:rsidRPr="001B4AB0" w:rsidRDefault="00F168E8" w:rsidP="002B40D0">
            <w:pPr>
              <w:spacing w:line="480" w:lineRule="auto"/>
              <w:jc w:val="center"/>
              <w:rPr>
                <w:rFonts w:ascii="Arial" w:hAnsi="Arial" w:cs="Arial"/>
              </w:rPr>
            </w:pPr>
            <w:r w:rsidRPr="001B4AB0">
              <w:rPr>
                <w:rFonts w:ascii="Arial" w:hAnsi="Arial" w:cs="Arial"/>
              </w:rPr>
              <w:t>10% (10 of 98)</w:t>
            </w:r>
          </w:p>
        </w:tc>
      </w:tr>
      <w:tr w:rsidR="00F168E8" w:rsidRPr="001B4AB0" w14:paraId="247FF8E8" w14:textId="77777777" w:rsidTr="00F168E8">
        <w:tc>
          <w:tcPr>
            <w:tcW w:w="2689" w:type="dxa"/>
            <w:tcBorders>
              <w:top w:val="single" w:sz="4" w:space="0" w:color="auto"/>
              <w:left w:val="single" w:sz="4" w:space="0" w:color="auto"/>
              <w:bottom w:val="single" w:sz="4" w:space="0" w:color="auto"/>
              <w:right w:val="single" w:sz="4" w:space="0" w:color="auto"/>
            </w:tcBorders>
          </w:tcPr>
          <w:p w14:paraId="003EB958" w14:textId="77777777" w:rsidR="00F168E8" w:rsidRPr="001B4AB0" w:rsidRDefault="00F168E8" w:rsidP="002B40D0">
            <w:pPr>
              <w:spacing w:line="480" w:lineRule="auto"/>
              <w:jc w:val="center"/>
              <w:rPr>
                <w:rFonts w:ascii="Arial" w:hAnsi="Arial" w:cs="Arial"/>
              </w:rPr>
            </w:pPr>
            <w:r w:rsidRPr="001B4AB0">
              <w:rPr>
                <w:rFonts w:ascii="Arial" w:hAnsi="Arial" w:cs="Arial"/>
              </w:rPr>
              <w:t>Serum Glucose, mmol/L</w:t>
            </w:r>
          </w:p>
        </w:tc>
        <w:tc>
          <w:tcPr>
            <w:tcW w:w="2001" w:type="dxa"/>
            <w:tcBorders>
              <w:top w:val="single" w:sz="4" w:space="0" w:color="auto"/>
              <w:left w:val="single" w:sz="4" w:space="0" w:color="auto"/>
              <w:bottom w:val="single" w:sz="4" w:space="0" w:color="auto"/>
              <w:right w:val="single" w:sz="4" w:space="0" w:color="auto"/>
            </w:tcBorders>
          </w:tcPr>
          <w:p w14:paraId="01590FAF" w14:textId="77777777" w:rsidR="00F168E8" w:rsidRPr="001B4AB0" w:rsidRDefault="00F168E8" w:rsidP="002B40D0">
            <w:pPr>
              <w:spacing w:line="480" w:lineRule="auto"/>
              <w:jc w:val="center"/>
              <w:rPr>
                <w:rFonts w:ascii="Arial" w:hAnsi="Arial" w:cs="Arial"/>
              </w:rPr>
            </w:pPr>
            <w:r w:rsidRPr="001B4AB0">
              <w:rPr>
                <w:rFonts w:ascii="Arial" w:hAnsi="Arial" w:cs="Arial"/>
              </w:rPr>
              <w:t>7.0 (3.2), 164</w:t>
            </w:r>
          </w:p>
        </w:tc>
        <w:tc>
          <w:tcPr>
            <w:tcW w:w="1705" w:type="dxa"/>
            <w:tcBorders>
              <w:top w:val="single" w:sz="4" w:space="0" w:color="auto"/>
              <w:left w:val="single" w:sz="4" w:space="0" w:color="auto"/>
              <w:bottom w:val="single" w:sz="4" w:space="0" w:color="auto"/>
              <w:right w:val="single" w:sz="4" w:space="0" w:color="auto"/>
            </w:tcBorders>
          </w:tcPr>
          <w:p w14:paraId="50BB4E38" w14:textId="77777777" w:rsidR="00F168E8" w:rsidRPr="001B4AB0" w:rsidRDefault="00F168E8" w:rsidP="002B40D0">
            <w:pPr>
              <w:spacing w:line="480" w:lineRule="auto"/>
              <w:jc w:val="center"/>
              <w:rPr>
                <w:rFonts w:ascii="Arial" w:hAnsi="Arial" w:cs="Arial"/>
              </w:rPr>
            </w:pPr>
            <w:r w:rsidRPr="001B4AB0">
              <w:rPr>
                <w:rFonts w:ascii="Arial" w:hAnsi="Arial" w:cs="Arial"/>
              </w:rPr>
              <w:t>9.3 (4.9), 33</w:t>
            </w:r>
          </w:p>
        </w:tc>
        <w:tc>
          <w:tcPr>
            <w:tcW w:w="1844" w:type="dxa"/>
            <w:tcBorders>
              <w:top w:val="single" w:sz="4" w:space="0" w:color="auto"/>
              <w:left w:val="single" w:sz="4" w:space="0" w:color="auto"/>
              <w:bottom w:val="single" w:sz="4" w:space="0" w:color="auto"/>
              <w:right w:val="single" w:sz="4" w:space="0" w:color="auto"/>
            </w:tcBorders>
          </w:tcPr>
          <w:p w14:paraId="3CB4918C" w14:textId="77777777" w:rsidR="00F168E8" w:rsidRPr="001B4AB0" w:rsidRDefault="00F168E8" w:rsidP="002B40D0">
            <w:pPr>
              <w:spacing w:line="480" w:lineRule="auto"/>
              <w:jc w:val="center"/>
              <w:rPr>
                <w:rFonts w:ascii="Arial" w:hAnsi="Arial" w:cs="Arial"/>
              </w:rPr>
            </w:pPr>
            <w:r w:rsidRPr="001B4AB0">
              <w:rPr>
                <w:rFonts w:ascii="Arial" w:hAnsi="Arial" w:cs="Arial"/>
              </w:rPr>
              <w:t>6.9 (2.6), 44</w:t>
            </w:r>
          </w:p>
        </w:tc>
        <w:tc>
          <w:tcPr>
            <w:tcW w:w="1690" w:type="dxa"/>
            <w:tcBorders>
              <w:top w:val="single" w:sz="4" w:space="0" w:color="auto"/>
              <w:left w:val="single" w:sz="4" w:space="0" w:color="auto"/>
              <w:bottom w:val="single" w:sz="4" w:space="0" w:color="auto"/>
              <w:right w:val="single" w:sz="4" w:space="0" w:color="auto"/>
            </w:tcBorders>
          </w:tcPr>
          <w:p w14:paraId="764086CA" w14:textId="77777777" w:rsidR="00F168E8" w:rsidRPr="001B4AB0" w:rsidRDefault="00F168E8" w:rsidP="002B40D0">
            <w:pPr>
              <w:spacing w:line="480" w:lineRule="auto"/>
              <w:jc w:val="center"/>
              <w:rPr>
                <w:rFonts w:ascii="Arial" w:hAnsi="Arial" w:cs="Arial"/>
              </w:rPr>
            </w:pPr>
            <w:r w:rsidRPr="001B4AB0">
              <w:rPr>
                <w:rFonts w:ascii="Arial" w:hAnsi="Arial" w:cs="Arial"/>
              </w:rPr>
              <w:t>6.2 (2.2), 87</w:t>
            </w:r>
          </w:p>
        </w:tc>
      </w:tr>
      <w:tr w:rsidR="00F168E8" w:rsidRPr="001B4AB0" w14:paraId="7AB782AC" w14:textId="77777777" w:rsidTr="00F168E8">
        <w:tc>
          <w:tcPr>
            <w:tcW w:w="2689" w:type="dxa"/>
            <w:tcBorders>
              <w:top w:val="single" w:sz="4" w:space="0" w:color="auto"/>
              <w:left w:val="single" w:sz="4" w:space="0" w:color="auto"/>
              <w:bottom w:val="single" w:sz="4" w:space="0" w:color="auto"/>
              <w:right w:val="single" w:sz="4" w:space="0" w:color="auto"/>
            </w:tcBorders>
          </w:tcPr>
          <w:p w14:paraId="5C7CAA21" w14:textId="77777777" w:rsidR="00F168E8" w:rsidRPr="001B4AB0" w:rsidRDefault="00F168E8" w:rsidP="002B40D0">
            <w:pPr>
              <w:spacing w:line="480" w:lineRule="auto"/>
              <w:jc w:val="center"/>
              <w:rPr>
                <w:rFonts w:ascii="Arial" w:hAnsi="Arial" w:cs="Arial"/>
              </w:rPr>
            </w:pPr>
            <w:r w:rsidRPr="001B4AB0">
              <w:rPr>
                <w:rFonts w:ascii="Arial" w:hAnsi="Arial" w:cs="Arial"/>
              </w:rPr>
              <w:t xml:space="preserve">eGFR, </w:t>
            </w:r>
            <w:r w:rsidRPr="001B4AB0">
              <w:rPr>
                <w:rFonts w:ascii="Arial" w:hAnsi="Arial" w:cs="Arial"/>
                <w:lang w:val="en"/>
              </w:rPr>
              <w:t>ml/min/1.73 m</w:t>
            </w:r>
            <w:r w:rsidRPr="001B4AB0">
              <w:rPr>
                <w:rFonts w:ascii="Arial" w:hAnsi="Arial" w:cs="Arial"/>
                <w:vertAlign w:val="superscript"/>
                <w:lang w:val="en"/>
              </w:rPr>
              <w:t>2</w:t>
            </w:r>
          </w:p>
        </w:tc>
        <w:tc>
          <w:tcPr>
            <w:tcW w:w="2001" w:type="dxa"/>
            <w:tcBorders>
              <w:top w:val="single" w:sz="4" w:space="0" w:color="auto"/>
              <w:left w:val="single" w:sz="4" w:space="0" w:color="auto"/>
              <w:bottom w:val="single" w:sz="4" w:space="0" w:color="auto"/>
              <w:right w:val="single" w:sz="4" w:space="0" w:color="auto"/>
            </w:tcBorders>
          </w:tcPr>
          <w:p w14:paraId="3597A9A0" w14:textId="77777777" w:rsidR="00F168E8" w:rsidRPr="001B4AB0" w:rsidRDefault="00F168E8" w:rsidP="002B40D0">
            <w:pPr>
              <w:spacing w:line="480" w:lineRule="auto"/>
              <w:jc w:val="center"/>
              <w:rPr>
                <w:rFonts w:ascii="Arial" w:hAnsi="Arial" w:cs="Arial"/>
              </w:rPr>
            </w:pPr>
            <w:r w:rsidRPr="001B4AB0">
              <w:rPr>
                <w:rFonts w:ascii="Arial" w:hAnsi="Arial" w:cs="Arial"/>
              </w:rPr>
              <w:t>63.0 (18.6), 178</w:t>
            </w:r>
          </w:p>
        </w:tc>
        <w:tc>
          <w:tcPr>
            <w:tcW w:w="1705" w:type="dxa"/>
            <w:tcBorders>
              <w:top w:val="single" w:sz="4" w:space="0" w:color="auto"/>
              <w:left w:val="single" w:sz="4" w:space="0" w:color="auto"/>
              <w:bottom w:val="single" w:sz="4" w:space="0" w:color="auto"/>
              <w:right w:val="single" w:sz="4" w:space="0" w:color="auto"/>
            </w:tcBorders>
          </w:tcPr>
          <w:p w14:paraId="16533FB6" w14:textId="77777777" w:rsidR="00F168E8" w:rsidRPr="001B4AB0" w:rsidRDefault="00F168E8" w:rsidP="002B40D0">
            <w:pPr>
              <w:spacing w:line="480" w:lineRule="auto"/>
              <w:jc w:val="center"/>
              <w:rPr>
                <w:rFonts w:ascii="Arial" w:hAnsi="Arial" w:cs="Arial"/>
              </w:rPr>
            </w:pPr>
            <w:r w:rsidRPr="001B4AB0">
              <w:rPr>
                <w:rFonts w:ascii="Arial" w:hAnsi="Arial" w:cs="Arial"/>
              </w:rPr>
              <w:t>55.7 (19.6), 35</w:t>
            </w:r>
          </w:p>
        </w:tc>
        <w:tc>
          <w:tcPr>
            <w:tcW w:w="1844" w:type="dxa"/>
            <w:tcBorders>
              <w:top w:val="single" w:sz="4" w:space="0" w:color="auto"/>
              <w:left w:val="single" w:sz="4" w:space="0" w:color="auto"/>
              <w:bottom w:val="single" w:sz="4" w:space="0" w:color="auto"/>
              <w:right w:val="single" w:sz="4" w:space="0" w:color="auto"/>
            </w:tcBorders>
          </w:tcPr>
          <w:p w14:paraId="12BFE1C4" w14:textId="77777777" w:rsidR="00F168E8" w:rsidRPr="001B4AB0" w:rsidRDefault="00F168E8" w:rsidP="002B40D0">
            <w:pPr>
              <w:spacing w:line="480" w:lineRule="auto"/>
              <w:jc w:val="center"/>
              <w:rPr>
                <w:rFonts w:ascii="Arial" w:hAnsi="Arial" w:cs="Arial"/>
              </w:rPr>
            </w:pPr>
            <w:r w:rsidRPr="001B4AB0">
              <w:rPr>
                <w:rFonts w:ascii="Arial" w:hAnsi="Arial" w:cs="Arial"/>
              </w:rPr>
              <w:t>61.4 (18.9), 50</w:t>
            </w:r>
          </w:p>
        </w:tc>
        <w:tc>
          <w:tcPr>
            <w:tcW w:w="1690" w:type="dxa"/>
            <w:tcBorders>
              <w:top w:val="single" w:sz="4" w:space="0" w:color="auto"/>
              <w:left w:val="single" w:sz="4" w:space="0" w:color="auto"/>
              <w:bottom w:val="single" w:sz="4" w:space="0" w:color="auto"/>
              <w:right w:val="single" w:sz="4" w:space="0" w:color="auto"/>
            </w:tcBorders>
          </w:tcPr>
          <w:p w14:paraId="6644DBF7" w14:textId="77777777" w:rsidR="00F168E8" w:rsidRPr="001B4AB0" w:rsidRDefault="00F168E8" w:rsidP="002B40D0">
            <w:pPr>
              <w:spacing w:line="480" w:lineRule="auto"/>
              <w:jc w:val="center"/>
              <w:rPr>
                <w:rFonts w:ascii="Arial" w:hAnsi="Arial" w:cs="Arial"/>
              </w:rPr>
            </w:pPr>
            <w:r w:rsidRPr="001B4AB0">
              <w:rPr>
                <w:rFonts w:ascii="Arial" w:hAnsi="Arial" w:cs="Arial"/>
              </w:rPr>
              <w:t>66.5 (17.3), 93</w:t>
            </w:r>
          </w:p>
        </w:tc>
      </w:tr>
      <w:tr w:rsidR="00F168E8" w:rsidRPr="001B4AB0" w14:paraId="4EA3D7A4" w14:textId="77777777" w:rsidTr="00F168E8">
        <w:tc>
          <w:tcPr>
            <w:tcW w:w="2689" w:type="dxa"/>
            <w:tcBorders>
              <w:top w:val="single" w:sz="4" w:space="0" w:color="auto"/>
              <w:left w:val="single" w:sz="4" w:space="0" w:color="auto"/>
              <w:bottom w:val="single" w:sz="4" w:space="0" w:color="auto"/>
              <w:right w:val="single" w:sz="4" w:space="0" w:color="auto"/>
            </w:tcBorders>
            <w:hideMark/>
          </w:tcPr>
          <w:p w14:paraId="6D1CE88F" w14:textId="77777777" w:rsidR="00F168E8" w:rsidRPr="001B4AB0" w:rsidRDefault="00F168E8" w:rsidP="002B40D0">
            <w:pPr>
              <w:spacing w:line="480" w:lineRule="auto"/>
              <w:jc w:val="center"/>
              <w:rPr>
                <w:rFonts w:ascii="Arial" w:hAnsi="Arial" w:cs="Arial"/>
              </w:rPr>
            </w:pPr>
            <w:r w:rsidRPr="001B4AB0">
              <w:rPr>
                <w:rFonts w:ascii="Arial" w:hAnsi="Arial" w:cs="Arial"/>
              </w:rPr>
              <w:t>Medications, no. of prescriptions</w:t>
            </w:r>
          </w:p>
        </w:tc>
        <w:tc>
          <w:tcPr>
            <w:tcW w:w="2001" w:type="dxa"/>
            <w:tcBorders>
              <w:top w:val="single" w:sz="4" w:space="0" w:color="auto"/>
              <w:left w:val="single" w:sz="4" w:space="0" w:color="auto"/>
              <w:bottom w:val="single" w:sz="4" w:space="0" w:color="auto"/>
              <w:right w:val="single" w:sz="4" w:space="0" w:color="auto"/>
            </w:tcBorders>
          </w:tcPr>
          <w:p w14:paraId="09129B55" w14:textId="77777777" w:rsidR="00F168E8" w:rsidRPr="001B4AB0" w:rsidRDefault="00F168E8" w:rsidP="002B40D0">
            <w:pPr>
              <w:spacing w:line="480" w:lineRule="auto"/>
              <w:jc w:val="center"/>
              <w:rPr>
                <w:rFonts w:ascii="Arial" w:hAnsi="Arial" w:cs="Arial"/>
              </w:rPr>
            </w:pPr>
            <w:r w:rsidRPr="001B4AB0">
              <w:rPr>
                <w:rFonts w:ascii="Arial" w:hAnsi="Arial" w:cs="Arial"/>
              </w:rPr>
              <w:t>8.8 (4.5), 188</w:t>
            </w:r>
          </w:p>
        </w:tc>
        <w:tc>
          <w:tcPr>
            <w:tcW w:w="1705" w:type="dxa"/>
            <w:tcBorders>
              <w:top w:val="single" w:sz="4" w:space="0" w:color="auto"/>
              <w:left w:val="single" w:sz="4" w:space="0" w:color="auto"/>
              <w:bottom w:val="single" w:sz="4" w:space="0" w:color="auto"/>
              <w:right w:val="single" w:sz="4" w:space="0" w:color="auto"/>
            </w:tcBorders>
            <w:hideMark/>
          </w:tcPr>
          <w:p w14:paraId="29DDB637" w14:textId="77777777" w:rsidR="00F168E8" w:rsidRPr="001B4AB0" w:rsidRDefault="00F168E8" w:rsidP="002B40D0">
            <w:pPr>
              <w:spacing w:line="480" w:lineRule="auto"/>
              <w:jc w:val="center"/>
              <w:rPr>
                <w:rFonts w:ascii="Arial" w:hAnsi="Arial" w:cs="Arial"/>
              </w:rPr>
            </w:pPr>
            <w:r w:rsidRPr="001B4AB0">
              <w:rPr>
                <w:rFonts w:ascii="Arial" w:hAnsi="Arial" w:cs="Arial"/>
              </w:rPr>
              <w:t>9.5 (3.5), 38</w:t>
            </w:r>
          </w:p>
        </w:tc>
        <w:tc>
          <w:tcPr>
            <w:tcW w:w="1844" w:type="dxa"/>
            <w:tcBorders>
              <w:top w:val="single" w:sz="4" w:space="0" w:color="auto"/>
              <w:left w:val="single" w:sz="4" w:space="0" w:color="auto"/>
              <w:bottom w:val="single" w:sz="4" w:space="0" w:color="auto"/>
              <w:right w:val="single" w:sz="4" w:space="0" w:color="auto"/>
            </w:tcBorders>
            <w:hideMark/>
          </w:tcPr>
          <w:p w14:paraId="39A42782" w14:textId="77777777" w:rsidR="00F168E8" w:rsidRPr="001B4AB0" w:rsidRDefault="00F168E8" w:rsidP="002B40D0">
            <w:pPr>
              <w:spacing w:line="480" w:lineRule="auto"/>
              <w:jc w:val="center"/>
              <w:rPr>
                <w:rFonts w:ascii="Arial" w:hAnsi="Arial" w:cs="Arial"/>
              </w:rPr>
            </w:pPr>
            <w:r w:rsidRPr="001B4AB0">
              <w:rPr>
                <w:rFonts w:ascii="Arial" w:hAnsi="Arial" w:cs="Arial"/>
              </w:rPr>
              <w:t>8.8 (5.1), 52</w:t>
            </w:r>
          </w:p>
        </w:tc>
        <w:tc>
          <w:tcPr>
            <w:tcW w:w="1690" w:type="dxa"/>
            <w:tcBorders>
              <w:top w:val="single" w:sz="4" w:space="0" w:color="auto"/>
              <w:left w:val="single" w:sz="4" w:space="0" w:color="auto"/>
              <w:bottom w:val="single" w:sz="4" w:space="0" w:color="auto"/>
              <w:right w:val="single" w:sz="4" w:space="0" w:color="auto"/>
            </w:tcBorders>
            <w:hideMark/>
          </w:tcPr>
          <w:p w14:paraId="698C83A9" w14:textId="77777777" w:rsidR="00F168E8" w:rsidRPr="001B4AB0" w:rsidRDefault="00F168E8" w:rsidP="002B40D0">
            <w:pPr>
              <w:spacing w:line="480" w:lineRule="auto"/>
              <w:jc w:val="center"/>
              <w:rPr>
                <w:rFonts w:ascii="Arial" w:hAnsi="Arial" w:cs="Arial"/>
              </w:rPr>
            </w:pPr>
            <w:r w:rsidRPr="001B4AB0">
              <w:rPr>
                <w:rFonts w:ascii="Arial" w:hAnsi="Arial" w:cs="Arial"/>
              </w:rPr>
              <w:t>8.5 (4.5), 98</w:t>
            </w:r>
          </w:p>
        </w:tc>
      </w:tr>
      <w:tr w:rsidR="00F168E8" w:rsidRPr="001B4AB0" w14:paraId="326C5A1C" w14:textId="77777777" w:rsidTr="00F168E8">
        <w:tc>
          <w:tcPr>
            <w:tcW w:w="2689" w:type="dxa"/>
            <w:tcBorders>
              <w:top w:val="single" w:sz="4" w:space="0" w:color="auto"/>
              <w:left w:val="single" w:sz="4" w:space="0" w:color="auto"/>
              <w:bottom w:val="single" w:sz="4" w:space="0" w:color="auto"/>
              <w:right w:val="single" w:sz="4" w:space="0" w:color="auto"/>
            </w:tcBorders>
          </w:tcPr>
          <w:p w14:paraId="7E9481F8" w14:textId="77777777" w:rsidR="00F168E8" w:rsidRPr="001B4AB0" w:rsidRDefault="00F168E8" w:rsidP="002B40D0">
            <w:pPr>
              <w:spacing w:line="480" w:lineRule="auto"/>
              <w:jc w:val="center"/>
              <w:rPr>
                <w:rFonts w:ascii="Arial" w:hAnsi="Arial" w:cs="Arial"/>
              </w:rPr>
            </w:pPr>
            <w:r w:rsidRPr="001B4AB0">
              <w:rPr>
                <w:rFonts w:ascii="Arial" w:hAnsi="Arial" w:cs="Arial"/>
              </w:rPr>
              <w:t>Diuretics, % prescribed</w:t>
            </w:r>
          </w:p>
        </w:tc>
        <w:tc>
          <w:tcPr>
            <w:tcW w:w="2001" w:type="dxa"/>
            <w:tcBorders>
              <w:top w:val="single" w:sz="4" w:space="0" w:color="auto"/>
              <w:left w:val="single" w:sz="4" w:space="0" w:color="auto"/>
              <w:bottom w:val="single" w:sz="4" w:space="0" w:color="auto"/>
              <w:right w:val="single" w:sz="4" w:space="0" w:color="auto"/>
            </w:tcBorders>
          </w:tcPr>
          <w:p w14:paraId="224B0DAB" w14:textId="10C8ABCD" w:rsidR="00F168E8" w:rsidRPr="001B4AB0" w:rsidRDefault="00F168E8" w:rsidP="00862D59">
            <w:pPr>
              <w:spacing w:line="480" w:lineRule="auto"/>
              <w:jc w:val="center"/>
              <w:rPr>
                <w:rFonts w:ascii="Arial" w:hAnsi="Arial" w:cs="Arial"/>
              </w:rPr>
            </w:pPr>
            <w:r w:rsidRPr="001B4AB0">
              <w:rPr>
                <w:rFonts w:ascii="Arial" w:hAnsi="Arial" w:cs="Arial"/>
              </w:rPr>
              <w:t>39% (73 of 188)</w:t>
            </w:r>
          </w:p>
        </w:tc>
        <w:tc>
          <w:tcPr>
            <w:tcW w:w="1705" w:type="dxa"/>
            <w:tcBorders>
              <w:top w:val="single" w:sz="4" w:space="0" w:color="auto"/>
              <w:left w:val="single" w:sz="4" w:space="0" w:color="auto"/>
              <w:bottom w:val="single" w:sz="4" w:space="0" w:color="auto"/>
              <w:right w:val="single" w:sz="4" w:space="0" w:color="auto"/>
            </w:tcBorders>
          </w:tcPr>
          <w:p w14:paraId="3458154A" w14:textId="77777777" w:rsidR="00F168E8" w:rsidRPr="001B4AB0" w:rsidRDefault="00F168E8" w:rsidP="002B40D0">
            <w:pPr>
              <w:spacing w:line="480" w:lineRule="auto"/>
              <w:jc w:val="center"/>
              <w:rPr>
                <w:rFonts w:ascii="Arial" w:hAnsi="Arial" w:cs="Arial"/>
              </w:rPr>
            </w:pPr>
            <w:r w:rsidRPr="001B4AB0">
              <w:rPr>
                <w:rFonts w:ascii="Arial" w:hAnsi="Arial" w:cs="Arial"/>
              </w:rPr>
              <w:t>45% (17 of 38)</w:t>
            </w:r>
          </w:p>
        </w:tc>
        <w:tc>
          <w:tcPr>
            <w:tcW w:w="1844" w:type="dxa"/>
            <w:tcBorders>
              <w:top w:val="single" w:sz="4" w:space="0" w:color="auto"/>
              <w:left w:val="single" w:sz="4" w:space="0" w:color="auto"/>
              <w:bottom w:val="single" w:sz="4" w:space="0" w:color="auto"/>
              <w:right w:val="single" w:sz="4" w:space="0" w:color="auto"/>
            </w:tcBorders>
          </w:tcPr>
          <w:p w14:paraId="32358C41" w14:textId="77777777" w:rsidR="00F168E8" w:rsidRPr="001B4AB0" w:rsidRDefault="00F168E8" w:rsidP="002B40D0">
            <w:pPr>
              <w:spacing w:line="480" w:lineRule="auto"/>
              <w:jc w:val="center"/>
              <w:rPr>
                <w:rFonts w:ascii="Arial" w:hAnsi="Arial" w:cs="Arial"/>
              </w:rPr>
            </w:pPr>
            <w:r w:rsidRPr="001B4AB0">
              <w:rPr>
                <w:rFonts w:ascii="Arial" w:hAnsi="Arial" w:cs="Arial"/>
              </w:rPr>
              <w:t>38% (20 of 52)</w:t>
            </w:r>
          </w:p>
        </w:tc>
        <w:tc>
          <w:tcPr>
            <w:tcW w:w="1690" w:type="dxa"/>
            <w:tcBorders>
              <w:top w:val="single" w:sz="4" w:space="0" w:color="auto"/>
              <w:left w:val="single" w:sz="4" w:space="0" w:color="auto"/>
              <w:bottom w:val="single" w:sz="4" w:space="0" w:color="auto"/>
              <w:right w:val="single" w:sz="4" w:space="0" w:color="auto"/>
            </w:tcBorders>
          </w:tcPr>
          <w:p w14:paraId="4B526152" w14:textId="77777777" w:rsidR="00F168E8" w:rsidRPr="001B4AB0" w:rsidRDefault="00F168E8" w:rsidP="002B40D0">
            <w:pPr>
              <w:spacing w:line="480" w:lineRule="auto"/>
              <w:jc w:val="center"/>
              <w:rPr>
                <w:rFonts w:ascii="Arial" w:hAnsi="Arial" w:cs="Arial"/>
              </w:rPr>
            </w:pPr>
            <w:r w:rsidRPr="001B4AB0">
              <w:rPr>
                <w:rFonts w:ascii="Arial" w:hAnsi="Arial" w:cs="Arial"/>
              </w:rPr>
              <w:t>37% (36 of 98)</w:t>
            </w:r>
          </w:p>
        </w:tc>
      </w:tr>
      <w:tr w:rsidR="00F168E8" w:rsidRPr="001B4AB0" w14:paraId="10F3F6F8" w14:textId="77777777" w:rsidTr="00F168E8">
        <w:tc>
          <w:tcPr>
            <w:tcW w:w="2689" w:type="dxa"/>
            <w:tcBorders>
              <w:top w:val="single" w:sz="4" w:space="0" w:color="auto"/>
              <w:left w:val="single" w:sz="4" w:space="0" w:color="auto"/>
              <w:bottom w:val="single" w:sz="4" w:space="0" w:color="auto"/>
              <w:right w:val="single" w:sz="4" w:space="0" w:color="auto"/>
            </w:tcBorders>
          </w:tcPr>
          <w:p w14:paraId="01C9BD6A" w14:textId="77777777" w:rsidR="00F168E8" w:rsidRPr="001B4AB0" w:rsidRDefault="00F168E8" w:rsidP="002B40D0">
            <w:pPr>
              <w:spacing w:line="480" w:lineRule="auto"/>
              <w:jc w:val="center"/>
              <w:rPr>
                <w:rFonts w:ascii="Arial" w:hAnsi="Arial" w:cs="Arial"/>
              </w:rPr>
            </w:pPr>
            <w:r>
              <w:rPr>
                <w:rFonts w:ascii="Arial" w:hAnsi="Arial" w:cs="Arial"/>
              </w:rPr>
              <w:t>Drinks, self-reported drinks</w:t>
            </w:r>
            <w:r w:rsidRPr="001B4AB0">
              <w:rPr>
                <w:rFonts w:ascii="Arial" w:hAnsi="Arial" w:cs="Arial"/>
              </w:rPr>
              <w:t>/day</w:t>
            </w:r>
          </w:p>
        </w:tc>
        <w:tc>
          <w:tcPr>
            <w:tcW w:w="2001" w:type="dxa"/>
            <w:tcBorders>
              <w:top w:val="single" w:sz="4" w:space="0" w:color="auto"/>
              <w:left w:val="single" w:sz="4" w:space="0" w:color="auto"/>
              <w:bottom w:val="single" w:sz="4" w:space="0" w:color="auto"/>
              <w:right w:val="single" w:sz="4" w:space="0" w:color="auto"/>
            </w:tcBorders>
          </w:tcPr>
          <w:p w14:paraId="33744BCC" w14:textId="77777777" w:rsidR="00F168E8" w:rsidRPr="001B4AB0" w:rsidRDefault="00F168E8" w:rsidP="002B40D0">
            <w:pPr>
              <w:spacing w:line="480" w:lineRule="auto"/>
              <w:jc w:val="center"/>
              <w:rPr>
                <w:rFonts w:ascii="Arial" w:hAnsi="Arial" w:cs="Arial"/>
              </w:rPr>
            </w:pPr>
            <w:r w:rsidRPr="001B4AB0">
              <w:rPr>
                <w:rFonts w:ascii="Arial" w:hAnsi="Arial" w:cs="Arial"/>
              </w:rPr>
              <w:t>8.0 (2.7), 168</w:t>
            </w:r>
          </w:p>
        </w:tc>
        <w:tc>
          <w:tcPr>
            <w:tcW w:w="1705" w:type="dxa"/>
            <w:tcBorders>
              <w:top w:val="single" w:sz="4" w:space="0" w:color="auto"/>
              <w:left w:val="single" w:sz="4" w:space="0" w:color="auto"/>
              <w:bottom w:val="single" w:sz="4" w:space="0" w:color="auto"/>
              <w:right w:val="single" w:sz="4" w:space="0" w:color="auto"/>
            </w:tcBorders>
          </w:tcPr>
          <w:p w14:paraId="0F8CA51C" w14:textId="77777777" w:rsidR="00F168E8" w:rsidRPr="001B4AB0" w:rsidRDefault="00F168E8" w:rsidP="002B40D0">
            <w:pPr>
              <w:spacing w:line="480" w:lineRule="auto"/>
              <w:jc w:val="center"/>
              <w:rPr>
                <w:rFonts w:ascii="Arial" w:hAnsi="Arial" w:cs="Arial"/>
              </w:rPr>
            </w:pPr>
            <w:r w:rsidRPr="001B4AB0">
              <w:rPr>
                <w:rFonts w:ascii="Arial" w:hAnsi="Arial" w:cs="Arial"/>
              </w:rPr>
              <w:t>7.3 (3.0), 31</w:t>
            </w:r>
          </w:p>
        </w:tc>
        <w:tc>
          <w:tcPr>
            <w:tcW w:w="1844" w:type="dxa"/>
            <w:tcBorders>
              <w:top w:val="single" w:sz="4" w:space="0" w:color="auto"/>
              <w:left w:val="single" w:sz="4" w:space="0" w:color="auto"/>
              <w:bottom w:val="single" w:sz="4" w:space="0" w:color="auto"/>
              <w:right w:val="single" w:sz="4" w:space="0" w:color="auto"/>
            </w:tcBorders>
          </w:tcPr>
          <w:p w14:paraId="21A6DF0B" w14:textId="77777777" w:rsidR="00F168E8" w:rsidRPr="001B4AB0" w:rsidRDefault="00F168E8" w:rsidP="002B40D0">
            <w:pPr>
              <w:spacing w:line="480" w:lineRule="auto"/>
              <w:jc w:val="center"/>
              <w:rPr>
                <w:rFonts w:ascii="Arial" w:hAnsi="Arial" w:cs="Arial"/>
              </w:rPr>
            </w:pPr>
            <w:r w:rsidRPr="001B4AB0">
              <w:rPr>
                <w:rFonts w:ascii="Arial" w:hAnsi="Arial" w:cs="Arial"/>
              </w:rPr>
              <w:t>7.7 (2.8), 48</w:t>
            </w:r>
          </w:p>
        </w:tc>
        <w:tc>
          <w:tcPr>
            <w:tcW w:w="1690" w:type="dxa"/>
            <w:tcBorders>
              <w:top w:val="single" w:sz="4" w:space="0" w:color="auto"/>
              <w:left w:val="single" w:sz="4" w:space="0" w:color="auto"/>
              <w:bottom w:val="single" w:sz="4" w:space="0" w:color="auto"/>
              <w:right w:val="single" w:sz="4" w:space="0" w:color="auto"/>
            </w:tcBorders>
          </w:tcPr>
          <w:p w14:paraId="19C7617F" w14:textId="77777777" w:rsidR="00F168E8" w:rsidRPr="001B4AB0" w:rsidRDefault="00F168E8" w:rsidP="002B40D0">
            <w:pPr>
              <w:spacing w:line="480" w:lineRule="auto"/>
              <w:jc w:val="center"/>
              <w:rPr>
                <w:rFonts w:ascii="Arial" w:hAnsi="Arial" w:cs="Arial"/>
              </w:rPr>
            </w:pPr>
            <w:r w:rsidRPr="001B4AB0">
              <w:rPr>
                <w:rFonts w:ascii="Arial" w:hAnsi="Arial" w:cs="Arial"/>
              </w:rPr>
              <w:t>8.3 (2.3), 90</w:t>
            </w:r>
          </w:p>
        </w:tc>
      </w:tr>
      <w:tr w:rsidR="00F168E8" w:rsidRPr="001B4AB0" w14:paraId="42BAAC62" w14:textId="77777777" w:rsidTr="00F168E8">
        <w:tc>
          <w:tcPr>
            <w:tcW w:w="2689" w:type="dxa"/>
            <w:tcBorders>
              <w:top w:val="single" w:sz="4" w:space="0" w:color="auto"/>
              <w:left w:val="single" w:sz="4" w:space="0" w:color="auto"/>
              <w:bottom w:val="single" w:sz="4" w:space="0" w:color="auto"/>
              <w:right w:val="single" w:sz="4" w:space="0" w:color="auto"/>
            </w:tcBorders>
            <w:hideMark/>
          </w:tcPr>
          <w:p w14:paraId="7A56338D" w14:textId="77777777" w:rsidR="00F168E8" w:rsidRPr="001B4AB0" w:rsidRDefault="00F168E8" w:rsidP="002B40D0">
            <w:pPr>
              <w:spacing w:line="480" w:lineRule="auto"/>
              <w:jc w:val="center"/>
              <w:rPr>
                <w:rFonts w:ascii="Arial" w:hAnsi="Arial" w:cs="Arial"/>
                <w:vertAlign w:val="superscript"/>
              </w:rPr>
            </w:pPr>
            <w:r w:rsidRPr="001B4AB0">
              <w:rPr>
                <w:rFonts w:ascii="Arial" w:hAnsi="Arial" w:cs="Arial"/>
              </w:rPr>
              <w:t>BMI, kg/m</w:t>
            </w:r>
            <w:r w:rsidRPr="001B4AB0">
              <w:rPr>
                <w:rFonts w:ascii="Arial" w:hAnsi="Arial" w:cs="Arial"/>
                <w:vertAlign w:val="superscript"/>
              </w:rPr>
              <w:t>2</w:t>
            </w:r>
          </w:p>
        </w:tc>
        <w:tc>
          <w:tcPr>
            <w:tcW w:w="2001" w:type="dxa"/>
            <w:tcBorders>
              <w:top w:val="single" w:sz="4" w:space="0" w:color="auto"/>
              <w:left w:val="single" w:sz="4" w:space="0" w:color="auto"/>
              <w:bottom w:val="single" w:sz="4" w:space="0" w:color="auto"/>
              <w:right w:val="single" w:sz="4" w:space="0" w:color="auto"/>
            </w:tcBorders>
          </w:tcPr>
          <w:p w14:paraId="58048F8C" w14:textId="77777777" w:rsidR="00F168E8" w:rsidRPr="001B4AB0" w:rsidRDefault="00F168E8" w:rsidP="002B40D0">
            <w:pPr>
              <w:spacing w:line="480" w:lineRule="auto"/>
              <w:jc w:val="center"/>
              <w:rPr>
                <w:rFonts w:ascii="Arial" w:hAnsi="Arial" w:cs="Arial"/>
              </w:rPr>
            </w:pPr>
            <w:r w:rsidRPr="001B4AB0">
              <w:rPr>
                <w:rFonts w:ascii="Arial" w:hAnsi="Arial" w:cs="Arial"/>
              </w:rPr>
              <w:t>25.8 (5.6), 188</w:t>
            </w:r>
          </w:p>
        </w:tc>
        <w:tc>
          <w:tcPr>
            <w:tcW w:w="1705" w:type="dxa"/>
            <w:tcBorders>
              <w:top w:val="single" w:sz="4" w:space="0" w:color="auto"/>
              <w:left w:val="single" w:sz="4" w:space="0" w:color="auto"/>
              <w:bottom w:val="single" w:sz="4" w:space="0" w:color="auto"/>
              <w:right w:val="single" w:sz="4" w:space="0" w:color="auto"/>
            </w:tcBorders>
            <w:hideMark/>
          </w:tcPr>
          <w:p w14:paraId="4203DA48" w14:textId="77777777" w:rsidR="00F168E8" w:rsidRPr="001B4AB0" w:rsidRDefault="00F168E8" w:rsidP="002B40D0">
            <w:pPr>
              <w:spacing w:line="480" w:lineRule="auto"/>
              <w:jc w:val="center"/>
              <w:rPr>
                <w:rFonts w:ascii="Arial" w:hAnsi="Arial" w:cs="Arial"/>
              </w:rPr>
            </w:pPr>
            <w:r w:rsidRPr="001B4AB0">
              <w:rPr>
                <w:rFonts w:ascii="Arial" w:hAnsi="Arial" w:cs="Arial"/>
              </w:rPr>
              <w:t>26.6 (5.9), 38</w:t>
            </w:r>
          </w:p>
        </w:tc>
        <w:tc>
          <w:tcPr>
            <w:tcW w:w="1844" w:type="dxa"/>
            <w:tcBorders>
              <w:top w:val="single" w:sz="4" w:space="0" w:color="auto"/>
              <w:left w:val="single" w:sz="4" w:space="0" w:color="auto"/>
              <w:bottom w:val="single" w:sz="4" w:space="0" w:color="auto"/>
              <w:right w:val="single" w:sz="4" w:space="0" w:color="auto"/>
            </w:tcBorders>
            <w:hideMark/>
          </w:tcPr>
          <w:p w14:paraId="28D9CFA1" w14:textId="77777777" w:rsidR="00F168E8" w:rsidRPr="001B4AB0" w:rsidRDefault="00F168E8" w:rsidP="002B40D0">
            <w:pPr>
              <w:spacing w:line="480" w:lineRule="auto"/>
              <w:jc w:val="center"/>
              <w:rPr>
                <w:rFonts w:ascii="Arial" w:hAnsi="Arial" w:cs="Arial"/>
              </w:rPr>
            </w:pPr>
            <w:r w:rsidRPr="001B4AB0">
              <w:rPr>
                <w:rFonts w:ascii="Arial" w:hAnsi="Arial" w:cs="Arial"/>
              </w:rPr>
              <w:t>26.3 (6.3), 52</w:t>
            </w:r>
          </w:p>
        </w:tc>
        <w:tc>
          <w:tcPr>
            <w:tcW w:w="1690" w:type="dxa"/>
            <w:tcBorders>
              <w:top w:val="single" w:sz="4" w:space="0" w:color="auto"/>
              <w:left w:val="single" w:sz="4" w:space="0" w:color="auto"/>
              <w:bottom w:val="single" w:sz="4" w:space="0" w:color="auto"/>
              <w:right w:val="single" w:sz="4" w:space="0" w:color="auto"/>
            </w:tcBorders>
            <w:hideMark/>
          </w:tcPr>
          <w:p w14:paraId="46FF144D" w14:textId="77777777" w:rsidR="00F168E8" w:rsidRPr="001B4AB0" w:rsidRDefault="00F168E8" w:rsidP="002B40D0">
            <w:pPr>
              <w:spacing w:line="480" w:lineRule="auto"/>
              <w:jc w:val="center"/>
              <w:rPr>
                <w:rFonts w:ascii="Arial" w:hAnsi="Arial" w:cs="Arial"/>
              </w:rPr>
            </w:pPr>
            <w:r w:rsidRPr="001B4AB0">
              <w:rPr>
                <w:rFonts w:ascii="Arial" w:hAnsi="Arial" w:cs="Arial"/>
              </w:rPr>
              <w:t>25.2 (5.1), 98</w:t>
            </w:r>
          </w:p>
        </w:tc>
      </w:tr>
      <w:tr w:rsidR="00F168E8" w:rsidRPr="001B4AB0" w14:paraId="1B6834FC" w14:textId="77777777" w:rsidTr="00F168E8">
        <w:tc>
          <w:tcPr>
            <w:tcW w:w="2689" w:type="dxa"/>
            <w:tcBorders>
              <w:top w:val="single" w:sz="4" w:space="0" w:color="auto"/>
              <w:left w:val="single" w:sz="4" w:space="0" w:color="auto"/>
              <w:bottom w:val="single" w:sz="4" w:space="0" w:color="auto"/>
              <w:right w:val="single" w:sz="4" w:space="0" w:color="auto"/>
            </w:tcBorders>
          </w:tcPr>
          <w:p w14:paraId="0E740059" w14:textId="77777777" w:rsidR="00F168E8" w:rsidRPr="001B4AB0" w:rsidRDefault="00F168E8" w:rsidP="002B40D0">
            <w:pPr>
              <w:spacing w:line="480" w:lineRule="auto"/>
              <w:jc w:val="center"/>
              <w:rPr>
                <w:rFonts w:ascii="Arial" w:hAnsi="Arial" w:cs="Arial"/>
              </w:rPr>
            </w:pPr>
            <w:r w:rsidRPr="001B4AB0">
              <w:rPr>
                <w:rFonts w:ascii="Arial" w:hAnsi="Arial" w:cs="Arial"/>
              </w:rPr>
              <w:t>BMI &lt;20, %</w:t>
            </w:r>
          </w:p>
        </w:tc>
        <w:tc>
          <w:tcPr>
            <w:tcW w:w="2001" w:type="dxa"/>
            <w:tcBorders>
              <w:top w:val="single" w:sz="4" w:space="0" w:color="auto"/>
              <w:left w:val="single" w:sz="4" w:space="0" w:color="auto"/>
              <w:bottom w:val="single" w:sz="4" w:space="0" w:color="auto"/>
              <w:right w:val="single" w:sz="4" w:space="0" w:color="auto"/>
            </w:tcBorders>
          </w:tcPr>
          <w:p w14:paraId="133E1A85" w14:textId="7D73A2EC" w:rsidR="00F168E8" w:rsidRPr="001B4AB0" w:rsidRDefault="00F168E8" w:rsidP="00862D59">
            <w:pPr>
              <w:spacing w:line="480" w:lineRule="auto"/>
              <w:jc w:val="center"/>
              <w:rPr>
                <w:rFonts w:ascii="Arial" w:hAnsi="Arial" w:cs="Arial"/>
              </w:rPr>
            </w:pPr>
            <w:r w:rsidRPr="001B4AB0">
              <w:rPr>
                <w:rFonts w:ascii="Arial" w:hAnsi="Arial" w:cs="Arial"/>
              </w:rPr>
              <w:t>16% (30 of 188)</w:t>
            </w:r>
          </w:p>
        </w:tc>
        <w:tc>
          <w:tcPr>
            <w:tcW w:w="1705" w:type="dxa"/>
            <w:tcBorders>
              <w:top w:val="single" w:sz="4" w:space="0" w:color="auto"/>
              <w:left w:val="single" w:sz="4" w:space="0" w:color="auto"/>
              <w:bottom w:val="single" w:sz="4" w:space="0" w:color="auto"/>
              <w:right w:val="single" w:sz="4" w:space="0" w:color="auto"/>
            </w:tcBorders>
          </w:tcPr>
          <w:p w14:paraId="508C1F08" w14:textId="77777777" w:rsidR="00F168E8" w:rsidRPr="001B4AB0" w:rsidRDefault="00F168E8" w:rsidP="002B40D0">
            <w:pPr>
              <w:spacing w:line="480" w:lineRule="auto"/>
              <w:jc w:val="center"/>
              <w:rPr>
                <w:rFonts w:ascii="Arial" w:hAnsi="Arial" w:cs="Arial"/>
              </w:rPr>
            </w:pPr>
            <w:r>
              <w:rPr>
                <w:rFonts w:ascii="Arial" w:hAnsi="Arial" w:cs="Arial"/>
              </w:rPr>
              <w:t>11% (4 of 38)</w:t>
            </w:r>
          </w:p>
        </w:tc>
        <w:tc>
          <w:tcPr>
            <w:tcW w:w="1844" w:type="dxa"/>
            <w:tcBorders>
              <w:top w:val="single" w:sz="4" w:space="0" w:color="auto"/>
              <w:left w:val="single" w:sz="4" w:space="0" w:color="auto"/>
              <w:bottom w:val="single" w:sz="4" w:space="0" w:color="auto"/>
              <w:right w:val="single" w:sz="4" w:space="0" w:color="auto"/>
            </w:tcBorders>
          </w:tcPr>
          <w:p w14:paraId="2A8F5105" w14:textId="77777777" w:rsidR="00F168E8" w:rsidRPr="001B4AB0" w:rsidRDefault="00F168E8" w:rsidP="002B40D0">
            <w:pPr>
              <w:spacing w:line="480" w:lineRule="auto"/>
              <w:jc w:val="center"/>
              <w:rPr>
                <w:rFonts w:ascii="Arial" w:hAnsi="Arial" w:cs="Arial"/>
              </w:rPr>
            </w:pPr>
            <w:r>
              <w:rPr>
                <w:rFonts w:ascii="Arial" w:hAnsi="Arial" w:cs="Arial"/>
              </w:rPr>
              <w:t>15% (8 of 52)</w:t>
            </w:r>
          </w:p>
        </w:tc>
        <w:tc>
          <w:tcPr>
            <w:tcW w:w="1690" w:type="dxa"/>
            <w:tcBorders>
              <w:top w:val="single" w:sz="4" w:space="0" w:color="auto"/>
              <w:left w:val="single" w:sz="4" w:space="0" w:color="auto"/>
              <w:bottom w:val="single" w:sz="4" w:space="0" w:color="auto"/>
              <w:right w:val="single" w:sz="4" w:space="0" w:color="auto"/>
            </w:tcBorders>
          </w:tcPr>
          <w:p w14:paraId="572401DC" w14:textId="77777777" w:rsidR="00F168E8" w:rsidRPr="001B4AB0" w:rsidRDefault="00F168E8" w:rsidP="002B40D0">
            <w:pPr>
              <w:spacing w:line="480" w:lineRule="auto"/>
              <w:jc w:val="center"/>
              <w:rPr>
                <w:rFonts w:ascii="Arial" w:hAnsi="Arial" w:cs="Arial"/>
              </w:rPr>
            </w:pPr>
            <w:r>
              <w:rPr>
                <w:rFonts w:ascii="Arial" w:hAnsi="Arial" w:cs="Arial"/>
              </w:rPr>
              <w:t>18% (18 of 98)</w:t>
            </w:r>
          </w:p>
        </w:tc>
      </w:tr>
      <w:tr w:rsidR="00F168E8" w:rsidRPr="001B4AB0" w14:paraId="1607561D" w14:textId="77777777" w:rsidTr="00F168E8">
        <w:tc>
          <w:tcPr>
            <w:tcW w:w="2689" w:type="dxa"/>
            <w:tcBorders>
              <w:top w:val="single" w:sz="4" w:space="0" w:color="auto"/>
              <w:left w:val="single" w:sz="4" w:space="0" w:color="auto"/>
              <w:bottom w:val="single" w:sz="4" w:space="0" w:color="auto"/>
              <w:right w:val="single" w:sz="4" w:space="0" w:color="auto"/>
            </w:tcBorders>
          </w:tcPr>
          <w:p w14:paraId="07C555C8" w14:textId="77777777" w:rsidR="00F168E8" w:rsidRPr="001B4AB0" w:rsidRDefault="00F168E8" w:rsidP="002B40D0">
            <w:pPr>
              <w:spacing w:line="480" w:lineRule="auto"/>
              <w:jc w:val="center"/>
              <w:rPr>
                <w:rFonts w:ascii="Arial" w:hAnsi="Arial" w:cs="Arial"/>
              </w:rPr>
            </w:pPr>
            <w:r w:rsidRPr="001B4AB0">
              <w:rPr>
                <w:rFonts w:ascii="Arial" w:hAnsi="Arial" w:cs="Arial"/>
              </w:rPr>
              <w:t>Weight, kg</w:t>
            </w:r>
          </w:p>
        </w:tc>
        <w:tc>
          <w:tcPr>
            <w:tcW w:w="2001" w:type="dxa"/>
            <w:tcBorders>
              <w:top w:val="single" w:sz="4" w:space="0" w:color="auto"/>
              <w:left w:val="single" w:sz="4" w:space="0" w:color="auto"/>
              <w:bottom w:val="single" w:sz="4" w:space="0" w:color="auto"/>
              <w:right w:val="single" w:sz="4" w:space="0" w:color="auto"/>
            </w:tcBorders>
          </w:tcPr>
          <w:p w14:paraId="38788FE8" w14:textId="77777777" w:rsidR="00F168E8" w:rsidRPr="001B4AB0" w:rsidRDefault="00F168E8" w:rsidP="002B40D0">
            <w:pPr>
              <w:spacing w:line="480" w:lineRule="auto"/>
              <w:jc w:val="center"/>
              <w:rPr>
                <w:rFonts w:ascii="Arial" w:hAnsi="Arial" w:cs="Arial"/>
              </w:rPr>
            </w:pPr>
            <w:r>
              <w:rPr>
                <w:rFonts w:ascii="Arial" w:hAnsi="Arial" w:cs="Arial"/>
              </w:rPr>
              <w:t>69.0 (17.2), 188</w:t>
            </w:r>
          </w:p>
        </w:tc>
        <w:tc>
          <w:tcPr>
            <w:tcW w:w="1705" w:type="dxa"/>
            <w:tcBorders>
              <w:top w:val="single" w:sz="4" w:space="0" w:color="auto"/>
              <w:left w:val="single" w:sz="4" w:space="0" w:color="auto"/>
              <w:bottom w:val="single" w:sz="4" w:space="0" w:color="auto"/>
              <w:right w:val="single" w:sz="4" w:space="0" w:color="auto"/>
            </w:tcBorders>
          </w:tcPr>
          <w:p w14:paraId="04357E3E" w14:textId="77777777" w:rsidR="00F168E8" w:rsidRPr="001B4AB0" w:rsidRDefault="00F168E8" w:rsidP="002B40D0">
            <w:pPr>
              <w:spacing w:line="480" w:lineRule="auto"/>
              <w:jc w:val="center"/>
              <w:rPr>
                <w:rFonts w:ascii="Arial" w:hAnsi="Arial" w:cs="Arial"/>
              </w:rPr>
            </w:pPr>
            <w:r w:rsidRPr="001B4AB0">
              <w:rPr>
                <w:rFonts w:ascii="Arial" w:hAnsi="Arial" w:cs="Arial"/>
              </w:rPr>
              <w:t>76.0 (20.0), 38</w:t>
            </w:r>
          </w:p>
        </w:tc>
        <w:tc>
          <w:tcPr>
            <w:tcW w:w="1844" w:type="dxa"/>
            <w:tcBorders>
              <w:top w:val="single" w:sz="4" w:space="0" w:color="auto"/>
              <w:left w:val="single" w:sz="4" w:space="0" w:color="auto"/>
              <w:bottom w:val="single" w:sz="4" w:space="0" w:color="auto"/>
              <w:right w:val="single" w:sz="4" w:space="0" w:color="auto"/>
            </w:tcBorders>
          </w:tcPr>
          <w:p w14:paraId="1338C487" w14:textId="77777777" w:rsidR="00F168E8" w:rsidRPr="001B4AB0" w:rsidRDefault="00F168E8" w:rsidP="002B40D0">
            <w:pPr>
              <w:spacing w:line="480" w:lineRule="auto"/>
              <w:jc w:val="center"/>
              <w:rPr>
                <w:rFonts w:ascii="Arial" w:hAnsi="Arial" w:cs="Arial"/>
              </w:rPr>
            </w:pPr>
            <w:r w:rsidRPr="001B4AB0">
              <w:rPr>
                <w:rFonts w:ascii="Arial" w:hAnsi="Arial" w:cs="Arial"/>
              </w:rPr>
              <w:t>69.2 (17.5), 52</w:t>
            </w:r>
          </w:p>
        </w:tc>
        <w:tc>
          <w:tcPr>
            <w:tcW w:w="1690" w:type="dxa"/>
            <w:tcBorders>
              <w:top w:val="single" w:sz="4" w:space="0" w:color="auto"/>
              <w:left w:val="single" w:sz="4" w:space="0" w:color="auto"/>
              <w:bottom w:val="single" w:sz="4" w:space="0" w:color="auto"/>
              <w:right w:val="single" w:sz="4" w:space="0" w:color="auto"/>
            </w:tcBorders>
          </w:tcPr>
          <w:p w14:paraId="03D824C5" w14:textId="77777777" w:rsidR="00F168E8" w:rsidRPr="001B4AB0" w:rsidRDefault="00F168E8" w:rsidP="002B40D0">
            <w:pPr>
              <w:spacing w:line="480" w:lineRule="auto"/>
              <w:jc w:val="center"/>
              <w:rPr>
                <w:rFonts w:ascii="Arial" w:hAnsi="Arial" w:cs="Arial"/>
              </w:rPr>
            </w:pPr>
            <w:r w:rsidRPr="001B4AB0">
              <w:rPr>
                <w:rFonts w:ascii="Arial" w:hAnsi="Arial" w:cs="Arial"/>
              </w:rPr>
              <w:t>66.1 (15.0), 98</w:t>
            </w:r>
          </w:p>
        </w:tc>
      </w:tr>
      <w:tr w:rsidR="00F168E8" w:rsidRPr="001B4AB0" w14:paraId="38A85103" w14:textId="77777777" w:rsidTr="00F168E8">
        <w:trPr>
          <w:trHeight w:val="77"/>
        </w:trPr>
        <w:tc>
          <w:tcPr>
            <w:tcW w:w="2689" w:type="dxa"/>
            <w:tcBorders>
              <w:top w:val="single" w:sz="4" w:space="0" w:color="auto"/>
              <w:left w:val="single" w:sz="4" w:space="0" w:color="auto"/>
              <w:bottom w:val="single" w:sz="4" w:space="0" w:color="auto"/>
              <w:right w:val="single" w:sz="4" w:space="0" w:color="auto"/>
            </w:tcBorders>
          </w:tcPr>
          <w:p w14:paraId="327F4105" w14:textId="77777777" w:rsidR="00F168E8" w:rsidRPr="001B4AB0" w:rsidRDefault="00F168E8" w:rsidP="002B40D0">
            <w:pPr>
              <w:spacing w:line="480" w:lineRule="auto"/>
              <w:jc w:val="center"/>
              <w:rPr>
                <w:rFonts w:ascii="Arial" w:hAnsi="Arial" w:cs="Arial"/>
              </w:rPr>
            </w:pPr>
            <w:r w:rsidRPr="001B4AB0">
              <w:rPr>
                <w:rFonts w:ascii="Arial" w:hAnsi="Arial" w:cs="Arial"/>
              </w:rPr>
              <w:t>Haemoglobin, g/dL</w:t>
            </w:r>
          </w:p>
        </w:tc>
        <w:tc>
          <w:tcPr>
            <w:tcW w:w="2001" w:type="dxa"/>
            <w:tcBorders>
              <w:top w:val="single" w:sz="4" w:space="0" w:color="auto"/>
              <w:left w:val="single" w:sz="4" w:space="0" w:color="auto"/>
              <w:bottom w:val="single" w:sz="4" w:space="0" w:color="auto"/>
              <w:right w:val="single" w:sz="4" w:space="0" w:color="auto"/>
            </w:tcBorders>
          </w:tcPr>
          <w:p w14:paraId="56EE3648" w14:textId="77777777" w:rsidR="00F168E8" w:rsidRPr="001B4AB0" w:rsidRDefault="00F168E8" w:rsidP="002B40D0">
            <w:pPr>
              <w:spacing w:line="480" w:lineRule="auto"/>
              <w:jc w:val="center"/>
              <w:rPr>
                <w:rFonts w:ascii="Arial" w:hAnsi="Arial" w:cs="Arial"/>
              </w:rPr>
            </w:pPr>
            <w:r w:rsidRPr="001B4AB0">
              <w:rPr>
                <w:rFonts w:ascii="Arial" w:hAnsi="Arial" w:cs="Arial"/>
              </w:rPr>
              <w:t>12.4 (1.5), 170</w:t>
            </w:r>
          </w:p>
        </w:tc>
        <w:tc>
          <w:tcPr>
            <w:tcW w:w="1705" w:type="dxa"/>
            <w:tcBorders>
              <w:top w:val="single" w:sz="4" w:space="0" w:color="auto"/>
              <w:left w:val="single" w:sz="4" w:space="0" w:color="auto"/>
              <w:bottom w:val="single" w:sz="4" w:space="0" w:color="auto"/>
              <w:right w:val="single" w:sz="4" w:space="0" w:color="auto"/>
            </w:tcBorders>
          </w:tcPr>
          <w:p w14:paraId="0BA53D5A" w14:textId="77777777" w:rsidR="00F168E8" w:rsidRPr="001B4AB0" w:rsidRDefault="00F168E8" w:rsidP="002B40D0">
            <w:pPr>
              <w:spacing w:line="480" w:lineRule="auto"/>
              <w:jc w:val="center"/>
              <w:rPr>
                <w:rFonts w:ascii="Arial" w:hAnsi="Arial" w:cs="Arial"/>
              </w:rPr>
            </w:pPr>
            <w:r w:rsidRPr="001B4AB0">
              <w:rPr>
                <w:rFonts w:ascii="Arial" w:hAnsi="Arial" w:cs="Arial"/>
              </w:rPr>
              <w:t>12.2 (1.0), 34</w:t>
            </w:r>
          </w:p>
        </w:tc>
        <w:tc>
          <w:tcPr>
            <w:tcW w:w="1844" w:type="dxa"/>
            <w:tcBorders>
              <w:top w:val="single" w:sz="4" w:space="0" w:color="auto"/>
              <w:left w:val="single" w:sz="4" w:space="0" w:color="auto"/>
              <w:bottom w:val="single" w:sz="4" w:space="0" w:color="auto"/>
              <w:right w:val="single" w:sz="4" w:space="0" w:color="auto"/>
            </w:tcBorders>
          </w:tcPr>
          <w:p w14:paraId="5D2F6D53" w14:textId="77777777" w:rsidR="00F168E8" w:rsidRPr="001B4AB0" w:rsidRDefault="00F168E8" w:rsidP="002B40D0">
            <w:pPr>
              <w:spacing w:line="480" w:lineRule="auto"/>
              <w:jc w:val="center"/>
              <w:rPr>
                <w:rFonts w:ascii="Arial" w:hAnsi="Arial" w:cs="Arial"/>
              </w:rPr>
            </w:pPr>
            <w:r w:rsidRPr="001B4AB0">
              <w:rPr>
                <w:rFonts w:ascii="Arial" w:hAnsi="Arial" w:cs="Arial"/>
              </w:rPr>
              <w:t>12.4 (1.8), 47</w:t>
            </w:r>
          </w:p>
        </w:tc>
        <w:tc>
          <w:tcPr>
            <w:tcW w:w="1690" w:type="dxa"/>
            <w:tcBorders>
              <w:top w:val="single" w:sz="4" w:space="0" w:color="auto"/>
              <w:left w:val="single" w:sz="4" w:space="0" w:color="auto"/>
              <w:bottom w:val="single" w:sz="4" w:space="0" w:color="auto"/>
              <w:right w:val="single" w:sz="4" w:space="0" w:color="auto"/>
            </w:tcBorders>
          </w:tcPr>
          <w:p w14:paraId="7F81FBDD" w14:textId="77777777" w:rsidR="00F168E8" w:rsidRPr="001B4AB0" w:rsidRDefault="00F168E8" w:rsidP="002B40D0">
            <w:pPr>
              <w:spacing w:line="480" w:lineRule="auto"/>
              <w:jc w:val="center"/>
              <w:rPr>
                <w:rFonts w:ascii="Arial" w:hAnsi="Arial" w:cs="Arial"/>
              </w:rPr>
            </w:pPr>
            <w:r w:rsidRPr="001B4AB0">
              <w:rPr>
                <w:rFonts w:ascii="Arial" w:hAnsi="Arial" w:cs="Arial"/>
              </w:rPr>
              <w:t>12.5 (1.4), 89</w:t>
            </w:r>
          </w:p>
        </w:tc>
      </w:tr>
    </w:tbl>
    <w:p w14:paraId="261C1A57" w14:textId="77777777" w:rsidR="009D58B3" w:rsidRDefault="009D58B3" w:rsidP="00B00EF8">
      <w:pPr>
        <w:spacing w:after="0" w:line="360" w:lineRule="auto"/>
        <w:rPr>
          <w:rFonts w:ascii="Arial" w:hAnsi="Arial" w:cs="Arial"/>
          <w:sz w:val="24"/>
          <w:szCs w:val="24"/>
        </w:rPr>
      </w:pPr>
    </w:p>
    <w:p w14:paraId="7174EE0D" w14:textId="77777777" w:rsidR="00EE692C" w:rsidRDefault="00EE692C" w:rsidP="00B00EF8">
      <w:pPr>
        <w:spacing w:after="0" w:line="360" w:lineRule="auto"/>
        <w:rPr>
          <w:rFonts w:ascii="Arial" w:hAnsi="Arial" w:cs="Arial"/>
          <w:sz w:val="24"/>
          <w:szCs w:val="24"/>
        </w:rPr>
      </w:pPr>
    </w:p>
    <w:p w14:paraId="2DDD6A20" w14:textId="77777777" w:rsidR="00EE692C" w:rsidRDefault="00EE692C" w:rsidP="00B00EF8">
      <w:pPr>
        <w:spacing w:after="0" w:line="360" w:lineRule="auto"/>
        <w:rPr>
          <w:rFonts w:ascii="Arial" w:hAnsi="Arial" w:cs="Arial"/>
          <w:sz w:val="24"/>
          <w:szCs w:val="24"/>
        </w:rPr>
      </w:pPr>
    </w:p>
    <w:p w14:paraId="6C6D7494" w14:textId="77777777" w:rsidR="002B40D0" w:rsidRDefault="002B40D0">
      <w:pPr>
        <w:rPr>
          <w:rFonts w:ascii="Arial" w:hAnsi="Arial" w:cs="Arial"/>
          <w:b/>
          <w:sz w:val="24"/>
          <w:szCs w:val="24"/>
        </w:rPr>
      </w:pPr>
      <w:r>
        <w:rPr>
          <w:rFonts w:ascii="Arial" w:hAnsi="Arial" w:cs="Arial"/>
          <w:b/>
          <w:sz w:val="24"/>
          <w:szCs w:val="24"/>
        </w:rPr>
        <w:br w:type="page"/>
      </w:r>
    </w:p>
    <w:p w14:paraId="00D6085A" w14:textId="77777777" w:rsidR="00F168E8" w:rsidRDefault="00F168E8" w:rsidP="00B00EF8">
      <w:pPr>
        <w:spacing w:after="0" w:line="360" w:lineRule="auto"/>
        <w:rPr>
          <w:rFonts w:ascii="Arial" w:hAnsi="Arial" w:cs="Arial"/>
          <w:sz w:val="24"/>
          <w:szCs w:val="24"/>
        </w:rPr>
        <w:sectPr w:rsidR="00F168E8" w:rsidSect="004A66D2">
          <w:footerReference w:type="default" r:id="rId11"/>
          <w:pgSz w:w="11906" w:h="16838"/>
          <w:pgMar w:top="1440" w:right="1077" w:bottom="1440" w:left="1077" w:header="709" w:footer="709" w:gutter="0"/>
          <w:cols w:space="708"/>
          <w:docGrid w:linePitch="360"/>
        </w:sectPr>
      </w:pPr>
    </w:p>
    <w:p w14:paraId="7A6DC502" w14:textId="6F360477" w:rsidR="00DD3D22" w:rsidRDefault="00350FE3" w:rsidP="00967D28">
      <w:pPr>
        <w:spacing w:line="240" w:lineRule="auto"/>
        <w:rPr>
          <w:rFonts w:ascii="Arial" w:hAnsi="Arial" w:cs="Arial"/>
          <w:b/>
          <w:sz w:val="24"/>
          <w:szCs w:val="24"/>
        </w:rPr>
      </w:pPr>
      <w:r>
        <w:rPr>
          <w:rFonts w:ascii="Arial" w:hAnsi="Arial" w:cs="Arial"/>
          <w:b/>
          <w:sz w:val="24"/>
          <w:szCs w:val="24"/>
        </w:rPr>
        <w:lastRenderedPageBreak/>
        <w:t>Table 2</w:t>
      </w:r>
      <w:r w:rsidR="00DD3D22" w:rsidRPr="00967D28">
        <w:rPr>
          <w:rFonts w:ascii="Arial" w:hAnsi="Arial" w:cs="Arial"/>
          <w:b/>
          <w:sz w:val="24"/>
          <w:szCs w:val="24"/>
        </w:rPr>
        <w:t xml:space="preserve">.  Results of multivariate regressions for the full </w:t>
      </w:r>
      <w:r w:rsidR="00473240">
        <w:rPr>
          <w:rFonts w:ascii="Arial" w:hAnsi="Arial" w:cs="Arial"/>
          <w:b/>
          <w:sz w:val="24"/>
          <w:szCs w:val="24"/>
        </w:rPr>
        <w:t xml:space="preserve">DRIE </w:t>
      </w:r>
      <w:r w:rsidR="00DD3D22" w:rsidRPr="00967D28">
        <w:rPr>
          <w:rFonts w:ascii="Arial" w:hAnsi="Arial" w:cs="Arial"/>
          <w:b/>
          <w:sz w:val="24"/>
          <w:szCs w:val="24"/>
        </w:rPr>
        <w:t>dataset (in 188 participants).</w:t>
      </w:r>
    </w:p>
    <w:p w14:paraId="1D7EC393" w14:textId="77777777" w:rsidR="002B40D0" w:rsidRPr="00967D28" w:rsidRDefault="002B40D0" w:rsidP="00967D28">
      <w:pPr>
        <w:spacing w:line="240" w:lineRule="auto"/>
        <w:rPr>
          <w:rFonts w:ascii="Arial" w:hAnsi="Arial" w:cs="Arial"/>
          <w:b/>
          <w:sz w:val="24"/>
          <w:szCs w:val="24"/>
        </w:rPr>
      </w:pPr>
    </w:p>
    <w:tbl>
      <w:tblPr>
        <w:tblStyle w:val="TableGrid"/>
        <w:tblW w:w="14029" w:type="dxa"/>
        <w:tblLayout w:type="fixed"/>
        <w:tblLook w:val="04A0" w:firstRow="1" w:lastRow="0" w:firstColumn="1" w:lastColumn="0" w:noHBand="0" w:noVBand="1"/>
      </w:tblPr>
      <w:tblGrid>
        <w:gridCol w:w="1743"/>
        <w:gridCol w:w="1796"/>
        <w:gridCol w:w="2552"/>
        <w:gridCol w:w="1275"/>
        <w:gridCol w:w="2268"/>
        <w:gridCol w:w="1985"/>
        <w:gridCol w:w="2410"/>
      </w:tblGrid>
      <w:tr w:rsidR="00DD3D22" w14:paraId="62F3DB34" w14:textId="77777777" w:rsidTr="00214540">
        <w:tc>
          <w:tcPr>
            <w:tcW w:w="1743" w:type="dxa"/>
            <w:vMerge w:val="restart"/>
          </w:tcPr>
          <w:p w14:paraId="0DBFC748" w14:textId="77777777" w:rsidR="00DD3D22" w:rsidRPr="000C02D1" w:rsidRDefault="00DD3D22" w:rsidP="002B40D0">
            <w:pPr>
              <w:spacing w:line="360" w:lineRule="auto"/>
              <w:rPr>
                <w:rFonts w:ascii="Arial" w:hAnsi="Arial" w:cs="Arial"/>
                <w:b/>
                <w:sz w:val="24"/>
                <w:szCs w:val="24"/>
              </w:rPr>
            </w:pPr>
            <w:r w:rsidRPr="000C02D1">
              <w:rPr>
                <w:rFonts w:ascii="Arial" w:hAnsi="Arial" w:cs="Arial"/>
                <w:b/>
                <w:sz w:val="24"/>
                <w:szCs w:val="24"/>
              </w:rPr>
              <w:t>Type of indicator</w:t>
            </w:r>
          </w:p>
        </w:tc>
        <w:tc>
          <w:tcPr>
            <w:tcW w:w="4348" w:type="dxa"/>
            <w:gridSpan w:val="2"/>
          </w:tcPr>
          <w:p w14:paraId="114CC45D" w14:textId="31308834" w:rsidR="00DD3D22" w:rsidRPr="000C02D1" w:rsidRDefault="00DD3D22" w:rsidP="002B40D0">
            <w:pPr>
              <w:spacing w:line="360" w:lineRule="auto"/>
              <w:rPr>
                <w:rFonts w:ascii="Arial" w:hAnsi="Arial" w:cs="Arial"/>
                <w:b/>
                <w:sz w:val="24"/>
                <w:szCs w:val="24"/>
              </w:rPr>
            </w:pPr>
            <w:r w:rsidRPr="000C02D1">
              <w:rPr>
                <w:rFonts w:ascii="Arial" w:hAnsi="Arial" w:cs="Arial"/>
                <w:b/>
                <w:sz w:val="24"/>
                <w:szCs w:val="24"/>
              </w:rPr>
              <w:t>Linear regression on serum osmolality</w:t>
            </w:r>
            <w:r w:rsidR="004E60CF">
              <w:rPr>
                <w:rFonts w:ascii="Arial" w:hAnsi="Arial" w:cs="Arial"/>
                <w:b/>
                <w:sz w:val="24"/>
                <w:szCs w:val="24"/>
              </w:rPr>
              <w:t>*</w:t>
            </w:r>
          </w:p>
        </w:tc>
        <w:tc>
          <w:tcPr>
            <w:tcW w:w="3543" w:type="dxa"/>
            <w:gridSpan w:val="2"/>
          </w:tcPr>
          <w:p w14:paraId="4915E7E5" w14:textId="77777777" w:rsidR="00DD3D22" w:rsidRPr="000C02D1" w:rsidRDefault="00DD3D22" w:rsidP="002B40D0">
            <w:pPr>
              <w:spacing w:line="360" w:lineRule="auto"/>
              <w:rPr>
                <w:rFonts w:ascii="Arial" w:hAnsi="Arial" w:cs="Arial"/>
                <w:b/>
                <w:sz w:val="24"/>
                <w:szCs w:val="24"/>
              </w:rPr>
            </w:pPr>
            <w:r w:rsidRPr="000C02D1">
              <w:rPr>
                <w:rFonts w:ascii="Arial" w:hAnsi="Arial" w:cs="Arial"/>
                <w:b/>
                <w:sz w:val="24"/>
                <w:szCs w:val="24"/>
              </w:rPr>
              <w:t>Logistic regression on impending dehydration</w:t>
            </w:r>
            <w:r>
              <w:rPr>
                <w:rFonts w:ascii="Arial" w:hAnsi="Arial" w:cs="Arial"/>
                <w:b/>
                <w:sz w:val="24"/>
                <w:szCs w:val="24"/>
              </w:rPr>
              <w:t xml:space="preserve"> (90 people have impending or current dehydration)</w:t>
            </w:r>
          </w:p>
        </w:tc>
        <w:tc>
          <w:tcPr>
            <w:tcW w:w="4395" w:type="dxa"/>
            <w:gridSpan w:val="2"/>
          </w:tcPr>
          <w:p w14:paraId="686E1A4D" w14:textId="77777777" w:rsidR="00DD3D22" w:rsidRPr="000C02D1" w:rsidRDefault="00DD3D22" w:rsidP="002B40D0">
            <w:pPr>
              <w:spacing w:line="360" w:lineRule="auto"/>
              <w:rPr>
                <w:rFonts w:ascii="Arial" w:hAnsi="Arial" w:cs="Arial"/>
                <w:b/>
                <w:sz w:val="24"/>
                <w:szCs w:val="24"/>
              </w:rPr>
            </w:pPr>
            <w:r w:rsidRPr="000C02D1">
              <w:rPr>
                <w:rFonts w:ascii="Arial" w:hAnsi="Arial" w:cs="Arial"/>
                <w:b/>
                <w:sz w:val="24"/>
                <w:szCs w:val="24"/>
              </w:rPr>
              <w:t>Logistic regression on current dehydration</w:t>
            </w:r>
            <w:r>
              <w:rPr>
                <w:rFonts w:ascii="Arial" w:hAnsi="Arial" w:cs="Arial"/>
                <w:b/>
                <w:sz w:val="24"/>
                <w:szCs w:val="24"/>
              </w:rPr>
              <w:t xml:space="preserve"> (38 people have current dehydration)</w:t>
            </w:r>
          </w:p>
        </w:tc>
      </w:tr>
      <w:tr w:rsidR="00DD3D22" w14:paraId="453C5DAE" w14:textId="77777777" w:rsidTr="00214540">
        <w:tc>
          <w:tcPr>
            <w:tcW w:w="1743" w:type="dxa"/>
            <w:vMerge/>
          </w:tcPr>
          <w:p w14:paraId="402D54EC" w14:textId="77777777" w:rsidR="00DD3D22" w:rsidRPr="000C02D1" w:rsidRDefault="00DD3D22" w:rsidP="002B40D0">
            <w:pPr>
              <w:spacing w:line="360" w:lineRule="auto"/>
              <w:rPr>
                <w:rFonts w:ascii="Arial" w:hAnsi="Arial" w:cs="Arial"/>
                <w:b/>
                <w:sz w:val="24"/>
                <w:szCs w:val="24"/>
              </w:rPr>
            </w:pPr>
          </w:p>
        </w:tc>
        <w:tc>
          <w:tcPr>
            <w:tcW w:w="1796" w:type="dxa"/>
          </w:tcPr>
          <w:p w14:paraId="261FC551" w14:textId="77777777" w:rsidR="00DD3D22" w:rsidRDefault="00DD3D22" w:rsidP="002B40D0">
            <w:pPr>
              <w:spacing w:line="360" w:lineRule="auto"/>
              <w:rPr>
                <w:rFonts w:ascii="Arial" w:hAnsi="Arial" w:cs="Arial"/>
                <w:sz w:val="24"/>
                <w:szCs w:val="24"/>
              </w:rPr>
            </w:pPr>
            <w:r>
              <w:rPr>
                <w:rFonts w:ascii="Arial" w:hAnsi="Arial" w:cs="Arial"/>
                <w:sz w:val="24"/>
                <w:szCs w:val="24"/>
              </w:rPr>
              <w:t xml:space="preserve">Measure </w:t>
            </w:r>
          </w:p>
        </w:tc>
        <w:tc>
          <w:tcPr>
            <w:tcW w:w="2552" w:type="dxa"/>
          </w:tcPr>
          <w:p w14:paraId="2BE17743" w14:textId="77777777" w:rsidR="00DD3D22" w:rsidRDefault="00DD3D22" w:rsidP="002B40D0">
            <w:pPr>
              <w:spacing w:line="360" w:lineRule="auto"/>
              <w:rPr>
                <w:rFonts w:ascii="Arial" w:hAnsi="Arial" w:cs="Arial"/>
                <w:sz w:val="24"/>
                <w:szCs w:val="24"/>
              </w:rPr>
            </w:pPr>
            <w:r>
              <w:rPr>
                <w:rFonts w:ascii="Arial" w:hAnsi="Arial" w:cs="Arial"/>
                <w:sz w:val="24"/>
                <w:szCs w:val="24"/>
              </w:rPr>
              <w:t>Coefficient (95% CI), p-value</w:t>
            </w:r>
          </w:p>
        </w:tc>
        <w:tc>
          <w:tcPr>
            <w:tcW w:w="1275" w:type="dxa"/>
          </w:tcPr>
          <w:p w14:paraId="03A92015" w14:textId="77777777" w:rsidR="00DD3D22" w:rsidRDefault="00DD3D22" w:rsidP="002B40D0">
            <w:pPr>
              <w:spacing w:line="360" w:lineRule="auto"/>
              <w:rPr>
                <w:rFonts w:ascii="Arial" w:hAnsi="Arial" w:cs="Arial"/>
                <w:sz w:val="24"/>
                <w:szCs w:val="24"/>
              </w:rPr>
            </w:pPr>
            <w:r>
              <w:rPr>
                <w:rFonts w:ascii="Arial" w:hAnsi="Arial" w:cs="Arial"/>
                <w:sz w:val="24"/>
                <w:szCs w:val="24"/>
              </w:rPr>
              <w:t xml:space="preserve">Measure </w:t>
            </w:r>
          </w:p>
        </w:tc>
        <w:tc>
          <w:tcPr>
            <w:tcW w:w="2268" w:type="dxa"/>
          </w:tcPr>
          <w:p w14:paraId="0A4077D6" w14:textId="77777777" w:rsidR="00DD3D22" w:rsidRDefault="00DD3D22" w:rsidP="002B40D0">
            <w:pPr>
              <w:spacing w:line="360" w:lineRule="auto"/>
              <w:rPr>
                <w:rFonts w:ascii="Arial" w:hAnsi="Arial" w:cs="Arial"/>
                <w:sz w:val="24"/>
                <w:szCs w:val="24"/>
              </w:rPr>
            </w:pPr>
            <w:r>
              <w:rPr>
                <w:rFonts w:ascii="Arial" w:hAnsi="Arial" w:cs="Arial"/>
                <w:sz w:val="24"/>
                <w:szCs w:val="24"/>
              </w:rPr>
              <w:t>Odds ratio (95% CI), p-value</w:t>
            </w:r>
          </w:p>
        </w:tc>
        <w:tc>
          <w:tcPr>
            <w:tcW w:w="1985" w:type="dxa"/>
          </w:tcPr>
          <w:p w14:paraId="6641F4AD" w14:textId="77777777" w:rsidR="00DD3D22" w:rsidRDefault="00DD3D22" w:rsidP="002B40D0">
            <w:pPr>
              <w:spacing w:line="360" w:lineRule="auto"/>
              <w:rPr>
                <w:rFonts w:ascii="Arial" w:hAnsi="Arial" w:cs="Arial"/>
                <w:sz w:val="24"/>
                <w:szCs w:val="24"/>
              </w:rPr>
            </w:pPr>
            <w:r>
              <w:rPr>
                <w:rFonts w:ascii="Arial" w:hAnsi="Arial" w:cs="Arial"/>
                <w:sz w:val="24"/>
                <w:szCs w:val="24"/>
              </w:rPr>
              <w:t xml:space="preserve">Measure </w:t>
            </w:r>
          </w:p>
        </w:tc>
        <w:tc>
          <w:tcPr>
            <w:tcW w:w="2410" w:type="dxa"/>
          </w:tcPr>
          <w:p w14:paraId="0B5489EF" w14:textId="77777777" w:rsidR="00DD3D22" w:rsidRDefault="00DD3D22" w:rsidP="002B40D0">
            <w:pPr>
              <w:spacing w:line="360" w:lineRule="auto"/>
              <w:rPr>
                <w:rFonts w:ascii="Arial" w:hAnsi="Arial" w:cs="Arial"/>
                <w:sz w:val="24"/>
                <w:szCs w:val="24"/>
              </w:rPr>
            </w:pPr>
            <w:r>
              <w:rPr>
                <w:rFonts w:ascii="Arial" w:hAnsi="Arial" w:cs="Arial"/>
                <w:sz w:val="24"/>
                <w:szCs w:val="24"/>
              </w:rPr>
              <w:t>Odds ratio (95% CI), p-value</w:t>
            </w:r>
          </w:p>
        </w:tc>
      </w:tr>
      <w:tr w:rsidR="00DD3D22" w14:paraId="4079B2D4" w14:textId="77777777" w:rsidTr="00214540">
        <w:tc>
          <w:tcPr>
            <w:tcW w:w="1743" w:type="dxa"/>
          </w:tcPr>
          <w:p w14:paraId="37E2BD78" w14:textId="77777777" w:rsidR="00DD3D22" w:rsidRPr="000C02D1" w:rsidRDefault="00DD3D22" w:rsidP="002B40D0">
            <w:pPr>
              <w:spacing w:line="360" w:lineRule="auto"/>
              <w:rPr>
                <w:rFonts w:ascii="Arial" w:hAnsi="Arial" w:cs="Arial"/>
                <w:b/>
                <w:sz w:val="24"/>
                <w:szCs w:val="24"/>
              </w:rPr>
            </w:pPr>
            <w:r w:rsidRPr="000C02D1">
              <w:rPr>
                <w:rFonts w:ascii="Arial" w:hAnsi="Arial" w:cs="Arial"/>
                <w:b/>
                <w:sz w:val="24"/>
                <w:szCs w:val="24"/>
              </w:rPr>
              <w:t>Renal function</w:t>
            </w:r>
          </w:p>
        </w:tc>
        <w:tc>
          <w:tcPr>
            <w:tcW w:w="1796" w:type="dxa"/>
          </w:tcPr>
          <w:p w14:paraId="108B7598" w14:textId="77777777" w:rsidR="00DD3D22" w:rsidRDefault="00DD3D22" w:rsidP="002B40D0">
            <w:pPr>
              <w:spacing w:line="360" w:lineRule="auto"/>
              <w:rPr>
                <w:rFonts w:ascii="Arial" w:hAnsi="Arial" w:cs="Arial"/>
                <w:sz w:val="24"/>
                <w:szCs w:val="24"/>
              </w:rPr>
            </w:pPr>
            <w:r>
              <w:rPr>
                <w:rFonts w:ascii="Arial" w:hAnsi="Arial" w:cs="Arial"/>
                <w:sz w:val="24"/>
                <w:szCs w:val="24"/>
              </w:rPr>
              <w:t>eGFR</w:t>
            </w:r>
          </w:p>
        </w:tc>
        <w:tc>
          <w:tcPr>
            <w:tcW w:w="2552" w:type="dxa"/>
          </w:tcPr>
          <w:p w14:paraId="512B0941" w14:textId="77777777" w:rsidR="00DD3D22" w:rsidRDefault="00DD3D22" w:rsidP="002B40D0">
            <w:pPr>
              <w:spacing w:line="360" w:lineRule="auto"/>
              <w:rPr>
                <w:rFonts w:ascii="Arial" w:hAnsi="Arial" w:cs="Arial"/>
                <w:sz w:val="24"/>
                <w:szCs w:val="24"/>
              </w:rPr>
            </w:pPr>
            <w:r>
              <w:rPr>
                <w:rFonts w:ascii="Arial" w:hAnsi="Arial" w:cs="Arial"/>
                <w:sz w:val="24"/>
                <w:szCs w:val="24"/>
              </w:rPr>
              <w:t>-0.09 (-0.15 to -0.03) p=0.005</w:t>
            </w:r>
          </w:p>
        </w:tc>
        <w:tc>
          <w:tcPr>
            <w:tcW w:w="1275" w:type="dxa"/>
          </w:tcPr>
          <w:p w14:paraId="7B0EF5ED" w14:textId="77777777" w:rsidR="00DD3D22" w:rsidRDefault="00DD3D22" w:rsidP="002B40D0">
            <w:pPr>
              <w:spacing w:line="360" w:lineRule="auto"/>
              <w:rPr>
                <w:rFonts w:ascii="Arial" w:hAnsi="Arial" w:cs="Arial"/>
                <w:sz w:val="24"/>
                <w:szCs w:val="24"/>
              </w:rPr>
            </w:pPr>
            <w:r>
              <w:rPr>
                <w:rFonts w:ascii="Arial" w:hAnsi="Arial" w:cs="Arial"/>
                <w:sz w:val="24"/>
                <w:szCs w:val="24"/>
              </w:rPr>
              <w:t>eGFR</w:t>
            </w:r>
          </w:p>
        </w:tc>
        <w:tc>
          <w:tcPr>
            <w:tcW w:w="2268" w:type="dxa"/>
          </w:tcPr>
          <w:p w14:paraId="07FD73D8" w14:textId="77777777" w:rsidR="00DD3D22" w:rsidRDefault="00DD3D22" w:rsidP="002B40D0">
            <w:pPr>
              <w:spacing w:line="360" w:lineRule="auto"/>
              <w:rPr>
                <w:rFonts w:ascii="Arial" w:hAnsi="Arial" w:cs="Arial"/>
                <w:sz w:val="24"/>
                <w:szCs w:val="24"/>
              </w:rPr>
            </w:pPr>
            <w:r>
              <w:rPr>
                <w:rFonts w:ascii="Arial" w:hAnsi="Arial" w:cs="Arial"/>
                <w:sz w:val="24"/>
                <w:szCs w:val="24"/>
              </w:rPr>
              <w:t>0.98 (0.96 to 0.99)</w:t>
            </w:r>
          </w:p>
          <w:p w14:paraId="2151EAEE" w14:textId="77777777" w:rsidR="00DD3D22" w:rsidRDefault="00DD3D22" w:rsidP="002B40D0">
            <w:pPr>
              <w:spacing w:line="360" w:lineRule="auto"/>
              <w:rPr>
                <w:rFonts w:ascii="Arial" w:hAnsi="Arial" w:cs="Arial"/>
                <w:sz w:val="24"/>
                <w:szCs w:val="24"/>
              </w:rPr>
            </w:pPr>
            <w:r>
              <w:rPr>
                <w:rFonts w:ascii="Arial" w:hAnsi="Arial" w:cs="Arial"/>
                <w:sz w:val="24"/>
                <w:szCs w:val="24"/>
              </w:rPr>
              <w:t>p=0.007</w:t>
            </w:r>
          </w:p>
        </w:tc>
        <w:tc>
          <w:tcPr>
            <w:tcW w:w="1985" w:type="dxa"/>
          </w:tcPr>
          <w:p w14:paraId="5EAE6E8C" w14:textId="77777777" w:rsidR="00DD3D22" w:rsidRDefault="00DD3D22" w:rsidP="002B40D0">
            <w:pPr>
              <w:spacing w:line="360" w:lineRule="auto"/>
              <w:rPr>
                <w:rFonts w:ascii="Arial" w:hAnsi="Arial" w:cs="Arial"/>
                <w:sz w:val="24"/>
                <w:szCs w:val="24"/>
              </w:rPr>
            </w:pPr>
            <w:r>
              <w:rPr>
                <w:rFonts w:ascii="Arial" w:hAnsi="Arial" w:cs="Arial"/>
                <w:sz w:val="24"/>
                <w:szCs w:val="24"/>
              </w:rPr>
              <w:t>eGFR</w:t>
            </w:r>
          </w:p>
        </w:tc>
        <w:tc>
          <w:tcPr>
            <w:tcW w:w="2410" w:type="dxa"/>
          </w:tcPr>
          <w:p w14:paraId="64D3D2A4" w14:textId="77777777" w:rsidR="00DD3D22" w:rsidRDefault="00DD3D22" w:rsidP="002B40D0">
            <w:pPr>
              <w:spacing w:line="360" w:lineRule="auto"/>
              <w:rPr>
                <w:rFonts w:ascii="Arial" w:hAnsi="Arial" w:cs="Arial"/>
                <w:sz w:val="24"/>
                <w:szCs w:val="24"/>
              </w:rPr>
            </w:pPr>
            <w:r>
              <w:rPr>
                <w:rFonts w:ascii="Arial" w:hAnsi="Arial" w:cs="Arial"/>
                <w:sz w:val="24"/>
                <w:szCs w:val="24"/>
              </w:rPr>
              <w:t>0.98 (0.95 to 1.00)</w:t>
            </w:r>
          </w:p>
          <w:p w14:paraId="2D44B8FE" w14:textId="77777777" w:rsidR="00DD3D22" w:rsidRDefault="00DD3D22" w:rsidP="002B40D0">
            <w:pPr>
              <w:spacing w:line="360" w:lineRule="auto"/>
              <w:rPr>
                <w:rFonts w:ascii="Arial" w:hAnsi="Arial" w:cs="Arial"/>
                <w:sz w:val="24"/>
                <w:szCs w:val="24"/>
              </w:rPr>
            </w:pPr>
            <w:r>
              <w:rPr>
                <w:rFonts w:ascii="Arial" w:hAnsi="Arial" w:cs="Arial"/>
                <w:sz w:val="24"/>
                <w:szCs w:val="24"/>
              </w:rPr>
              <w:t>p=0.045</w:t>
            </w:r>
          </w:p>
        </w:tc>
      </w:tr>
      <w:tr w:rsidR="00DD3D22" w14:paraId="31EB7242" w14:textId="77777777" w:rsidTr="00214540">
        <w:tc>
          <w:tcPr>
            <w:tcW w:w="1743" w:type="dxa"/>
          </w:tcPr>
          <w:p w14:paraId="17CE3E98" w14:textId="77777777" w:rsidR="00DD3D22" w:rsidRPr="000C02D1" w:rsidRDefault="00DD3D22" w:rsidP="002B40D0">
            <w:pPr>
              <w:spacing w:line="360" w:lineRule="auto"/>
              <w:rPr>
                <w:rFonts w:ascii="Arial" w:hAnsi="Arial" w:cs="Arial"/>
                <w:b/>
                <w:sz w:val="24"/>
                <w:szCs w:val="24"/>
              </w:rPr>
            </w:pPr>
            <w:r w:rsidRPr="000C02D1">
              <w:rPr>
                <w:rFonts w:ascii="Arial" w:hAnsi="Arial" w:cs="Arial"/>
                <w:b/>
                <w:sz w:val="24"/>
                <w:szCs w:val="24"/>
              </w:rPr>
              <w:t>Cognitive function</w:t>
            </w:r>
          </w:p>
        </w:tc>
        <w:tc>
          <w:tcPr>
            <w:tcW w:w="1796" w:type="dxa"/>
          </w:tcPr>
          <w:p w14:paraId="5E43FCF2" w14:textId="77777777" w:rsidR="00DD3D22" w:rsidRDefault="00DD3D22" w:rsidP="002B40D0">
            <w:pPr>
              <w:spacing w:line="360" w:lineRule="auto"/>
              <w:rPr>
                <w:rFonts w:ascii="Arial" w:hAnsi="Arial" w:cs="Arial"/>
                <w:sz w:val="24"/>
                <w:szCs w:val="24"/>
              </w:rPr>
            </w:pPr>
            <w:r>
              <w:rPr>
                <w:rFonts w:ascii="Arial" w:hAnsi="Arial" w:cs="Arial"/>
                <w:sz w:val="24"/>
                <w:szCs w:val="24"/>
              </w:rPr>
              <w:t>MMSE score</w:t>
            </w:r>
          </w:p>
        </w:tc>
        <w:tc>
          <w:tcPr>
            <w:tcW w:w="2552" w:type="dxa"/>
          </w:tcPr>
          <w:p w14:paraId="714BC4CD" w14:textId="77777777" w:rsidR="00DD3D22" w:rsidRDefault="00DD3D22" w:rsidP="002B40D0">
            <w:pPr>
              <w:spacing w:line="360" w:lineRule="auto"/>
              <w:rPr>
                <w:rFonts w:ascii="Arial" w:hAnsi="Arial" w:cs="Arial"/>
                <w:sz w:val="24"/>
                <w:szCs w:val="24"/>
              </w:rPr>
            </w:pPr>
            <w:r>
              <w:rPr>
                <w:rFonts w:ascii="Arial" w:hAnsi="Arial" w:cs="Arial"/>
                <w:sz w:val="24"/>
                <w:szCs w:val="24"/>
              </w:rPr>
              <w:t>-0.37 (-0.56 to -0.18)</w:t>
            </w:r>
          </w:p>
          <w:p w14:paraId="02C9D41A" w14:textId="77777777" w:rsidR="00DD3D22" w:rsidRDefault="00DD3D22" w:rsidP="002B40D0">
            <w:pPr>
              <w:spacing w:line="360" w:lineRule="auto"/>
              <w:rPr>
                <w:rFonts w:ascii="Arial" w:hAnsi="Arial" w:cs="Arial"/>
                <w:sz w:val="24"/>
                <w:szCs w:val="24"/>
              </w:rPr>
            </w:pPr>
            <w:r>
              <w:rPr>
                <w:rFonts w:ascii="Arial" w:hAnsi="Arial" w:cs="Arial"/>
                <w:sz w:val="24"/>
                <w:szCs w:val="24"/>
              </w:rPr>
              <w:t>p&lt;0.001</w:t>
            </w:r>
          </w:p>
        </w:tc>
        <w:tc>
          <w:tcPr>
            <w:tcW w:w="1275" w:type="dxa"/>
          </w:tcPr>
          <w:p w14:paraId="13DAA504" w14:textId="77777777" w:rsidR="00DD3D22" w:rsidRDefault="00DD3D22" w:rsidP="002B40D0">
            <w:pPr>
              <w:spacing w:line="360" w:lineRule="auto"/>
              <w:rPr>
                <w:rFonts w:ascii="Arial" w:hAnsi="Arial" w:cs="Arial"/>
                <w:sz w:val="24"/>
                <w:szCs w:val="24"/>
              </w:rPr>
            </w:pPr>
            <w:r>
              <w:rPr>
                <w:rFonts w:ascii="Arial" w:hAnsi="Arial" w:cs="Arial"/>
                <w:sz w:val="24"/>
                <w:szCs w:val="24"/>
              </w:rPr>
              <w:t>MMSE score</w:t>
            </w:r>
          </w:p>
        </w:tc>
        <w:tc>
          <w:tcPr>
            <w:tcW w:w="2268" w:type="dxa"/>
          </w:tcPr>
          <w:p w14:paraId="45F94D71" w14:textId="77777777" w:rsidR="00DD3D22" w:rsidRDefault="00DD3D22" w:rsidP="002B40D0">
            <w:pPr>
              <w:spacing w:line="360" w:lineRule="auto"/>
              <w:rPr>
                <w:rFonts w:ascii="Arial" w:hAnsi="Arial" w:cs="Arial"/>
                <w:sz w:val="24"/>
                <w:szCs w:val="24"/>
              </w:rPr>
            </w:pPr>
            <w:r>
              <w:rPr>
                <w:rFonts w:ascii="Arial" w:hAnsi="Arial" w:cs="Arial"/>
                <w:sz w:val="24"/>
                <w:szCs w:val="24"/>
              </w:rPr>
              <w:t>0.93 (0.88 to 0.98)</w:t>
            </w:r>
          </w:p>
          <w:p w14:paraId="081CC15E" w14:textId="77777777" w:rsidR="00DD3D22" w:rsidRDefault="00DD3D22" w:rsidP="002B40D0">
            <w:pPr>
              <w:spacing w:line="360" w:lineRule="auto"/>
              <w:rPr>
                <w:rFonts w:ascii="Arial" w:hAnsi="Arial" w:cs="Arial"/>
                <w:sz w:val="24"/>
                <w:szCs w:val="24"/>
              </w:rPr>
            </w:pPr>
            <w:r>
              <w:rPr>
                <w:rFonts w:ascii="Arial" w:hAnsi="Arial" w:cs="Arial"/>
                <w:sz w:val="24"/>
                <w:szCs w:val="24"/>
              </w:rPr>
              <w:t>p=0.010</w:t>
            </w:r>
          </w:p>
        </w:tc>
        <w:tc>
          <w:tcPr>
            <w:tcW w:w="1985" w:type="dxa"/>
          </w:tcPr>
          <w:p w14:paraId="5232FA68" w14:textId="77777777" w:rsidR="00DD3D22" w:rsidRDefault="00DD3D22" w:rsidP="002B40D0">
            <w:pPr>
              <w:spacing w:line="360" w:lineRule="auto"/>
              <w:rPr>
                <w:rFonts w:ascii="Arial" w:hAnsi="Arial" w:cs="Arial"/>
                <w:sz w:val="24"/>
                <w:szCs w:val="24"/>
              </w:rPr>
            </w:pPr>
            <w:r>
              <w:rPr>
                <w:rFonts w:ascii="Arial" w:hAnsi="Arial" w:cs="Arial"/>
                <w:sz w:val="24"/>
                <w:szCs w:val="24"/>
              </w:rPr>
              <w:t>MMSE drawing sub-score</w:t>
            </w:r>
          </w:p>
        </w:tc>
        <w:tc>
          <w:tcPr>
            <w:tcW w:w="2410" w:type="dxa"/>
          </w:tcPr>
          <w:p w14:paraId="08BD37A9" w14:textId="77777777" w:rsidR="00DD3D22" w:rsidRDefault="00DD3D22" w:rsidP="002B40D0">
            <w:pPr>
              <w:spacing w:line="360" w:lineRule="auto"/>
              <w:rPr>
                <w:rFonts w:ascii="Arial" w:hAnsi="Arial" w:cs="Arial"/>
                <w:sz w:val="24"/>
                <w:szCs w:val="24"/>
              </w:rPr>
            </w:pPr>
            <w:r>
              <w:rPr>
                <w:rFonts w:ascii="Arial" w:hAnsi="Arial" w:cs="Arial"/>
                <w:sz w:val="24"/>
                <w:szCs w:val="24"/>
              </w:rPr>
              <w:t>0.26 (0.11 to 0.65)</w:t>
            </w:r>
          </w:p>
          <w:p w14:paraId="5E0CF3A2" w14:textId="77777777" w:rsidR="00DD3D22" w:rsidRDefault="00DD3D22" w:rsidP="002B40D0">
            <w:pPr>
              <w:spacing w:line="360" w:lineRule="auto"/>
              <w:rPr>
                <w:rFonts w:ascii="Arial" w:hAnsi="Arial" w:cs="Arial"/>
                <w:sz w:val="24"/>
                <w:szCs w:val="24"/>
              </w:rPr>
            </w:pPr>
            <w:r>
              <w:rPr>
                <w:rFonts w:ascii="Arial" w:hAnsi="Arial" w:cs="Arial"/>
                <w:sz w:val="24"/>
                <w:szCs w:val="24"/>
              </w:rPr>
              <w:t>p=0.004</w:t>
            </w:r>
          </w:p>
        </w:tc>
      </w:tr>
      <w:tr w:rsidR="00DD3D22" w14:paraId="3DD2ECAB" w14:textId="77777777" w:rsidTr="00214540">
        <w:tc>
          <w:tcPr>
            <w:tcW w:w="1743" w:type="dxa"/>
          </w:tcPr>
          <w:p w14:paraId="308B10BD" w14:textId="77777777" w:rsidR="00DD3D22" w:rsidRPr="000C02D1" w:rsidRDefault="00DD3D22" w:rsidP="002B40D0">
            <w:pPr>
              <w:spacing w:line="360" w:lineRule="auto"/>
              <w:rPr>
                <w:rFonts w:ascii="Arial" w:hAnsi="Arial" w:cs="Arial"/>
                <w:b/>
                <w:sz w:val="24"/>
                <w:szCs w:val="24"/>
              </w:rPr>
            </w:pPr>
            <w:r w:rsidRPr="000C02D1">
              <w:rPr>
                <w:rFonts w:ascii="Arial" w:hAnsi="Arial" w:cs="Arial"/>
                <w:b/>
                <w:sz w:val="24"/>
                <w:szCs w:val="24"/>
              </w:rPr>
              <w:t>Diabetic status</w:t>
            </w:r>
          </w:p>
        </w:tc>
        <w:tc>
          <w:tcPr>
            <w:tcW w:w="1796" w:type="dxa"/>
          </w:tcPr>
          <w:p w14:paraId="620DF66E" w14:textId="77777777" w:rsidR="00DD3D22" w:rsidRDefault="00DD3D22" w:rsidP="002B40D0">
            <w:pPr>
              <w:spacing w:line="360" w:lineRule="auto"/>
              <w:rPr>
                <w:rFonts w:ascii="Arial" w:hAnsi="Arial" w:cs="Arial"/>
                <w:sz w:val="24"/>
                <w:szCs w:val="24"/>
              </w:rPr>
            </w:pPr>
            <w:r>
              <w:rPr>
                <w:rFonts w:ascii="Arial" w:hAnsi="Arial" w:cs="Arial"/>
                <w:sz w:val="24"/>
                <w:szCs w:val="24"/>
              </w:rPr>
              <w:t>Uses diabetic medication</w:t>
            </w:r>
          </w:p>
        </w:tc>
        <w:tc>
          <w:tcPr>
            <w:tcW w:w="2552" w:type="dxa"/>
          </w:tcPr>
          <w:p w14:paraId="4CB3B6A6" w14:textId="77777777" w:rsidR="00DD3D22" w:rsidRDefault="00DD3D22" w:rsidP="002B40D0">
            <w:pPr>
              <w:spacing w:line="360" w:lineRule="auto"/>
              <w:rPr>
                <w:rFonts w:ascii="Arial" w:hAnsi="Arial" w:cs="Arial"/>
                <w:sz w:val="24"/>
                <w:szCs w:val="24"/>
              </w:rPr>
            </w:pPr>
            <w:r>
              <w:rPr>
                <w:rFonts w:ascii="Arial" w:hAnsi="Arial" w:cs="Arial"/>
                <w:sz w:val="24"/>
                <w:szCs w:val="24"/>
              </w:rPr>
              <w:t>6.72 (3.39 to 10.04)</w:t>
            </w:r>
          </w:p>
          <w:p w14:paraId="2572CC3B" w14:textId="77777777" w:rsidR="00DD3D22" w:rsidRDefault="00DD3D22" w:rsidP="002B40D0">
            <w:pPr>
              <w:spacing w:line="360" w:lineRule="auto"/>
              <w:rPr>
                <w:rFonts w:ascii="Arial" w:hAnsi="Arial" w:cs="Arial"/>
                <w:sz w:val="24"/>
                <w:szCs w:val="24"/>
              </w:rPr>
            </w:pPr>
            <w:r>
              <w:rPr>
                <w:rFonts w:ascii="Arial" w:hAnsi="Arial" w:cs="Arial"/>
                <w:sz w:val="24"/>
                <w:szCs w:val="24"/>
              </w:rPr>
              <w:t>p&lt;0.001</w:t>
            </w:r>
          </w:p>
        </w:tc>
        <w:tc>
          <w:tcPr>
            <w:tcW w:w="1275" w:type="dxa"/>
          </w:tcPr>
          <w:p w14:paraId="4011C9AD" w14:textId="77777777" w:rsidR="00DD3D22" w:rsidRDefault="00DD3D22" w:rsidP="002B40D0">
            <w:pPr>
              <w:spacing w:line="360" w:lineRule="auto"/>
              <w:rPr>
                <w:rFonts w:ascii="Arial" w:hAnsi="Arial" w:cs="Arial"/>
                <w:sz w:val="24"/>
                <w:szCs w:val="24"/>
              </w:rPr>
            </w:pPr>
            <w:r>
              <w:rPr>
                <w:rFonts w:ascii="Arial" w:hAnsi="Arial" w:cs="Arial"/>
                <w:sz w:val="24"/>
                <w:szCs w:val="24"/>
              </w:rPr>
              <w:t>Diabetic status</w:t>
            </w:r>
          </w:p>
        </w:tc>
        <w:tc>
          <w:tcPr>
            <w:tcW w:w="2268" w:type="dxa"/>
          </w:tcPr>
          <w:p w14:paraId="0572CE50" w14:textId="77777777" w:rsidR="00DD3D22" w:rsidRDefault="00DD3D22" w:rsidP="002B40D0">
            <w:pPr>
              <w:spacing w:line="360" w:lineRule="auto"/>
              <w:rPr>
                <w:rFonts w:ascii="Arial" w:hAnsi="Arial" w:cs="Arial"/>
                <w:sz w:val="24"/>
                <w:szCs w:val="24"/>
              </w:rPr>
            </w:pPr>
            <w:r>
              <w:rPr>
                <w:rFonts w:ascii="Arial" w:hAnsi="Arial" w:cs="Arial"/>
                <w:sz w:val="24"/>
                <w:szCs w:val="24"/>
              </w:rPr>
              <w:t>3.77 (1.59 to 8.93)</w:t>
            </w:r>
          </w:p>
          <w:p w14:paraId="20618C16" w14:textId="77777777" w:rsidR="00DD3D22" w:rsidRDefault="00DD3D22" w:rsidP="002B40D0">
            <w:pPr>
              <w:spacing w:line="360" w:lineRule="auto"/>
              <w:rPr>
                <w:rFonts w:ascii="Arial" w:hAnsi="Arial" w:cs="Arial"/>
                <w:sz w:val="24"/>
                <w:szCs w:val="24"/>
              </w:rPr>
            </w:pPr>
            <w:r>
              <w:rPr>
                <w:rFonts w:ascii="Arial" w:hAnsi="Arial" w:cs="Arial"/>
                <w:sz w:val="24"/>
                <w:szCs w:val="24"/>
              </w:rPr>
              <w:t>p=0.003</w:t>
            </w:r>
          </w:p>
        </w:tc>
        <w:tc>
          <w:tcPr>
            <w:tcW w:w="1985" w:type="dxa"/>
          </w:tcPr>
          <w:p w14:paraId="5947E43C" w14:textId="77777777" w:rsidR="00DD3D22" w:rsidRDefault="00DD3D22" w:rsidP="002B40D0">
            <w:pPr>
              <w:spacing w:line="360" w:lineRule="auto"/>
              <w:rPr>
                <w:rFonts w:ascii="Arial" w:hAnsi="Arial" w:cs="Arial"/>
                <w:sz w:val="24"/>
                <w:szCs w:val="24"/>
              </w:rPr>
            </w:pPr>
            <w:r>
              <w:rPr>
                <w:rFonts w:ascii="Arial" w:hAnsi="Arial" w:cs="Arial"/>
                <w:sz w:val="24"/>
                <w:szCs w:val="24"/>
              </w:rPr>
              <w:t xml:space="preserve">Use of any diabetic medication </w:t>
            </w:r>
          </w:p>
        </w:tc>
        <w:tc>
          <w:tcPr>
            <w:tcW w:w="2410" w:type="dxa"/>
          </w:tcPr>
          <w:p w14:paraId="360BAD23" w14:textId="77777777" w:rsidR="00DD3D22" w:rsidRDefault="00DD3D22" w:rsidP="002B40D0">
            <w:pPr>
              <w:spacing w:line="360" w:lineRule="auto"/>
              <w:rPr>
                <w:rFonts w:ascii="Arial" w:hAnsi="Arial" w:cs="Arial"/>
                <w:sz w:val="24"/>
                <w:szCs w:val="24"/>
              </w:rPr>
            </w:pPr>
            <w:r>
              <w:rPr>
                <w:rFonts w:ascii="Arial" w:hAnsi="Arial" w:cs="Arial"/>
                <w:sz w:val="24"/>
                <w:szCs w:val="24"/>
              </w:rPr>
              <w:t>6.77 (2.18 to 21.04)</w:t>
            </w:r>
          </w:p>
          <w:p w14:paraId="78FDDB4C" w14:textId="77777777" w:rsidR="00DD3D22" w:rsidRDefault="00DD3D22" w:rsidP="002B40D0">
            <w:pPr>
              <w:spacing w:line="360" w:lineRule="auto"/>
              <w:rPr>
                <w:rFonts w:ascii="Arial" w:hAnsi="Arial" w:cs="Arial"/>
                <w:sz w:val="24"/>
                <w:szCs w:val="24"/>
              </w:rPr>
            </w:pPr>
            <w:r>
              <w:rPr>
                <w:rFonts w:ascii="Arial" w:hAnsi="Arial" w:cs="Arial"/>
                <w:sz w:val="24"/>
                <w:szCs w:val="24"/>
              </w:rPr>
              <w:t>p=0.001</w:t>
            </w:r>
          </w:p>
        </w:tc>
      </w:tr>
      <w:tr w:rsidR="00DD3D22" w14:paraId="04AB2868" w14:textId="77777777" w:rsidTr="00214540">
        <w:tc>
          <w:tcPr>
            <w:tcW w:w="1743" w:type="dxa"/>
          </w:tcPr>
          <w:p w14:paraId="5FCE31EA" w14:textId="77777777" w:rsidR="00DD3D22" w:rsidRPr="000C02D1" w:rsidRDefault="00DD3D22" w:rsidP="002B40D0">
            <w:pPr>
              <w:spacing w:line="360" w:lineRule="auto"/>
              <w:rPr>
                <w:rFonts w:ascii="Arial" w:hAnsi="Arial" w:cs="Arial"/>
                <w:b/>
                <w:sz w:val="24"/>
                <w:szCs w:val="24"/>
              </w:rPr>
            </w:pPr>
            <w:r w:rsidRPr="000C02D1">
              <w:rPr>
                <w:rFonts w:ascii="Arial" w:hAnsi="Arial" w:cs="Arial"/>
                <w:b/>
                <w:sz w:val="24"/>
                <w:szCs w:val="24"/>
              </w:rPr>
              <w:t>Other factors</w:t>
            </w:r>
          </w:p>
        </w:tc>
        <w:tc>
          <w:tcPr>
            <w:tcW w:w="1796" w:type="dxa"/>
          </w:tcPr>
          <w:p w14:paraId="045DB707" w14:textId="77777777" w:rsidR="00DD3D22" w:rsidRDefault="00DD3D22" w:rsidP="002B40D0">
            <w:pPr>
              <w:spacing w:line="360" w:lineRule="auto"/>
              <w:rPr>
                <w:rFonts w:ascii="Arial" w:hAnsi="Arial" w:cs="Arial"/>
                <w:sz w:val="24"/>
                <w:szCs w:val="24"/>
              </w:rPr>
            </w:pPr>
            <w:r>
              <w:rPr>
                <w:rFonts w:ascii="Arial" w:hAnsi="Arial" w:cs="Arial"/>
                <w:sz w:val="24"/>
                <w:szCs w:val="24"/>
              </w:rPr>
              <w:t>Potassium-sparing diuretic</w:t>
            </w:r>
          </w:p>
        </w:tc>
        <w:tc>
          <w:tcPr>
            <w:tcW w:w="2552" w:type="dxa"/>
          </w:tcPr>
          <w:p w14:paraId="1A4332EE" w14:textId="77777777" w:rsidR="00DD3D22" w:rsidRDefault="00DD3D22" w:rsidP="002B40D0">
            <w:pPr>
              <w:spacing w:line="360" w:lineRule="auto"/>
              <w:rPr>
                <w:rFonts w:ascii="Arial" w:hAnsi="Arial" w:cs="Arial"/>
                <w:sz w:val="24"/>
                <w:szCs w:val="24"/>
              </w:rPr>
            </w:pPr>
            <w:r>
              <w:rPr>
                <w:rFonts w:ascii="Arial" w:hAnsi="Arial" w:cs="Arial"/>
                <w:sz w:val="24"/>
                <w:szCs w:val="24"/>
              </w:rPr>
              <w:t>-4.93 (-9.09 to -0.77)</w:t>
            </w:r>
          </w:p>
          <w:p w14:paraId="1F058E75" w14:textId="77777777" w:rsidR="00DD3D22" w:rsidRDefault="00DD3D22" w:rsidP="002B40D0">
            <w:pPr>
              <w:spacing w:line="360" w:lineRule="auto"/>
              <w:rPr>
                <w:rFonts w:ascii="Arial" w:hAnsi="Arial" w:cs="Arial"/>
                <w:sz w:val="24"/>
                <w:szCs w:val="24"/>
              </w:rPr>
            </w:pPr>
            <w:r>
              <w:rPr>
                <w:rFonts w:ascii="Arial" w:hAnsi="Arial" w:cs="Arial"/>
                <w:sz w:val="24"/>
                <w:szCs w:val="24"/>
              </w:rPr>
              <w:t>p=0.021</w:t>
            </w:r>
          </w:p>
        </w:tc>
        <w:tc>
          <w:tcPr>
            <w:tcW w:w="1275" w:type="dxa"/>
          </w:tcPr>
          <w:p w14:paraId="3336E89C" w14:textId="77777777" w:rsidR="00DD3D22" w:rsidRDefault="00DD3D22" w:rsidP="002B40D0">
            <w:pPr>
              <w:spacing w:line="360" w:lineRule="auto"/>
              <w:rPr>
                <w:rFonts w:ascii="Arial" w:hAnsi="Arial" w:cs="Arial"/>
                <w:sz w:val="24"/>
                <w:szCs w:val="24"/>
              </w:rPr>
            </w:pPr>
            <w:r>
              <w:rPr>
                <w:rFonts w:ascii="Arial" w:hAnsi="Arial" w:cs="Arial"/>
                <w:sz w:val="24"/>
                <w:szCs w:val="24"/>
              </w:rPr>
              <w:t>sex</w:t>
            </w:r>
          </w:p>
        </w:tc>
        <w:tc>
          <w:tcPr>
            <w:tcW w:w="2268" w:type="dxa"/>
          </w:tcPr>
          <w:p w14:paraId="5C8674CC" w14:textId="77777777" w:rsidR="00DD3D22" w:rsidRDefault="00DD3D22" w:rsidP="002B40D0">
            <w:pPr>
              <w:spacing w:line="360" w:lineRule="auto"/>
              <w:rPr>
                <w:rFonts w:ascii="Arial" w:hAnsi="Arial" w:cs="Arial"/>
                <w:sz w:val="24"/>
                <w:szCs w:val="24"/>
              </w:rPr>
            </w:pPr>
            <w:r>
              <w:rPr>
                <w:rFonts w:ascii="Arial" w:hAnsi="Arial" w:cs="Arial"/>
                <w:sz w:val="24"/>
                <w:szCs w:val="24"/>
              </w:rPr>
              <w:t>2.00 (1.01 to 3.97)</w:t>
            </w:r>
          </w:p>
          <w:p w14:paraId="2D3BA4EE" w14:textId="77777777" w:rsidR="00DD3D22" w:rsidRDefault="00DD3D22" w:rsidP="002B40D0">
            <w:pPr>
              <w:spacing w:line="360" w:lineRule="auto"/>
              <w:rPr>
                <w:rFonts w:ascii="Arial" w:hAnsi="Arial" w:cs="Arial"/>
                <w:sz w:val="24"/>
                <w:szCs w:val="24"/>
              </w:rPr>
            </w:pPr>
            <w:r>
              <w:rPr>
                <w:rFonts w:ascii="Arial" w:hAnsi="Arial" w:cs="Arial"/>
                <w:sz w:val="24"/>
                <w:szCs w:val="24"/>
              </w:rPr>
              <w:t>p=0.047</w:t>
            </w:r>
          </w:p>
        </w:tc>
        <w:tc>
          <w:tcPr>
            <w:tcW w:w="1985" w:type="dxa"/>
          </w:tcPr>
          <w:p w14:paraId="64330ABC" w14:textId="77777777" w:rsidR="00DD3D22" w:rsidRDefault="00DD3D22" w:rsidP="002B40D0">
            <w:pPr>
              <w:spacing w:line="360" w:lineRule="auto"/>
              <w:rPr>
                <w:rFonts w:ascii="Arial" w:hAnsi="Arial" w:cs="Arial"/>
                <w:sz w:val="24"/>
                <w:szCs w:val="24"/>
              </w:rPr>
            </w:pPr>
            <w:r>
              <w:rPr>
                <w:rFonts w:ascii="Arial" w:hAnsi="Arial" w:cs="Arial"/>
                <w:sz w:val="24"/>
                <w:szCs w:val="24"/>
              </w:rPr>
              <w:t>Healthcare contacts in past 2 months</w:t>
            </w:r>
          </w:p>
        </w:tc>
        <w:tc>
          <w:tcPr>
            <w:tcW w:w="2410" w:type="dxa"/>
          </w:tcPr>
          <w:p w14:paraId="152FCB0E" w14:textId="77777777" w:rsidR="00DD3D22" w:rsidRDefault="00DD3D22" w:rsidP="002B40D0">
            <w:pPr>
              <w:spacing w:line="360" w:lineRule="auto"/>
              <w:rPr>
                <w:rFonts w:ascii="Arial" w:hAnsi="Arial" w:cs="Arial"/>
                <w:sz w:val="24"/>
                <w:szCs w:val="24"/>
              </w:rPr>
            </w:pPr>
            <w:r>
              <w:rPr>
                <w:rFonts w:ascii="Arial" w:hAnsi="Arial" w:cs="Arial"/>
                <w:sz w:val="24"/>
                <w:szCs w:val="24"/>
              </w:rPr>
              <w:t>1.07 (1.01 to 1.13)</w:t>
            </w:r>
          </w:p>
          <w:p w14:paraId="658D9C1E" w14:textId="77777777" w:rsidR="00DD3D22" w:rsidRDefault="00DD3D22" w:rsidP="002B40D0">
            <w:pPr>
              <w:spacing w:line="360" w:lineRule="auto"/>
              <w:rPr>
                <w:rFonts w:ascii="Arial" w:hAnsi="Arial" w:cs="Arial"/>
                <w:sz w:val="24"/>
                <w:szCs w:val="24"/>
              </w:rPr>
            </w:pPr>
            <w:r>
              <w:rPr>
                <w:rFonts w:ascii="Arial" w:hAnsi="Arial" w:cs="Arial"/>
                <w:sz w:val="24"/>
                <w:szCs w:val="24"/>
              </w:rPr>
              <w:t>p=0.027</w:t>
            </w:r>
          </w:p>
        </w:tc>
      </w:tr>
    </w:tbl>
    <w:p w14:paraId="3539DAC6" w14:textId="77777777" w:rsidR="00DD3D22" w:rsidRDefault="00DD3D22" w:rsidP="00DD3D22">
      <w:pPr>
        <w:spacing w:after="0" w:line="240" w:lineRule="auto"/>
        <w:rPr>
          <w:rFonts w:ascii="Arial" w:hAnsi="Arial" w:cs="Arial"/>
          <w:sz w:val="24"/>
          <w:szCs w:val="24"/>
        </w:rPr>
      </w:pPr>
    </w:p>
    <w:p w14:paraId="37E0B6CB" w14:textId="0A08219C" w:rsidR="004E60CF" w:rsidRDefault="009D510C" w:rsidP="009D510C">
      <w:pPr>
        <w:spacing w:after="0" w:line="240" w:lineRule="auto"/>
        <w:rPr>
          <w:rFonts w:ascii="Arial" w:hAnsi="Arial" w:cs="Arial"/>
          <w:sz w:val="24"/>
          <w:szCs w:val="24"/>
        </w:rPr>
      </w:pPr>
      <w:r>
        <w:rPr>
          <w:rFonts w:ascii="Arial" w:hAnsi="Arial" w:cs="Arial"/>
          <w:sz w:val="24"/>
          <w:szCs w:val="24"/>
        </w:rPr>
        <w:t xml:space="preserve">*Serum osmolality = </w:t>
      </w:r>
      <w:r w:rsidR="004E60CF">
        <w:rPr>
          <w:rFonts w:ascii="Arial" w:hAnsi="Arial" w:cs="Arial"/>
          <w:sz w:val="24"/>
          <w:szCs w:val="24"/>
        </w:rPr>
        <w:t>306.0 – (0.086</w:t>
      </w:r>
      <w:r w:rsidR="004E60CF" w:rsidRPr="001B047C">
        <w:rPr>
          <w:rFonts w:ascii="Arial" w:hAnsi="Arial" w:cs="Arial"/>
          <w:sz w:val="24"/>
          <w:szCs w:val="24"/>
        </w:rPr>
        <w:t>*e</w:t>
      </w:r>
      <w:r w:rsidR="004E60CF">
        <w:rPr>
          <w:rFonts w:ascii="Arial" w:hAnsi="Arial" w:cs="Arial"/>
          <w:sz w:val="24"/>
          <w:szCs w:val="24"/>
        </w:rPr>
        <w:t>GFR</w:t>
      </w:r>
      <w:r w:rsidR="004E60CF" w:rsidRPr="001B047C">
        <w:rPr>
          <w:rFonts w:ascii="Arial" w:hAnsi="Arial" w:cs="Arial"/>
          <w:sz w:val="24"/>
          <w:szCs w:val="24"/>
        </w:rPr>
        <w:t>) – (0.</w:t>
      </w:r>
      <w:r w:rsidR="004E60CF">
        <w:rPr>
          <w:rFonts w:ascii="Arial" w:hAnsi="Arial" w:cs="Arial"/>
          <w:sz w:val="24"/>
          <w:szCs w:val="24"/>
        </w:rPr>
        <w:t xml:space="preserve">37 </w:t>
      </w:r>
      <w:r w:rsidR="004E60CF" w:rsidRPr="001B047C">
        <w:rPr>
          <w:rFonts w:ascii="Arial" w:hAnsi="Arial" w:cs="Arial"/>
          <w:sz w:val="24"/>
          <w:szCs w:val="24"/>
        </w:rPr>
        <w:t>*MMSE</w:t>
      </w:r>
      <w:r w:rsidR="004E60CF">
        <w:rPr>
          <w:rFonts w:ascii="Arial" w:hAnsi="Arial" w:cs="Arial"/>
          <w:sz w:val="24"/>
          <w:szCs w:val="24"/>
        </w:rPr>
        <w:t>) + 6.72</w:t>
      </w:r>
      <w:r w:rsidR="004E60CF" w:rsidRPr="001B047C">
        <w:rPr>
          <w:rFonts w:ascii="Arial" w:hAnsi="Arial" w:cs="Arial"/>
          <w:sz w:val="24"/>
          <w:szCs w:val="24"/>
        </w:rPr>
        <w:t xml:space="preserve"> if</w:t>
      </w:r>
      <w:r w:rsidR="004E60CF">
        <w:rPr>
          <w:rFonts w:ascii="Arial" w:hAnsi="Arial" w:cs="Arial"/>
          <w:sz w:val="24"/>
          <w:szCs w:val="24"/>
        </w:rPr>
        <w:t xml:space="preserve"> uses diabetic medication – 4.93</w:t>
      </w:r>
      <w:r w:rsidR="004E60CF" w:rsidRPr="001B047C">
        <w:rPr>
          <w:rFonts w:ascii="Arial" w:hAnsi="Arial" w:cs="Arial"/>
          <w:sz w:val="24"/>
          <w:szCs w:val="24"/>
        </w:rPr>
        <w:t xml:space="preserve"> if uses </w:t>
      </w:r>
      <w:r w:rsidR="00F66D42">
        <w:rPr>
          <w:rFonts w:ascii="Arial" w:hAnsi="Arial" w:cs="Arial"/>
          <w:sz w:val="24"/>
          <w:szCs w:val="24"/>
        </w:rPr>
        <w:t>potassium-sparing</w:t>
      </w:r>
      <w:r w:rsidR="004E60CF" w:rsidRPr="001B047C">
        <w:rPr>
          <w:rFonts w:ascii="Arial" w:hAnsi="Arial" w:cs="Arial"/>
          <w:sz w:val="24"/>
          <w:szCs w:val="24"/>
        </w:rPr>
        <w:t xml:space="preserve"> diuretics</w:t>
      </w:r>
    </w:p>
    <w:p w14:paraId="77089619" w14:textId="77777777" w:rsidR="004E60CF" w:rsidRDefault="004E60CF" w:rsidP="009D510C">
      <w:pPr>
        <w:spacing w:after="0" w:line="240" w:lineRule="auto"/>
        <w:rPr>
          <w:rFonts w:ascii="Arial" w:hAnsi="Arial" w:cs="Arial"/>
          <w:sz w:val="24"/>
          <w:szCs w:val="24"/>
        </w:rPr>
      </w:pPr>
    </w:p>
    <w:p w14:paraId="078AB23A" w14:textId="77777777" w:rsidR="00DD3D22" w:rsidRDefault="00DD3D22" w:rsidP="00DD3D22">
      <w:pPr>
        <w:spacing w:after="0" w:line="240" w:lineRule="auto"/>
        <w:rPr>
          <w:rFonts w:ascii="Arial" w:hAnsi="Arial" w:cs="Arial"/>
          <w:sz w:val="24"/>
          <w:szCs w:val="24"/>
        </w:rPr>
      </w:pPr>
    </w:p>
    <w:p w14:paraId="1D5F6614" w14:textId="77777777" w:rsidR="00EE692C" w:rsidRDefault="00EE692C">
      <w:pPr>
        <w:rPr>
          <w:rFonts w:ascii="Arial" w:hAnsi="Arial" w:cs="Arial"/>
          <w:b/>
          <w:sz w:val="24"/>
          <w:szCs w:val="24"/>
        </w:rPr>
      </w:pPr>
      <w:r>
        <w:rPr>
          <w:rFonts w:ascii="Arial" w:hAnsi="Arial" w:cs="Arial"/>
          <w:b/>
          <w:sz w:val="24"/>
          <w:szCs w:val="24"/>
        </w:rPr>
        <w:br w:type="page"/>
      </w:r>
    </w:p>
    <w:p w14:paraId="618D0A1F" w14:textId="77777777" w:rsidR="00754C51" w:rsidRDefault="00754C51" w:rsidP="00005EF0">
      <w:pPr>
        <w:pStyle w:val="NormalWeb"/>
        <w:sectPr w:rsidR="00754C51" w:rsidSect="00754C51">
          <w:pgSz w:w="16838" w:h="11906" w:orient="landscape"/>
          <w:pgMar w:top="1077" w:right="1440" w:bottom="1077" w:left="1440" w:header="709" w:footer="709" w:gutter="0"/>
          <w:cols w:space="708"/>
          <w:docGrid w:linePitch="360"/>
        </w:sectPr>
      </w:pPr>
    </w:p>
    <w:p w14:paraId="019903CB" w14:textId="77777777" w:rsidR="00146D5E" w:rsidRDefault="00146D5E" w:rsidP="009A17CE">
      <w:pPr>
        <w:keepNext/>
        <w:snapToGrid w:val="0"/>
        <w:spacing w:line="480" w:lineRule="auto"/>
        <w:outlineLvl w:val="3"/>
        <w:rPr>
          <w:rFonts w:ascii="Arial" w:eastAsia="Calibri" w:hAnsi="Arial" w:cs="Arial"/>
          <w:b/>
          <w:bCs/>
          <w:color w:val="000000"/>
          <w:sz w:val="24"/>
          <w:szCs w:val="24"/>
        </w:rPr>
      </w:pPr>
      <w:r>
        <w:rPr>
          <w:rFonts w:ascii="Arial" w:eastAsia="Calibri" w:hAnsi="Arial" w:cs="Arial"/>
          <w:b/>
          <w:bCs/>
          <w:color w:val="000000"/>
          <w:sz w:val="24"/>
          <w:szCs w:val="24"/>
        </w:rPr>
        <w:lastRenderedPageBreak/>
        <w:t>Figure captions</w:t>
      </w:r>
    </w:p>
    <w:p w14:paraId="58041FBD" w14:textId="4EFD7A80" w:rsidR="00146D5E" w:rsidRDefault="00146D5E" w:rsidP="009A17CE">
      <w:pPr>
        <w:keepNext/>
        <w:snapToGrid w:val="0"/>
        <w:spacing w:line="480" w:lineRule="auto"/>
        <w:outlineLvl w:val="3"/>
        <w:rPr>
          <w:rFonts w:ascii="Arial" w:eastAsia="Calibri" w:hAnsi="Arial" w:cs="Arial"/>
          <w:bCs/>
          <w:color w:val="000000"/>
          <w:sz w:val="24"/>
          <w:szCs w:val="24"/>
        </w:rPr>
      </w:pPr>
      <w:r>
        <w:rPr>
          <w:rFonts w:ascii="Arial" w:eastAsia="Calibri" w:hAnsi="Arial" w:cs="Arial"/>
          <w:b/>
          <w:bCs/>
          <w:color w:val="000000"/>
          <w:sz w:val="24"/>
          <w:szCs w:val="24"/>
        </w:rPr>
        <w:t>Figure</w:t>
      </w:r>
      <w:r w:rsidR="006D32C2">
        <w:rPr>
          <w:rFonts w:ascii="Arial" w:eastAsia="Calibri" w:hAnsi="Arial" w:cs="Arial"/>
          <w:b/>
          <w:bCs/>
          <w:color w:val="000000"/>
          <w:sz w:val="24"/>
          <w:szCs w:val="24"/>
        </w:rPr>
        <w:t xml:space="preserve"> 1</w:t>
      </w:r>
      <w:r>
        <w:rPr>
          <w:rFonts w:ascii="Arial" w:eastAsia="Calibri" w:hAnsi="Arial" w:cs="Arial"/>
          <w:b/>
          <w:bCs/>
          <w:color w:val="000000"/>
          <w:sz w:val="24"/>
          <w:szCs w:val="24"/>
        </w:rPr>
        <w:t xml:space="preserve">. </w:t>
      </w:r>
      <w:r w:rsidRPr="00146D5E">
        <w:rPr>
          <w:rFonts w:ascii="Arial" w:eastAsia="Calibri" w:hAnsi="Arial" w:cs="Arial"/>
          <w:bCs/>
          <w:color w:val="000000"/>
          <w:sz w:val="24"/>
          <w:szCs w:val="24"/>
        </w:rPr>
        <w:t>Flow diagram for the Dehydration Recognition In our Elders (DRIE) study</w:t>
      </w:r>
    </w:p>
    <w:p w14:paraId="3756BE01" w14:textId="18B69287" w:rsidR="00A7533E" w:rsidRDefault="00A7533E" w:rsidP="009A17CE">
      <w:pPr>
        <w:keepNext/>
        <w:snapToGrid w:val="0"/>
        <w:spacing w:line="480" w:lineRule="auto"/>
        <w:outlineLvl w:val="3"/>
        <w:rPr>
          <w:rFonts w:ascii="Arial" w:eastAsia="Calibri" w:hAnsi="Arial" w:cs="Arial"/>
          <w:bCs/>
          <w:color w:val="000000"/>
          <w:sz w:val="24"/>
          <w:szCs w:val="24"/>
        </w:rPr>
      </w:pPr>
      <w:r>
        <w:rPr>
          <w:rFonts w:ascii="Arial" w:eastAsia="Calibri" w:hAnsi="Arial" w:cs="Arial"/>
          <w:bCs/>
          <w:noProof/>
          <w:color w:val="000000"/>
          <w:sz w:val="24"/>
          <w:szCs w:val="24"/>
          <w:lang w:eastAsia="en-GB"/>
        </w:rPr>
        <w:drawing>
          <wp:inline distT="0" distB="0" distL="0" distR="0" wp14:anchorId="2F1FFF7D" wp14:editId="29FFB357">
            <wp:extent cx="6192520" cy="464439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1, Flow chart Hooper et al.tif"/>
                    <pic:cNvPicPr/>
                  </pic:nvPicPr>
                  <pic:blipFill>
                    <a:blip r:embed="rId12">
                      <a:extLst>
                        <a:ext uri="{28A0092B-C50C-407E-A947-70E740481C1C}">
                          <a14:useLocalDpi xmlns:a14="http://schemas.microsoft.com/office/drawing/2010/main" val="0"/>
                        </a:ext>
                      </a:extLst>
                    </a:blip>
                    <a:stretch>
                      <a:fillRect/>
                    </a:stretch>
                  </pic:blipFill>
                  <pic:spPr>
                    <a:xfrm>
                      <a:off x="0" y="0"/>
                      <a:ext cx="6192520" cy="4644390"/>
                    </a:xfrm>
                    <a:prstGeom prst="rect">
                      <a:avLst/>
                    </a:prstGeom>
                  </pic:spPr>
                </pic:pic>
              </a:graphicData>
            </a:graphic>
          </wp:inline>
        </w:drawing>
      </w:r>
    </w:p>
    <w:p w14:paraId="302626A0" w14:textId="77777777" w:rsidR="00024394" w:rsidRDefault="00024394">
      <w:pPr>
        <w:rPr>
          <w:rFonts w:ascii="Arial" w:eastAsia="Calibri" w:hAnsi="Arial" w:cs="Arial"/>
          <w:b/>
          <w:bCs/>
          <w:color w:val="000000"/>
          <w:sz w:val="24"/>
          <w:szCs w:val="24"/>
        </w:rPr>
      </w:pPr>
      <w:r>
        <w:rPr>
          <w:rFonts w:ascii="Arial" w:eastAsia="Calibri" w:hAnsi="Arial" w:cs="Arial"/>
          <w:b/>
          <w:bCs/>
          <w:color w:val="000000"/>
          <w:sz w:val="24"/>
          <w:szCs w:val="24"/>
        </w:rPr>
        <w:br w:type="page"/>
      </w:r>
    </w:p>
    <w:p w14:paraId="54767D33" w14:textId="4949D2BB" w:rsidR="00633921" w:rsidRDefault="00633921" w:rsidP="00633921">
      <w:pPr>
        <w:keepNext/>
        <w:snapToGrid w:val="0"/>
        <w:spacing w:line="480" w:lineRule="auto"/>
        <w:outlineLvl w:val="3"/>
        <w:rPr>
          <w:rFonts w:ascii="Arial" w:eastAsia="Calibri" w:hAnsi="Arial" w:cs="Arial"/>
          <w:bCs/>
          <w:color w:val="000000"/>
          <w:sz w:val="24"/>
          <w:szCs w:val="24"/>
        </w:rPr>
      </w:pPr>
      <w:r>
        <w:rPr>
          <w:rFonts w:ascii="Arial" w:eastAsia="Calibri" w:hAnsi="Arial" w:cs="Arial"/>
          <w:b/>
          <w:bCs/>
          <w:color w:val="000000"/>
          <w:sz w:val="24"/>
          <w:szCs w:val="24"/>
        </w:rPr>
        <w:lastRenderedPageBreak/>
        <w:t xml:space="preserve">Figure 2. </w:t>
      </w:r>
      <w:r w:rsidRPr="00633921">
        <w:rPr>
          <w:rFonts w:ascii="Arial" w:eastAsia="Calibri" w:hAnsi="Arial" w:cs="Arial"/>
          <w:bCs/>
          <w:color w:val="000000"/>
          <w:sz w:val="24"/>
          <w:szCs w:val="24"/>
        </w:rPr>
        <w:t>Percentages of older people living in residential care with current dehydration (</w:t>
      </w:r>
      <w:r>
        <w:rPr>
          <w:rFonts w:ascii="Arial" w:eastAsia="Calibri" w:hAnsi="Arial" w:cs="Arial"/>
          <w:bCs/>
          <w:color w:val="000000"/>
          <w:sz w:val="24"/>
          <w:szCs w:val="24"/>
        </w:rPr>
        <w:t xml:space="preserve">20%, </w:t>
      </w:r>
      <w:r w:rsidRPr="00633921">
        <w:rPr>
          <w:rFonts w:ascii="Arial" w:eastAsia="Calibri" w:hAnsi="Arial" w:cs="Arial"/>
          <w:bCs/>
          <w:color w:val="000000"/>
          <w:sz w:val="24"/>
          <w:szCs w:val="24"/>
        </w:rPr>
        <w:t>serum osmolality &gt;300mOsm/kg), impending dehydration (</w:t>
      </w:r>
      <w:r>
        <w:rPr>
          <w:rFonts w:ascii="Arial" w:eastAsia="Calibri" w:hAnsi="Arial" w:cs="Arial"/>
          <w:bCs/>
          <w:color w:val="000000"/>
          <w:sz w:val="24"/>
          <w:szCs w:val="24"/>
        </w:rPr>
        <w:t xml:space="preserve">28%, </w:t>
      </w:r>
      <w:r w:rsidRPr="00633921">
        <w:rPr>
          <w:rFonts w:ascii="Arial" w:eastAsia="Calibri" w:hAnsi="Arial" w:cs="Arial"/>
          <w:bCs/>
          <w:color w:val="000000"/>
          <w:sz w:val="24"/>
          <w:szCs w:val="24"/>
        </w:rPr>
        <w:t>295-300mOsm/kg), and who were well hydrated (</w:t>
      </w:r>
      <w:r>
        <w:rPr>
          <w:rFonts w:ascii="Arial" w:eastAsia="Calibri" w:hAnsi="Arial" w:cs="Arial"/>
          <w:bCs/>
          <w:color w:val="000000"/>
          <w:sz w:val="24"/>
          <w:szCs w:val="24"/>
        </w:rPr>
        <w:t xml:space="preserve">52%, </w:t>
      </w:r>
      <w:r w:rsidRPr="00633921">
        <w:rPr>
          <w:rFonts w:ascii="Arial" w:eastAsia="Calibri" w:hAnsi="Arial" w:cs="Arial"/>
          <w:bCs/>
          <w:color w:val="000000"/>
          <w:sz w:val="24"/>
          <w:szCs w:val="24"/>
        </w:rPr>
        <w:t>275-&lt;295mOsm/kg) in the Dehydration Recognition In our Elders (DRIE) study</w:t>
      </w:r>
    </w:p>
    <w:p w14:paraId="7195B8ED" w14:textId="2C546323" w:rsidR="00A7533E" w:rsidRDefault="00A7533E" w:rsidP="00633921">
      <w:pPr>
        <w:keepNext/>
        <w:snapToGrid w:val="0"/>
        <w:spacing w:line="480" w:lineRule="auto"/>
        <w:outlineLvl w:val="3"/>
        <w:rPr>
          <w:rFonts w:ascii="Arial" w:eastAsia="Calibri" w:hAnsi="Arial" w:cs="Arial"/>
          <w:bCs/>
          <w:color w:val="000000"/>
          <w:sz w:val="24"/>
          <w:szCs w:val="24"/>
        </w:rPr>
      </w:pPr>
      <w:r>
        <w:rPr>
          <w:rFonts w:ascii="Arial" w:eastAsia="Calibri" w:hAnsi="Arial" w:cs="Arial"/>
          <w:bCs/>
          <w:noProof/>
          <w:color w:val="000000"/>
          <w:sz w:val="24"/>
          <w:szCs w:val="24"/>
          <w:lang w:eastAsia="en-GB"/>
        </w:rPr>
        <w:drawing>
          <wp:inline distT="0" distB="0" distL="0" distR="0" wp14:anchorId="3C6C0D62" wp14:editId="0AD5637F">
            <wp:extent cx="6192520" cy="457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2 proportion dehydrated Cates Plot 9Sept2015.png"/>
                    <pic:cNvPicPr/>
                  </pic:nvPicPr>
                  <pic:blipFill>
                    <a:blip r:embed="rId13">
                      <a:extLst>
                        <a:ext uri="{28A0092B-C50C-407E-A947-70E740481C1C}">
                          <a14:useLocalDpi xmlns:a14="http://schemas.microsoft.com/office/drawing/2010/main" val="0"/>
                        </a:ext>
                      </a:extLst>
                    </a:blip>
                    <a:stretch>
                      <a:fillRect/>
                    </a:stretch>
                  </pic:blipFill>
                  <pic:spPr>
                    <a:xfrm>
                      <a:off x="0" y="0"/>
                      <a:ext cx="6192520" cy="4572000"/>
                    </a:xfrm>
                    <a:prstGeom prst="rect">
                      <a:avLst/>
                    </a:prstGeom>
                  </pic:spPr>
                </pic:pic>
              </a:graphicData>
            </a:graphic>
          </wp:inline>
        </w:drawing>
      </w:r>
    </w:p>
    <w:p w14:paraId="41CF27ED" w14:textId="77777777" w:rsidR="00024394" w:rsidRDefault="00024394">
      <w:pPr>
        <w:rPr>
          <w:rFonts w:ascii="Arial" w:eastAsia="Calibri" w:hAnsi="Arial" w:cs="Arial"/>
          <w:b/>
          <w:bCs/>
          <w:color w:val="000000"/>
          <w:sz w:val="24"/>
          <w:szCs w:val="24"/>
        </w:rPr>
      </w:pPr>
      <w:r>
        <w:rPr>
          <w:rFonts w:ascii="Arial" w:eastAsia="Calibri" w:hAnsi="Arial" w:cs="Arial"/>
          <w:b/>
          <w:bCs/>
          <w:color w:val="000000"/>
          <w:sz w:val="24"/>
          <w:szCs w:val="24"/>
        </w:rPr>
        <w:br w:type="page"/>
      </w:r>
    </w:p>
    <w:p w14:paraId="6D515E88" w14:textId="42A4A809" w:rsidR="006D32C2" w:rsidRDefault="00633921" w:rsidP="009A17CE">
      <w:pPr>
        <w:keepNext/>
        <w:snapToGrid w:val="0"/>
        <w:spacing w:line="480" w:lineRule="auto"/>
        <w:outlineLvl w:val="3"/>
        <w:rPr>
          <w:rFonts w:ascii="Arial" w:eastAsia="Calibri" w:hAnsi="Arial" w:cs="Arial"/>
          <w:bCs/>
          <w:color w:val="000000"/>
          <w:sz w:val="24"/>
          <w:szCs w:val="24"/>
        </w:rPr>
      </w:pPr>
      <w:r>
        <w:rPr>
          <w:rFonts w:ascii="Arial" w:eastAsia="Calibri" w:hAnsi="Arial" w:cs="Arial"/>
          <w:b/>
          <w:bCs/>
          <w:color w:val="000000"/>
          <w:sz w:val="24"/>
          <w:szCs w:val="24"/>
        </w:rPr>
        <w:lastRenderedPageBreak/>
        <w:t>Figure 3</w:t>
      </w:r>
      <w:r w:rsidR="006D32C2">
        <w:rPr>
          <w:rFonts w:ascii="Arial" w:eastAsia="Calibri" w:hAnsi="Arial" w:cs="Arial"/>
          <w:bCs/>
          <w:color w:val="000000"/>
          <w:sz w:val="24"/>
          <w:szCs w:val="24"/>
        </w:rPr>
        <w:t xml:space="preserve">. Box plot of serum osmolality for those who expressed thirst, and those who said they were not thirsty, just before venepuncture. </w:t>
      </w:r>
    </w:p>
    <w:p w14:paraId="09340153" w14:textId="54367578" w:rsidR="006D32C2" w:rsidRDefault="00A7533E" w:rsidP="009A17CE">
      <w:pPr>
        <w:keepNext/>
        <w:snapToGrid w:val="0"/>
        <w:spacing w:line="480" w:lineRule="auto"/>
        <w:outlineLvl w:val="3"/>
        <w:rPr>
          <w:rFonts w:ascii="Arial" w:eastAsia="Calibri" w:hAnsi="Arial" w:cs="Arial"/>
          <w:b/>
          <w:bCs/>
          <w:color w:val="000000"/>
          <w:sz w:val="24"/>
          <w:szCs w:val="24"/>
        </w:rPr>
      </w:pPr>
      <w:r>
        <w:rPr>
          <w:rFonts w:ascii="Arial" w:eastAsia="Calibri" w:hAnsi="Arial" w:cs="Arial"/>
          <w:b/>
          <w:bCs/>
          <w:noProof/>
          <w:color w:val="000000"/>
          <w:sz w:val="24"/>
          <w:szCs w:val="24"/>
          <w:lang w:eastAsia="en-GB"/>
        </w:rPr>
        <w:drawing>
          <wp:inline distT="0" distB="0" distL="0" distR="0" wp14:anchorId="48455383" wp14:editId="5BEB6BDC">
            <wp:extent cx="4524375" cy="32956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 3 box plot for thirst and current dehyd 9Sept2015.png"/>
                    <pic:cNvPicPr/>
                  </pic:nvPicPr>
                  <pic:blipFill>
                    <a:blip r:embed="rId14">
                      <a:extLst>
                        <a:ext uri="{28A0092B-C50C-407E-A947-70E740481C1C}">
                          <a14:useLocalDpi xmlns:a14="http://schemas.microsoft.com/office/drawing/2010/main" val="0"/>
                        </a:ext>
                      </a:extLst>
                    </a:blip>
                    <a:stretch>
                      <a:fillRect/>
                    </a:stretch>
                  </pic:blipFill>
                  <pic:spPr>
                    <a:xfrm>
                      <a:off x="0" y="0"/>
                      <a:ext cx="4524375" cy="3295650"/>
                    </a:xfrm>
                    <a:prstGeom prst="rect">
                      <a:avLst/>
                    </a:prstGeom>
                  </pic:spPr>
                </pic:pic>
              </a:graphicData>
            </a:graphic>
          </wp:inline>
        </w:drawing>
      </w:r>
    </w:p>
    <w:p w14:paraId="5FA7BDD9" w14:textId="77777777" w:rsidR="00024394" w:rsidRDefault="00024394">
      <w:pPr>
        <w:rPr>
          <w:rFonts w:ascii="Arial" w:eastAsia="Calibri" w:hAnsi="Arial" w:cs="Arial"/>
          <w:b/>
          <w:bCs/>
          <w:color w:val="000000"/>
          <w:sz w:val="24"/>
          <w:szCs w:val="24"/>
        </w:rPr>
      </w:pPr>
      <w:r>
        <w:rPr>
          <w:rFonts w:ascii="Arial" w:eastAsia="Calibri" w:hAnsi="Arial" w:cs="Arial"/>
          <w:b/>
          <w:bCs/>
          <w:color w:val="000000"/>
          <w:sz w:val="24"/>
          <w:szCs w:val="24"/>
        </w:rPr>
        <w:br w:type="page"/>
      </w:r>
    </w:p>
    <w:p w14:paraId="45B4211E" w14:textId="433B93F4" w:rsidR="00974D66" w:rsidRDefault="00974D66" w:rsidP="009A17CE">
      <w:pPr>
        <w:keepNext/>
        <w:snapToGrid w:val="0"/>
        <w:spacing w:line="480" w:lineRule="auto"/>
        <w:outlineLvl w:val="3"/>
        <w:rPr>
          <w:rFonts w:ascii="Arial" w:eastAsia="Calibri" w:hAnsi="Arial" w:cs="Arial"/>
          <w:b/>
          <w:bCs/>
          <w:color w:val="000000"/>
          <w:sz w:val="24"/>
          <w:szCs w:val="24"/>
        </w:rPr>
      </w:pPr>
      <w:r>
        <w:rPr>
          <w:rFonts w:ascii="Arial" w:eastAsia="Calibri" w:hAnsi="Arial" w:cs="Arial"/>
          <w:b/>
          <w:bCs/>
          <w:color w:val="000000"/>
          <w:sz w:val="24"/>
          <w:szCs w:val="24"/>
        </w:rPr>
        <w:lastRenderedPageBreak/>
        <w:t>Online supplementary material:</w:t>
      </w:r>
    </w:p>
    <w:p w14:paraId="5558F668" w14:textId="77777777" w:rsidR="00974D66" w:rsidRDefault="00974D66" w:rsidP="00974D66">
      <w:pPr>
        <w:spacing w:after="0" w:line="360" w:lineRule="auto"/>
        <w:rPr>
          <w:rFonts w:ascii="Arial" w:hAnsi="Arial" w:cs="Arial"/>
          <w:b/>
          <w:sz w:val="24"/>
          <w:szCs w:val="24"/>
        </w:rPr>
      </w:pPr>
      <w:r w:rsidRPr="00974D66">
        <w:rPr>
          <w:rFonts w:ascii="Arial" w:hAnsi="Arial" w:cs="Arial"/>
          <w:b/>
          <w:sz w:val="24"/>
          <w:szCs w:val="24"/>
        </w:rPr>
        <w:t xml:space="preserve">Supplementary File A.  </w:t>
      </w:r>
      <w:r w:rsidRPr="00974D66">
        <w:rPr>
          <w:rFonts w:ascii="Arial" w:hAnsi="Arial" w:cs="Arial"/>
          <w:sz w:val="24"/>
          <w:szCs w:val="24"/>
        </w:rPr>
        <w:t>DRIE Methodology</w:t>
      </w:r>
      <w:r w:rsidRPr="00974D66">
        <w:rPr>
          <w:rFonts w:ascii="Arial" w:hAnsi="Arial" w:cs="Arial"/>
          <w:b/>
          <w:sz w:val="24"/>
          <w:szCs w:val="24"/>
        </w:rPr>
        <w:t xml:space="preserve"> </w:t>
      </w:r>
    </w:p>
    <w:p w14:paraId="1E0B488E" w14:textId="77777777" w:rsidR="00F31AB7" w:rsidRDefault="00F31AB7" w:rsidP="00974D66">
      <w:pPr>
        <w:spacing w:after="0" w:line="360" w:lineRule="auto"/>
        <w:rPr>
          <w:rFonts w:ascii="Arial" w:hAnsi="Arial" w:cs="Arial"/>
          <w:b/>
          <w:sz w:val="24"/>
          <w:szCs w:val="24"/>
        </w:rPr>
      </w:pPr>
    </w:p>
    <w:p w14:paraId="5DA528B2" w14:textId="240BF5BB" w:rsidR="00146D5E" w:rsidRDefault="00146D5E">
      <w:pPr>
        <w:rPr>
          <w:rFonts w:ascii="Arial" w:eastAsia="Calibri" w:hAnsi="Arial" w:cs="Arial"/>
          <w:b/>
          <w:bCs/>
          <w:color w:val="000000"/>
          <w:sz w:val="24"/>
          <w:szCs w:val="24"/>
        </w:rPr>
      </w:pPr>
    </w:p>
    <w:p w14:paraId="7124CCD4" w14:textId="31427592" w:rsidR="00FD7B8E" w:rsidRPr="00C71BB9" w:rsidRDefault="00FD7B8E" w:rsidP="009A17CE">
      <w:pPr>
        <w:keepNext/>
        <w:snapToGrid w:val="0"/>
        <w:spacing w:line="480" w:lineRule="auto"/>
        <w:outlineLvl w:val="3"/>
        <w:rPr>
          <w:rFonts w:ascii="Arial" w:eastAsia="Calibri" w:hAnsi="Arial" w:cs="Arial"/>
          <w:sz w:val="24"/>
          <w:szCs w:val="24"/>
        </w:rPr>
      </w:pPr>
      <w:r w:rsidRPr="00C71BB9">
        <w:rPr>
          <w:rFonts w:ascii="Arial" w:eastAsia="Calibri" w:hAnsi="Arial" w:cs="Arial"/>
          <w:b/>
          <w:bCs/>
          <w:color w:val="000000"/>
          <w:sz w:val="24"/>
          <w:szCs w:val="24"/>
        </w:rPr>
        <w:t>Ethics approval:</w:t>
      </w:r>
      <w:r w:rsidRPr="00C71BB9">
        <w:rPr>
          <w:rFonts w:ascii="Arial" w:eastAsia="Calibri" w:hAnsi="Arial" w:cs="Arial"/>
          <w:bCs/>
          <w:color w:val="000000"/>
          <w:sz w:val="24"/>
          <w:szCs w:val="24"/>
        </w:rPr>
        <w:t xml:space="preserve">  DRIE </w:t>
      </w:r>
      <w:r w:rsidRPr="00C71BB9">
        <w:rPr>
          <w:rFonts w:ascii="Arial" w:eastAsia="Calibri" w:hAnsi="Arial" w:cs="Arial"/>
          <w:sz w:val="24"/>
          <w:szCs w:val="24"/>
        </w:rPr>
        <w:t>was approved by the UK National Research Ethics Service Committee London–East Research Ethics committee (11/LO/1997). Study procedures were in accordance with the ethical standards of the Helsinki Declaration. DRIE included participants who gave their own informed consent, and also some who were unable to give informed consent (the process of inclusion of these participants was approved by our ethics committee and is explained within this manuscript).</w:t>
      </w:r>
    </w:p>
    <w:p w14:paraId="2BD2D741" w14:textId="561A89CE" w:rsidR="00FD7B8E" w:rsidRPr="00C71BB9" w:rsidRDefault="00FD7B8E" w:rsidP="009A17CE">
      <w:pPr>
        <w:spacing w:line="480" w:lineRule="auto"/>
        <w:rPr>
          <w:rFonts w:ascii="Arial" w:hAnsi="Arial" w:cs="Arial"/>
          <w:bCs/>
          <w:color w:val="000000"/>
          <w:sz w:val="24"/>
          <w:szCs w:val="24"/>
        </w:rPr>
      </w:pPr>
      <w:r w:rsidRPr="00C71BB9">
        <w:rPr>
          <w:rFonts w:ascii="Arial" w:hAnsi="Arial" w:cs="Arial"/>
          <w:b/>
          <w:bCs/>
          <w:color w:val="000000"/>
          <w:sz w:val="24"/>
          <w:szCs w:val="24"/>
        </w:rPr>
        <w:t xml:space="preserve">Contributions: </w:t>
      </w:r>
      <w:r w:rsidRPr="00C71BB9">
        <w:rPr>
          <w:rFonts w:ascii="Arial" w:hAnsi="Arial" w:cs="Arial"/>
          <w:bCs/>
          <w:color w:val="000000"/>
          <w:sz w:val="24"/>
          <w:szCs w:val="24"/>
        </w:rPr>
        <w:t>the DRIE study was conceived by LH, and developed by LH,</w:t>
      </w:r>
      <w:r w:rsidR="009A17CE">
        <w:rPr>
          <w:rFonts w:ascii="Arial" w:hAnsi="Arial" w:cs="Arial"/>
          <w:bCs/>
          <w:color w:val="000000"/>
          <w:sz w:val="24"/>
          <w:szCs w:val="24"/>
        </w:rPr>
        <w:t xml:space="preserve"> DKB, FJ, JG, CF, VC</w:t>
      </w:r>
      <w:r w:rsidRPr="00C71BB9">
        <w:rPr>
          <w:rFonts w:ascii="Arial" w:hAnsi="Arial" w:cs="Arial"/>
          <w:bCs/>
          <w:color w:val="000000"/>
          <w:sz w:val="24"/>
          <w:szCs w:val="24"/>
        </w:rPr>
        <w:t xml:space="preserve">, JP, PRH and LS. This analysis was conceived by LH, carried out by LH and AD and developed by all authors.  Data collection was carried out by LH, DKB and FJ.  LH wrote the first draft of the manuscript, all authors revised it critically for important intellectual content and agreed the final draft.  All authors declare themselves to be accountable for all aspects of the work in ensuring that questions related to the accuracy or integrity of any part of the work are appropriately investigated and resolved. </w:t>
      </w:r>
    </w:p>
    <w:p w14:paraId="5298A45D" w14:textId="77777777" w:rsidR="00FD7B8E" w:rsidRDefault="00FD7B8E" w:rsidP="009A17CE">
      <w:pPr>
        <w:spacing w:line="480" w:lineRule="auto"/>
        <w:rPr>
          <w:rFonts w:ascii="Arial" w:hAnsi="Arial" w:cs="Arial"/>
          <w:sz w:val="24"/>
          <w:szCs w:val="24"/>
        </w:rPr>
      </w:pPr>
      <w:r w:rsidRPr="00C71BB9">
        <w:rPr>
          <w:rFonts w:ascii="Arial" w:hAnsi="Arial" w:cs="Arial"/>
          <w:b/>
          <w:bCs/>
          <w:color w:val="000000"/>
          <w:sz w:val="24"/>
          <w:szCs w:val="24"/>
        </w:rPr>
        <w:t>Study registration</w:t>
      </w:r>
      <w:r w:rsidRPr="00C71BB9">
        <w:rPr>
          <w:rFonts w:ascii="Arial" w:hAnsi="Arial" w:cs="Arial"/>
          <w:bCs/>
          <w:color w:val="000000"/>
          <w:sz w:val="24"/>
          <w:szCs w:val="24"/>
        </w:rPr>
        <w:t xml:space="preserve">: </w:t>
      </w:r>
      <w:r>
        <w:rPr>
          <w:rFonts w:ascii="Arial" w:hAnsi="Arial" w:cs="Arial"/>
          <w:bCs/>
          <w:color w:val="000000"/>
          <w:sz w:val="24"/>
          <w:szCs w:val="24"/>
        </w:rPr>
        <w:t xml:space="preserve">DRIE was registered with the </w:t>
      </w:r>
      <w:r w:rsidRPr="00C71BB9">
        <w:rPr>
          <w:rFonts w:ascii="Arial" w:hAnsi="Arial" w:cs="Arial"/>
          <w:sz w:val="24"/>
          <w:szCs w:val="24"/>
        </w:rPr>
        <w:t xml:space="preserve">Research Register for Social Care, </w:t>
      </w:r>
      <w:hyperlink r:id="rId15" w:history="1">
        <w:r w:rsidRPr="00C71BB9">
          <w:rPr>
            <w:rStyle w:val="Hyperlink"/>
            <w:rFonts w:ascii="Arial" w:hAnsi="Arial" w:cs="Arial"/>
            <w:sz w:val="24"/>
            <w:szCs w:val="24"/>
          </w:rPr>
          <w:t>www.researchregister.org.uk</w:t>
        </w:r>
      </w:hyperlink>
      <w:r>
        <w:rPr>
          <w:rFonts w:ascii="Arial" w:hAnsi="Arial" w:cs="Arial"/>
          <w:sz w:val="24"/>
          <w:szCs w:val="24"/>
        </w:rPr>
        <w:t>, 122273.</w:t>
      </w:r>
    </w:p>
    <w:p w14:paraId="267F70D7" w14:textId="77777777" w:rsidR="00BA0155" w:rsidRDefault="00BA0155" w:rsidP="00BA0155">
      <w:pPr>
        <w:keepNext/>
        <w:snapToGrid w:val="0"/>
        <w:spacing w:line="360" w:lineRule="auto"/>
        <w:outlineLvl w:val="3"/>
        <w:rPr>
          <w:rFonts w:ascii="Arial" w:hAnsi="Arial" w:cs="Arial"/>
          <w:b/>
          <w:sz w:val="24"/>
          <w:lang w:val="en"/>
        </w:rPr>
      </w:pPr>
    </w:p>
    <w:p w14:paraId="0218A23C" w14:textId="1B9CD893" w:rsidR="00BA0155" w:rsidRDefault="00BA0155" w:rsidP="00BA0155">
      <w:pPr>
        <w:keepNext/>
        <w:snapToGrid w:val="0"/>
        <w:spacing w:line="360" w:lineRule="auto"/>
        <w:outlineLvl w:val="3"/>
        <w:rPr>
          <w:rFonts w:ascii="Arial" w:hAnsi="Arial" w:cs="Arial"/>
          <w:sz w:val="24"/>
          <w:lang w:val="en"/>
        </w:rPr>
      </w:pPr>
      <w:r w:rsidRPr="00EE692C">
        <w:rPr>
          <w:rFonts w:ascii="Arial" w:hAnsi="Arial" w:cs="Arial"/>
          <w:b/>
          <w:sz w:val="24"/>
          <w:lang w:val="en"/>
        </w:rPr>
        <w:t>Indexing terms</w:t>
      </w:r>
      <w:r w:rsidRPr="00601D78">
        <w:rPr>
          <w:rFonts w:ascii="Arial" w:hAnsi="Arial" w:cs="Arial"/>
          <w:sz w:val="24"/>
          <w:lang w:val="en"/>
        </w:rPr>
        <w:t xml:space="preserve"> (MeSH headings): dehydration, aged, osmolar concentration, dementia, diabetes mellitus, glomerular filtration rate, residential facilities</w:t>
      </w:r>
      <w:r>
        <w:rPr>
          <w:rFonts w:ascii="Arial" w:hAnsi="Arial" w:cs="Arial"/>
          <w:sz w:val="24"/>
          <w:lang w:val="en"/>
        </w:rPr>
        <w:t>, risk factors, long-term care</w:t>
      </w:r>
    </w:p>
    <w:sectPr w:rsidR="00BA0155" w:rsidSect="00160376">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748421" w14:textId="77777777" w:rsidR="00D678E8" w:rsidRDefault="00D678E8" w:rsidP="00063798">
      <w:pPr>
        <w:spacing w:after="0" w:line="240" w:lineRule="auto"/>
      </w:pPr>
      <w:r>
        <w:separator/>
      </w:r>
    </w:p>
  </w:endnote>
  <w:endnote w:type="continuationSeparator" w:id="0">
    <w:p w14:paraId="1E722EA0" w14:textId="77777777" w:rsidR="00D678E8" w:rsidRDefault="00D678E8" w:rsidP="00063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7E4190" w14:textId="020A020E" w:rsidR="00D678E8" w:rsidRPr="007D4A7B" w:rsidRDefault="00D678E8" w:rsidP="007D4A7B">
    <w:pPr>
      <w:pStyle w:val="Footer"/>
      <w:jc w:val="right"/>
      <w:rPr>
        <w:rFonts w:ascii="Arial" w:hAnsi="Arial" w:cs="Arial"/>
        <w:sz w:val="20"/>
      </w:rPr>
    </w:pPr>
    <w:r w:rsidRPr="007D4A7B">
      <w:rPr>
        <w:rFonts w:ascii="Arial" w:hAnsi="Arial" w:cs="Arial"/>
        <w:sz w:val="20"/>
      </w:rPr>
      <w:t xml:space="preserve">Dehydration in frail older people, DRIE, page </w:t>
    </w:r>
    <w:sdt>
      <w:sdtPr>
        <w:rPr>
          <w:rFonts w:ascii="Arial" w:hAnsi="Arial" w:cs="Arial"/>
          <w:sz w:val="20"/>
        </w:rPr>
        <w:id w:val="1261720674"/>
        <w:docPartObj>
          <w:docPartGallery w:val="Page Numbers (Bottom of Page)"/>
          <w:docPartUnique/>
        </w:docPartObj>
      </w:sdtPr>
      <w:sdtEndPr>
        <w:rPr>
          <w:noProof/>
        </w:rPr>
      </w:sdtEndPr>
      <w:sdtContent>
        <w:r w:rsidRPr="007D4A7B">
          <w:rPr>
            <w:rFonts w:ascii="Arial" w:hAnsi="Arial" w:cs="Arial"/>
            <w:sz w:val="20"/>
          </w:rPr>
          <w:fldChar w:fldCharType="begin"/>
        </w:r>
        <w:r w:rsidRPr="007D4A7B">
          <w:rPr>
            <w:rFonts w:ascii="Arial" w:hAnsi="Arial" w:cs="Arial"/>
            <w:sz w:val="20"/>
          </w:rPr>
          <w:instrText xml:space="preserve"> PAGE   \* MERGEFORMAT </w:instrText>
        </w:r>
        <w:r w:rsidRPr="007D4A7B">
          <w:rPr>
            <w:rFonts w:ascii="Arial" w:hAnsi="Arial" w:cs="Arial"/>
            <w:sz w:val="20"/>
          </w:rPr>
          <w:fldChar w:fldCharType="separate"/>
        </w:r>
        <w:r w:rsidR="00C3308B">
          <w:rPr>
            <w:rFonts w:ascii="Arial" w:hAnsi="Arial" w:cs="Arial"/>
            <w:noProof/>
            <w:sz w:val="20"/>
          </w:rPr>
          <w:t>1</w:t>
        </w:r>
        <w:r w:rsidRPr="007D4A7B">
          <w:rPr>
            <w:rFonts w:ascii="Arial" w:hAnsi="Arial" w:cs="Arial"/>
            <w:noProof/>
            <w:sz w:val="20"/>
          </w:rPr>
          <w:fldChar w:fldCharType="end"/>
        </w:r>
      </w:sdtContent>
    </w:sdt>
  </w:p>
  <w:p w14:paraId="73D00F23" w14:textId="77777777" w:rsidR="00D678E8" w:rsidRDefault="00D678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FFBE69" w14:textId="77777777" w:rsidR="00D678E8" w:rsidRDefault="00D678E8" w:rsidP="00063798">
      <w:pPr>
        <w:spacing w:after="0" w:line="240" w:lineRule="auto"/>
      </w:pPr>
      <w:r>
        <w:separator/>
      </w:r>
    </w:p>
  </w:footnote>
  <w:footnote w:type="continuationSeparator" w:id="0">
    <w:p w14:paraId="17EB731D" w14:textId="77777777" w:rsidR="00D678E8" w:rsidRDefault="00D678E8" w:rsidP="000637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D49E3"/>
    <w:multiLevelType w:val="hybridMultilevel"/>
    <w:tmpl w:val="BCDA6D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4B4E0D"/>
    <w:multiLevelType w:val="hybridMultilevel"/>
    <w:tmpl w:val="FC783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5C132D"/>
    <w:multiLevelType w:val="hybridMultilevel"/>
    <w:tmpl w:val="934675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B8E582B"/>
    <w:multiLevelType w:val="hybridMultilevel"/>
    <w:tmpl w:val="7BD292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EBA7017"/>
    <w:multiLevelType w:val="hybridMultilevel"/>
    <w:tmpl w:val="7F38222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1EF97347"/>
    <w:multiLevelType w:val="hybridMultilevel"/>
    <w:tmpl w:val="62EC4E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FA52FC7"/>
    <w:multiLevelType w:val="hybridMultilevel"/>
    <w:tmpl w:val="2FCC2F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D3178B6"/>
    <w:multiLevelType w:val="hybridMultilevel"/>
    <w:tmpl w:val="4A9C9E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F23075A"/>
    <w:multiLevelType w:val="hybridMultilevel"/>
    <w:tmpl w:val="7C682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49248B"/>
    <w:multiLevelType w:val="hybridMultilevel"/>
    <w:tmpl w:val="59A0E2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6002CA0"/>
    <w:multiLevelType w:val="hybridMultilevel"/>
    <w:tmpl w:val="653416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786058A"/>
    <w:multiLevelType w:val="hybridMultilevel"/>
    <w:tmpl w:val="4A60D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B19108F"/>
    <w:multiLevelType w:val="hybridMultilevel"/>
    <w:tmpl w:val="E5E04CE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D931E9B"/>
    <w:multiLevelType w:val="hybridMultilevel"/>
    <w:tmpl w:val="CE680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A940A6"/>
    <w:multiLevelType w:val="hybridMultilevel"/>
    <w:tmpl w:val="A7749B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F62470D"/>
    <w:multiLevelType w:val="hybridMultilevel"/>
    <w:tmpl w:val="EE4EE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BB5126D"/>
    <w:multiLevelType w:val="hybridMultilevel"/>
    <w:tmpl w:val="18969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16"/>
  </w:num>
  <w:num w:numId="3">
    <w:abstractNumId w:val="9"/>
  </w:num>
  <w:num w:numId="4">
    <w:abstractNumId w:val="1"/>
  </w:num>
  <w:num w:numId="5">
    <w:abstractNumId w:val="12"/>
  </w:num>
  <w:num w:numId="6">
    <w:abstractNumId w:val="13"/>
  </w:num>
  <w:num w:numId="7">
    <w:abstractNumId w:val="6"/>
  </w:num>
  <w:num w:numId="8">
    <w:abstractNumId w:val="0"/>
  </w:num>
  <w:num w:numId="9">
    <w:abstractNumId w:val="5"/>
  </w:num>
  <w:num w:numId="10">
    <w:abstractNumId w:val="3"/>
  </w:num>
  <w:num w:numId="11">
    <w:abstractNumId w:val="15"/>
  </w:num>
  <w:num w:numId="12">
    <w:abstractNumId w:val="8"/>
  </w:num>
  <w:num w:numId="13">
    <w:abstractNumId w:val="14"/>
  </w:num>
  <w:num w:numId="14">
    <w:abstractNumId w:val="2"/>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FMGR.InstantFormat" w:val="&lt;ENInstantFormat&gt;&lt;Enabled&gt;1&lt;/Enabled&gt;&lt;ScanUnformatted&gt;1&lt;/ScanUnformatted&gt;&lt;ScanChanges&gt;1&lt;/ScanChanges&gt;&lt;/ENInstantFormat&gt;"/>
    <w:docVar w:name="REFMGR.Layout" w:val="&lt;ENLayout&gt;&lt;Style&gt;Vancouver&lt;/Style&gt;&lt;LeftDelim&gt;{&lt;/LeftDelim&gt;&lt;RightDelim&gt;}&lt;/RightDelim&gt;&lt;FontName&gt;Arial&lt;/FontName&gt;&lt;FontSize&gt;12&lt;/FontSize&gt;&lt;ReflistTitle&gt;&lt;/ReflistTitle&gt;&lt;StartingRefnum&gt;1&lt;/StartingRefnum&gt;&lt;FirstLineIndent&gt;0&lt;/FirstLineIndent&gt;&lt;HangingIndent&gt;0&lt;/HangingIndent&gt;&lt;LineSpacing&gt;0&lt;/LineSpacing&gt;&lt;SpaceAfter&gt;1&lt;/SpaceAfter&gt;&lt;ReflistOrder&gt;0&lt;/ReflistOrder&gt;&lt;CitationOrder&gt;0&lt;/CitationOrder&gt;&lt;NumberReferences&gt;1&lt;/NumberReferences&gt;&lt;ShowRecordID&gt;0&lt;/ShowRecordID&gt;&lt;ShowNotes&gt;0&lt;/ShowNotes&gt;&lt;ShowAbstract&gt;0&lt;/ShowAbstract&gt;&lt;ShowReprint&gt;0&lt;/ShowReprint&gt;&lt;ShowKeywords&gt;0&lt;/ShowKeywords&gt;&lt;/ENLayout&gt;"/>
    <w:docVar w:name="REFMGR.Libraries" w:val="&lt;ENLibraries&gt;&lt;Libraries&gt;&lt;item&gt;ageing hydration aug2015&lt;/item&gt;&lt;/Libraries&gt;&lt;/ENLibraries&gt;"/>
  </w:docVars>
  <w:rsids>
    <w:rsidRoot w:val="00DD2A07"/>
    <w:rsid w:val="00004E12"/>
    <w:rsid w:val="000056E7"/>
    <w:rsid w:val="00005EF0"/>
    <w:rsid w:val="00006527"/>
    <w:rsid w:val="000070DF"/>
    <w:rsid w:val="0000729B"/>
    <w:rsid w:val="000074B2"/>
    <w:rsid w:val="00012DB6"/>
    <w:rsid w:val="00024394"/>
    <w:rsid w:val="00025446"/>
    <w:rsid w:val="0002615F"/>
    <w:rsid w:val="00027125"/>
    <w:rsid w:val="00034513"/>
    <w:rsid w:val="00035F1C"/>
    <w:rsid w:val="00041D49"/>
    <w:rsid w:val="00046205"/>
    <w:rsid w:val="00051953"/>
    <w:rsid w:val="00051ADC"/>
    <w:rsid w:val="0005225B"/>
    <w:rsid w:val="00056643"/>
    <w:rsid w:val="00060C6D"/>
    <w:rsid w:val="00063798"/>
    <w:rsid w:val="00066EE6"/>
    <w:rsid w:val="00067EA2"/>
    <w:rsid w:val="00075F9E"/>
    <w:rsid w:val="00087AF2"/>
    <w:rsid w:val="00090551"/>
    <w:rsid w:val="00093F72"/>
    <w:rsid w:val="00094CBA"/>
    <w:rsid w:val="000A1171"/>
    <w:rsid w:val="000A38B9"/>
    <w:rsid w:val="000A770F"/>
    <w:rsid w:val="000B0DC5"/>
    <w:rsid w:val="000B4BA1"/>
    <w:rsid w:val="000C02D1"/>
    <w:rsid w:val="000C261C"/>
    <w:rsid w:val="000C5FDF"/>
    <w:rsid w:val="000C690E"/>
    <w:rsid w:val="000D0AC9"/>
    <w:rsid w:val="000D1404"/>
    <w:rsid w:val="000D3DCA"/>
    <w:rsid w:val="000D4445"/>
    <w:rsid w:val="000D454B"/>
    <w:rsid w:val="000D7F50"/>
    <w:rsid w:val="000E31AF"/>
    <w:rsid w:val="000E41A0"/>
    <w:rsid w:val="000E6BE8"/>
    <w:rsid w:val="000E6C58"/>
    <w:rsid w:val="000E77D3"/>
    <w:rsid w:val="000F4EB2"/>
    <w:rsid w:val="000F5BFA"/>
    <w:rsid w:val="000F6967"/>
    <w:rsid w:val="00100FC6"/>
    <w:rsid w:val="00104165"/>
    <w:rsid w:val="00104532"/>
    <w:rsid w:val="001101EA"/>
    <w:rsid w:val="00114DAC"/>
    <w:rsid w:val="001157E5"/>
    <w:rsid w:val="00124C00"/>
    <w:rsid w:val="0012636F"/>
    <w:rsid w:val="00130DC7"/>
    <w:rsid w:val="00134943"/>
    <w:rsid w:val="0013540B"/>
    <w:rsid w:val="00135B9B"/>
    <w:rsid w:val="00141E3F"/>
    <w:rsid w:val="00144231"/>
    <w:rsid w:val="001444E8"/>
    <w:rsid w:val="00144B50"/>
    <w:rsid w:val="00146D5E"/>
    <w:rsid w:val="001477C2"/>
    <w:rsid w:val="00151FEF"/>
    <w:rsid w:val="0015377C"/>
    <w:rsid w:val="00154B92"/>
    <w:rsid w:val="00155C5F"/>
    <w:rsid w:val="00160122"/>
    <w:rsid w:val="00160376"/>
    <w:rsid w:val="00160C6E"/>
    <w:rsid w:val="00162D95"/>
    <w:rsid w:val="00165F0C"/>
    <w:rsid w:val="00166FA9"/>
    <w:rsid w:val="00170C78"/>
    <w:rsid w:val="00177D90"/>
    <w:rsid w:val="00183081"/>
    <w:rsid w:val="00191FD2"/>
    <w:rsid w:val="001A1A02"/>
    <w:rsid w:val="001A7953"/>
    <w:rsid w:val="001B047C"/>
    <w:rsid w:val="001B3519"/>
    <w:rsid w:val="001B4AB0"/>
    <w:rsid w:val="001B6597"/>
    <w:rsid w:val="001B7458"/>
    <w:rsid w:val="001B7E6F"/>
    <w:rsid w:val="001C2999"/>
    <w:rsid w:val="001C30EC"/>
    <w:rsid w:val="001D2494"/>
    <w:rsid w:val="001D2829"/>
    <w:rsid w:val="001D4213"/>
    <w:rsid w:val="001D4B23"/>
    <w:rsid w:val="001D5626"/>
    <w:rsid w:val="001D7BA1"/>
    <w:rsid w:val="001E1BD1"/>
    <w:rsid w:val="001E24B4"/>
    <w:rsid w:val="001E2895"/>
    <w:rsid w:val="001E4A39"/>
    <w:rsid w:val="001E4E4E"/>
    <w:rsid w:val="001E5074"/>
    <w:rsid w:val="001E7985"/>
    <w:rsid w:val="001E7D96"/>
    <w:rsid w:val="001E7E91"/>
    <w:rsid w:val="001F3FBC"/>
    <w:rsid w:val="002004B6"/>
    <w:rsid w:val="00201E5B"/>
    <w:rsid w:val="00202637"/>
    <w:rsid w:val="00202AA4"/>
    <w:rsid w:val="00204295"/>
    <w:rsid w:val="00204C6B"/>
    <w:rsid w:val="002050C2"/>
    <w:rsid w:val="00206734"/>
    <w:rsid w:val="00214540"/>
    <w:rsid w:val="00224511"/>
    <w:rsid w:val="00226856"/>
    <w:rsid w:val="002268F8"/>
    <w:rsid w:val="00233E74"/>
    <w:rsid w:val="00237D21"/>
    <w:rsid w:val="00246512"/>
    <w:rsid w:val="002521CE"/>
    <w:rsid w:val="00255FFE"/>
    <w:rsid w:val="002644D8"/>
    <w:rsid w:val="00270857"/>
    <w:rsid w:val="00270DC2"/>
    <w:rsid w:val="00275AA2"/>
    <w:rsid w:val="002764E8"/>
    <w:rsid w:val="00276FAD"/>
    <w:rsid w:val="00282313"/>
    <w:rsid w:val="002829C9"/>
    <w:rsid w:val="0028372F"/>
    <w:rsid w:val="0028728D"/>
    <w:rsid w:val="00291611"/>
    <w:rsid w:val="00291DDA"/>
    <w:rsid w:val="002931CF"/>
    <w:rsid w:val="00296747"/>
    <w:rsid w:val="00297A5B"/>
    <w:rsid w:val="002A2FFF"/>
    <w:rsid w:val="002A5541"/>
    <w:rsid w:val="002B23FB"/>
    <w:rsid w:val="002B368E"/>
    <w:rsid w:val="002B40D0"/>
    <w:rsid w:val="002B4B12"/>
    <w:rsid w:val="002D007A"/>
    <w:rsid w:val="002D21B0"/>
    <w:rsid w:val="002E0C0A"/>
    <w:rsid w:val="002E4138"/>
    <w:rsid w:val="002E530E"/>
    <w:rsid w:val="002E76E1"/>
    <w:rsid w:val="002F7BF5"/>
    <w:rsid w:val="00305060"/>
    <w:rsid w:val="003056FF"/>
    <w:rsid w:val="003061FE"/>
    <w:rsid w:val="00310A2E"/>
    <w:rsid w:val="00312B13"/>
    <w:rsid w:val="0031581A"/>
    <w:rsid w:val="003162F3"/>
    <w:rsid w:val="003206F2"/>
    <w:rsid w:val="00320A00"/>
    <w:rsid w:val="00324B1E"/>
    <w:rsid w:val="00324C27"/>
    <w:rsid w:val="003337B1"/>
    <w:rsid w:val="00335AFA"/>
    <w:rsid w:val="0033625A"/>
    <w:rsid w:val="003365EF"/>
    <w:rsid w:val="0034333E"/>
    <w:rsid w:val="00344B6E"/>
    <w:rsid w:val="00344F0B"/>
    <w:rsid w:val="00347CF5"/>
    <w:rsid w:val="00350FE3"/>
    <w:rsid w:val="00355C42"/>
    <w:rsid w:val="003572E5"/>
    <w:rsid w:val="00360147"/>
    <w:rsid w:val="00361696"/>
    <w:rsid w:val="00362EF9"/>
    <w:rsid w:val="00365646"/>
    <w:rsid w:val="00367CEF"/>
    <w:rsid w:val="00370F1C"/>
    <w:rsid w:val="003751B3"/>
    <w:rsid w:val="00377085"/>
    <w:rsid w:val="00377BB5"/>
    <w:rsid w:val="00380758"/>
    <w:rsid w:val="00383DFA"/>
    <w:rsid w:val="00391256"/>
    <w:rsid w:val="0039195E"/>
    <w:rsid w:val="00393764"/>
    <w:rsid w:val="00393FC7"/>
    <w:rsid w:val="0039450D"/>
    <w:rsid w:val="00397513"/>
    <w:rsid w:val="003A00A2"/>
    <w:rsid w:val="003A7806"/>
    <w:rsid w:val="003A78C2"/>
    <w:rsid w:val="003B05AC"/>
    <w:rsid w:val="003B10F5"/>
    <w:rsid w:val="003B691E"/>
    <w:rsid w:val="003C0DCA"/>
    <w:rsid w:val="003C2940"/>
    <w:rsid w:val="003C6CE9"/>
    <w:rsid w:val="003C777C"/>
    <w:rsid w:val="003D193C"/>
    <w:rsid w:val="003D224E"/>
    <w:rsid w:val="003D6A7F"/>
    <w:rsid w:val="003E62DE"/>
    <w:rsid w:val="003F07C9"/>
    <w:rsid w:val="003F0EA7"/>
    <w:rsid w:val="003F337E"/>
    <w:rsid w:val="00400B58"/>
    <w:rsid w:val="00405598"/>
    <w:rsid w:val="00405C16"/>
    <w:rsid w:val="00411D56"/>
    <w:rsid w:val="00412857"/>
    <w:rsid w:val="00413B26"/>
    <w:rsid w:val="0041723B"/>
    <w:rsid w:val="004208E9"/>
    <w:rsid w:val="0042329C"/>
    <w:rsid w:val="00426A26"/>
    <w:rsid w:val="00430125"/>
    <w:rsid w:val="00432486"/>
    <w:rsid w:val="00433A2A"/>
    <w:rsid w:val="004340C1"/>
    <w:rsid w:val="00436357"/>
    <w:rsid w:val="0045025D"/>
    <w:rsid w:val="00451662"/>
    <w:rsid w:val="004530D8"/>
    <w:rsid w:val="004533F6"/>
    <w:rsid w:val="004565D9"/>
    <w:rsid w:val="00456CDC"/>
    <w:rsid w:val="00457065"/>
    <w:rsid w:val="004629FE"/>
    <w:rsid w:val="004631CE"/>
    <w:rsid w:val="00464FE3"/>
    <w:rsid w:val="004651B9"/>
    <w:rsid w:val="00473240"/>
    <w:rsid w:val="00487F20"/>
    <w:rsid w:val="00490896"/>
    <w:rsid w:val="004922AB"/>
    <w:rsid w:val="004952F2"/>
    <w:rsid w:val="004A01E8"/>
    <w:rsid w:val="004A220E"/>
    <w:rsid w:val="004A53D2"/>
    <w:rsid w:val="004A62A6"/>
    <w:rsid w:val="004A66D2"/>
    <w:rsid w:val="004A777D"/>
    <w:rsid w:val="004A77D6"/>
    <w:rsid w:val="004B14E3"/>
    <w:rsid w:val="004B2F15"/>
    <w:rsid w:val="004B31A2"/>
    <w:rsid w:val="004B4B0D"/>
    <w:rsid w:val="004B703A"/>
    <w:rsid w:val="004B75D7"/>
    <w:rsid w:val="004C001E"/>
    <w:rsid w:val="004C0279"/>
    <w:rsid w:val="004C12F9"/>
    <w:rsid w:val="004C2D83"/>
    <w:rsid w:val="004C2DCA"/>
    <w:rsid w:val="004C613E"/>
    <w:rsid w:val="004D3B59"/>
    <w:rsid w:val="004D448B"/>
    <w:rsid w:val="004D5DFE"/>
    <w:rsid w:val="004E31B6"/>
    <w:rsid w:val="004E3262"/>
    <w:rsid w:val="004E60CF"/>
    <w:rsid w:val="004E6ED2"/>
    <w:rsid w:val="004E72FB"/>
    <w:rsid w:val="004F0C38"/>
    <w:rsid w:val="004F1683"/>
    <w:rsid w:val="004F1800"/>
    <w:rsid w:val="004F3402"/>
    <w:rsid w:val="004F3C1D"/>
    <w:rsid w:val="00502A08"/>
    <w:rsid w:val="00507CFE"/>
    <w:rsid w:val="00515E91"/>
    <w:rsid w:val="005203DE"/>
    <w:rsid w:val="00522BC2"/>
    <w:rsid w:val="0052300B"/>
    <w:rsid w:val="00523694"/>
    <w:rsid w:val="00523893"/>
    <w:rsid w:val="00524D9F"/>
    <w:rsid w:val="00525EC9"/>
    <w:rsid w:val="00531D58"/>
    <w:rsid w:val="005344FF"/>
    <w:rsid w:val="00535692"/>
    <w:rsid w:val="005377FB"/>
    <w:rsid w:val="00545E83"/>
    <w:rsid w:val="00546573"/>
    <w:rsid w:val="0055040D"/>
    <w:rsid w:val="0055404C"/>
    <w:rsid w:val="00554C03"/>
    <w:rsid w:val="0055748A"/>
    <w:rsid w:val="00560555"/>
    <w:rsid w:val="00565BD6"/>
    <w:rsid w:val="00567B8A"/>
    <w:rsid w:val="005700D2"/>
    <w:rsid w:val="00572320"/>
    <w:rsid w:val="00574040"/>
    <w:rsid w:val="0057475C"/>
    <w:rsid w:val="0058564A"/>
    <w:rsid w:val="00586AB2"/>
    <w:rsid w:val="00586D42"/>
    <w:rsid w:val="00590B84"/>
    <w:rsid w:val="00591B4F"/>
    <w:rsid w:val="00592707"/>
    <w:rsid w:val="00595C3D"/>
    <w:rsid w:val="0059752B"/>
    <w:rsid w:val="005A603C"/>
    <w:rsid w:val="005A78AF"/>
    <w:rsid w:val="005A7A44"/>
    <w:rsid w:val="005B14B8"/>
    <w:rsid w:val="005B1C43"/>
    <w:rsid w:val="005B6E7B"/>
    <w:rsid w:val="005C50C0"/>
    <w:rsid w:val="005C62D0"/>
    <w:rsid w:val="005C7FBD"/>
    <w:rsid w:val="005D39D5"/>
    <w:rsid w:val="005D673C"/>
    <w:rsid w:val="005D6C9E"/>
    <w:rsid w:val="005E52D9"/>
    <w:rsid w:val="005E57D4"/>
    <w:rsid w:val="005F097E"/>
    <w:rsid w:val="005F1E76"/>
    <w:rsid w:val="005F280F"/>
    <w:rsid w:val="005F5526"/>
    <w:rsid w:val="005F676F"/>
    <w:rsid w:val="005F77EE"/>
    <w:rsid w:val="00601D78"/>
    <w:rsid w:val="0060504A"/>
    <w:rsid w:val="00606BF9"/>
    <w:rsid w:val="00611165"/>
    <w:rsid w:val="006116EC"/>
    <w:rsid w:val="00620C91"/>
    <w:rsid w:val="00621B0D"/>
    <w:rsid w:val="00623444"/>
    <w:rsid w:val="006234FE"/>
    <w:rsid w:val="00625479"/>
    <w:rsid w:val="00627B36"/>
    <w:rsid w:val="006322E1"/>
    <w:rsid w:val="00633921"/>
    <w:rsid w:val="006425D4"/>
    <w:rsid w:val="0064375C"/>
    <w:rsid w:val="0064402E"/>
    <w:rsid w:val="00645606"/>
    <w:rsid w:val="006536D4"/>
    <w:rsid w:val="00654989"/>
    <w:rsid w:val="006630B5"/>
    <w:rsid w:val="00664E31"/>
    <w:rsid w:val="006677E1"/>
    <w:rsid w:val="00671CE3"/>
    <w:rsid w:val="00672EA4"/>
    <w:rsid w:val="00673BB4"/>
    <w:rsid w:val="00674634"/>
    <w:rsid w:val="006746B1"/>
    <w:rsid w:val="0067580B"/>
    <w:rsid w:val="00676BA0"/>
    <w:rsid w:val="0067763B"/>
    <w:rsid w:val="0068174B"/>
    <w:rsid w:val="00683A66"/>
    <w:rsid w:val="006842A8"/>
    <w:rsid w:val="00687D71"/>
    <w:rsid w:val="00690C0D"/>
    <w:rsid w:val="00695CC5"/>
    <w:rsid w:val="00697F70"/>
    <w:rsid w:val="006A6AE8"/>
    <w:rsid w:val="006C2EEA"/>
    <w:rsid w:val="006C36E5"/>
    <w:rsid w:val="006C4BF5"/>
    <w:rsid w:val="006D16F5"/>
    <w:rsid w:val="006D1A12"/>
    <w:rsid w:val="006D32C2"/>
    <w:rsid w:val="006D58A9"/>
    <w:rsid w:val="006E1170"/>
    <w:rsid w:val="006E1ED4"/>
    <w:rsid w:val="006E3CE8"/>
    <w:rsid w:val="006E5430"/>
    <w:rsid w:val="006F14D7"/>
    <w:rsid w:val="006F5128"/>
    <w:rsid w:val="006F5244"/>
    <w:rsid w:val="00701060"/>
    <w:rsid w:val="007017F5"/>
    <w:rsid w:val="00701D84"/>
    <w:rsid w:val="00702693"/>
    <w:rsid w:val="0070528E"/>
    <w:rsid w:val="00707FBD"/>
    <w:rsid w:val="00711A92"/>
    <w:rsid w:val="00713BFA"/>
    <w:rsid w:val="00715746"/>
    <w:rsid w:val="00717B74"/>
    <w:rsid w:val="00722727"/>
    <w:rsid w:val="00724A1E"/>
    <w:rsid w:val="00724FE5"/>
    <w:rsid w:val="0072594A"/>
    <w:rsid w:val="007276ED"/>
    <w:rsid w:val="00732FCB"/>
    <w:rsid w:val="00733D24"/>
    <w:rsid w:val="00737FB2"/>
    <w:rsid w:val="00740E88"/>
    <w:rsid w:val="007425A4"/>
    <w:rsid w:val="00743362"/>
    <w:rsid w:val="00743371"/>
    <w:rsid w:val="00750643"/>
    <w:rsid w:val="00754C51"/>
    <w:rsid w:val="0075710D"/>
    <w:rsid w:val="00766D5E"/>
    <w:rsid w:val="00770A47"/>
    <w:rsid w:val="00774BCA"/>
    <w:rsid w:val="0077556A"/>
    <w:rsid w:val="007876AE"/>
    <w:rsid w:val="0079269E"/>
    <w:rsid w:val="007970B8"/>
    <w:rsid w:val="007972B8"/>
    <w:rsid w:val="007A0BE4"/>
    <w:rsid w:val="007A4CC9"/>
    <w:rsid w:val="007A605A"/>
    <w:rsid w:val="007A776B"/>
    <w:rsid w:val="007B019C"/>
    <w:rsid w:val="007B0D75"/>
    <w:rsid w:val="007B54B7"/>
    <w:rsid w:val="007B5E55"/>
    <w:rsid w:val="007B606F"/>
    <w:rsid w:val="007C196C"/>
    <w:rsid w:val="007C2C22"/>
    <w:rsid w:val="007C6E07"/>
    <w:rsid w:val="007D2D6A"/>
    <w:rsid w:val="007D4A7B"/>
    <w:rsid w:val="007D71D3"/>
    <w:rsid w:val="007E020B"/>
    <w:rsid w:val="007E3652"/>
    <w:rsid w:val="007E3770"/>
    <w:rsid w:val="007E64E0"/>
    <w:rsid w:val="007E7698"/>
    <w:rsid w:val="007E7F86"/>
    <w:rsid w:val="007F313C"/>
    <w:rsid w:val="007F54BE"/>
    <w:rsid w:val="007F5F86"/>
    <w:rsid w:val="00807AF6"/>
    <w:rsid w:val="00814D08"/>
    <w:rsid w:val="008206C7"/>
    <w:rsid w:val="0082130F"/>
    <w:rsid w:val="008217CB"/>
    <w:rsid w:val="0082278A"/>
    <w:rsid w:val="00825A78"/>
    <w:rsid w:val="00836723"/>
    <w:rsid w:val="00844251"/>
    <w:rsid w:val="008463EF"/>
    <w:rsid w:val="00855CBA"/>
    <w:rsid w:val="00861219"/>
    <w:rsid w:val="008618E7"/>
    <w:rsid w:val="00862D59"/>
    <w:rsid w:val="00866F11"/>
    <w:rsid w:val="00867B13"/>
    <w:rsid w:val="00873947"/>
    <w:rsid w:val="00875DFC"/>
    <w:rsid w:val="00884706"/>
    <w:rsid w:val="008866D7"/>
    <w:rsid w:val="00887789"/>
    <w:rsid w:val="008925B6"/>
    <w:rsid w:val="00893624"/>
    <w:rsid w:val="008A2D5F"/>
    <w:rsid w:val="008B07C1"/>
    <w:rsid w:val="008B1FC0"/>
    <w:rsid w:val="008B374A"/>
    <w:rsid w:val="008C2ECA"/>
    <w:rsid w:val="008C50B7"/>
    <w:rsid w:val="008C6F83"/>
    <w:rsid w:val="008D5C13"/>
    <w:rsid w:val="008D727F"/>
    <w:rsid w:val="008E10E3"/>
    <w:rsid w:val="008E224D"/>
    <w:rsid w:val="008E359B"/>
    <w:rsid w:val="008E541A"/>
    <w:rsid w:val="008E7600"/>
    <w:rsid w:val="008F0B56"/>
    <w:rsid w:val="008F2FE1"/>
    <w:rsid w:val="008F3F73"/>
    <w:rsid w:val="008F662B"/>
    <w:rsid w:val="009017A6"/>
    <w:rsid w:val="00904D24"/>
    <w:rsid w:val="009130A8"/>
    <w:rsid w:val="00913332"/>
    <w:rsid w:val="00913B66"/>
    <w:rsid w:val="009149F0"/>
    <w:rsid w:val="00915EF1"/>
    <w:rsid w:val="009162CD"/>
    <w:rsid w:val="009204C8"/>
    <w:rsid w:val="00931BE8"/>
    <w:rsid w:val="00933D27"/>
    <w:rsid w:val="00940921"/>
    <w:rsid w:val="00942688"/>
    <w:rsid w:val="00943D96"/>
    <w:rsid w:val="00945B43"/>
    <w:rsid w:val="00945FAF"/>
    <w:rsid w:val="00946B78"/>
    <w:rsid w:val="00947A30"/>
    <w:rsid w:val="00951FA5"/>
    <w:rsid w:val="009536B5"/>
    <w:rsid w:val="00956AE8"/>
    <w:rsid w:val="00965252"/>
    <w:rsid w:val="00967D28"/>
    <w:rsid w:val="00972067"/>
    <w:rsid w:val="00974D66"/>
    <w:rsid w:val="00976F41"/>
    <w:rsid w:val="00977FFD"/>
    <w:rsid w:val="0098042E"/>
    <w:rsid w:val="00980A95"/>
    <w:rsid w:val="00983BB9"/>
    <w:rsid w:val="0098482A"/>
    <w:rsid w:val="0098491E"/>
    <w:rsid w:val="00985C2D"/>
    <w:rsid w:val="00985CEA"/>
    <w:rsid w:val="00987B0F"/>
    <w:rsid w:val="00993BA3"/>
    <w:rsid w:val="009958D0"/>
    <w:rsid w:val="00995A6F"/>
    <w:rsid w:val="009A17CE"/>
    <w:rsid w:val="009A3933"/>
    <w:rsid w:val="009B0CD0"/>
    <w:rsid w:val="009B6228"/>
    <w:rsid w:val="009B6D3C"/>
    <w:rsid w:val="009B75B1"/>
    <w:rsid w:val="009C0370"/>
    <w:rsid w:val="009C0CE9"/>
    <w:rsid w:val="009C2187"/>
    <w:rsid w:val="009C5FDD"/>
    <w:rsid w:val="009C7490"/>
    <w:rsid w:val="009C7FD4"/>
    <w:rsid w:val="009D08E9"/>
    <w:rsid w:val="009D510C"/>
    <w:rsid w:val="009D58B3"/>
    <w:rsid w:val="009D6DF4"/>
    <w:rsid w:val="009E0606"/>
    <w:rsid w:val="009E2B1A"/>
    <w:rsid w:val="009E468A"/>
    <w:rsid w:val="009E4984"/>
    <w:rsid w:val="009E601E"/>
    <w:rsid w:val="009E7971"/>
    <w:rsid w:val="009F1B07"/>
    <w:rsid w:val="009F46EA"/>
    <w:rsid w:val="009F5124"/>
    <w:rsid w:val="00A01838"/>
    <w:rsid w:val="00A30D79"/>
    <w:rsid w:val="00A317E7"/>
    <w:rsid w:val="00A346DD"/>
    <w:rsid w:val="00A43389"/>
    <w:rsid w:val="00A4381D"/>
    <w:rsid w:val="00A4666D"/>
    <w:rsid w:val="00A53A93"/>
    <w:rsid w:val="00A54B5C"/>
    <w:rsid w:val="00A56455"/>
    <w:rsid w:val="00A5756C"/>
    <w:rsid w:val="00A64C25"/>
    <w:rsid w:val="00A653DA"/>
    <w:rsid w:val="00A657BF"/>
    <w:rsid w:val="00A7533E"/>
    <w:rsid w:val="00A774FB"/>
    <w:rsid w:val="00A82886"/>
    <w:rsid w:val="00A82C5A"/>
    <w:rsid w:val="00A87BC7"/>
    <w:rsid w:val="00A932C5"/>
    <w:rsid w:val="00A94C4E"/>
    <w:rsid w:val="00A97A25"/>
    <w:rsid w:val="00AA7DCB"/>
    <w:rsid w:val="00AB04DE"/>
    <w:rsid w:val="00AB2E69"/>
    <w:rsid w:val="00AB5291"/>
    <w:rsid w:val="00AB53F5"/>
    <w:rsid w:val="00AC0128"/>
    <w:rsid w:val="00AC03E9"/>
    <w:rsid w:val="00AC10BC"/>
    <w:rsid w:val="00AC334C"/>
    <w:rsid w:val="00AC481C"/>
    <w:rsid w:val="00AD2C05"/>
    <w:rsid w:val="00AD2D36"/>
    <w:rsid w:val="00AD77A4"/>
    <w:rsid w:val="00AD7DC2"/>
    <w:rsid w:val="00AF33BA"/>
    <w:rsid w:val="00AF406F"/>
    <w:rsid w:val="00AF6EF3"/>
    <w:rsid w:val="00B00EF8"/>
    <w:rsid w:val="00B0304F"/>
    <w:rsid w:val="00B10141"/>
    <w:rsid w:val="00B21431"/>
    <w:rsid w:val="00B22DC7"/>
    <w:rsid w:val="00B241DE"/>
    <w:rsid w:val="00B278DB"/>
    <w:rsid w:val="00B31794"/>
    <w:rsid w:val="00B33B30"/>
    <w:rsid w:val="00B35C2A"/>
    <w:rsid w:val="00B3667B"/>
    <w:rsid w:val="00B44257"/>
    <w:rsid w:val="00B44FF9"/>
    <w:rsid w:val="00B45705"/>
    <w:rsid w:val="00B459A1"/>
    <w:rsid w:val="00B5120A"/>
    <w:rsid w:val="00B513AC"/>
    <w:rsid w:val="00B51BD7"/>
    <w:rsid w:val="00B51C97"/>
    <w:rsid w:val="00B55DAD"/>
    <w:rsid w:val="00B64E56"/>
    <w:rsid w:val="00B66EE8"/>
    <w:rsid w:val="00B70873"/>
    <w:rsid w:val="00B73547"/>
    <w:rsid w:val="00B754B2"/>
    <w:rsid w:val="00B7705C"/>
    <w:rsid w:val="00B81F2F"/>
    <w:rsid w:val="00B9376A"/>
    <w:rsid w:val="00B93B0D"/>
    <w:rsid w:val="00B949A7"/>
    <w:rsid w:val="00B9649F"/>
    <w:rsid w:val="00BA0155"/>
    <w:rsid w:val="00BA0CE9"/>
    <w:rsid w:val="00BA276F"/>
    <w:rsid w:val="00BA4C2B"/>
    <w:rsid w:val="00BA7C11"/>
    <w:rsid w:val="00BB4954"/>
    <w:rsid w:val="00BB51C8"/>
    <w:rsid w:val="00BC2230"/>
    <w:rsid w:val="00BC58AD"/>
    <w:rsid w:val="00BC5FE7"/>
    <w:rsid w:val="00BD0D0A"/>
    <w:rsid w:val="00BD5353"/>
    <w:rsid w:val="00BE0099"/>
    <w:rsid w:val="00BE1D30"/>
    <w:rsid w:val="00BF2646"/>
    <w:rsid w:val="00BF2BB4"/>
    <w:rsid w:val="00C02EFC"/>
    <w:rsid w:val="00C03C37"/>
    <w:rsid w:val="00C04A4E"/>
    <w:rsid w:val="00C06B6B"/>
    <w:rsid w:val="00C12D9D"/>
    <w:rsid w:val="00C1555B"/>
    <w:rsid w:val="00C16337"/>
    <w:rsid w:val="00C17550"/>
    <w:rsid w:val="00C2038F"/>
    <w:rsid w:val="00C21B58"/>
    <w:rsid w:val="00C23584"/>
    <w:rsid w:val="00C2651C"/>
    <w:rsid w:val="00C30F18"/>
    <w:rsid w:val="00C32A86"/>
    <w:rsid w:val="00C3308B"/>
    <w:rsid w:val="00C333EF"/>
    <w:rsid w:val="00C3411F"/>
    <w:rsid w:val="00C35BD0"/>
    <w:rsid w:val="00C369EA"/>
    <w:rsid w:val="00C4072F"/>
    <w:rsid w:val="00C417C9"/>
    <w:rsid w:val="00C44D39"/>
    <w:rsid w:val="00C50B1A"/>
    <w:rsid w:val="00C52751"/>
    <w:rsid w:val="00C53A53"/>
    <w:rsid w:val="00C55AE6"/>
    <w:rsid w:val="00C614D1"/>
    <w:rsid w:val="00C71BB9"/>
    <w:rsid w:val="00C74B53"/>
    <w:rsid w:val="00C76A30"/>
    <w:rsid w:val="00C80D9D"/>
    <w:rsid w:val="00C823D0"/>
    <w:rsid w:val="00C93CBF"/>
    <w:rsid w:val="00C96672"/>
    <w:rsid w:val="00CA151C"/>
    <w:rsid w:val="00CA2E9C"/>
    <w:rsid w:val="00CA2F41"/>
    <w:rsid w:val="00CA2F6C"/>
    <w:rsid w:val="00CA34DC"/>
    <w:rsid w:val="00CA37C1"/>
    <w:rsid w:val="00CB75F5"/>
    <w:rsid w:val="00CC1FDD"/>
    <w:rsid w:val="00CC3706"/>
    <w:rsid w:val="00CC5CD3"/>
    <w:rsid w:val="00CC6416"/>
    <w:rsid w:val="00CC73C9"/>
    <w:rsid w:val="00CD14C7"/>
    <w:rsid w:val="00CD70F8"/>
    <w:rsid w:val="00CD7CBB"/>
    <w:rsid w:val="00CE688E"/>
    <w:rsid w:val="00CF32C1"/>
    <w:rsid w:val="00CF7A02"/>
    <w:rsid w:val="00CF7EF3"/>
    <w:rsid w:val="00D0240F"/>
    <w:rsid w:val="00D02F16"/>
    <w:rsid w:val="00D06EC5"/>
    <w:rsid w:val="00D1192D"/>
    <w:rsid w:val="00D13696"/>
    <w:rsid w:val="00D14083"/>
    <w:rsid w:val="00D14D25"/>
    <w:rsid w:val="00D15A2A"/>
    <w:rsid w:val="00D20371"/>
    <w:rsid w:val="00D24B32"/>
    <w:rsid w:val="00D24C08"/>
    <w:rsid w:val="00D263E4"/>
    <w:rsid w:val="00D3247C"/>
    <w:rsid w:val="00D369A1"/>
    <w:rsid w:val="00D403E4"/>
    <w:rsid w:val="00D44561"/>
    <w:rsid w:val="00D461CD"/>
    <w:rsid w:val="00D47079"/>
    <w:rsid w:val="00D51BDF"/>
    <w:rsid w:val="00D53CAE"/>
    <w:rsid w:val="00D550F7"/>
    <w:rsid w:val="00D564AA"/>
    <w:rsid w:val="00D574AB"/>
    <w:rsid w:val="00D626D1"/>
    <w:rsid w:val="00D64239"/>
    <w:rsid w:val="00D652F2"/>
    <w:rsid w:val="00D67303"/>
    <w:rsid w:val="00D678E8"/>
    <w:rsid w:val="00D70936"/>
    <w:rsid w:val="00D726B1"/>
    <w:rsid w:val="00D73D42"/>
    <w:rsid w:val="00D76805"/>
    <w:rsid w:val="00D849BB"/>
    <w:rsid w:val="00D862F6"/>
    <w:rsid w:val="00D863D7"/>
    <w:rsid w:val="00D867EF"/>
    <w:rsid w:val="00D8714D"/>
    <w:rsid w:val="00D91C32"/>
    <w:rsid w:val="00D92D60"/>
    <w:rsid w:val="00D95744"/>
    <w:rsid w:val="00D96563"/>
    <w:rsid w:val="00DA07B1"/>
    <w:rsid w:val="00DA0D11"/>
    <w:rsid w:val="00DA41AA"/>
    <w:rsid w:val="00DA5BA5"/>
    <w:rsid w:val="00DA5C2C"/>
    <w:rsid w:val="00DB1C6B"/>
    <w:rsid w:val="00DB2B6E"/>
    <w:rsid w:val="00DB472E"/>
    <w:rsid w:val="00DB58E8"/>
    <w:rsid w:val="00DB6578"/>
    <w:rsid w:val="00DC18DC"/>
    <w:rsid w:val="00DC49D7"/>
    <w:rsid w:val="00DC5CE5"/>
    <w:rsid w:val="00DC6937"/>
    <w:rsid w:val="00DD2A07"/>
    <w:rsid w:val="00DD3C4B"/>
    <w:rsid w:val="00DD3D22"/>
    <w:rsid w:val="00DD4994"/>
    <w:rsid w:val="00DD4A43"/>
    <w:rsid w:val="00DD5DCB"/>
    <w:rsid w:val="00DE242A"/>
    <w:rsid w:val="00DE5D3E"/>
    <w:rsid w:val="00DE6C96"/>
    <w:rsid w:val="00DE7671"/>
    <w:rsid w:val="00DF265B"/>
    <w:rsid w:val="00DF3D69"/>
    <w:rsid w:val="00DF6BC4"/>
    <w:rsid w:val="00DF717B"/>
    <w:rsid w:val="00DF74F6"/>
    <w:rsid w:val="00E10912"/>
    <w:rsid w:val="00E13F8C"/>
    <w:rsid w:val="00E15B2F"/>
    <w:rsid w:val="00E16532"/>
    <w:rsid w:val="00E20E6A"/>
    <w:rsid w:val="00E22C78"/>
    <w:rsid w:val="00E30757"/>
    <w:rsid w:val="00E30CB8"/>
    <w:rsid w:val="00E3189F"/>
    <w:rsid w:val="00E408FF"/>
    <w:rsid w:val="00E474EB"/>
    <w:rsid w:val="00E50BF7"/>
    <w:rsid w:val="00E51A55"/>
    <w:rsid w:val="00E53ED6"/>
    <w:rsid w:val="00E64751"/>
    <w:rsid w:val="00E64B11"/>
    <w:rsid w:val="00E65C21"/>
    <w:rsid w:val="00E76439"/>
    <w:rsid w:val="00E87D67"/>
    <w:rsid w:val="00E973C5"/>
    <w:rsid w:val="00EA088B"/>
    <w:rsid w:val="00EA1C61"/>
    <w:rsid w:val="00EA4E98"/>
    <w:rsid w:val="00EA50DC"/>
    <w:rsid w:val="00EB2C4C"/>
    <w:rsid w:val="00EB4AD1"/>
    <w:rsid w:val="00EB6392"/>
    <w:rsid w:val="00EB6478"/>
    <w:rsid w:val="00EB6FED"/>
    <w:rsid w:val="00EC3086"/>
    <w:rsid w:val="00EC34D5"/>
    <w:rsid w:val="00ED42E5"/>
    <w:rsid w:val="00ED48B8"/>
    <w:rsid w:val="00ED766C"/>
    <w:rsid w:val="00EE692C"/>
    <w:rsid w:val="00EF0517"/>
    <w:rsid w:val="00EF28B6"/>
    <w:rsid w:val="00EF5FA9"/>
    <w:rsid w:val="00F00A9A"/>
    <w:rsid w:val="00F0239A"/>
    <w:rsid w:val="00F029F1"/>
    <w:rsid w:val="00F0336F"/>
    <w:rsid w:val="00F05B77"/>
    <w:rsid w:val="00F07A23"/>
    <w:rsid w:val="00F1158C"/>
    <w:rsid w:val="00F115E8"/>
    <w:rsid w:val="00F1321F"/>
    <w:rsid w:val="00F168E8"/>
    <w:rsid w:val="00F26079"/>
    <w:rsid w:val="00F26FB4"/>
    <w:rsid w:val="00F274F5"/>
    <w:rsid w:val="00F30AA5"/>
    <w:rsid w:val="00F31AB7"/>
    <w:rsid w:val="00F31EF5"/>
    <w:rsid w:val="00F3217D"/>
    <w:rsid w:val="00F34F5D"/>
    <w:rsid w:val="00F36BD9"/>
    <w:rsid w:val="00F36FDB"/>
    <w:rsid w:val="00F40FDF"/>
    <w:rsid w:val="00F415B3"/>
    <w:rsid w:val="00F45507"/>
    <w:rsid w:val="00F468EE"/>
    <w:rsid w:val="00F4766F"/>
    <w:rsid w:val="00F47F95"/>
    <w:rsid w:val="00F5234E"/>
    <w:rsid w:val="00F548B8"/>
    <w:rsid w:val="00F62151"/>
    <w:rsid w:val="00F65630"/>
    <w:rsid w:val="00F66D42"/>
    <w:rsid w:val="00F67573"/>
    <w:rsid w:val="00F72370"/>
    <w:rsid w:val="00F74F3D"/>
    <w:rsid w:val="00F75520"/>
    <w:rsid w:val="00F804AF"/>
    <w:rsid w:val="00F8607C"/>
    <w:rsid w:val="00F86AEB"/>
    <w:rsid w:val="00F87C7B"/>
    <w:rsid w:val="00F934AF"/>
    <w:rsid w:val="00F95079"/>
    <w:rsid w:val="00F9533F"/>
    <w:rsid w:val="00F95B0B"/>
    <w:rsid w:val="00FA19B0"/>
    <w:rsid w:val="00FA2970"/>
    <w:rsid w:val="00FB5620"/>
    <w:rsid w:val="00FC3CFC"/>
    <w:rsid w:val="00FC3F9E"/>
    <w:rsid w:val="00FC7E0E"/>
    <w:rsid w:val="00FD0BC9"/>
    <w:rsid w:val="00FD7B8E"/>
    <w:rsid w:val="00FE2040"/>
    <w:rsid w:val="00FF1746"/>
    <w:rsid w:val="00FF1EF6"/>
    <w:rsid w:val="00FF48F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86B56"/>
  <w15:docId w15:val="{CC9B2E7D-B59F-4586-AFA6-EA442BDAC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3D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3BFA"/>
    <w:pPr>
      <w:ind w:left="720"/>
      <w:contextualSpacing/>
    </w:pPr>
  </w:style>
  <w:style w:type="character" w:styleId="Hyperlink">
    <w:name w:val="Hyperlink"/>
    <w:basedOn w:val="DefaultParagraphFont"/>
    <w:uiPriority w:val="99"/>
    <w:unhideWhenUsed/>
    <w:rsid w:val="00B10141"/>
    <w:rPr>
      <w:color w:val="0000FF" w:themeColor="hyperlink"/>
      <w:u w:val="single"/>
    </w:rPr>
  </w:style>
  <w:style w:type="table" w:styleId="TableGrid">
    <w:name w:val="Table Grid"/>
    <w:basedOn w:val="TableNormal"/>
    <w:uiPriority w:val="39"/>
    <w:rsid w:val="00370F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C7E0E"/>
    <w:rPr>
      <w:sz w:val="16"/>
      <w:szCs w:val="16"/>
    </w:rPr>
  </w:style>
  <w:style w:type="paragraph" w:styleId="CommentText">
    <w:name w:val="annotation text"/>
    <w:basedOn w:val="Normal"/>
    <w:link w:val="CommentTextChar"/>
    <w:uiPriority w:val="99"/>
    <w:semiHidden/>
    <w:unhideWhenUsed/>
    <w:rsid w:val="00FC7E0E"/>
    <w:pPr>
      <w:spacing w:line="240" w:lineRule="auto"/>
    </w:pPr>
    <w:rPr>
      <w:sz w:val="20"/>
      <w:szCs w:val="20"/>
    </w:rPr>
  </w:style>
  <w:style w:type="character" w:customStyle="1" w:styleId="CommentTextChar">
    <w:name w:val="Comment Text Char"/>
    <w:basedOn w:val="DefaultParagraphFont"/>
    <w:link w:val="CommentText"/>
    <w:uiPriority w:val="99"/>
    <w:semiHidden/>
    <w:rsid w:val="00FC7E0E"/>
    <w:rPr>
      <w:sz w:val="20"/>
      <w:szCs w:val="20"/>
    </w:rPr>
  </w:style>
  <w:style w:type="paragraph" w:styleId="CommentSubject">
    <w:name w:val="annotation subject"/>
    <w:basedOn w:val="CommentText"/>
    <w:next w:val="CommentText"/>
    <w:link w:val="CommentSubjectChar"/>
    <w:uiPriority w:val="99"/>
    <w:semiHidden/>
    <w:unhideWhenUsed/>
    <w:rsid w:val="00FC7E0E"/>
    <w:rPr>
      <w:b/>
      <w:bCs/>
    </w:rPr>
  </w:style>
  <w:style w:type="character" w:customStyle="1" w:styleId="CommentSubjectChar">
    <w:name w:val="Comment Subject Char"/>
    <w:basedOn w:val="CommentTextChar"/>
    <w:link w:val="CommentSubject"/>
    <w:uiPriority w:val="99"/>
    <w:semiHidden/>
    <w:rsid w:val="00FC7E0E"/>
    <w:rPr>
      <w:b/>
      <w:bCs/>
      <w:sz w:val="20"/>
      <w:szCs w:val="20"/>
    </w:rPr>
  </w:style>
  <w:style w:type="paragraph" w:styleId="BalloonText">
    <w:name w:val="Balloon Text"/>
    <w:basedOn w:val="Normal"/>
    <w:link w:val="BalloonTextChar"/>
    <w:uiPriority w:val="99"/>
    <w:semiHidden/>
    <w:unhideWhenUsed/>
    <w:rsid w:val="00FC7E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7E0E"/>
    <w:rPr>
      <w:rFonts w:ascii="Segoe UI" w:hAnsi="Segoe UI" w:cs="Segoe UI"/>
      <w:sz w:val="18"/>
      <w:szCs w:val="18"/>
    </w:rPr>
  </w:style>
  <w:style w:type="paragraph" w:styleId="FootnoteText">
    <w:name w:val="footnote text"/>
    <w:basedOn w:val="Normal"/>
    <w:link w:val="FootnoteTextChar"/>
    <w:uiPriority w:val="99"/>
    <w:semiHidden/>
    <w:unhideWhenUsed/>
    <w:rsid w:val="0006379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63798"/>
    <w:rPr>
      <w:sz w:val="20"/>
      <w:szCs w:val="20"/>
    </w:rPr>
  </w:style>
  <w:style w:type="character" w:styleId="FootnoteReference">
    <w:name w:val="footnote reference"/>
    <w:basedOn w:val="DefaultParagraphFont"/>
    <w:uiPriority w:val="99"/>
    <w:semiHidden/>
    <w:unhideWhenUsed/>
    <w:rsid w:val="00063798"/>
    <w:rPr>
      <w:vertAlign w:val="superscript"/>
    </w:rPr>
  </w:style>
  <w:style w:type="paragraph" w:styleId="NormalWeb">
    <w:name w:val="Normal (Web)"/>
    <w:basedOn w:val="Normal"/>
    <w:uiPriority w:val="99"/>
    <w:unhideWhenUsed/>
    <w:rsid w:val="00005EF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old1">
    <w:name w:val="bold1"/>
    <w:basedOn w:val="DefaultParagraphFont"/>
    <w:rsid w:val="00AC03E9"/>
    <w:rPr>
      <w:b/>
      <w:bCs/>
    </w:rPr>
  </w:style>
  <w:style w:type="paragraph" w:customStyle="1" w:styleId="TableText">
    <w:name w:val="Table Text"/>
    <w:basedOn w:val="Normal"/>
    <w:link w:val="TableTextChar"/>
    <w:qFormat/>
    <w:rsid w:val="00D8714D"/>
    <w:pPr>
      <w:spacing w:after="0" w:line="240" w:lineRule="auto"/>
    </w:pPr>
    <w:rPr>
      <w:rFonts w:ascii="Arial" w:eastAsia="SimSun" w:hAnsi="Arial" w:cs="Arial"/>
      <w:sz w:val="16"/>
      <w:szCs w:val="16"/>
      <w:lang w:eastAsia="zh-CN"/>
    </w:rPr>
  </w:style>
  <w:style w:type="character" w:customStyle="1" w:styleId="TableTextChar">
    <w:name w:val="Table Text Char"/>
    <w:link w:val="TableText"/>
    <w:rsid w:val="00D8714D"/>
    <w:rPr>
      <w:rFonts w:ascii="Arial" w:eastAsia="SimSun" w:hAnsi="Arial" w:cs="Arial"/>
      <w:sz w:val="16"/>
      <w:szCs w:val="16"/>
      <w:lang w:eastAsia="zh-CN"/>
    </w:rPr>
  </w:style>
  <w:style w:type="paragraph" w:styleId="Header">
    <w:name w:val="header"/>
    <w:basedOn w:val="Normal"/>
    <w:link w:val="HeaderChar"/>
    <w:uiPriority w:val="99"/>
    <w:unhideWhenUsed/>
    <w:rsid w:val="00202A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2AA4"/>
  </w:style>
  <w:style w:type="paragraph" w:styleId="Footer">
    <w:name w:val="footer"/>
    <w:basedOn w:val="Normal"/>
    <w:link w:val="FooterChar"/>
    <w:uiPriority w:val="99"/>
    <w:unhideWhenUsed/>
    <w:rsid w:val="00202A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2AA4"/>
  </w:style>
  <w:style w:type="paragraph" w:customStyle="1" w:styleId="fixedtext">
    <w:name w:val="fixedtext"/>
    <w:basedOn w:val="Normal"/>
    <w:rsid w:val="00C5275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uiPriority w:val="22"/>
    <w:qFormat/>
    <w:rsid w:val="00C52751"/>
    <w:rPr>
      <w:b/>
      <w:bCs/>
    </w:rPr>
  </w:style>
  <w:style w:type="character" w:styleId="LineNumber">
    <w:name w:val="line number"/>
    <w:basedOn w:val="DefaultParagraphFont"/>
    <w:uiPriority w:val="99"/>
    <w:semiHidden/>
    <w:unhideWhenUsed/>
    <w:rsid w:val="004A66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665487">
      <w:bodyDiv w:val="1"/>
      <w:marLeft w:val="0"/>
      <w:marRight w:val="0"/>
      <w:marTop w:val="0"/>
      <w:marBottom w:val="0"/>
      <w:divBdr>
        <w:top w:val="none" w:sz="0" w:space="0" w:color="auto"/>
        <w:left w:val="none" w:sz="0" w:space="0" w:color="auto"/>
        <w:bottom w:val="none" w:sz="0" w:space="0" w:color="auto"/>
        <w:right w:val="none" w:sz="0" w:space="0" w:color="auto"/>
      </w:divBdr>
    </w:div>
    <w:div w:id="195116575">
      <w:bodyDiv w:val="1"/>
      <w:marLeft w:val="0"/>
      <w:marRight w:val="0"/>
      <w:marTop w:val="0"/>
      <w:marBottom w:val="0"/>
      <w:divBdr>
        <w:top w:val="none" w:sz="0" w:space="0" w:color="auto"/>
        <w:left w:val="none" w:sz="0" w:space="0" w:color="auto"/>
        <w:bottom w:val="none" w:sz="0" w:space="0" w:color="auto"/>
        <w:right w:val="none" w:sz="0" w:space="0" w:color="auto"/>
      </w:divBdr>
    </w:div>
    <w:div w:id="206721044">
      <w:bodyDiv w:val="1"/>
      <w:marLeft w:val="0"/>
      <w:marRight w:val="0"/>
      <w:marTop w:val="0"/>
      <w:marBottom w:val="0"/>
      <w:divBdr>
        <w:top w:val="none" w:sz="0" w:space="0" w:color="auto"/>
        <w:left w:val="none" w:sz="0" w:space="0" w:color="auto"/>
        <w:bottom w:val="none" w:sz="0" w:space="0" w:color="auto"/>
        <w:right w:val="none" w:sz="0" w:space="0" w:color="auto"/>
      </w:divBdr>
    </w:div>
    <w:div w:id="213273928">
      <w:bodyDiv w:val="1"/>
      <w:marLeft w:val="0"/>
      <w:marRight w:val="0"/>
      <w:marTop w:val="0"/>
      <w:marBottom w:val="0"/>
      <w:divBdr>
        <w:top w:val="none" w:sz="0" w:space="0" w:color="auto"/>
        <w:left w:val="none" w:sz="0" w:space="0" w:color="auto"/>
        <w:bottom w:val="none" w:sz="0" w:space="0" w:color="auto"/>
        <w:right w:val="none" w:sz="0" w:space="0" w:color="auto"/>
      </w:divBdr>
    </w:div>
    <w:div w:id="305014741">
      <w:bodyDiv w:val="1"/>
      <w:marLeft w:val="0"/>
      <w:marRight w:val="0"/>
      <w:marTop w:val="0"/>
      <w:marBottom w:val="0"/>
      <w:divBdr>
        <w:top w:val="none" w:sz="0" w:space="0" w:color="auto"/>
        <w:left w:val="none" w:sz="0" w:space="0" w:color="auto"/>
        <w:bottom w:val="none" w:sz="0" w:space="0" w:color="auto"/>
        <w:right w:val="none" w:sz="0" w:space="0" w:color="auto"/>
      </w:divBdr>
    </w:div>
    <w:div w:id="331027132">
      <w:bodyDiv w:val="1"/>
      <w:marLeft w:val="0"/>
      <w:marRight w:val="0"/>
      <w:marTop w:val="0"/>
      <w:marBottom w:val="0"/>
      <w:divBdr>
        <w:top w:val="none" w:sz="0" w:space="0" w:color="auto"/>
        <w:left w:val="none" w:sz="0" w:space="0" w:color="auto"/>
        <w:bottom w:val="none" w:sz="0" w:space="0" w:color="auto"/>
        <w:right w:val="none" w:sz="0" w:space="0" w:color="auto"/>
      </w:divBdr>
    </w:div>
    <w:div w:id="349569244">
      <w:bodyDiv w:val="1"/>
      <w:marLeft w:val="0"/>
      <w:marRight w:val="0"/>
      <w:marTop w:val="0"/>
      <w:marBottom w:val="0"/>
      <w:divBdr>
        <w:top w:val="none" w:sz="0" w:space="0" w:color="auto"/>
        <w:left w:val="none" w:sz="0" w:space="0" w:color="auto"/>
        <w:bottom w:val="none" w:sz="0" w:space="0" w:color="auto"/>
        <w:right w:val="none" w:sz="0" w:space="0" w:color="auto"/>
      </w:divBdr>
    </w:div>
    <w:div w:id="463890760">
      <w:bodyDiv w:val="1"/>
      <w:marLeft w:val="0"/>
      <w:marRight w:val="0"/>
      <w:marTop w:val="0"/>
      <w:marBottom w:val="0"/>
      <w:divBdr>
        <w:top w:val="none" w:sz="0" w:space="0" w:color="auto"/>
        <w:left w:val="none" w:sz="0" w:space="0" w:color="auto"/>
        <w:bottom w:val="none" w:sz="0" w:space="0" w:color="auto"/>
        <w:right w:val="none" w:sz="0" w:space="0" w:color="auto"/>
      </w:divBdr>
    </w:div>
    <w:div w:id="771050276">
      <w:bodyDiv w:val="1"/>
      <w:marLeft w:val="0"/>
      <w:marRight w:val="0"/>
      <w:marTop w:val="0"/>
      <w:marBottom w:val="0"/>
      <w:divBdr>
        <w:top w:val="none" w:sz="0" w:space="0" w:color="auto"/>
        <w:left w:val="none" w:sz="0" w:space="0" w:color="auto"/>
        <w:bottom w:val="none" w:sz="0" w:space="0" w:color="auto"/>
        <w:right w:val="none" w:sz="0" w:space="0" w:color="auto"/>
      </w:divBdr>
    </w:div>
    <w:div w:id="813568151">
      <w:bodyDiv w:val="1"/>
      <w:marLeft w:val="0"/>
      <w:marRight w:val="0"/>
      <w:marTop w:val="0"/>
      <w:marBottom w:val="0"/>
      <w:divBdr>
        <w:top w:val="none" w:sz="0" w:space="0" w:color="auto"/>
        <w:left w:val="none" w:sz="0" w:space="0" w:color="auto"/>
        <w:bottom w:val="none" w:sz="0" w:space="0" w:color="auto"/>
        <w:right w:val="none" w:sz="0" w:space="0" w:color="auto"/>
      </w:divBdr>
    </w:div>
    <w:div w:id="935330104">
      <w:bodyDiv w:val="1"/>
      <w:marLeft w:val="0"/>
      <w:marRight w:val="0"/>
      <w:marTop w:val="0"/>
      <w:marBottom w:val="0"/>
      <w:divBdr>
        <w:top w:val="none" w:sz="0" w:space="0" w:color="auto"/>
        <w:left w:val="none" w:sz="0" w:space="0" w:color="auto"/>
        <w:bottom w:val="none" w:sz="0" w:space="0" w:color="auto"/>
        <w:right w:val="none" w:sz="0" w:space="0" w:color="auto"/>
      </w:divBdr>
    </w:div>
    <w:div w:id="1047221556">
      <w:bodyDiv w:val="1"/>
      <w:marLeft w:val="0"/>
      <w:marRight w:val="0"/>
      <w:marTop w:val="0"/>
      <w:marBottom w:val="0"/>
      <w:divBdr>
        <w:top w:val="none" w:sz="0" w:space="0" w:color="auto"/>
        <w:left w:val="none" w:sz="0" w:space="0" w:color="auto"/>
        <w:bottom w:val="none" w:sz="0" w:space="0" w:color="auto"/>
        <w:right w:val="none" w:sz="0" w:space="0" w:color="auto"/>
      </w:divBdr>
    </w:div>
    <w:div w:id="1119686718">
      <w:bodyDiv w:val="1"/>
      <w:marLeft w:val="0"/>
      <w:marRight w:val="0"/>
      <w:marTop w:val="0"/>
      <w:marBottom w:val="0"/>
      <w:divBdr>
        <w:top w:val="none" w:sz="0" w:space="0" w:color="auto"/>
        <w:left w:val="none" w:sz="0" w:space="0" w:color="auto"/>
        <w:bottom w:val="none" w:sz="0" w:space="0" w:color="auto"/>
        <w:right w:val="none" w:sz="0" w:space="0" w:color="auto"/>
      </w:divBdr>
    </w:div>
    <w:div w:id="1263144032">
      <w:bodyDiv w:val="1"/>
      <w:marLeft w:val="0"/>
      <w:marRight w:val="0"/>
      <w:marTop w:val="0"/>
      <w:marBottom w:val="0"/>
      <w:divBdr>
        <w:top w:val="none" w:sz="0" w:space="0" w:color="auto"/>
        <w:left w:val="none" w:sz="0" w:space="0" w:color="auto"/>
        <w:bottom w:val="none" w:sz="0" w:space="0" w:color="auto"/>
        <w:right w:val="none" w:sz="0" w:space="0" w:color="auto"/>
      </w:divBdr>
      <w:divsChild>
        <w:div w:id="26031893">
          <w:marLeft w:val="0"/>
          <w:marRight w:val="1"/>
          <w:marTop w:val="0"/>
          <w:marBottom w:val="0"/>
          <w:divBdr>
            <w:top w:val="none" w:sz="0" w:space="0" w:color="auto"/>
            <w:left w:val="none" w:sz="0" w:space="0" w:color="auto"/>
            <w:bottom w:val="none" w:sz="0" w:space="0" w:color="auto"/>
            <w:right w:val="none" w:sz="0" w:space="0" w:color="auto"/>
          </w:divBdr>
          <w:divsChild>
            <w:div w:id="457452036">
              <w:marLeft w:val="0"/>
              <w:marRight w:val="0"/>
              <w:marTop w:val="0"/>
              <w:marBottom w:val="0"/>
              <w:divBdr>
                <w:top w:val="none" w:sz="0" w:space="0" w:color="auto"/>
                <w:left w:val="none" w:sz="0" w:space="0" w:color="auto"/>
                <w:bottom w:val="none" w:sz="0" w:space="0" w:color="auto"/>
                <w:right w:val="none" w:sz="0" w:space="0" w:color="auto"/>
              </w:divBdr>
              <w:divsChild>
                <w:div w:id="2091534749">
                  <w:marLeft w:val="0"/>
                  <w:marRight w:val="1"/>
                  <w:marTop w:val="0"/>
                  <w:marBottom w:val="0"/>
                  <w:divBdr>
                    <w:top w:val="none" w:sz="0" w:space="0" w:color="auto"/>
                    <w:left w:val="none" w:sz="0" w:space="0" w:color="auto"/>
                    <w:bottom w:val="none" w:sz="0" w:space="0" w:color="auto"/>
                    <w:right w:val="none" w:sz="0" w:space="0" w:color="auto"/>
                  </w:divBdr>
                  <w:divsChild>
                    <w:div w:id="1320160327">
                      <w:marLeft w:val="0"/>
                      <w:marRight w:val="0"/>
                      <w:marTop w:val="0"/>
                      <w:marBottom w:val="0"/>
                      <w:divBdr>
                        <w:top w:val="none" w:sz="0" w:space="0" w:color="auto"/>
                        <w:left w:val="none" w:sz="0" w:space="0" w:color="auto"/>
                        <w:bottom w:val="none" w:sz="0" w:space="0" w:color="auto"/>
                        <w:right w:val="none" w:sz="0" w:space="0" w:color="auto"/>
                      </w:divBdr>
                      <w:divsChild>
                        <w:div w:id="1007948720">
                          <w:marLeft w:val="0"/>
                          <w:marRight w:val="0"/>
                          <w:marTop w:val="0"/>
                          <w:marBottom w:val="0"/>
                          <w:divBdr>
                            <w:top w:val="none" w:sz="0" w:space="0" w:color="auto"/>
                            <w:left w:val="none" w:sz="0" w:space="0" w:color="auto"/>
                            <w:bottom w:val="none" w:sz="0" w:space="0" w:color="auto"/>
                            <w:right w:val="none" w:sz="0" w:space="0" w:color="auto"/>
                          </w:divBdr>
                          <w:divsChild>
                            <w:div w:id="923030018">
                              <w:marLeft w:val="0"/>
                              <w:marRight w:val="0"/>
                              <w:marTop w:val="120"/>
                              <w:marBottom w:val="360"/>
                              <w:divBdr>
                                <w:top w:val="none" w:sz="0" w:space="0" w:color="auto"/>
                                <w:left w:val="none" w:sz="0" w:space="0" w:color="auto"/>
                                <w:bottom w:val="none" w:sz="0" w:space="0" w:color="auto"/>
                                <w:right w:val="none" w:sz="0" w:space="0" w:color="auto"/>
                              </w:divBdr>
                              <w:divsChild>
                                <w:div w:id="334303645">
                                  <w:marLeft w:val="0"/>
                                  <w:marRight w:val="0"/>
                                  <w:marTop w:val="0"/>
                                  <w:marBottom w:val="0"/>
                                  <w:divBdr>
                                    <w:top w:val="none" w:sz="0" w:space="0" w:color="auto"/>
                                    <w:left w:val="none" w:sz="0" w:space="0" w:color="auto"/>
                                    <w:bottom w:val="none" w:sz="0" w:space="0" w:color="auto"/>
                                    <w:right w:val="none" w:sz="0" w:space="0" w:color="auto"/>
                                  </w:divBdr>
                                </w:div>
                                <w:div w:id="52193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8785231">
      <w:bodyDiv w:val="1"/>
      <w:marLeft w:val="0"/>
      <w:marRight w:val="0"/>
      <w:marTop w:val="0"/>
      <w:marBottom w:val="0"/>
      <w:divBdr>
        <w:top w:val="none" w:sz="0" w:space="0" w:color="auto"/>
        <w:left w:val="none" w:sz="0" w:space="0" w:color="auto"/>
        <w:bottom w:val="none" w:sz="0" w:space="0" w:color="auto"/>
        <w:right w:val="none" w:sz="0" w:space="0" w:color="auto"/>
      </w:divBdr>
    </w:div>
    <w:div w:id="1350452153">
      <w:bodyDiv w:val="1"/>
      <w:marLeft w:val="0"/>
      <w:marRight w:val="0"/>
      <w:marTop w:val="0"/>
      <w:marBottom w:val="0"/>
      <w:divBdr>
        <w:top w:val="none" w:sz="0" w:space="0" w:color="auto"/>
        <w:left w:val="none" w:sz="0" w:space="0" w:color="auto"/>
        <w:bottom w:val="none" w:sz="0" w:space="0" w:color="auto"/>
        <w:right w:val="none" w:sz="0" w:space="0" w:color="auto"/>
      </w:divBdr>
    </w:div>
    <w:div w:id="1728531784">
      <w:bodyDiv w:val="1"/>
      <w:marLeft w:val="0"/>
      <w:marRight w:val="0"/>
      <w:marTop w:val="0"/>
      <w:marBottom w:val="0"/>
      <w:divBdr>
        <w:top w:val="none" w:sz="0" w:space="0" w:color="auto"/>
        <w:left w:val="none" w:sz="0" w:space="0" w:color="auto"/>
        <w:bottom w:val="none" w:sz="0" w:space="0" w:color="auto"/>
        <w:right w:val="none" w:sz="0" w:space="0" w:color="auto"/>
      </w:divBdr>
    </w:div>
    <w:div w:id="1979264271">
      <w:bodyDiv w:val="1"/>
      <w:marLeft w:val="0"/>
      <w:marRight w:val="0"/>
      <w:marTop w:val="0"/>
      <w:marBottom w:val="0"/>
      <w:divBdr>
        <w:top w:val="none" w:sz="0" w:space="0" w:color="auto"/>
        <w:left w:val="none" w:sz="0" w:space="0" w:color="auto"/>
        <w:bottom w:val="none" w:sz="0" w:space="0" w:color="auto"/>
        <w:right w:val="none" w:sz="0" w:space="0" w:color="auto"/>
      </w:divBdr>
    </w:div>
    <w:div w:id="2021740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hooper@uea.ac.uk" TargetMode="Externa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ti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researchregister.org.uk" TargetMode="External"/><Relationship Id="rId10" Type="http://schemas.openxmlformats.org/officeDocument/2006/relationships/hyperlink" Target="http://www.crd.york.ac.uk/PROSPERO/display_record.asp?ID=CRD42014007611" TargetMode="External"/><Relationship Id="rId4" Type="http://schemas.openxmlformats.org/officeDocument/2006/relationships/settings" Target="settings.xml"/><Relationship Id="rId9" Type="http://schemas.openxmlformats.org/officeDocument/2006/relationships/hyperlink" Target="http://www.euroqol.org/"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9E11BD-14FE-40D7-8798-0B779A469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33FD0B53.dotm</Template>
  <TotalTime>1</TotalTime>
  <Pages>27</Pages>
  <Words>8358</Words>
  <Characters>47646</Characters>
  <Application>Microsoft Office Word</Application>
  <DocSecurity>0</DocSecurity>
  <Lines>397</Lines>
  <Paragraphs>111</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55893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Hooper (MED)</dc:creator>
  <cp:keywords/>
  <dc:description/>
  <cp:lastModifiedBy>Lee Hooper (MED)</cp:lastModifiedBy>
  <cp:revision>2</cp:revision>
  <cp:lastPrinted>2015-04-08T14:08:00Z</cp:lastPrinted>
  <dcterms:created xsi:type="dcterms:W3CDTF">2015-10-20T08:00:00Z</dcterms:created>
  <dcterms:modified xsi:type="dcterms:W3CDTF">2015-10-20T08:00:00Z</dcterms:modified>
</cp:coreProperties>
</file>