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Override PartName="/word/commentsExtended.xml" ContentType="application/vnd.openxmlformats-officedocument.wordprocessingml.commentsExtended+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A776EBB" w14:textId="77777777" w:rsidR="008C0D04" w:rsidRDefault="007B7E26">
      <w:pPr>
        <w:rPr>
          <w:rFonts w:ascii="Times New Roman" w:hAnsi="Times New Roman" w:cs="Times New Roman"/>
          <w:b/>
          <w:sz w:val="24"/>
          <w:szCs w:val="24"/>
        </w:rPr>
      </w:pPr>
      <w:bookmarkStart w:id="0" w:name="_GoBack"/>
      <w:bookmarkEnd w:id="0"/>
      <w:r>
        <w:rPr>
          <w:rFonts w:ascii="Times New Roman" w:hAnsi="Times New Roman" w:cs="Times New Roman"/>
          <w:b/>
          <w:sz w:val="24"/>
          <w:szCs w:val="24"/>
        </w:rPr>
        <w:t>EDITORIAL</w:t>
      </w:r>
    </w:p>
    <w:p w14:paraId="22DFB089" w14:textId="77777777" w:rsidR="007B7E26" w:rsidRDefault="007B7E26">
      <w:pPr>
        <w:rPr>
          <w:rFonts w:ascii="Times New Roman" w:hAnsi="Times New Roman" w:cs="Times New Roman"/>
          <w:b/>
          <w:sz w:val="24"/>
          <w:szCs w:val="24"/>
        </w:rPr>
      </w:pPr>
      <w:r>
        <w:rPr>
          <w:rFonts w:ascii="Times New Roman" w:hAnsi="Times New Roman" w:cs="Times New Roman"/>
          <w:b/>
          <w:sz w:val="24"/>
          <w:szCs w:val="24"/>
        </w:rPr>
        <w:t>Editor’s Introduction: Neoliberalism and/as Terror</w:t>
      </w:r>
    </w:p>
    <w:p w14:paraId="7A843EE0" w14:textId="114CDBB3" w:rsidR="007B7E26" w:rsidRDefault="007B7E26">
      <w:pPr>
        <w:rPr>
          <w:rFonts w:ascii="Times New Roman" w:hAnsi="Times New Roman" w:cs="Times New Roman"/>
          <w:sz w:val="24"/>
          <w:szCs w:val="24"/>
        </w:rPr>
      </w:pPr>
      <w:r>
        <w:rPr>
          <w:rFonts w:ascii="Times New Roman" w:hAnsi="Times New Roman" w:cs="Times New Roman"/>
          <w:sz w:val="24"/>
          <w:szCs w:val="24"/>
        </w:rPr>
        <w:t>Charlotte Heath-Kelly</w:t>
      </w:r>
      <w:r w:rsidR="00785751" w:rsidRPr="00785751">
        <w:rPr>
          <w:rStyle w:val="FootnoteReference"/>
          <w:rFonts w:ascii="Times New Roman" w:hAnsi="Times New Roman" w:cs="Times New Roman"/>
          <w:sz w:val="24"/>
          <w:szCs w:val="24"/>
        </w:rPr>
        <w:footnoteReference w:customMarkFollows="1" w:id="1"/>
        <w:sym w:font="Symbol" w:char="F02A"/>
      </w:r>
      <w:r w:rsidR="003F0A30">
        <w:rPr>
          <w:rFonts w:ascii="Times New Roman" w:hAnsi="Times New Roman" w:cs="Times New Roman"/>
          <w:sz w:val="24"/>
          <w:szCs w:val="24"/>
        </w:rPr>
        <w:t>; Christopher Baker-Beall</w:t>
      </w:r>
      <w:r w:rsidR="00785751" w:rsidRPr="00785751">
        <w:rPr>
          <w:rStyle w:val="FootnoteReference"/>
          <w:rFonts w:ascii="Times New Roman" w:hAnsi="Times New Roman" w:cs="Times New Roman"/>
          <w:sz w:val="24"/>
          <w:szCs w:val="24"/>
        </w:rPr>
        <w:footnoteReference w:customMarkFollows="1" w:id="2"/>
        <w:sym w:font="Symbol" w:char="F02A"/>
      </w:r>
      <w:r w:rsidR="00785751" w:rsidRPr="00785751">
        <w:rPr>
          <w:rStyle w:val="FootnoteReference"/>
          <w:rFonts w:ascii="Times New Roman" w:hAnsi="Times New Roman" w:cs="Times New Roman"/>
          <w:sz w:val="24"/>
          <w:szCs w:val="24"/>
        </w:rPr>
        <w:sym w:font="Symbol" w:char="F02A"/>
      </w:r>
      <w:r>
        <w:rPr>
          <w:rFonts w:ascii="Times New Roman" w:hAnsi="Times New Roman" w:cs="Times New Roman"/>
          <w:sz w:val="24"/>
          <w:szCs w:val="24"/>
        </w:rPr>
        <w:t xml:space="preserve"> &amp; Lee Jarvis</w:t>
      </w:r>
      <w:r w:rsidR="00785751">
        <w:rPr>
          <w:rStyle w:val="FootnoteReference"/>
          <w:rFonts w:ascii="Times New Roman" w:hAnsi="Times New Roman" w:cs="Times New Roman"/>
          <w:sz w:val="24"/>
          <w:szCs w:val="24"/>
        </w:rPr>
        <w:footnoteReference w:customMarkFollows="1" w:id="3"/>
        <w:t>***</w:t>
      </w:r>
    </w:p>
    <w:p w14:paraId="3E6CFFAD" w14:textId="77777777" w:rsidR="007B7E26" w:rsidRDefault="007B7E26">
      <w:pPr>
        <w:rPr>
          <w:rFonts w:ascii="Times New Roman" w:hAnsi="Times New Roman" w:cs="Times New Roman"/>
          <w:sz w:val="24"/>
          <w:szCs w:val="24"/>
        </w:rPr>
      </w:pPr>
    </w:p>
    <w:p w14:paraId="769963B0" w14:textId="77777777" w:rsidR="007B7E26" w:rsidRDefault="007B7E26" w:rsidP="000E0162">
      <w:pPr>
        <w:spacing w:line="240" w:lineRule="auto"/>
        <w:ind w:left="851" w:right="805"/>
        <w:jc w:val="both"/>
        <w:rPr>
          <w:rFonts w:ascii="Times New Roman" w:hAnsi="Times New Roman" w:cs="Times New Roman"/>
          <w:sz w:val="24"/>
          <w:szCs w:val="24"/>
        </w:rPr>
      </w:pPr>
      <w:r w:rsidRPr="007B7E26">
        <w:rPr>
          <w:rFonts w:ascii="Times New Roman" w:hAnsi="Times New Roman" w:cs="Times New Roman"/>
          <w:sz w:val="24"/>
          <w:szCs w:val="24"/>
        </w:rPr>
        <w:t xml:space="preserve">The articles in this special issue are drawn from papers presented at a conference </w:t>
      </w:r>
      <w:r>
        <w:rPr>
          <w:rFonts w:ascii="Times New Roman" w:hAnsi="Times New Roman" w:cs="Times New Roman"/>
          <w:sz w:val="24"/>
          <w:szCs w:val="24"/>
        </w:rPr>
        <w:t>en</w:t>
      </w:r>
      <w:r w:rsidRPr="007B7E26">
        <w:rPr>
          <w:rFonts w:ascii="Times New Roman" w:hAnsi="Times New Roman" w:cs="Times New Roman"/>
          <w:sz w:val="24"/>
          <w:szCs w:val="24"/>
        </w:rPr>
        <w:t>titled</w:t>
      </w:r>
      <w:r>
        <w:rPr>
          <w:rFonts w:ascii="Times New Roman" w:hAnsi="Times New Roman" w:cs="Times New Roman"/>
          <w:sz w:val="24"/>
          <w:szCs w:val="24"/>
        </w:rPr>
        <w:t xml:space="preserve"> ‘Neoliberalism and/as Terror</w:t>
      </w:r>
      <w:r w:rsidR="003D3ECC">
        <w:rPr>
          <w:rFonts w:ascii="Times New Roman" w:hAnsi="Times New Roman" w:cs="Times New Roman"/>
          <w:sz w:val="24"/>
          <w:szCs w:val="24"/>
        </w:rPr>
        <w:t xml:space="preserve">’, held at the Nottingham </w:t>
      </w:r>
      <w:r>
        <w:rPr>
          <w:rFonts w:ascii="Times New Roman" w:hAnsi="Times New Roman" w:cs="Times New Roman"/>
          <w:sz w:val="24"/>
          <w:szCs w:val="24"/>
        </w:rPr>
        <w:t>Conference Centre</w:t>
      </w:r>
      <w:r w:rsidR="003D3ECC">
        <w:rPr>
          <w:rFonts w:ascii="Times New Roman" w:hAnsi="Times New Roman" w:cs="Times New Roman"/>
          <w:sz w:val="24"/>
          <w:szCs w:val="24"/>
        </w:rPr>
        <w:t xml:space="preserve"> at Nottingham Trent University</w:t>
      </w:r>
      <w:r>
        <w:rPr>
          <w:rFonts w:ascii="Times New Roman" w:hAnsi="Times New Roman" w:cs="Times New Roman"/>
          <w:sz w:val="24"/>
          <w:szCs w:val="24"/>
        </w:rPr>
        <w:t xml:space="preserve"> by the Critical Terrorism Studies BISA Working Group on 15-16 September, 2014. The conference was supported by both a BISA workshop grant and supplementary funds from Nottingham Trent</w:t>
      </w:r>
      <w:r w:rsidR="000E0162">
        <w:rPr>
          <w:rFonts w:ascii="Times New Roman" w:hAnsi="Times New Roman" w:cs="Times New Roman"/>
          <w:sz w:val="24"/>
          <w:szCs w:val="24"/>
        </w:rPr>
        <w:t xml:space="preserve"> University’s</w:t>
      </w:r>
      <w:r>
        <w:rPr>
          <w:rFonts w:ascii="Times New Roman" w:hAnsi="Times New Roman" w:cs="Times New Roman"/>
          <w:sz w:val="24"/>
          <w:szCs w:val="24"/>
        </w:rPr>
        <w:t xml:space="preserve"> Politics and International Relations Department and the Critical Studies on Terrorism journal. </w:t>
      </w:r>
      <w:r w:rsidR="00B8457A">
        <w:rPr>
          <w:rFonts w:ascii="Times New Roman" w:hAnsi="Times New Roman" w:cs="Times New Roman"/>
          <w:sz w:val="24"/>
          <w:szCs w:val="24"/>
        </w:rPr>
        <w:t>Papers presented at the</w:t>
      </w:r>
      <w:r>
        <w:rPr>
          <w:rFonts w:ascii="Times New Roman" w:hAnsi="Times New Roman" w:cs="Times New Roman"/>
          <w:sz w:val="24"/>
          <w:szCs w:val="24"/>
        </w:rPr>
        <w:t xml:space="preserve"> conference aimed to extend research into the</w:t>
      </w:r>
      <w:r w:rsidR="00B8457A">
        <w:rPr>
          <w:rFonts w:ascii="Times New Roman" w:hAnsi="Times New Roman" w:cs="Times New Roman"/>
          <w:sz w:val="24"/>
          <w:szCs w:val="24"/>
        </w:rPr>
        <w:t xml:space="preserve"> diverse</w:t>
      </w:r>
      <w:r>
        <w:rPr>
          <w:rFonts w:ascii="Times New Roman" w:hAnsi="Times New Roman" w:cs="Times New Roman"/>
          <w:sz w:val="24"/>
          <w:szCs w:val="24"/>
        </w:rPr>
        <w:t xml:space="preserve"> linkages between neoliberalism and terrorism</w:t>
      </w:r>
      <w:r w:rsidR="00B8457A">
        <w:rPr>
          <w:rFonts w:ascii="Times New Roman" w:hAnsi="Times New Roman" w:cs="Times New Roman"/>
          <w:sz w:val="24"/>
          <w:szCs w:val="24"/>
        </w:rPr>
        <w:t>, including but extending</w:t>
      </w:r>
      <w:r>
        <w:rPr>
          <w:rFonts w:ascii="Times New Roman" w:hAnsi="Times New Roman" w:cs="Times New Roman"/>
          <w:sz w:val="24"/>
          <w:szCs w:val="24"/>
        </w:rPr>
        <w:t xml:space="preserve"> beyond the contextualisation of pre-emptive </w:t>
      </w:r>
      <w:r w:rsidR="000E0162">
        <w:rPr>
          <w:rFonts w:ascii="Times New Roman" w:hAnsi="Times New Roman" w:cs="Times New Roman"/>
          <w:sz w:val="24"/>
          <w:szCs w:val="24"/>
        </w:rPr>
        <w:t xml:space="preserve">counter-terrorism </w:t>
      </w:r>
      <w:r>
        <w:rPr>
          <w:rFonts w:ascii="Times New Roman" w:hAnsi="Times New Roman" w:cs="Times New Roman"/>
          <w:sz w:val="24"/>
          <w:szCs w:val="24"/>
        </w:rPr>
        <w:t xml:space="preserve">technologies and privatised securities within </w:t>
      </w:r>
      <w:r w:rsidR="00B8457A">
        <w:rPr>
          <w:rFonts w:ascii="Times New Roman" w:hAnsi="Times New Roman" w:cs="Times New Roman"/>
          <w:sz w:val="24"/>
          <w:szCs w:val="24"/>
        </w:rPr>
        <w:t xml:space="preserve">relevant </w:t>
      </w:r>
      <w:r>
        <w:rPr>
          <w:rFonts w:ascii="Times New Roman" w:hAnsi="Times New Roman" w:cs="Times New Roman"/>
          <w:sz w:val="24"/>
          <w:szCs w:val="24"/>
        </w:rPr>
        <w:t>economic and ideological context</w:t>
      </w:r>
      <w:r w:rsidR="00B8457A">
        <w:rPr>
          <w:rFonts w:ascii="Times New Roman" w:hAnsi="Times New Roman" w:cs="Times New Roman"/>
          <w:sz w:val="24"/>
          <w:szCs w:val="24"/>
        </w:rPr>
        <w:t>s</w:t>
      </w:r>
      <w:r>
        <w:rPr>
          <w:rFonts w:ascii="Times New Roman" w:hAnsi="Times New Roman" w:cs="Times New Roman"/>
          <w:sz w:val="24"/>
          <w:szCs w:val="24"/>
        </w:rPr>
        <w:t xml:space="preserve">. </w:t>
      </w:r>
      <w:r w:rsidR="00B8457A">
        <w:rPr>
          <w:rFonts w:ascii="Times New Roman" w:hAnsi="Times New Roman" w:cs="Times New Roman"/>
          <w:sz w:val="24"/>
          <w:szCs w:val="24"/>
        </w:rPr>
        <w:t>Thus,</w:t>
      </w:r>
      <w:r>
        <w:rPr>
          <w:rFonts w:ascii="Times New Roman" w:hAnsi="Times New Roman" w:cs="Times New Roman"/>
          <w:sz w:val="24"/>
          <w:szCs w:val="24"/>
        </w:rPr>
        <w:t xml:space="preserve"> the conference sought </w:t>
      </w:r>
      <w:r w:rsidR="00B8457A">
        <w:rPr>
          <w:rFonts w:ascii="Times New Roman" w:hAnsi="Times New Roman" w:cs="Times New Roman"/>
          <w:sz w:val="24"/>
          <w:szCs w:val="24"/>
        </w:rPr>
        <w:t xml:space="preserve">also </w:t>
      </w:r>
      <w:r>
        <w:rPr>
          <w:rFonts w:ascii="Times New Roman" w:hAnsi="Times New Roman" w:cs="Times New Roman"/>
          <w:sz w:val="24"/>
          <w:szCs w:val="24"/>
        </w:rPr>
        <w:t xml:space="preserve">to </w:t>
      </w:r>
      <w:r w:rsidR="000E0162">
        <w:rPr>
          <w:rFonts w:ascii="Times New Roman" w:hAnsi="Times New Roman" w:cs="Times New Roman"/>
          <w:sz w:val="24"/>
          <w:szCs w:val="24"/>
        </w:rPr>
        <w:t>stimulate research into the ways that neoliberalism could its</w:t>
      </w:r>
      <w:r w:rsidR="00B8457A">
        <w:rPr>
          <w:rFonts w:ascii="Times New Roman" w:hAnsi="Times New Roman" w:cs="Times New Roman"/>
          <w:sz w:val="24"/>
          <w:szCs w:val="24"/>
        </w:rPr>
        <w:t xml:space="preserve">elf be understood as terrorism, asking - amongst other questions - whether </w:t>
      </w:r>
      <w:r w:rsidR="000E0162">
        <w:rPr>
          <w:rFonts w:ascii="Times New Roman" w:hAnsi="Times New Roman" w:cs="Times New Roman"/>
          <w:sz w:val="24"/>
          <w:szCs w:val="24"/>
        </w:rPr>
        <w:t xml:space="preserve">populations </w:t>
      </w:r>
      <w:r w:rsidR="00B8457A">
        <w:rPr>
          <w:rFonts w:ascii="Times New Roman" w:hAnsi="Times New Roman" w:cs="Times New Roman"/>
          <w:sz w:val="24"/>
          <w:szCs w:val="24"/>
        </w:rPr>
        <w:t xml:space="preserve">are themselves </w:t>
      </w:r>
      <w:r w:rsidR="000E0162">
        <w:rPr>
          <w:rFonts w:ascii="Times New Roman" w:hAnsi="Times New Roman" w:cs="Times New Roman"/>
          <w:sz w:val="24"/>
          <w:szCs w:val="24"/>
        </w:rPr>
        <w:t>terroris</w:t>
      </w:r>
      <w:r w:rsidR="00B8457A">
        <w:rPr>
          <w:rFonts w:ascii="Times New Roman" w:hAnsi="Times New Roman" w:cs="Times New Roman"/>
          <w:sz w:val="24"/>
          <w:szCs w:val="24"/>
        </w:rPr>
        <w:t>ed by neoliberal policy.</w:t>
      </w:r>
      <w:r w:rsidR="000E0162">
        <w:rPr>
          <w:rFonts w:ascii="Times New Roman" w:hAnsi="Times New Roman" w:cs="Times New Roman"/>
          <w:sz w:val="24"/>
          <w:szCs w:val="24"/>
        </w:rPr>
        <w:t xml:space="preserve"> The papers presented in this special issue reflect the conference aims in bringing together research on the neoliberalisation of counter-terrorism and on the terror of neoliberalism.</w:t>
      </w:r>
    </w:p>
    <w:p w14:paraId="759260F4" w14:textId="77777777" w:rsidR="000E0162" w:rsidRPr="000E0162" w:rsidRDefault="000E0162" w:rsidP="000E0162">
      <w:pPr>
        <w:spacing w:line="240" w:lineRule="auto"/>
        <w:ind w:left="851" w:right="805"/>
        <w:jc w:val="both"/>
        <w:rPr>
          <w:rFonts w:ascii="Times New Roman" w:hAnsi="Times New Roman" w:cs="Times New Roman"/>
          <w:sz w:val="24"/>
          <w:szCs w:val="24"/>
        </w:rPr>
      </w:pPr>
      <w:r>
        <w:rPr>
          <w:rFonts w:ascii="Times New Roman" w:hAnsi="Times New Roman" w:cs="Times New Roman"/>
          <w:b/>
          <w:sz w:val="24"/>
          <w:szCs w:val="24"/>
        </w:rPr>
        <w:t xml:space="preserve">Keywords: </w:t>
      </w:r>
      <w:r>
        <w:rPr>
          <w:rFonts w:ascii="Times New Roman" w:hAnsi="Times New Roman" w:cs="Times New Roman"/>
          <w:sz w:val="24"/>
          <w:szCs w:val="24"/>
        </w:rPr>
        <w:t xml:space="preserve">Neoliberalism, </w:t>
      </w:r>
      <w:r w:rsidR="00B8457A">
        <w:rPr>
          <w:rFonts w:ascii="Times New Roman" w:hAnsi="Times New Roman" w:cs="Times New Roman"/>
          <w:sz w:val="24"/>
          <w:szCs w:val="24"/>
        </w:rPr>
        <w:t xml:space="preserve">liberalism, </w:t>
      </w:r>
      <w:r>
        <w:rPr>
          <w:rFonts w:ascii="Times New Roman" w:hAnsi="Times New Roman" w:cs="Times New Roman"/>
          <w:sz w:val="24"/>
          <w:szCs w:val="24"/>
        </w:rPr>
        <w:t>terror,</w:t>
      </w:r>
      <w:r w:rsidR="00B8457A">
        <w:rPr>
          <w:rFonts w:ascii="Times New Roman" w:hAnsi="Times New Roman" w:cs="Times New Roman"/>
          <w:sz w:val="24"/>
          <w:szCs w:val="24"/>
        </w:rPr>
        <w:t xml:space="preserve"> terrorism,</w:t>
      </w:r>
      <w:r>
        <w:rPr>
          <w:rFonts w:ascii="Times New Roman" w:hAnsi="Times New Roman" w:cs="Times New Roman"/>
          <w:sz w:val="24"/>
          <w:szCs w:val="24"/>
        </w:rPr>
        <w:t xml:space="preserve"> counter-terrorism, political violence, protest.</w:t>
      </w:r>
    </w:p>
    <w:p w14:paraId="0B9E60F6" w14:textId="77777777" w:rsidR="000E0162" w:rsidRDefault="000E0162" w:rsidP="000E0162">
      <w:pPr>
        <w:ind w:right="804"/>
        <w:jc w:val="both"/>
        <w:rPr>
          <w:rFonts w:ascii="Times New Roman" w:hAnsi="Times New Roman" w:cs="Times New Roman"/>
          <w:sz w:val="24"/>
          <w:szCs w:val="24"/>
        </w:rPr>
      </w:pPr>
    </w:p>
    <w:p w14:paraId="55FA7BA2" w14:textId="77777777" w:rsidR="000E0162" w:rsidRDefault="000E0162" w:rsidP="000E0162">
      <w:pPr>
        <w:tabs>
          <w:tab w:val="left" w:pos="9026"/>
        </w:tabs>
        <w:ind w:right="804"/>
        <w:jc w:val="both"/>
        <w:rPr>
          <w:rFonts w:ascii="Times New Roman" w:hAnsi="Times New Roman" w:cs="Times New Roman"/>
          <w:b/>
          <w:sz w:val="24"/>
          <w:szCs w:val="24"/>
        </w:rPr>
      </w:pPr>
      <w:r>
        <w:rPr>
          <w:rFonts w:ascii="Times New Roman" w:hAnsi="Times New Roman" w:cs="Times New Roman"/>
          <w:b/>
          <w:sz w:val="24"/>
          <w:szCs w:val="24"/>
        </w:rPr>
        <w:t>Introduction</w:t>
      </w:r>
    </w:p>
    <w:p w14:paraId="7E4E583B" w14:textId="72DB3A4A" w:rsidR="002D319C" w:rsidRDefault="000E0162" w:rsidP="000E0162">
      <w:pPr>
        <w:tabs>
          <w:tab w:val="left" w:pos="720"/>
        </w:tabs>
        <w:suppressAutoHyphens/>
        <w:spacing w:after="0"/>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How should we understand </w:t>
      </w:r>
      <w:r w:rsidR="007002D2">
        <w:rPr>
          <w:rFonts w:ascii="Times New Roman" w:eastAsia="SimSun" w:hAnsi="Times New Roman" w:cs="Times New Roman"/>
          <w:sz w:val="24"/>
          <w:szCs w:val="24"/>
          <w:lang w:eastAsia="zh-CN"/>
        </w:rPr>
        <w:t xml:space="preserve">or make sense of </w:t>
      </w:r>
      <w:r>
        <w:rPr>
          <w:rFonts w:ascii="Times New Roman" w:eastAsia="SimSun" w:hAnsi="Times New Roman" w:cs="Times New Roman"/>
          <w:sz w:val="24"/>
          <w:szCs w:val="24"/>
          <w:lang w:eastAsia="zh-CN"/>
        </w:rPr>
        <w:t>terror? It has long been a commitment of Critical Terrorism Studies to challenge the reductive association of ‘terrorism’ with non-state actors</w:t>
      </w:r>
      <w:r w:rsidR="007002D2">
        <w:rPr>
          <w:rFonts w:ascii="Times New Roman" w:eastAsia="SimSun" w:hAnsi="Times New Roman" w:cs="Times New Roman"/>
          <w:sz w:val="24"/>
          <w:szCs w:val="24"/>
          <w:lang w:eastAsia="zh-CN"/>
        </w:rPr>
        <w:t>: a challenge with considerable potential for unsettling established assumptions within terrorism research and International Relations (IR) more broadly (Jarvis and Lister 2014)</w:t>
      </w:r>
      <w:r>
        <w:rPr>
          <w:rFonts w:ascii="Times New Roman" w:eastAsia="SimSun" w:hAnsi="Times New Roman" w:cs="Times New Roman"/>
          <w:sz w:val="24"/>
          <w:szCs w:val="24"/>
          <w:lang w:eastAsia="zh-CN"/>
        </w:rPr>
        <w:t xml:space="preserve">. </w:t>
      </w:r>
      <w:r w:rsidR="00B469C1">
        <w:rPr>
          <w:rFonts w:ascii="Times New Roman" w:eastAsia="SimSun" w:hAnsi="Times New Roman" w:cs="Times New Roman"/>
          <w:sz w:val="24"/>
          <w:szCs w:val="24"/>
          <w:lang w:eastAsia="zh-CN"/>
        </w:rPr>
        <w:t>Research in this area</w:t>
      </w:r>
      <w:r>
        <w:rPr>
          <w:rFonts w:ascii="Times New Roman" w:eastAsia="SimSun" w:hAnsi="Times New Roman" w:cs="Times New Roman"/>
          <w:sz w:val="24"/>
          <w:szCs w:val="24"/>
          <w:lang w:eastAsia="zh-CN"/>
        </w:rPr>
        <w:t xml:space="preserve"> has</w:t>
      </w:r>
      <w:r w:rsidR="00B469C1">
        <w:rPr>
          <w:rFonts w:ascii="Times New Roman" w:eastAsia="SimSun" w:hAnsi="Times New Roman" w:cs="Times New Roman"/>
          <w:sz w:val="24"/>
          <w:szCs w:val="24"/>
          <w:lang w:eastAsia="zh-CN"/>
        </w:rPr>
        <w:t>, as a consequence,</w:t>
      </w:r>
      <w:r>
        <w:rPr>
          <w:rFonts w:ascii="Times New Roman" w:eastAsia="SimSun" w:hAnsi="Times New Roman" w:cs="Times New Roman"/>
          <w:sz w:val="24"/>
          <w:szCs w:val="24"/>
          <w:lang w:eastAsia="zh-CN"/>
        </w:rPr>
        <w:t xml:space="preserve"> produced </w:t>
      </w:r>
      <w:r w:rsidR="00643C1F">
        <w:rPr>
          <w:rFonts w:ascii="Times New Roman" w:eastAsia="SimSun" w:hAnsi="Times New Roman" w:cs="Times New Roman"/>
          <w:sz w:val="24"/>
          <w:szCs w:val="24"/>
          <w:lang w:eastAsia="zh-CN"/>
        </w:rPr>
        <w:t xml:space="preserve">significant </w:t>
      </w:r>
      <w:r>
        <w:rPr>
          <w:rFonts w:ascii="Times New Roman" w:eastAsia="SimSun" w:hAnsi="Times New Roman" w:cs="Times New Roman"/>
          <w:sz w:val="24"/>
          <w:szCs w:val="24"/>
          <w:lang w:eastAsia="zh-CN"/>
        </w:rPr>
        <w:t>literature</w:t>
      </w:r>
      <w:r w:rsidR="00643C1F">
        <w:rPr>
          <w:rFonts w:ascii="Times New Roman" w:eastAsia="SimSun" w:hAnsi="Times New Roman" w:cs="Times New Roman"/>
          <w:sz w:val="24"/>
          <w:szCs w:val="24"/>
          <w:lang w:eastAsia="zh-CN"/>
        </w:rPr>
        <w:t>s</w:t>
      </w:r>
      <w:r>
        <w:rPr>
          <w:rFonts w:ascii="Times New Roman" w:eastAsia="SimSun" w:hAnsi="Times New Roman" w:cs="Times New Roman"/>
          <w:sz w:val="24"/>
          <w:szCs w:val="24"/>
          <w:lang w:eastAsia="zh-CN"/>
        </w:rPr>
        <w:t xml:space="preserve"> pushing for the broader recognition of state terrorism (Blakeley 2007;</w:t>
      </w:r>
      <w:r w:rsidR="00643C1F">
        <w:rPr>
          <w:rFonts w:ascii="Times New Roman" w:eastAsia="SimSun" w:hAnsi="Times New Roman" w:cs="Times New Roman"/>
          <w:sz w:val="24"/>
          <w:szCs w:val="24"/>
          <w:lang w:eastAsia="zh-CN"/>
        </w:rPr>
        <w:t xml:space="preserve"> Jackson </w:t>
      </w:r>
      <w:r w:rsidR="00643C1F" w:rsidRPr="00643C1F">
        <w:rPr>
          <w:rFonts w:ascii="Times New Roman" w:eastAsia="SimSun" w:hAnsi="Times New Roman" w:cs="Times New Roman"/>
          <w:i/>
          <w:sz w:val="24"/>
          <w:szCs w:val="24"/>
          <w:lang w:eastAsia="zh-CN"/>
        </w:rPr>
        <w:t>et al</w:t>
      </w:r>
      <w:r w:rsidR="00643C1F">
        <w:rPr>
          <w:rFonts w:ascii="Times New Roman" w:eastAsia="SimSun" w:hAnsi="Times New Roman" w:cs="Times New Roman"/>
          <w:sz w:val="24"/>
          <w:szCs w:val="24"/>
          <w:lang w:eastAsia="zh-CN"/>
        </w:rPr>
        <w:t>. 2010) and the reconceptualization of terrorism as a discursive tool rather than objective category (Croft 2006; Jackson 2005; Mythen &amp; Walklate 2006).</w:t>
      </w:r>
      <w:r w:rsidR="003E21C5">
        <w:rPr>
          <w:rFonts w:ascii="Times New Roman" w:eastAsia="SimSun" w:hAnsi="Times New Roman" w:cs="Times New Roman"/>
          <w:sz w:val="24"/>
          <w:szCs w:val="24"/>
          <w:lang w:eastAsia="zh-CN"/>
        </w:rPr>
        <w:t xml:space="preserve"> </w:t>
      </w:r>
      <w:r w:rsidR="00B220D2">
        <w:rPr>
          <w:rFonts w:ascii="Times New Roman" w:eastAsia="SimSun" w:hAnsi="Times New Roman" w:cs="Times New Roman"/>
          <w:sz w:val="24"/>
          <w:szCs w:val="24"/>
          <w:lang w:eastAsia="zh-CN"/>
        </w:rPr>
        <w:t xml:space="preserve">While </w:t>
      </w:r>
      <w:r w:rsidR="00B469C1">
        <w:rPr>
          <w:rFonts w:ascii="Times New Roman" w:eastAsia="SimSun" w:hAnsi="Times New Roman" w:cs="Times New Roman"/>
          <w:sz w:val="24"/>
          <w:szCs w:val="24"/>
          <w:lang w:eastAsia="zh-CN"/>
        </w:rPr>
        <w:t xml:space="preserve">these efforts to </w:t>
      </w:r>
      <w:r w:rsidR="007002D2">
        <w:rPr>
          <w:rFonts w:ascii="Times New Roman" w:eastAsia="SimSun" w:hAnsi="Times New Roman" w:cs="Times New Roman"/>
          <w:sz w:val="24"/>
          <w:szCs w:val="24"/>
          <w:lang w:eastAsia="zh-CN"/>
        </w:rPr>
        <w:t>(</w:t>
      </w:r>
      <w:r w:rsidR="00781CFE">
        <w:rPr>
          <w:rFonts w:ascii="Times New Roman" w:eastAsia="SimSun" w:hAnsi="Times New Roman" w:cs="Times New Roman"/>
          <w:sz w:val="24"/>
          <w:szCs w:val="24"/>
          <w:lang w:eastAsia="zh-CN"/>
        </w:rPr>
        <w:t>re</w:t>
      </w:r>
      <w:r w:rsidR="007002D2">
        <w:rPr>
          <w:rFonts w:ascii="Times New Roman" w:eastAsia="SimSun" w:hAnsi="Times New Roman" w:cs="Times New Roman"/>
          <w:sz w:val="24"/>
          <w:szCs w:val="24"/>
          <w:lang w:eastAsia="zh-CN"/>
        </w:rPr>
        <w:t>-)</w:t>
      </w:r>
      <w:r w:rsidR="00B469C1">
        <w:rPr>
          <w:rFonts w:ascii="Times New Roman" w:eastAsia="SimSun" w:hAnsi="Times New Roman" w:cs="Times New Roman"/>
          <w:sz w:val="24"/>
          <w:szCs w:val="24"/>
          <w:lang w:eastAsia="zh-CN"/>
        </w:rPr>
        <w:t>think and even (re-)</w:t>
      </w:r>
      <w:r w:rsidR="00781CFE">
        <w:rPr>
          <w:rFonts w:ascii="Times New Roman" w:eastAsia="SimSun" w:hAnsi="Times New Roman" w:cs="Times New Roman"/>
          <w:sz w:val="24"/>
          <w:szCs w:val="24"/>
          <w:lang w:eastAsia="zh-CN"/>
        </w:rPr>
        <w:t>appropria</w:t>
      </w:r>
      <w:r w:rsidR="00B469C1">
        <w:rPr>
          <w:rFonts w:ascii="Times New Roman" w:eastAsia="SimSun" w:hAnsi="Times New Roman" w:cs="Times New Roman"/>
          <w:sz w:val="24"/>
          <w:szCs w:val="24"/>
          <w:lang w:eastAsia="zh-CN"/>
        </w:rPr>
        <w:t>te</w:t>
      </w:r>
      <w:r w:rsidR="00B220D2">
        <w:rPr>
          <w:rFonts w:ascii="Times New Roman" w:eastAsia="SimSun" w:hAnsi="Times New Roman" w:cs="Times New Roman"/>
          <w:sz w:val="24"/>
          <w:szCs w:val="24"/>
          <w:lang w:eastAsia="zh-CN"/>
        </w:rPr>
        <w:t xml:space="preserve"> the ‘terrorism’ signifier ha</w:t>
      </w:r>
      <w:r w:rsidR="00B469C1">
        <w:rPr>
          <w:rFonts w:ascii="Times New Roman" w:eastAsia="SimSun" w:hAnsi="Times New Roman" w:cs="Times New Roman"/>
          <w:sz w:val="24"/>
          <w:szCs w:val="24"/>
          <w:lang w:eastAsia="zh-CN"/>
        </w:rPr>
        <w:t>ve</w:t>
      </w:r>
      <w:r w:rsidR="00B220D2">
        <w:rPr>
          <w:rFonts w:ascii="Times New Roman" w:eastAsia="SimSun" w:hAnsi="Times New Roman" w:cs="Times New Roman"/>
          <w:sz w:val="24"/>
          <w:szCs w:val="24"/>
          <w:lang w:eastAsia="zh-CN"/>
        </w:rPr>
        <w:t xml:space="preserve"> produced important critiques of the mainstream terror discourse, </w:t>
      </w:r>
      <w:r w:rsidR="00781CFE">
        <w:rPr>
          <w:rFonts w:ascii="Times New Roman" w:eastAsia="SimSun" w:hAnsi="Times New Roman" w:cs="Times New Roman"/>
          <w:sz w:val="24"/>
          <w:szCs w:val="24"/>
          <w:lang w:eastAsia="zh-CN"/>
        </w:rPr>
        <w:t>critical literature itself occasionally falls into standardised tropes. One such trope is the</w:t>
      </w:r>
      <w:r w:rsidR="00C71DDD">
        <w:rPr>
          <w:rFonts w:ascii="Times New Roman" w:eastAsia="SimSun" w:hAnsi="Times New Roman" w:cs="Times New Roman"/>
          <w:sz w:val="24"/>
          <w:szCs w:val="24"/>
          <w:lang w:eastAsia="zh-CN"/>
        </w:rPr>
        <w:t xml:space="preserve"> unidirectional</w:t>
      </w:r>
      <w:r w:rsidR="00781CFE">
        <w:rPr>
          <w:rFonts w:ascii="Times New Roman" w:eastAsia="SimSun" w:hAnsi="Times New Roman" w:cs="Times New Roman"/>
          <w:sz w:val="24"/>
          <w:szCs w:val="24"/>
          <w:lang w:eastAsia="zh-CN"/>
        </w:rPr>
        <w:t xml:space="preserve"> exploration of the relationship between neoliberalism and terror, a research area to which this special issue attempts to offer redirection. </w:t>
      </w:r>
    </w:p>
    <w:p w14:paraId="43B16794" w14:textId="77777777" w:rsidR="008A546B" w:rsidRDefault="008A546B" w:rsidP="000E0162">
      <w:pPr>
        <w:tabs>
          <w:tab w:val="left" w:pos="720"/>
        </w:tabs>
        <w:suppressAutoHyphens/>
        <w:spacing w:after="0"/>
        <w:jc w:val="both"/>
        <w:rPr>
          <w:rFonts w:ascii="Times New Roman" w:eastAsia="SimSun" w:hAnsi="Times New Roman" w:cs="Times New Roman"/>
          <w:sz w:val="24"/>
          <w:szCs w:val="24"/>
          <w:lang w:eastAsia="zh-CN"/>
        </w:rPr>
      </w:pPr>
    </w:p>
    <w:p w14:paraId="225EF46E" w14:textId="2143EE2D" w:rsidR="008A546B" w:rsidRDefault="008A546B" w:rsidP="008A546B">
      <w:pPr>
        <w:tabs>
          <w:tab w:val="left" w:pos="720"/>
        </w:tabs>
        <w:suppressAutoHyphens/>
        <w:spacing w:after="0"/>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ab/>
        <w:t>Since the onset of the War on Terror, various critical literatures in International Relations have identified neoliberal economic trends as integral to counter-terrorism frameworks and techniques</w:t>
      </w:r>
      <w:r w:rsidR="00D40BBD">
        <w:rPr>
          <w:rStyle w:val="EndnoteReference"/>
          <w:rFonts w:ascii="Times New Roman" w:eastAsia="SimSun" w:hAnsi="Times New Roman" w:cs="Times New Roman"/>
          <w:sz w:val="24"/>
          <w:szCs w:val="24"/>
          <w:lang w:eastAsia="zh-CN"/>
        </w:rPr>
        <w:endnoteReference w:id="1"/>
      </w:r>
      <w:r>
        <w:rPr>
          <w:rFonts w:ascii="Times New Roman" w:eastAsia="SimSun" w:hAnsi="Times New Roman" w:cs="Times New Roman"/>
          <w:sz w:val="24"/>
          <w:szCs w:val="24"/>
          <w:lang w:eastAsia="zh-CN"/>
        </w:rPr>
        <w:t>. The extensive literatures on the deployment of risk through security, for example, identify the application of actuarial tools drawn from the market (especially insurance) to issues of political violence, tracing their subsequent development into speculative tools of contingency management (Amoore &amp; De Goede 2008; Heng &amp; McDonagh 2009; Lobo-Guerrero 2012; Vedby Rasmussen 2004). Here, insecurity is tamed through its rendering as manageable, predictable risk precisely by the application of economic technologies to various fields of security. It is worth noting, as well, that the significant literatures on governmentality as practiced through counter-terrorism (Aradau &amp; Van Munster 2007; Mythen &amp; Walklate 2006) are also readings of the application of neoliberal economics to security, given Foucault’s derivation of governmentality as a step within the broad economisation of society. Finally other nodes within critical literatures on the intersection between neoliberalism and counter-terrorism focus on the ascendance of private companies within security spheres (Hoijtink 2014), such as border management, which used to be the sole domain of the state – and the resulting extension of a two tier system in the management of global mobilities (Amoore 2006; Sparke 2006).</w:t>
      </w:r>
    </w:p>
    <w:p w14:paraId="168F2BB3" w14:textId="77777777" w:rsidR="00D40BBD" w:rsidRDefault="00D40BBD" w:rsidP="008A546B">
      <w:pPr>
        <w:tabs>
          <w:tab w:val="left" w:pos="720"/>
        </w:tabs>
        <w:suppressAutoHyphens/>
        <w:spacing w:after="0"/>
        <w:jc w:val="both"/>
        <w:rPr>
          <w:rFonts w:ascii="Times New Roman" w:eastAsia="SimSun" w:hAnsi="Times New Roman" w:cs="Times New Roman"/>
          <w:sz w:val="24"/>
          <w:szCs w:val="24"/>
          <w:lang w:eastAsia="zh-CN"/>
        </w:rPr>
      </w:pPr>
    </w:p>
    <w:p w14:paraId="07DF7382" w14:textId="10C899D2" w:rsidR="008A546B" w:rsidRDefault="008A546B" w:rsidP="000E0162">
      <w:pPr>
        <w:tabs>
          <w:tab w:val="left" w:pos="720"/>
        </w:tabs>
        <w:suppressAutoHyphens/>
        <w:spacing w:after="0"/>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ab/>
        <w:t>However, despite these important considerations of neoliberalism and counter-terrorism, some features of the intersection between economics and terrorism</w:t>
      </w:r>
      <w:r w:rsidRPr="00A52E73">
        <w:rPr>
          <w:rFonts w:ascii="Times New Roman" w:eastAsia="SimSun" w:hAnsi="Times New Roman" w:cs="Times New Roman"/>
          <w:i/>
          <w:sz w:val="24"/>
          <w:szCs w:val="24"/>
          <w:lang w:eastAsia="zh-CN"/>
        </w:rPr>
        <w:t xml:space="preserve"> </w:t>
      </w:r>
      <w:r>
        <w:rPr>
          <w:rFonts w:ascii="Times New Roman" w:eastAsia="SimSun" w:hAnsi="Times New Roman" w:cs="Times New Roman"/>
          <w:sz w:val="24"/>
          <w:szCs w:val="24"/>
          <w:lang w:eastAsia="zh-CN"/>
        </w:rPr>
        <w:t xml:space="preserve">remain side-lined and under-analysed. In this special issue, we are pleased to offer explorations of the connections between neoliberalism and terror which include, but also extend beyond, the approaches outlined above. As such, we consider this special issue as a step toward a broader conceptualisation of neoliberalism and/as terror. To this end, this special explores two broad and intersecting themes – neoliberalism </w:t>
      </w:r>
      <w:r w:rsidRPr="003D72B0">
        <w:rPr>
          <w:rFonts w:ascii="Times New Roman" w:eastAsia="SimSun" w:hAnsi="Times New Roman" w:cs="Times New Roman"/>
          <w:i/>
          <w:sz w:val="24"/>
          <w:szCs w:val="24"/>
          <w:lang w:eastAsia="zh-CN"/>
        </w:rPr>
        <w:t>as terror</w:t>
      </w:r>
      <w:r>
        <w:rPr>
          <w:rFonts w:ascii="Times New Roman" w:eastAsia="SimSun" w:hAnsi="Times New Roman" w:cs="Times New Roman"/>
          <w:sz w:val="24"/>
          <w:szCs w:val="24"/>
          <w:lang w:eastAsia="zh-CN"/>
        </w:rPr>
        <w:t xml:space="preserve">, and neoliberal effects upon the production of terrorism discourse and technologies. </w:t>
      </w:r>
    </w:p>
    <w:p w14:paraId="5F582749" w14:textId="77777777" w:rsidR="008A546B" w:rsidRDefault="008A546B" w:rsidP="000E0162">
      <w:pPr>
        <w:tabs>
          <w:tab w:val="left" w:pos="720"/>
        </w:tabs>
        <w:suppressAutoHyphens/>
        <w:spacing w:after="0"/>
        <w:jc w:val="both"/>
        <w:rPr>
          <w:rFonts w:ascii="Times New Roman" w:eastAsia="SimSun" w:hAnsi="Times New Roman" w:cs="Times New Roman"/>
          <w:sz w:val="24"/>
          <w:szCs w:val="24"/>
          <w:lang w:eastAsia="zh-CN"/>
        </w:rPr>
      </w:pPr>
    </w:p>
    <w:p w14:paraId="256AAF81" w14:textId="2E59370D" w:rsidR="00DC1BBF" w:rsidRPr="00DC1BBF" w:rsidRDefault="002D319C" w:rsidP="00DC1BBF">
      <w:pPr>
        <w:tabs>
          <w:tab w:val="left" w:pos="720"/>
        </w:tabs>
        <w:suppressAutoHyphens/>
        <w:spacing w:after="0"/>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ab/>
      </w:r>
      <w:r w:rsidR="00DC1BBF">
        <w:rPr>
          <w:rFonts w:ascii="Times New Roman" w:eastAsia="SimSun" w:hAnsi="Times New Roman" w:cs="Times New Roman"/>
          <w:sz w:val="24"/>
          <w:szCs w:val="24"/>
          <w:lang w:eastAsia="zh-CN"/>
        </w:rPr>
        <w:t xml:space="preserve">We begin by explaining what we </w:t>
      </w:r>
      <w:r w:rsidR="0046205B">
        <w:rPr>
          <w:rFonts w:ascii="Times New Roman" w:eastAsia="SimSun" w:hAnsi="Times New Roman" w:cs="Times New Roman"/>
          <w:sz w:val="24"/>
          <w:szCs w:val="24"/>
          <w:lang w:eastAsia="zh-CN"/>
        </w:rPr>
        <w:t>mean by the term neoliberalism</w:t>
      </w:r>
      <w:r w:rsidR="008A546B">
        <w:rPr>
          <w:rFonts w:ascii="Times New Roman" w:eastAsia="SimSun" w:hAnsi="Times New Roman" w:cs="Times New Roman"/>
          <w:sz w:val="24"/>
          <w:szCs w:val="24"/>
          <w:lang w:eastAsia="zh-CN"/>
        </w:rPr>
        <w:t xml:space="preserve"> and</w:t>
      </w:r>
      <w:r w:rsidR="0046205B">
        <w:rPr>
          <w:rFonts w:ascii="Times New Roman" w:eastAsia="SimSun" w:hAnsi="Times New Roman" w:cs="Times New Roman"/>
          <w:sz w:val="24"/>
          <w:szCs w:val="24"/>
          <w:lang w:eastAsia="zh-CN"/>
        </w:rPr>
        <w:t xml:space="preserve"> then move</w:t>
      </w:r>
      <w:r w:rsidR="00DC1BBF">
        <w:rPr>
          <w:rFonts w:ascii="Times New Roman" w:eastAsia="SimSun" w:hAnsi="Times New Roman" w:cs="Times New Roman"/>
          <w:sz w:val="24"/>
          <w:szCs w:val="24"/>
          <w:lang w:eastAsia="zh-CN"/>
        </w:rPr>
        <w:t xml:space="preserve"> on to consider two bodies of literature that have dealt with the connections between neoliberalism and terror</w:t>
      </w:r>
      <w:r w:rsidR="0046205B">
        <w:rPr>
          <w:rFonts w:ascii="Times New Roman" w:eastAsia="SimSun" w:hAnsi="Times New Roman" w:cs="Times New Roman"/>
          <w:sz w:val="24"/>
          <w:szCs w:val="24"/>
          <w:lang w:eastAsia="zh-CN"/>
        </w:rPr>
        <w:t xml:space="preserve"> before identifying a number of gaps in this field of research that we argue the research in this issue seeks to address</w:t>
      </w:r>
      <w:r w:rsidR="00DC1BBF">
        <w:rPr>
          <w:rFonts w:ascii="Times New Roman" w:eastAsia="SimSun" w:hAnsi="Times New Roman" w:cs="Times New Roman"/>
          <w:sz w:val="24"/>
          <w:szCs w:val="24"/>
          <w:lang w:eastAsia="zh-CN"/>
        </w:rPr>
        <w:t>.</w:t>
      </w:r>
      <w:r>
        <w:rPr>
          <w:rFonts w:ascii="Times New Roman" w:eastAsia="SimSun" w:hAnsi="Times New Roman" w:cs="Times New Roman"/>
          <w:sz w:val="24"/>
          <w:szCs w:val="24"/>
          <w:lang w:eastAsia="zh-CN"/>
        </w:rPr>
        <w:t xml:space="preserve"> </w:t>
      </w:r>
      <w:r w:rsidR="0046205B">
        <w:rPr>
          <w:rFonts w:ascii="Times New Roman" w:eastAsia="SimSun" w:hAnsi="Times New Roman" w:cs="Times New Roman"/>
          <w:sz w:val="24"/>
          <w:szCs w:val="24"/>
          <w:lang w:eastAsia="zh-CN"/>
        </w:rPr>
        <w:t xml:space="preserve">In terms of defining the concept of ‘neoliberalism’, </w:t>
      </w:r>
      <w:r w:rsidR="00DC1BBF" w:rsidRPr="00DC1BBF">
        <w:rPr>
          <w:rFonts w:ascii="Times New Roman" w:eastAsia="SimSun" w:hAnsi="Times New Roman" w:cs="Times New Roman"/>
          <w:sz w:val="24"/>
          <w:szCs w:val="24"/>
          <w:lang w:eastAsia="zh-CN"/>
        </w:rPr>
        <w:t xml:space="preserve">David Harvey (2005: 2) contends that neoliberalism can be understood as a theory drawn from political economy that proposes human well-being as best advanced through an institutional framework characterised by ‘private property rights, free markets… and free trade’. The role of the state in neoliberal economic theory is limited, with the main purpose for its existence to create and preserve a set of institutional practices that ensure the primacy of the free market over other forms of social, political and economic organisation. As Stuart Hall, Doreen Massey and Michael Rustin (2013: 5) explain neoliberalism demands ‘low tax regimes, limited state interference, and unimpeded access to markets and vital resources’. As a political philosophy neoliberalism emphasises profit-making as the essence of democracy and consumption as the most operable form of citizenship (Di Leo et al. 2012). It demands the creation of markets (i.e. privatisation) in areas of the economy once solely the preserve of the state (land, water, health, education and all fields of security). However, it purports that </w:t>
      </w:r>
      <w:r w:rsidR="00DC1BBF" w:rsidRPr="00DC1BBF">
        <w:rPr>
          <w:rFonts w:ascii="Times New Roman" w:eastAsia="SimSun" w:hAnsi="Times New Roman" w:cs="Times New Roman"/>
          <w:sz w:val="24"/>
          <w:szCs w:val="24"/>
          <w:lang w:eastAsia="zh-CN"/>
        </w:rPr>
        <w:lastRenderedPageBreak/>
        <w:t>once those markets have been created state intervention and regulation of those markets should be minimal (Harvey, 2005). Since the 1970s neoliberal policies have become ever more common place, with neoliberalism representing the dominant economic model embraced by Western states and global financial institutions at the turn of the 21</w:t>
      </w:r>
      <w:r w:rsidR="00DC1BBF" w:rsidRPr="00DC1BBF">
        <w:rPr>
          <w:rFonts w:ascii="Times New Roman" w:eastAsia="SimSun" w:hAnsi="Times New Roman" w:cs="Times New Roman"/>
          <w:sz w:val="24"/>
          <w:szCs w:val="24"/>
          <w:vertAlign w:val="superscript"/>
          <w:lang w:eastAsia="zh-CN"/>
        </w:rPr>
        <w:t>st</w:t>
      </w:r>
      <w:r w:rsidR="00DC1BBF" w:rsidRPr="00DC1BBF">
        <w:rPr>
          <w:rFonts w:ascii="Times New Roman" w:eastAsia="SimSun" w:hAnsi="Times New Roman" w:cs="Times New Roman"/>
          <w:sz w:val="24"/>
          <w:szCs w:val="24"/>
          <w:lang w:eastAsia="zh-CN"/>
        </w:rPr>
        <w:t xml:space="preserve"> century. </w:t>
      </w:r>
    </w:p>
    <w:p w14:paraId="08DBA396" w14:textId="77777777" w:rsidR="00DC1BBF" w:rsidRPr="00DC1BBF" w:rsidRDefault="00DC1BBF" w:rsidP="00DC1BBF">
      <w:pPr>
        <w:tabs>
          <w:tab w:val="left" w:pos="720"/>
        </w:tabs>
        <w:suppressAutoHyphens/>
        <w:spacing w:after="0"/>
        <w:jc w:val="both"/>
        <w:rPr>
          <w:rFonts w:ascii="Times New Roman" w:eastAsia="SimSun" w:hAnsi="Times New Roman" w:cs="Times New Roman"/>
          <w:sz w:val="24"/>
          <w:szCs w:val="24"/>
          <w:lang w:eastAsia="zh-CN"/>
        </w:rPr>
      </w:pPr>
    </w:p>
    <w:p w14:paraId="6D1F5C0D" w14:textId="77777777" w:rsidR="00DC1BBF" w:rsidRPr="00DC1BBF" w:rsidRDefault="00A56674" w:rsidP="00DC1BBF">
      <w:pPr>
        <w:tabs>
          <w:tab w:val="left" w:pos="720"/>
        </w:tabs>
        <w:suppressAutoHyphens/>
        <w:spacing w:after="0"/>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ab/>
      </w:r>
      <w:r w:rsidR="00DC1BBF" w:rsidRPr="00DC1BBF">
        <w:rPr>
          <w:rFonts w:ascii="Times New Roman" w:eastAsia="SimSun" w:hAnsi="Times New Roman" w:cs="Times New Roman"/>
          <w:sz w:val="24"/>
          <w:szCs w:val="24"/>
          <w:lang w:eastAsia="zh-CN"/>
        </w:rPr>
        <w:t>This embrace of neoliberalism has led to the development of societies where political influence has been captured by corporate actors. According to Susan George (1999) it has led to growing inequality, with neoliberalism having precipitated a massive transfer of wealth, power and resources from the poorest in society to the richest.</w:t>
      </w:r>
      <w:r w:rsidR="00DC1BBF" w:rsidRPr="00DC1BBF">
        <w:rPr>
          <w:rFonts w:ascii="Times New Roman" w:eastAsia="SimSun" w:hAnsi="Times New Roman" w:cs="Times New Roman"/>
          <w:sz w:val="24"/>
          <w:szCs w:val="24"/>
          <w:vertAlign w:val="superscript"/>
          <w:lang w:eastAsia="zh-CN"/>
        </w:rPr>
        <w:endnoteReference w:id="2"/>
      </w:r>
      <w:r w:rsidR="00DC1BBF" w:rsidRPr="00DC1BBF">
        <w:rPr>
          <w:rFonts w:ascii="Times New Roman" w:eastAsia="SimSun" w:hAnsi="Times New Roman" w:cs="Times New Roman"/>
          <w:sz w:val="24"/>
          <w:szCs w:val="24"/>
          <w:lang w:eastAsia="zh-CN"/>
        </w:rPr>
        <w:t xml:space="preserve"> As Hall et al. (2013: 4) explain ‘it has encouraged private capital to hollow-out the welfare state and dismantle… structures of health, welfare and education services’ in the pursuit of profit. In essence neoliberalism generates winners and losers, with the richest in society gaining to the detriment of the poorest. This is important if we consider the neoliberal definition of ‘loser’, to whom noting is owed. As George (1999: para 30) notes ‘anyone can be ejected from the system at any time - because of illness, age, pregnancy, perceived failure, or simply because economic circumstances and the relentless transfer of wealth from top to bottom demand it’. Indeed, neoliberalism has fundamentally altered politics in the sense that:</w:t>
      </w:r>
    </w:p>
    <w:p w14:paraId="671B3F27" w14:textId="77777777" w:rsidR="00DC1BBF" w:rsidRPr="00DC1BBF" w:rsidRDefault="00DC1BBF" w:rsidP="00DC1BBF">
      <w:pPr>
        <w:tabs>
          <w:tab w:val="left" w:pos="720"/>
        </w:tabs>
        <w:suppressAutoHyphens/>
        <w:spacing w:after="0"/>
        <w:jc w:val="both"/>
        <w:rPr>
          <w:rFonts w:ascii="Times New Roman" w:eastAsia="SimSun" w:hAnsi="Times New Roman" w:cs="Times New Roman"/>
          <w:sz w:val="24"/>
          <w:szCs w:val="24"/>
          <w:lang w:eastAsia="zh-CN"/>
        </w:rPr>
      </w:pPr>
    </w:p>
    <w:p w14:paraId="1B52B2AE" w14:textId="77777777" w:rsidR="00DC1BBF" w:rsidRPr="00DC1BBF" w:rsidRDefault="00DC1BBF" w:rsidP="00DC1BBF">
      <w:pPr>
        <w:tabs>
          <w:tab w:val="left" w:pos="720"/>
        </w:tabs>
        <w:suppressAutoHyphens/>
        <w:spacing w:after="0"/>
        <w:ind w:left="720"/>
        <w:jc w:val="both"/>
        <w:rPr>
          <w:rFonts w:ascii="Times New Roman" w:eastAsia="SimSun" w:hAnsi="Times New Roman" w:cs="Times New Roman"/>
          <w:sz w:val="24"/>
          <w:szCs w:val="24"/>
          <w:lang w:eastAsia="zh-CN"/>
        </w:rPr>
      </w:pPr>
      <w:r w:rsidRPr="00DC1BBF">
        <w:rPr>
          <w:rFonts w:ascii="Times New Roman" w:eastAsia="SimSun" w:hAnsi="Times New Roman" w:cs="Times New Roman"/>
          <w:sz w:val="24"/>
          <w:szCs w:val="24"/>
          <w:lang w:eastAsia="zh-CN"/>
        </w:rPr>
        <w:t xml:space="preserve">‘Politics used to be primarily about who ruled whom and who got what share of the pie. Aspects of both these central questions remain, of course, but the great new central question of politics is… "Who has a right to live and who does not?" Radical exclusion is now the order of the day’ (George 1999: para 32). </w:t>
      </w:r>
    </w:p>
    <w:p w14:paraId="4E9D8C2F" w14:textId="77777777" w:rsidR="00DC1BBF" w:rsidRPr="00DC1BBF" w:rsidRDefault="00DC1BBF" w:rsidP="00DC1BBF">
      <w:pPr>
        <w:tabs>
          <w:tab w:val="left" w:pos="720"/>
        </w:tabs>
        <w:suppressAutoHyphens/>
        <w:spacing w:after="0"/>
        <w:jc w:val="both"/>
        <w:rPr>
          <w:rFonts w:ascii="Times New Roman" w:eastAsia="SimSun" w:hAnsi="Times New Roman" w:cs="Times New Roman"/>
          <w:sz w:val="24"/>
          <w:szCs w:val="24"/>
          <w:lang w:eastAsia="zh-CN"/>
        </w:rPr>
      </w:pPr>
    </w:p>
    <w:p w14:paraId="0D17D226" w14:textId="77777777" w:rsidR="00DC1BBF" w:rsidRPr="00DC1BBF" w:rsidRDefault="00DC1BBF" w:rsidP="00DC1BBF">
      <w:pPr>
        <w:tabs>
          <w:tab w:val="left" w:pos="720"/>
        </w:tabs>
        <w:suppressAutoHyphens/>
        <w:spacing w:after="0"/>
        <w:jc w:val="both"/>
        <w:rPr>
          <w:rFonts w:ascii="Times New Roman" w:eastAsia="SimSun" w:hAnsi="Times New Roman" w:cs="Times New Roman"/>
          <w:sz w:val="24"/>
          <w:szCs w:val="24"/>
          <w:lang w:eastAsia="zh-CN"/>
        </w:rPr>
      </w:pPr>
      <w:r w:rsidRPr="00DC1BBF">
        <w:rPr>
          <w:rFonts w:ascii="Times New Roman" w:eastAsia="SimSun" w:hAnsi="Times New Roman" w:cs="Times New Roman"/>
          <w:sz w:val="24"/>
          <w:szCs w:val="24"/>
          <w:lang w:eastAsia="zh-CN"/>
        </w:rPr>
        <w:t>George’s observation resonates here in the sense that she points to a gap in the literature that this issue aims to address: the extent to which the economic theory of neoliberalism can be understood as a form of terror.</w:t>
      </w:r>
    </w:p>
    <w:p w14:paraId="65E5C4EF" w14:textId="77777777" w:rsidR="00DC1BBF" w:rsidRPr="00DC1BBF" w:rsidRDefault="00DC1BBF" w:rsidP="00DC1BBF">
      <w:pPr>
        <w:tabs>
          <w:tab w:val="left" w:pos="720"/>
        </w:tabs>
        <w:suppressAutoHyphens/>
        <w:spacing w:after="0"/>
        <w:jc w:val="both"/>
        <w:rPr>
          <w:rFonts w:ascii="Times New Roman" w:eastAsia="SimSun" w:hAnsi="Times New Roman" w:cs="Times New Roman"/>
          <w:sz w:val="24"/>
          <w:szCs w:val="24"/>
          <w:lang w:eastAsia="zh-CN"/>
        </w:rPr>
      </w:pPr>
    </w:p>
    <w:p w14:paraId="3AC0E974" w14:textId="0FE053A8" w:rsidR="00DC1BBF" w:rsidRPr="00DC1BBF" w:rsidRDefault="002D319C" w:rsidP="00DC1BBF">
      <w:pPr>
        <w:tabs>
          <w:tab w:val="left" w:pos="720"/>
        </w:tabs>
        <w:suppressAutoHyphens/>
        <w:spacing w:after="0"/>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ab/>
      </w:r>
      <w:r w:rsidR="00DC1BBF" w:rsidRPr="00DC1BBF">
        <w:rPr>
          <w:rFonts w:ascii="Times New Roman" w:eastAsia="SimSun" w:hAnsi="Times New Roman" w:cs="Times New Roman"/>
          <w:sz w:val="24"/>
          <w:szCs w:val="24"/>
          <w:lang w:eastAsia="zh-CN"/>
        </w:rPr>
        <w:t>First, with regard</w:t>
      </w:r>
      <w:r>
        <w:rPr>
          <w:rFonts w:ascii="Times New Roman" w:eastAsia="SimSun" w:hAnsi="Times New Roman" w:cs="Times New Roman"/>
          <w:sz w:val="24"/>
          <w:szCs w:val="24"/>
          <w:lang w:eastAsia="zh-CN"/>
        </w:rPr>
        <w:t xml:space="preserve"> to the</w:t>
      </w:r>
      <w:r w:rsidR="00DC1BBF" w:rsidRPr="00DC1BBF">
        <w:rPr>
          <w:rFonts w:ascii="Times New Roman" w:eastAsia="SimSun" w:hAnsi="Times New Roman" w:cs="Times New Roman"/>
          <w:sz w:val="24"/>
          <w:szCs w:val="24"/>
          <w:lang w:eastAsia="zh-CN"/>
        </w:rPr>
        <w:t xml:space="preserve"> idea of the economic theory of ‘neoliberalism as terror’ there is a small body of research that has been conducted under the guise of Cultural Studies by the critical theorist Henry Giroux (2004; 2005). Focusing specifically on the United States (US), Giroux draws our attention to the ways in which neoliberalism has transformed how the state provides internal and external security for its citizens. For Giroux, neoliberalism not only creates economic terror for citizens deemed losers in the neoliberal society (through the hollowing out of the welfare state and the removal of economic support) but is responsible for a growing form of political terror, or authoritarianism, that is characterised by the militarisation of public space at home and the suppression of dissent. He argues that:</w:t>
      </w:r>
    </w:p>
    <w:p w14:paraId="15C8DECF" w14:textId="77777777" w:rsidR="00DC1BBF" w:rsidRPr="00DC1BBF" w:rsidRDefault="00DC1BBF" w:rsidP="00DC1BBF">
      <w:pPr>
        <w:tabs>
          <w:tab w:val="left" w:pos="720"/>
        </w:tabs>
        <w:suppressAutoHyphens/>
        <w:spacing w:after="0"/>
        <w:jc w:val="both"/>
        <w:rPr>
          <w:rFonts w:ascii="Times New Roman" w:eastAsia="SimSun" w:hAnsi="Times New Roman" w:cs="Times New Roman"/>
          <w:sz w:val="24"/>
          <w:szCs w:val="24"/>
          <w:lang w:eastAsia="zh-CN"/>
        </w:rPr>
      </w:pPr>
    </w:p>
    <w:p w14:paraId="5618729B" w14:textId="77777777" w:rsidR="00DC1BBF" w:rsidRPr="00DC1BBF" w:rsidRDefault="00DC1BBF" w:rsidP="00CB21A7">
      <w:pPr>
        <w:tabs>
          <w:tab w:val="left" w:pos="720"/>
        </w:tabs>
        <w:suppressAutoHyphens/>
        <w:spacing w:after="0"/>
        <w:ind w:left="720"/>
        <w:jc w:val="both"/>
        <w:rPr>
          <w:rFonts w:ascii="Times New Roman" w:eastAsia="SimSun" w:hAnsi="Times New Roman" w:cs="Times New Roman"/>
          <w:sz w:val="24"/>
          <w:szCs w:val="24"/>
          <w:lang w:eastAsia="zh-CN"/>
        </w:rPr>
      </w:pPr>
      <w:r w:rsidRPr="00DC1BBF">
        <w:rPr>
          <w:rFonts w:ascii="Times New Roman" w:eastAsia="SimSun" w:hAnsi="Times New Roman" w:cs="Times New Roman"/>
          <w:sz w:val="24"/>
          <w:szCs w:val="24"/>
          <w:lang w:eastAsia="zh-CN"/>
        </w:rPr>
        <w:t>‘Neoliberalism has become complicitous with this transformation of the democratic state into a national security state that repeatedly uses its military and political power to develop a daunting police state… to punish workers, stifle dissent, and undermine the political power of labour’ unions and progressive social movements’ (Giroux, 2005: 8).</w:t>
      </w:r>
    </w:p>
    <w:p w14:paraId="02F1821F" w14:textId="77777777" w:rsidR="00DC1BBF" w:rsidRPr="00DC1BBF" w:rsidRDefault="00DC1BBF" w:rsidP="00DC1BBF">
      <w:pPr>
        <w:tabs>
          <w:tab w:val="left" w:pos="720"/>
        </w:tabs>
        <w:suppressAutoHyphens/>
        <w:spacing w:after="0"/>
        <w:jc w:val="both"/>
        <w:rPr>
          <w:rFonts w:ascii="Times New Roman" w:eastAsia="SimSun" w:hAnsi="Times New Roman" w:cs="Times New Roman"/>
          <w:sz w:val="24"/>
          <w:szCs w:val="24"/>
          <w:lang w:eastAsia="zh-CN"/>
        </w:rPr>
      </w:pPr>
    </w:p>
    <w:p w14:paraId="23246EF5" w14:textId="2C33BF4B" w:rsidR="00C20B71" w:rsidRDefault="00DC1BBF" w:rsidP="008A546B">
      <w:pPr>
        <w:tabs>
          <w:tab w:val="left" w:pos="720"/>
        </w:tabs>
        <w:suppressAutoHyphens/>
        <w:spacing w:after="0"/>
        <w:jc w:val="both"/>
        <w:rPr>
          <w:rFonts w:ascii="Times New Roman" w:eastAsia="SimSun" w:hAnsi="Times New Roman" w:cs="Times New Roman"/>
          <w:sz w:val="24"/>
          <w:szCs w:val="24"/>
          <w:lang w:eastAsia="zh-CN"/>
        </w:rPr>
      </w:pPr>
      <w:r w:rsidRPr="00DC1BBF">
        <w:rPr>
          <w:rFonts w:ascii="Times New Roman" w:eastAsia="SimSun" w:hAnsi="Times New Roman" w:cs="Times New Roman"/>
          <w:sz w:val="24"/>
          <w:szCs w:val="24"/>
          <w:lang w:eastAsia="zh-CN"/>
        </w:rPr>
        <w:t xml:space="preserve">Indeed, recent and seemingly disparate events, such as the shooting of Michael Brown in Ferguson, Missouri in the US or the policing of student protest at the University of Warwick, in the UK, reflect forms of neoliberal terror in the sense that they are made possible by a political culture which is based on fear, surveillance and control rather than one based on ‘a vibrant culture of shared responsibility and critical questioning’ (Giroux, 2005: 4). </w:t>
      </w:r>
    </w:p>
    <w:p w14:paraId="6430DB41" w14:textId="77777777" w:rsidR="00C20B71" w:rsidRDefault="00C20B71" w:rsidP="00521835">
      <w:pPr>
        <w:tabs>
          <w:tab w:val="left" w:pos="720"/>
        </w:tabs>
        <w:suppressAutoHyphens/>
        <w:spacing w:after="0"/>
        <w:jc w:val="both"/>
        <w:rPr>
          <w:rFonts w:ascii="Times New Roman" w:eastAsia="SimSun" w:hAnsi="Times New Roman" w:cs="Times New Roman"/>
          <w:sz w:val="24"/>
          <w:szCs w:val="24"/>
          <w:lang w:eastAsia="zh-CN"/>
        </w:rPr>
      </w:pPr>
    </w:p>
    <w:p w14:paraId="013A0B73" w14:textId="41583477" w:rsidR="00C71DDD" w:rsidRDefault="00C20B71" w:rsidP="00521835">
      <w:pPr>
        <w:tabs>
          <w:tab w:val="left" w:pos="720"/>
        </w:tabs>
        <w:suppressAutoHyphens/>
        <w:spacing w:after="0"/>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ab/>
      </w:r>
      <w:r w:rsidR="00C71DDD">
        <w:rPr>
          <w:rFonts w:ascii="Times New Roman" w:eastAsia="SimSun" w:hAnsi="Times New Roman" w:cs="Times New Roman"/>
          <w:sz w:val="24"/>
          <w:szCs w:val="24"/>
          <w:lang w:eastAsia="zh-CN"/>
        </w:rPr>
        <w:t xml:space="preserve">In the first half of the special issue, we include contributions </w:t>
      </w:r>
      <w:r w:rsidR="00E82183">
        <w:rPr>
          <w:rFonts w:ascii="Times New Roman" w:eastAsia="SimSun" w:hAnsi="Times New Roman" w:cs="Times New Roman"/>
          <w:sz w:val="24"/>
          <w:szCs w:val="24"/>
          <w:lang w:eastAsia="zh-CN"/>
        </w:rPr>
        <w:t xml:space="preserve">from </w:t>
      </w:r>
      <w:r w:rsidR="00C71DDD">
        <w:rPr>
          <w:rFonts w:ascii="Times New Roman" w:eastAsia="SimSun" w:hAnsi="Times New Roman" w:cs="Times New Roman"/>
          <w:sz w:val="24"/>
          <w:szCs w:val="24"/>
          <w:lang w:eastAsia="zh-CN"/>
        </w:rPr>
        <w:t xml:space="preserve">established and early career scholars which break new ground regarding </w:t>
      </w:r>
      <w:r w:rsidR="00E82183">
        <w:rPr>
          <w:rFonts w:ascii="Times New Roman" w:eastAsia="SimSun" w:hAnsi="Times New Roman" w:cs="Times New Roman"/>
          <w:sz w:val="24"/>
          <w:szCs w:val="24"/>
          <w:lang w:eastAsia="zh-CN"/>
        </w:rPr>
        <w:t xml:space="preserve">in relation to </w:t>
      </w:r>
      <w:r w:rsidR="00C71DDD">
        <w:rPr>
          <w:rFonts w:ascii="Times New Roman" w:eastAsia="SimSun" w:hAnsi="Times New Roman" w:cs="Times New Roman"/>
          <w:sz w:val="24"/>
          <w:szCs w:val="24"/>
          <w:lang w:eastAsia="zh-CN"/>
        </w:rPr>
        <w:t xml:space="preserve">the </w:t>
      </w:r>
      <w:r w:rsidR="003E357E">
        <w:rPr>
          <w:rFonts w:ascii="Times New Roman" w:eastAsia="SimSun" w:hAnsi="Times New Roman" w:cs="Times New Roman"/>
          <w:sz w:val="24"/>
          <w:szCs w:val="24"/>
          <w:lang w:eastAsia="zh-CN"/>
        </w:rPr>
        <w:t xml:space="preserve">ontological </w:t>
      </w:r>
      <w:r w:rsidR="00C71DDD">
        <w:rPr>
          <w:rFonts w:ascii="Times New Roman" w:eastAsia="SimSun" w:hAnsi="Times New Roman" w:cs="Times New Roman"/>
          <w:sz w:val="24"/>
          <w:szCs w:val="24"/>
          <w:lang w:eastAsia="zh-CN"/>
        </w:rPr>
        <w:t>relationship between neoliberalism and terror</w:t>
      </w:r>
      <w:r w:rsidR="00AD46A7">
        <w:rPr>
          <w:rFonts w:ascii="Times New Roman" w:eastAsia="SimSun" w:hAnsi="Times New Roman" w:cs="Times New Roman"/>
          <w:sz w:val="24"/>
          <w:szCs w:val="24"/>
          <w:lang w:eastAsia="zh-CN"/>
        </w:rPr>
        <w:t>, albeit in different ways</w:t>
      </w:r>
      <w:r w:rsidR="00C71DDD">
        <w:rPr>
          <w:rFonts w:ascii="Times New Roman" w:eastAsia="SimSun" w:hAnsi="Times New Roman" w:cs="Times New Roman"/>
          <w:sz w:val="24"/>
          <w:szCs w:val="24"/>
          <w:lang w:eastAsia="zh-CN"/>
        </w:rPr>
        <w:t xml:space="preserve">. These articles go beyond existing security studies literature on </w:t>
      </w:r>
      <w:r w:rsidR="00AD46A7">
        <w:rPr>
          <w:rFonts w:ascii="Times New Roman" w:eastAsia="SimSun" w:hAnsi="Times New Roman" w:cs="Times New Roman"/>
          <w:sz w:val="24"/>
          <w:szCs w:val="24"/>
          <w:lang w:eastAsia="zh-CN"/>
        </w:rPr>
        <w:t xml:space="preserve">security’s </w:t>
      </w:r>
      <w:r w:rsidR="00C71DDD">
        <w:rPr>
          <w:rFonts w:ascii="Times New Roman" w:eastAsia="SimSun" w:hAnsi="Times New Roman" w:cs="Times New Roman"/>
          <w:sz w:val="24"/>
          <w:szCs w:val="24"/>
          <w:lang w:eastAsia="zh-CN"/>
        </w:rPr>
        <w:t xml:space="preserve">privatisation and </w:t>
      </w:r>
      <w:r w:rsidR="00AD46A7">
        <w:rPr>
          <w:rFonts w:ascii="Times New Roman" w:eastAsia="SimSun" w:hAnsi="Times New Roman" w:cs="Times New Roman"/>
          <w:sz w:val="24"/>
          <w:szCs w:val="24"/>
          <w:lang w:eastAsia="zh-CN"/>
        </w:rPr>
        <w:t xml:space="preserve">the importance of </w:t>
      </w:r>
      <w:r w:rsidR="00C71DDD">
        <w:rPr>
          <w:rFonts w:ascii="Times New Roman" w:eastAsia="SimSun" w:hAnsi="Times New Roman" w:cs="Times New Roman"/>
          <w:sz w:val="24"/>
          <w:szCs w:val="24"/>
          <w:lang w:eastAsia="zh-CN"/>
        </w:rPr>
        <w:t>risk governance</w:t>
      </w:r>
      <w:r w:rsidR="007A74CE">
        <w:rPr>
          <w:rFonts w:ascii="Times New Roman" w:eastAsia="SimSun" w:hAnsi="Times New Roman" w:cs="Times New Roman"/>
          <w:sz w:val="24"/>
          <w:szCs w:val="24"/>
          <w:lang w:eastAsia="zh-CN"/>
        </w:rPr>
        <w:t>. They</w:t>
      </w:r>
      <w:r w:rsidR="00C71DDD">
        <w:rPr>
          <w:rFonts w:ascii="Times New Roman" w:eastAsia="SimSun" w:hAnsi="Times New Roman" w:cs="Times New Roman"/>
          <w:sz w:val="24"/>
          <w:szCs w:val="24"/>
          <w:lang w:eastAsia="zh-CN"/>
        </w:rPr>
        <w:t xml:space="preserve"> probe the </w:t>
      </w:r>
      <w:r w:rsidR="00AD46A7">
        <w:rPr>
          <w:rFonts w:ascii="Times New Roman" w:eastAsia="SimSun" w:hAnsi="Times New Roman" w:cs="Times New Roman"/>
          <w:sz w:val="24"/>
          <w:szCs w:val="24"/>
          <w:lang w:eastAsia="zh-CN"/>
        </w:rPr>
        <w:t>very archetype of</w:t>
      </w:r>
      <w:r w:rsidR="00C71DDD">
        <w:rPr>
          <w:rFonts w:ascii="Times New Roman" w:eastAsia="SimSun" w:hAnsi="Times New Roman" w:cs="Times New Roman"/>
          <w:sz w:val="24"/>
          <w:szCs w:val="24"/>
          <w:lang w:eastAsia="zh-CN"/>
        </w:rPr>
        <w:t xml:space="preserve"> the terrorist</w:t>
      </w:r>
      <w:r w:rsidR="00AD46A7">
        <w:rPr>
          <w:rFonts w:ascii="Times New Roman" w:eastAsia="SimSun" w:hAnsi="Times New Roman" w:cs="Times New Roman"/>
          <w:sz w:val="24"/>
          <w:szCs w:val="24"/>
          <w:lang w:eastAsia="zh-CN"/>
        </w:rPr>
        <w:t xml:space="preserve"> and its relation to more surprising bête noirs such as</w:t>
      </w:r>
      <w:r w:rsidR="00407063">
        <w:rPr>
          <w:rFonts w:ascii="Times New Roman" w:eastAsia="SimSun" w:hAnsi="Times New Roman" w:cs="Times New Roman"/>
          <w:sz w:val="24"/>
          <w:szCs w:val="24"/>
          <w:lang w:eastAsia="zh-CN"/>
        </w:rPr>
        <w:t xml:space="preserve"> </w:t>
      </w:r>
      <w:r w:rsidR="008174C2">
        <w:rPr>
          <w:rFonts w:ascii="Times New Roman" w:eastAsia="SimSun" w:hAnsi="Times New Roman" w:cs="Times New Roman"/>
          <w:sz w:val="24"/>
          <w:szCs w:val="24"/>
          <w:lang w:eastAsia="zh-CN"/>
        </w:rPr>
        <w:t>Satan</w:t>
      </w:r>
      <w:r w:rsidR="00AD46A7">
        <w:rPr>
          <w:rFonts w:ascii="Times New Roman" w:eastAsia="SimSun" w:hAnsi="Times New Roman" w:cs="Times New Roman"/>
          <w:sz w:val="24"/>
          <w:szCs w:val="24"/>
          <w:lang w:eastAsia="zh-CN"/>
        </w:rPr>
        <w:t xml:space="preserve"> and </w:t>
      </w:r>
      <w:r w:rsidR="008174C2">
        <w:rPr>
          <w:rFonts w:ascii="Times New Roman" w:eastAsia="SimSun" w:hAnsi="Times New Roman" w:cs="Times New Roman"/>
          <w:sz w:val="24"/>
          <w:szCs w:val="24"/>
          <w:lang w:eastAsia="zh-CN"/>
        </w:rPr>
        <w:t xml:space="preserve">the </w:t>
      </w:r>
      <w:r w:rsidR="00AD46A7">
        <w:rPr>
          <w:rFonts w:ascii="Times New Roman" w:eastAsia="SimSun" w:hAnsi="Times New Roman" w:cs="Times New Roman"/>
          <w:sz w:val="24"/>
          <w:szCs w:val="24"/>
          <w:lang w:eastAsia="zh-CN"/>
        </w:rPr>
        <w:t xml:space="preserve">figure of the </w:t>
      </w:r>
      <w:r w:rsidR="00C71DDD">
        <w:rPr>
          <w:rFonts w:ascii="Times New Roman" w:eastAsia="SimSun" w:hAnsi="Times New Roman" w:cs="Times New Roman"/>
          <w:sz w:val="24"/>
          <w:szCs w:val="24"/>
          <w:lang w:eastAsia="zh-CN"/>
        </w:rPr>
        <w:t>zombie</w:t>
      </w:r>
      <w:r w:rsidR="008174C2">
        <w:rPr>
          <w:rFonts w:ascii="Times New Roman" w:eastAsia="SimSun" w:hAnsi="Times New Roman" w:cs="Times New Roman"/>
          <w:sz w:val="24"/>
          <w:szCs w:val="24"/>
          <w:lang w:eastAsia="zh-CN"/>
        </w:rPr>
        <w:t>,</w:t>
      </w:r>
      <w:r w:rsidR="00C71DDD">
        <w:rPr>
          <w:rFonts w:ascii="Times New Roman" w:eastAsia="SimSun" w:hAnsi="Times New Roman" w:cs="Times New Roman"/>
          <w:sz w:val="24"/>
          <w:szCs w:val="24"/>
          <w:lang w:eastAsia="zh-CN"/>
        </w:rPr>
        <w:t xml:space="preserve"> which</w:t>
      </w:r>
      <w:r w:rsidR="008174C2">
        <w:rPr>
          <w:rFonts w:ascii="Times New Roman" w:eastAsia="SimSun" w:hAnsi="Times New Roman" w:cs="Times New Roman"/>
          <w:sz w:val="24"/>
          <w:szCs w:val="24"/>
          <w:lang w:eastAsia="zh-CN"/>
        </w:rPr>
        <w:t xml:space="preserve"> it is argued</w:t>
      </w:r>
      <w:r w:rsidR="00AD46A7">
        <w:rPr>
          <w:rFonts w:ascii="Times New Roman" w:eastAsia="SimSun" w:hAnsi="Times New Roman" w:cs="Times New Roman"/>
          <w:sz w:val="24"/>
          <w:szCs w:val="24"/>
          <w:lang w:eastAsia="zh-CN"/>
        </w:rPr>
        <w:t>,</w:t>
      </w:r>
      <w:r w:rsidR="00C71DDD">
        <w:rPr>
          <w:rFonts w:ascii="Times New Roman" w:eastAsia="SimSun" w:hAnsi="Times New Roman" w:cs="Times New Roman"/>
          <w:sz w:val="24"/>
          <w:szCs w:val="24"/>
          <w:lang w:eastAsia="zh-CN"/>
        </w:rPr>
        <w:t xml:space="preserve"> has always haunted the development of capitalism (Neocleous 2015, this issue)</w:t>
      </w:r>
      <w:r w:rsidR="00AD46A7">
        <w:rPr>
          <w:rFonts w:ascii="Times New Roman" w:eastAsia="SimSun" w:hAnsi="Times New Roman" w:cs="Times New Roman"/>
          <w:sz w:val="24"/>
          <w:szCs w:val="24"/>
          <w:lang w:eastAsia="zh-CN"/>
        </w:rPr>
        <w:t>. In related vein,</w:t>
      </w:r>
      <w:r w:rsidR="00C71DDD">
        <w:rPr>
          <w:rFonts w:ascii="Times New Roman" w:eastAsia="SimSun" w:hAnsi="Times New Roman" w:cs="Times New Roman"/>
          <w:sz w:val="24"/>
          <w:szCs w:val="24"/>
          <w:lang w:eastAsia="zh-CN"/>
        </w:rPr>
        <w:t xml:space="preserve"> </w:t>
      </w:r>
      <w:r w:rsidR="00AD46A7">
        <w:rPr>
          <w:rFonts w:ascii="Times New Roman" w:eastAsia="SimSun" w:hAnsi="Times New Roman" w:cs="Times New Roman"/>
          <w:sz w:val="24"/>
          <w:szCs w:val="24"/>
          <w:lang w:eastAsia="zh-CN"/>
        </w:rPr>
        <w:t xml:space="preserve">Jackson (2015, this issue) charts </w:t>
      </w:r>
      <w:r w:rsidR="00C71DDD">
        <w:rPr>
          <w:rFonts w:ascii="Times New Roman" w:eastAsia="SimSun" w:hAnsi="Times New Roman" w:cs="Times New Roman"/>
          <w:sz w:val="24"/>
          <w:szCs w:val="24"/>
          <w:lang w:eastAsia="zh-CN"/>
        </w:rPr>
        <w:t>the epistemological crisis of counter-terrorism which drives</w:t>
      </w:r>
      <w:r w:rsidR="007A74CE">
        <w:rPr>
          <w:rFonts w:ascii="Times New Roman" w:eastAsia="SimSun" w:hAnsi="Times New Roman" w:cs="Times New Roman"/>
          <w:sz w:val="24"/>
          <w:szCs w:val="24"/>
          <w:lang w:eastAsia="zh-CN"/>
        </w:rPr>
        <w:t xml:space="preserve"> the War on Terror security project</w:t>
      </w:r>
      <w:r w:rsidR="00C71DDD">
        <w:rPr>
          <w:rFonts w:ascii="Times New Roman" w:eastAsia="SimSun" w:hAnsi="Times New Roman" w:cs="Times New Roman"/>
          <w:sz w:val="24"/>
          <w:szCs w:val="24"/>
          <w:lang w:eastAsia="zh-CN"/>
        </w:rPr>
        <w:t xml:space="preserve"> but simultaneously</w:t>
      </w:r>
      <w:r w:rsidR="007A74CE">
        <w:rPr>
          <w:rFonts w:ascii="Times New Roman" w:eastAsia="SimSun" w:hAnsi="Times New Roman" w:cs="Times New Roman"/>
          <w:sz w:val="24"/>
          <w:szCs w:val="24"/>
          <w:lang w:eastAsia="zh-CN"/>
        </w:rPr>
        <w:t xml:space="preserve"> renders it unending, redundant and hysterical</w:t>
      </w:r>
      <w:r w:rsidR="00407063">
        <w:rPr>
          <w:rFonts w:ascii="Times New Roman" w:eastAsia="SimSun" w:hAnsi="Times New Roman" w:cs="Times New Roman"/>
          <w:sz w:val="24"/>
          <w:szCs w:val="24"/>
          <w:lang w:eastAsia="zh-CN"/>
        </w:rPr>
        <w:t>,</w:t>
      </w:r>
      <w:r w:rsidR="007A74CE">
        <w:rPr>
          <w:rFonts w:ascii="Times New Roman" w:eastAsia="SimSun" w:hAnsi="Times New Roman" w:cs="Times New Roman"/>
          <w:sz w:val="24"/>
          <w:szCs w:val="24"/>
          <w:lang w:eastAsia="zh-CN"/>
        </w:rPr>
        <w:t xml:space="preserve"> </w:t>
      </w:r>
      <w:r w:rsidR="00AD46A7">
        <w:rPr>
          <w:rFonts w:ascii="Times New Roman" w:eastAsia="SimSun" w:hAnsi="Times New Roman" w:cs="Times New Roman"/>
          <w:sz w:val="24"/>
          <w:szCs w:val="24"/>
          <w:lang w:eastAsia="zh-CN"/>
        </w:rPr>
        <w:t>while other</w:t>
      </w:r>
      <w:r w:rsidR="00407063">
        <w:rPr>
          <w:rFonts w:ascii="Times New Roman" w:eastAsia="SimSun" w:hAnsi="Times New Roman" w:cs="Times New Roman"/>
          <w:sz w:val="24"/>
          <w:szCs w:val="24"/>
          <w:lang w:eastAsia="zh-CN"/>
        </w:rPr>
        <w:t xml:space="preserve"> contributor</w:t>
      </w:r>
      <w:r w:rsidR="00AD46A7">
        <w:rPr>
          <w:rFonts w:ascii="Times New Roman" w:eastAsia="SimSun" w:hAnsi="Times New Roman" w:cs="Times New Roman"/>
          <w:sz w:val="24"/>
          <w:szCs w:val="24"/>
          <w:lang w:eastAsia="zh-CN"/>
        </w:rPr>
        <w:t xml:space="preserve">s turn to </w:t>
      </w:r>
      <w:r w:rsidR="007A74CE">
        <w:rPr>
          <w:rFonts w:ascii="Times New Roman" w:eastAsia="SimSun" w:hAnsi="Times New Roman" w:cs="Times New Roman"/>
          <w:sz w:val="24"/>
          <w:szCs w:val="24"/>
          <w:lang w:eastAsia="zh-CN"/>
        </w:rPr>
        <w:t>the role of crisis, and especially the contemporary counter-terrorist response, in enabling the perpetual reconfiguration of accumulation and capitalism (neatly summarised as the ‘Class War on Terror) (Boukalas 2015, this issue)</w:t>
      </w:r>
      <w:r w:rsidR="00AD46A7">
        <w:rPr>
          <w:rFonts w:ascii="Times New Roman" w:eastAsia="SimSun" w:hAnsi="Times New Roman" w:cs="Times New Roman"/>
          <w:sz w:val="24"/>
          <w:szCs w:val="24"/>
          <w:lang w:eastAsia="zh-CN"/>
        </w:rPr>
        <w:t xml:space="preserve">. Looking beyond the global North, Furtado (2015, this issue) turns to </w:t>
      </w:r>
      <w:r w:rsidR="007A74CE">
        <w:rPr>
          <w:rFonts w:ascii="Times New Roman" w:eastAsia="SimSun" w:hAnsi="Times New Roman" w:cs="Times New Roman"/>
          <w:sz w:val="24"/>
          <w:szCs w:val="24"/>
          <w:lang w:eastAsia="zh-CN"/>
        </w:rPr>
        <w:t xml:space="preserve">the terror discourse of South America </w:t>
      </w:r>
      <w:r w:rsidR="00AD46A7">
        <w:rPr>
          <w:rFonts w:ascii="Times New Roman" w:eastAsia="SimSun" w:hAnsi="Times New Roman" w:cs="Times New Roman"/>
          <w:sz w:val="24"/>
          <w:szCs w:val="24"/>
          <w:lang w:eastAsia="zh-CN"/>
        </w:rPr>
        <w:t>in which</w:t>
      </w:r>
      <w:r w:rsidR="007A74CE">
        <w:rPr>
          <w:rFonts w:ascii="Times New Roman" w:eastAsia="SimSun" w:hAnsi="Times New Roman" w:cs="Times New Roman"/>
          <w:sz w:val="24"/>
          <w:szCs w:val="24"/>
          <w:lang w:eastAsia="zh-CN"/>
        </w:rPr>
        <w:t xml:space="preserve"> terrorism </w:t>
      </w:r>
      <w:r w:rsidR="00AD46A7">
        <w:rPr>
          <w:rFonts w:ascii="Times New Roman" w:eastAsia="SimSun" w:hAnsi="Times New Roman" w:cs="Times New Roman"/>
          <w:sz w:val="24"/>
          <w:szCs w:val="24"/>
          <w:lang w:eastAsia="zh-CN"/>
        </w:rPr>
        <w:t xml:space="preserve">is predominantly associated </w:t>
      </w:r>
      <w:r w:rsidR="007A74CE">
        <w:rPr>
          <w:rFonts w:ascii="Times New Roman" w:eastAsia="SimSun" w:hAnsi="Times New Roman" w:cs="Times New Roman"/>
          <w:sz w:val="24"/>
          <w:szCs w:val="24"/>
          <w:lang w:eastAsia="zh-CN"/>
        </w:rPr>
        <w:t xml:space="preserve">with state rather than non-state </w:t>
      </w:r>
      <w:r w:rsidR="00AD46A7">
        <w:rPr>
          <w:rFonts w:ascii="Times New Roman" w:eastAsia="SimSun" w:hAnsi="Times New Roman" w:cs="Times New Roman"/>
          <w:sz w:val="24"/>
          <w:szCs w:val="24"/>
          <w:lang w:eastAsia="zh-CN"/>
        </w:rPr>
        <w:t xml:space="preserve">actors: an association that cannot be understood but for </w:t>
      </w:r>
      <w:r w:rsidR="007A74CE">
        <w:rPr>
          <w:rFonts w:ascii="Times New Roman" w:eastAsia="SimSun" w:hAnsi="Times New Roman" w:cs="Times New Roman"/>
          <w:sz w:val="24"/>
          <w:szCs w:val="24"/>
          <w:lang w:eastAsia="zh-CN"/>
        </w:rPr>
        <w:t xml:space="preserve">the brutal expansion of neoliberal economics under authoritarian rule (Furtado 2015, this issue). In these articles we see how the economic machine of capitalism invents and necessitates the figure of the </w:t>
      </w:r>
      <w:r w:rsidR="008174C2">
        <w:rPr>
          <w:rFonts w:ascii="Times New Roman" w:eastAsia="SimSun" w:hAnsi="Times New Roman" w:cs="Times New Roman"/>
          <w:sz w:val="24"/>
          <w:szCs w:val="24"/>
          <w:lang w:eastAsia="zh-CN"/>
        </w:rPr>
        <w:t>‘Universal Adversary’</w:t>
      </w:r>
      <w:r w:rsidR="007A74CE">
        <w:rPr>
          <w:rFonts w:ascii="Times New Roman" w:eastAsia="SimSun" w:hAnsi="Times New Roman" w:cs="Times New Roman"/>
          <w:sz w:val="24"/>
          <w:szCs w:val="24"/>
          <w:lang w:eastAsia="zh-CN"/>
        </w:rPr>
        <w:t xml:space="preserve"> (</w:t>
      </w:r>
      <w:r w:rsidR="008174C2">
        <w:rPr>
          <w:rFonts w:ascii="Times New Roman" w:eastAsia="SimSun" w:hAnsi="Times New Roman" w:cs="Times New Roman"/>
          <w:sz w:val="24"/>
          <w:szCs w:val="24"/>
          <w:lang w:eastAsia="zh-CN"/>
        </w:rPr>
        <w:t>be that</w:t>
      </w:r>
      <w:r w:rsidR="007A74CE">
        <w:rPr>
          <w:rFonts w:ascii="Times New Roman" w:eastAsia="SimSun" w:hAnsi="Times New Roman" w:cs="Times New Roman"/>
          <w:sz w:val="24"/>
          <w:szCs w:val="24"/>
          <w:lang w:eastAsia="zh-CN"/>
        </w:rPr>
        <w:t xml:space="preserve"> the pig, </w:t>
      </w:r>
      <w:r w:rsidR="008174C2">
        <w:rPr>
          <w:rFonts w:ascii="Times New Roman" w:eastAsia="SimSun" w:hAnsi="Times New Roman" w:cs="Times New Roman"/>
          <w:sz w:val="24"/>
          <w:szCs w:val="24"/>
          <w:lang w:eastAsia="zh-CN"/>
        </w:rPr>
        <w:t>S</w:t>
      </w:r>
      <w:r w:rsidR="007A74CE">
        <w:rPr>
          <w:rFonts w:ascii="Times New Roman" w:eastAsia="SimSun" w:hAnsi="Times New Roman" w:cs="Times New Roman"/>
          <w:sz w:val="24"/>
          <w:szCs w:val="24"/>
          <w:lang w:eastAsia="zh-CN"/>
        </w:rPr>
        <w:t>atan, the zombie</w:t>
      </w:r>
      <w:r w:rsidR="008174C2">
        <w:rPr>
          <w:rFonts w:ascii="Times New Roman" w:eastAsia="SimSun" w:hAnsi="Times New Roman" w:cs="Times New Roman"/>
          <w:sz w:val="24"/>
          <w:szCs w:val="24"/>
          <w:lang w:eastAsia="zh-CN"/>
        </w:rPr>
        <w:t xml:space="preserve"> or the terrorist</w:t>
      </w:r>
      <w:r w:rsidR="007A74CE">
        <w:rPr>
          <w:rFonts w:ascii="Times New Roman" w:eastAsia="SimSun" w:hAnsi="Times New Roman" w:cs="Times New Roman"/>
          <w:sz w:val="24"/>
          <w:szCs w:val="24"/>
          <w:lang w:eastAsia="zh-CN"/>
        </w:rPr>
        <w:t>) so that it can refigure itself around crises, concealing its ambiguities. Furthermore, from alternate directions, we see how this</w:t>
      </w:r>
      <w:r w:rsidR="003E357E">
        <w:rPr>
          <w:rFonts w:ascii="Times New Roman" w:eastAsia="SimSun" w:hAnsi="Times New Roman" w:cs="Times New Roman"/>
          <w:sz w:val="24"/>
          <w:szCs w:val="24"/>
          <w:lang w:eastAsia="zh-CN"/>
        </w:rPr>
        <w:t xml:space="preserve"> perpetual project </w:t>
      </w:r>
      <w:r w:rsidR="00077D1D">
        <w:rPr>
          <w:rFonts w:ascii="Times New Roman" w:eastAsia="SimSun" w:hAnsi="Times New Roman" w:cs="Times New Roman"/>
          <w:sz w:val="24"/>
          <w:szCs w:val="24"/>
          <w:lang w:eastAsia="zh-CN"/>
        </w:rPr>
        <w:t>is driven by a paranoid logic that has led to an</w:t>
      </w:r>
      <w:r w:rsidR="003E357E">
        <w:rPr>
          <w:rFonts w:ascii="Times New Roman" w:eastAsia="SimSun" w:hAnsi="Times New Roman" w:cs="Times New Roman"/>
          <w:sz w:val="24"/>
          <w:szCs w:val="24"/>
          <w:lang w:eastAsia="zh-CN"/>
        </w:rPr>
        <w:t xml:space="preserve"> epistemological crisis – </w:t>
      </w:r>
      <w:r w:rsidR="00AD46A7">
        <w:rPr>
          <w:rFonts w:ascii="Times New Roman" w:eastAsia="SimSun" w:hAnsi="Times New Roman" w:cs="Times New Roman"/>
          <w:sz w:val="24"/>
          <w:szCs w:val="24"/>
          <w:lang w:eastAsia="zh-CN"/>
        </w:rPr>
        <w:t>at least in the global North</w:t>
      </w:r>
      <w:r w:rsidR="003E357E">
        <w:rPr>
          <w:rFonts w:ascii="Times New Roman" w:eastAsia="SimSun" w:hAnsi="Times New Roman" w:cs="Times New Roman"/>
          <w:sz w:val="24"/>
          <w:szCs w:val="24"/>
          <w:lang w:eastAsia="zh-CN"/>
        </w:rPr>
        <w:t>.</w:t>
      </w:r>
    </w:p>
    <w:p w14:paraId="2AD5E39D" w14:textId="77777777" w:rsidR="00407063" w:rsidRDefault="00407063" w:rsidP="00521835">
      <w:pPr>
        <w:tabs>
          <w:tab w:val="left" w:pos="720"/>
        </w:tabs>
        <w:suppressAutoHyphens/>
        <w:spacing w:after="0"/>
        <w:jc w:val="both"/>
        <w:rPr>
          <w:rFonts w:ascii="Times New Roman" w:eastAsia="SimSun" w:hAnsi="Times New Roman" w:cs="Times New Roman"/>
          <w:sz w:val="24"/>
          <w:szCs w:val="24"/>
          <w:lang w:eastAsia="zh-CN"/>
        </w:rPr>
      </w:pPr>
    </w:p>
    <w:p w14:paraId="42D5823F" w14:textId="77777777" w:rsidR="00D40BBD" w:rsidRDefault="00F7360B" w:rsidP="00407063">
      <w:pPr>
        <w:ind w:right="-46"/>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ab/>
      </w:r>
      <w:r w:rsidR="003E357E">
        <w:rPr>
          <w:rFonts w:ascii="Times New Roman" w:eastAsia="SimSun" w:hAnsi="Times New Roman" w:cs="Times New Roman"/>
          <w:sz w:val="24"/>
          <w:szCs w:val="24"/>
          <w:lang w:eastAsia="zh-CN"/>
        </w:rPr>
        <w:t xml:space="preserve">In the second half of the issue, we turn to the effects of neoliberal ideology and economics upon counter-terrorism, and vice versa. The questions asked within this section probe </w:t>
      </w:r>
      <w:r w:rsidR="00F725F8">
        <w:rPr>
          <w:rFonts w:ascii="Times New Roman" w:eastAsia="SimSun" w:hAnsi="Times New Roman" w:cs="Times New Roman"/>
          <w:sz w:val="24"/>
          <w:szCs w:val="24"/>
          <w:lang w:eastAsia="zh-CN"/>
        </w:rPr>
        <w:t xml:space="preserve">the ways in which the contemporary economic and ideological era has impacted the practice of security: including how </w:t>
      </w:r>
      <w:r w:rsidR="003E357E">
        <w:rPr>
          <w:rFonts w:ascii="Times New Roman" w:eastAsia="SimSun" w:hAnsi="Times New Roman" w:cs="Times New Roman"/>
          <w:sz w:val="24"/>
          <w:szCs w:val="24"/>
          <w:lang w:eastAsia="zh-CN"/>
        </w:rPr>
        <w:t xml:space="preserve">the </w:t>
      </w:r>
      <w:r w:rsidR="00F725F8">
        <w:rPr>
          <w:rFonts w:ascii="Times New Roman" w:eastAsia="SimSun" w:hAnsi="Times New Roman" w:cs="Times New Roman"/>
          <w:sz w:val="24"/>
          <w:szCs w:val="24"/>
          <w:lang w:eastAsia="zh-CN"/>
        </w:rPr>
        <w:t xml:space="preserve">deployment of futurity </w:t>
      </w:r>
      <w:r w:rsidR="00407063">
        <w:rPr>
          <w:rFonts w:ascii="Times New Roman" w:eastAsia="SimSun" w:hAnsi="Times New Roman" w:cs="Times New Roman"/>
          <w:sz w:val="24"/>
          <w:szCs w:val="24"/>
          <w:lang w:eastAsia="zh-CN"/>
        </w:rPr>
        <w:t xml:space="preserve">and fantasy </w:t>
      </w:r>
      <w:r w:rsidR="00F725F8">
        <w:rPr>
          <w:rFonts w:ascii="Times New Roman" w:eastAsia="SimSun" w:hAnsi="Times New Roman" w:cs="Times New Roman"/>
          <w:sz w:val="24"/>
          <w:szCs w:val="24"/>
          <w:lang w:eastAsia="zh-CN"/>
        </w:rPr>
        <w:t>within security discourse has radically redefined fear, such that counter-terrorism perpetually tells us that each attack precedes something worse. In this imaginary, we are no longer scared of something definable like an explosion but the kaleidoscopic anticipatory fixation on even worse to come. We have become frightened of fear itself, and counter-terrorism practice plays a central role in creating the fear which terrorism supposedly induces (Frank 2015, this issue).</w:t>
      </w:r>
    </w:p>
    <w:p w14:paraId="4522E9F0" w14:textId="13F288ED" w:rsidR="001B4C6F" w:rsidRDefault="00F725F8" w:rsidP="00407063">
      <w:pPr>
        <w:ind w:right="-46"/>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 </w:t>
      </w:r>
      <w:r w:rsidR="00F7360B">
        <w:rPr>
          <w:rFonts w:ascii="Times New Roman" w:eastAsia="SimSun" w:hAnsi="Times New Roman" w:cs="Times New Roman"/>
          <w:sz w:val="24"/>
          <w:szCs w:val="24"/>
          <w:lang w:eastAsia="zh-CN"/>
        </w:rPr>
        <w:tab/>
      </w:r>
      <w:r>
        <w:rPr>
          <w:rFonts w:ascii="Times New Roman" w:eastAsia="SimSun" w:hAnsi="Times New Roman" w:cs="Times New Roman"/>
          <w:sz w:val="24"/>
          <w:szCs w:val="24"/>
          <w:lang w:eastAsia="zh-CN"/>
        </w:rPr>
        <w:t xml:space="preserve">Addressing the paradoxical effects of neoliberalism upon counter-terrorism from a different direction, Marijn Hoijtink considers the professional security culture which has emerged around counter-terrorism – one which centralises infrastructural systems </w:t>
      </w:r>
      <w:r w:rsidR="00451969">
        <w:rPr>
          <w:rFonts w:ascii="Times New Roman" w:eastAsia="SimSun" w:hAnsi="Times New Roman" w:cs="Times New Roman"/>
          <w:sz w:val="24"/>
          <w:szCs w:val="24"/>
          <w:lang w:eastAsia="zh-CN"/>
        </w:rPr>
        <w:t xml:space="preserve">- rather than people - </w:t>
      </w:r>
      <w:r>
        <w:rPr>
          <w:rFonts w:ascii="Times New Roman" w:eastAsia="SimSun" w:hAnsi="Times New Roman" w:cs="Times New Roman"/>
          <w:sz w:val="24"/>
          <w:szCs w:val="24"/>
          <w:lang w:eastAsia="zh-CN"/>
        </w:rPr>
        <w:t>as objects of protection</w:t>
      </w:r>
      <w:r w:rsidR="001B4C6F">
        <w:rPr>
          <w:rFonts w:ascii="Times New Roman" w:eastAsia="SimSun" w:hAnsi="Times New Roman" w:cs="Times New Roman"/>
          <w:sz w:val="24"/>
          <w:szCs w:val="24"/>
          <w:lang w:eastAsia="zh-CN"/>
        </w:rPr>
        <w:t xml:space="preserve"> (Hoijtink 2015, this issue). People seem to have been displaced as that which must be protected by counter-terrorism,</w:t>
      </w:r>
      <w:r w:rsidR="00407063">
        <w:rPr>
          <w:rFonts w:ascii="Times New Roman" w:eastAsia="SimSun" w:hAnsi="Times New Roman" w:cs="Times New Roman"/>
          <w:sz w:val="24"/>
          <w:szCs w:val="24"/>
          <w:lang w:eastAsia="zh-CN"/>
        </w:rPr>
        <w:t xml:space="preserve"> in favour of systemised notions of mobility which Hoijtink shows are crucial to neoliberalism,</w:t>
      </w:r>
      <w:r w:rsidR="001B4C6F">
        <w:rPr>
          <w:rFonts w:ascii="Times New Roman" w:eastAsia="SimSun" w:hAnsi="Times New Roman" w:cs="Times New Roman"/>
          <w:sz w:val="24"/>
          <w:szCs w:val="24"/>
          <w:lang w:eastAsia="zh-CN"/>
        </w:rPr>
        <w:t xml:space="preserve"> but they are</w:t>
      </w:r>
      <w:r w:rsidR="001D018E">
        <w:rPr>
          <w:rFonts w:ascii="Times New Roman" w:eastAsia="SimSun" w:hAnsi="Times New Roman" w:cs="Times New Roman"/>
          <w:sz w:val="24"/>
          <w:szCs w:val="24"/>
          <w:lang w:eastAsia="zh-CN"/>
        </w:rPr>
        <w:t xml:space="preserve"> no</w:t>
      </w:r>
      <w:r w:rsidR="001B4C6F">
        <w:rPr>
          <w:rFonts w:ascii="Times New Roman" w:eastAsia="SimSun" w:hAnsi="Times New Roman" w:cs="Times New Roman"/>
          <w:sz w:val="24"/>
          <w:szCs w:val="24"/>
          <w:lang w:eastAsia="zh-CN"/>
        </w:rPr>
        <w:t xml:space="preserve">t entirely absent. </w:t>
      </w:r>
      <w:r w:rsidR="00407063">
        <w:rPr>
          <w:rFonts w:ascii="Times New Roman" w:eastAsia="SimSun" w:hAnsi="Times New Roman" w:cs="Times New Roman"/>
          <w:sz w:val="24"/>
          <w:szCs w:val="24"/>
          <w:lang w:eastAsia="zh-CN"/>
        </w:rPr>
        <w:t xml:space="preserve">For example, </w:t>
      </w:r>
      <w:r w:rsidR="001B4C6F">
        <w:rPr>
          <w:rFonts w:ascii="Times New Roman" w:eastAsia="SimSun" w:hAnsi="Times New Roman" w:cs="Times New Roman"/>
          <w:sz w:val="24"/>
          <w:szCs w:val="24"/>
          <w:lang w:eastAsia="zh-CN"/>
        </w:rPr>
        <w:t>Mohammed Elshimi’s paper explores the ways in which the neoliberal state remains fascinated with intervention into people’s lives</w:t>
      </w:r>
      <w:r w:rsidR="000B4385">
        <w:rPr>
          <w:rFonts w:ascii="Times New Roman" w:eastAsia="SimSun" w:hAnsi="Times New Roman" w:cs="Times New Roman"/>
          <w:sz w:val="24"/>
          <w:szCs w:val="24"/>
          <w:lang w:eastAsia="zh-CN"/>
        </w:rPr>
        <w:t>: especially those</w:t>
      </w:r>
      <w:r w:rsidR="001B4C6F">
        <w:rPr>
          <w:rFonts w:ascii="Times New Roman" w:eastAsia="SimSun" w:hAnsi="Times New Roman" w:cs="Times New Roman"/>
          <w:sz w:val="24"/>
          <w:szCs w:val="24"/>
          <w:lang w:eastAsia="zh-CN"/>
        </w:rPr>
        <w:t xml:space="preserve"> identified as risky, dangerous and radicalised. Building upon work into the governmentality of radicalisation policies, Elshimi </w:t>
      </w:r>
      <w:r w:rsidR="000B4385">
        <w:rPr>
          <w:rFonts w:ascii="Times New Roman" w:eastAsia="SimSun" w:hAnsi="Times New Roman" w:cs="Times New Roman"/>
          <w:sz w:val="24"/>
          <w:szCs w:val="24"/>
          <w:lang w:eastAsia="zh-CN"/>
        </w:rPr>
        <w:t xml:space="preserve">explores how </w:t>
      </w:r>
      <w:r w:rsidR="000B4385">
        <w:rPr>
          <w:rFonts w:ascii="Times New Roman" w:eastAsia="SimSun" w:hAnsi="Times New Roman" w:cs="Times New Roman"/>
          <w:i/>
          <w:sz w:val="24"/>
          <w:szCs w:val="24"/>
          <w:lang w:eastAsia="zh-CN"/>
        </w:rPr>
        <w:t>de</w:t>
      </w:r>
      <w:r w:rsidR="000B4385">
        <w:rPr>
          <w:rFonts w:ascii="Times New Roman" w:eastAsia="SimSun" w:hAnsi="Times New Roman" w:cs="Times New Roman"/>
          <w:sz w:val="24"/>
          <w:szCs w:val="24"/>
          <w:lang w:eastAsia="zh-CN"/>
        </w:rPr>
        <w:t>radicalisation programs</w:t>
      </w:r>
      <w:r w:rsidR="001B4C6F">
        <w:rPr>
          <w:rFonts w:ascii="Times New Roman" w:eastAsia="SimSun" w:hAnsi="Times New Roman" w:cs="Times New Roman"/>
          <w:sz w:val="24"/>
          <w:szCs w:val="24"/>
          <w:lang w:eastAsia="zh-CN"/>
        </w:rPr>
        <w:t xml:space="preserve"> function through both anticipatory (neoliberal) logics of detection, but also pastoral logics of care. The utilisation of confessional technologies</w:t>
      </w:r>
      <w:r w:rsidR="000B4385">
        <w:rPr>
          <w:rFonts w:ascii="Times New Roman" w:eastAsia="SimSun" w:hAnsi="Times New Roman" w:cs="Times New Roman"/>
          <w:sz w:val="24"/>
          <w:szCs w:val="24"/>
          <w:lang w:eastAsia="zh-CN"/>
        </w:rPr>
        <w:t xml:space="preserve"> therein</w:t>
      </w:r>
      <w:r w:rsidR="001B4C6F">
        <w:rPr>
          <w:rFonts w:ascii="Times New Roman" w:eastAsia="SimSun" w:hAnsi="Times New Roman" w:cs="Times New Roman"/>
          <w:sz w:val="24"/>
          <w:szCs w:val="24"/>
          <w:lang w:eastAsia="zh-CN"/>
        </w:rPr>
        <w:t>, in particular, speaks to the re-emergence of pastoral techniques whereby the state deploys deradicalisation as a technology of the self, and of salvation (Elshimi 2015, this issue). Finally, reversing the direction of analysis</w:t>
      </w:r>
      <w:r w:rsidR="000B4385">
        <w:rPr>
          <w:rFonts w:ascii="Times New Roman" w:eastAsia="SimSun" w:hAnsi="Times New Roman" w:cs="Times New Roman"/>
          <w:sz w:val="24"/>
          <w:szCs w:val="24"/>
          <w:lang w:eastAsia="zh-CN"/>
        </w:rPr>
        <w:t>,</w:t>
      </w:r>
      <w:r w:rsidR="001B4C6F">
        <w:rPr>
          <w:rFonts w:ascii="Times New Roman" w:eastAsia="SimSun" w:hAnsi="Times New Roman" w:cs="Times New Roman"/>
          <w:sz w:val="24"/>
          <w:szCs w:val="24"/>
          <w:lang w:eastAsia="zh-CN"/>
        </w:rPr>
        <w:t xml:space="preserve"> and assessing the impact of counter-terrorism upon neoliberalism, it is important to assess the ways in which </w:t>
      </w:r>
      <w:r w:rsidR="000B4385">
        <w:rPr>
          <w:rFonts w:ascii="Times New Roman" w:eastAsia="SimSun" w:hAnsi="Times New Roman" w:cs="Times New Roman"/>
          <w:sz w:val="24"/>
          <w:szCs w:val="24"/>
          <w:lang w:eastAsia="zh-CN"/>
        </w:rPr>
        <w:t>entertainment</w:t>
      </w:r>
      <w:r w:rsidR="001B4C6F">
        <w:rPr>
          <w:rFonts w:ascii="Times New Roman" w:eastAsia="SimSun" w:hAnsi="Times New Roman" w:cs="Times New Roman"/>
          <w:sz w:val="24"/>
          <w:szCs w:val="24"/>
          <w:lang w:eastAsia="zh-CN"/>
        </w:rPr>
        <w:t xml:space="preserve"> </w:t>
      </w:r>
      <w:r w:rsidR="000B4385">
        <w:rPr>
          <w:rFonts w:ascii="Times New Roman" w:eastAsia="SimSun" w:hAnsi="Times New Roman" w:cs="Times New Roman"/>
          <w:sz w:val="24"/>
          <w:szCs w:val="24"/>
          <w:lang w:eastAsia="zh-CN"/>
        </w:rPr>
        <w:t xml:space="preserve">and other </w:t>
      </w:r>
      <w:r w:rsidR="001B4C6F">
        <w:rPr>
          <w:rFonts w:ascii="Times New Roman" w:eastAsia="SimSun" w:hAnsi="Times New Roman" w:cs="Times New Roman"/>
          <w:sz w:val="24"/>
          <w:szCs w:val="24"/>
          <w:lang w:eastAsia="zh-CN"/>
        </w:rPr>
        <w:t>industr</w:t>
      </w:r>
      <w:r w:rsidR="000B4385">
        <w:rPr>
          <w:rFonts w:ascii="Times New Roman" w:eastAsia="SimSun" w:hAnsi="Times New Roman" w:cs="Times New Roman"/>
          <w:sz w:val="24"/>
          <w:szCs w:val="24"/>
          <w:lang w:eastAsia="zh-CN"/>
        </w:rPr>
        <w:t>ies</w:t>
      </w:r>
      <w:r w:rsidR="001B4C6F">
        <w:rPr>
          <w:rFonts w:ascii="Times New Roman" w:eastAsia="SimSun" w:hAnsi="Times New Roman" w:cs="Times New Roman"/>
          <w:sz w:val="24"/>
          <w:szCs w:val="24"/>
          <w:lang w:eastAsia="zh-CN"/>
        </w:rPr>
        <w:t xml:space="preserve"> take the neoliberal security era a</w:t>
      </w:r>
      <w:r w:rsidR="000B4385">
        <w:rPr>
          <w:rFonts w:ascii="Times New Roman" w:eastAsia="SimSun" w:hAnsi="Times New Roman" w:cs="Times New Roman"/>
          <w:sz w:val="24"/>
          <w:szCs w:val="24"/>
          <w:lang w:eastAsia="zh-CN"/>
        </w:rPr>
        <w:t>n object for</w:t>
      </w:r>
      <w:r w:rsidR="001B4C6F">
        <w:rPr>
          <w:rFonts w:ascii="Times New Roman" w:eastAsia="SimSun" w:hAnsi="Times New Roman" w:cs="Times New Roman"/>
          <w:sz w:val="24"/>
          <w:szCs w:val="24"/>
          <w:lang w:eastAsia="zh-CN"/>
        </w:rPr>
        <w:t xml:space="preserve"> commodifi</w:t>
      </w:r>
      <w:r w:rsidR="000B4385">
        <w:rPr>
          <w:rFonts w:ascii="Times New Roman" w:eastAsia="SimSun" w:hAnsi="Times New Roman" w:cs="Times New Roman"/>
          <w:sz w:val="24"/>
          <w:szCs w:val="24"/>
          <w:lang w:eastAsia="zh-CN"/>
        </w:rPr>
        <w:t>cation</w:t>
      </w:r>
      <w:r w:rsidR="001B4C6F">
        <w:rPr>
          <w:rFonts w:ascii="Times New Roman" w:eastAsia="SimSun" w:hAnsi="Times New Roman" w:cs="Times New Roman"/>
          <w:sz w:val="24"/>
          <w:szCs w:val="24"/>
          <w:lang w:eastAsia="zh-CN"/>
        </w:rPr>
        <w:t xml:space="preserve"> </w:t>
      </w:r>
      <w:r w:rsidR="008E6FB6">
        <w:rPr>
          <w:rFonts w:ascii="Times New Roman" w:eastAsia="SimSun" w:hAnsi="Times New Roman" w:cs="Times New Roman"/>
          <w:sz w:val="24"/>
          <w:szCs w:val="24"/>
          <w:lang w:eastAsia="zh-CN"/>
        </w:rPr>
        <w:t xml:space="preserve">and </w:t>
      </w:r>
      <w:r w:rsidR="001B4C6F">
        <w:rPr>
          <w:rFonts w:ascii="Times New Roman" w:eastAsia="SimSun" w:hAnsi="Times New Roman" w:cs="Times New Roman"/>
          <w:sz w:val="24"/>
          <w:szCs w:val="24"/>
          <w:lang w:eastAsia="zh-CN"/>
        </w:rPr>
        <w:t xml:space="preserve">popular consumption. </w:t>
      </w:r>
      <w:r w:rsidR="000B4385">
        <w:rPr>
          <w:rFonts w:ascii="Times New Roman" w:eastAsia="SimSun" w:hAnsi="Times New Roman" w:cs="Times New Roman"/>
          <w:sz w:val="24"/>
          <w:szCs w:val="24"/>
          <w:lang w:eastAsia="zh-CN"/>
        </w:rPr>
        <w:t xml:space="preserve">As such, </w:t>
      </w:r>
      <w:r w:rsidR="001B4C6F">
        <w:rPr>
          <w:rFonts w:ascii="Times New Roman" w:eastAsia="SimSun" w:hAnsi="Times New Roman" w:cs="Times New Roman"/>
          <w:sz w:val="24"/>
          <w:szCs w:val="24"/>
          <w:lang w:eastAsia="zh-CN"/>
        </w:rPr>
        <w:t xml:space="preserve">Robert Young </w:t>
      </w:r>
      <w:r w:rsidR="000B4385">
        <w:rPr>
          <w:rFonts w:ascii="Times New Roman" w:eastAsia="SimSun" w:hAnsi="Times New Roman" w:cs="Times New Roman"/>
          <w:sz w:val="24"/>
          <w:szCs w:val="24"/>
          <w:lang w:eastAsia="zh-CN"/>
        </w:rPr>
        <w:t xml:space="preserve">(2015, this issue) </w:t>
      </w:r>
      <w:r w:rsidR="001B4C6F">
        <w:rPr>
          <w:rFonts w:ascii="Times New Roman" w:eastAsia="SimSun" w:hAnsi="Times New Roman" w:cs="Times New Roman"/>
          <w:sz w:val="24"/>
          <w:szCs w:val="24"/>
          <w:lang w:eastAsia="zh-CN"/>
        </w:rPr>
        <w:t>explores</w:t>
      </w:r>
      <w:r w:rsidR="00611BF9">
        <w:rPr>
          <w:rFonts w:ascii="Times New Roman" w:eastAsia="SimSun" w:hAnsi="Times New Roman" w:cs="Times New Roman"/>
          <w:sz w:val="24"/>
          <w:szCs w:val="24"/>
          <w:lang w:eastAsia="zh-CN"/>
        </w:rPr>
        <w:t xml:space="preserve"> </w:t>
      </w:r>
      <w:r w:rsidR="009B6AC0">
        <w:rPr>
          <w:rFonts w:ascii="Times New Roman" w:eastAsia="SimSun" w:hAnsi="Times New Roman" w:cs="Times New Roman"/>
          <w:sz w:val="24"/>
          <w:szCs w:val="24"/>
          <w:lang w:eastAsia="zh-CN"/>
        </w:rPr>
        <w:t xml:space="preserve">representations of war within the </w:t>
      </w:r>
      <w:r w:rsidR="00611BF9">
        <w:rPr>
          <w:rFonts w:ascii="Times New Roman" w:eastAsia="SimSun" w:hAnsi="Times New Roman" w:cs="Times New Roman"/>
          <w:sz w:val="24"/>
          <w:szCs w:val="24"/>
          <w:lang w:eastAsia="zh-CN"/>
        </w:rPr>
        <w:t>Splinter Cell</w:t>
      </w:r>
      <w:r w:rsidR="009B6AC0">
        <w:rPr>
          <w:rFonts w:ascii="Times New Roman" w:eastAsia="SimSun" w:hAnsi="Times New Roman" w:cs="Times New Roman"/>
          <w:sz w:val="24"/>
          <w:szCs w:val="24"/>
          <w:lang w:eastAsia="zh-CN"/>
        </w:rPr>
        <w:t xml:space="preserve">, demonstrating that </w:t>
      </w:r>
      <w:r w:rsidR="00611BF9">
        <w:rPr>
          <w:rFonts w:ascii="Times New Roman" w:eastAsia="SimSun" w:hAnsi="Times New Roman" w:cs="Times New Roman"/>
          <w:sz w:val="24"/>
          <w:szCs w:val="24"/>
          <w:lang w:eastAsia="zh-CN"/>
        </w:rPr>
        <w:t>‘old</w:t>
      </w:r>
      <w:r w:rsidR="009B6AC0">
        <w:rPr>
          <w:rFonts w:ascii="Times New Roman" w:eastAsia="SimSun" w:hAnsi="Times New Roman" w:cs="Times New Roman"/>
          <w:sz w:val="24"/>
          <w:szCs w:val="24"/>
          <w:lang w:eastAsia="zh-CN"/>
        </w:rPr>
        <w:t>er</w:t>
      </w:r>
      <w:r w:rsidR="00611BF9">
        <w:rPr>
          <w:rFonts w:ascii="Times New Roman" w:eastAsia="SimSun" w:hAnsi="Times New Roman" w:cs="Times New Roman"/>
          <w:sz w:val="24"/>
          <w:szCs w:val="24"/>
          <w:lang w:eastAsia="zh-CN"/>
        </w:rPr>
        <w:t xml:space="preserve">’ (pre-War on Terror) understandings of Just War </w:t>
      </w:r>
      <w:r w:rsidR="009B6AC0">
        <w:rPr>
          <w:rFonts w:ascii="Times New Roman" w:eastAsia="SimSun" w:hAnsi="Times New Roman" w:cs="Times New Roman"/>
          <w:sz w:val="24"/>
          <w:szCs w:val="24"/>
          <w:lang w:eastAsia="zh-CN"/>
        </w:rPr>
        <w:t>have</w:t>
      </w:r>
      <w:r w:rsidR="00611BF9">
        <w:rPr>
          <w:rFonts w:ascii="Times New Roman" w:eastAsia="SimSun" w:hAnsi="Times New Roman" w:cs="Times New Roman"/>
          <w:sz w:val="24"/>
          <w:szCs w:val="24"/>
          <w:lang w:eastAsia="zh-CN"/>
        </w:rPr>
        <w:t xml:space="preserve"> become increasingly blurred </w:t>
      </w:r>
      <w:r w:rsidR="009B6AC0">
        <w:rPr>
          <w:rFonts w:ascii="Times New Roman" w:eastAsia="SimSun" w:hAnsi="Times New Roman" w:cs="Times New Roman"/>
          <w:sz w:val="24"/>
          <w:szCs w:val="24"/>
          <w:lang w:eastAsia="zh-CN"/>
        </w:rPr>
        <w:t xml:space="preserve">- rather than abandoned - </w:t>
      </w:r>
      <w:r w:rsidR="00611BF9">
        <w:rPr>
          <w:rFonts w:ascii="Times New Roman" w:eastAsia="SimSun" w:hAnsi="Times New Roman" w:cs="Times New Roman"/>
          <w:sz w:val="24"/>
          <w:szCs w:val="24"/>
          <w:lang w:eastAsia="zh-CN"/>
        </w:rPr>
        <w:t xml:space="preserve">in a liminal space </w:t>
      </w:r>
      <w:r w:rsidR="008E6FB6">
        <w:rPr>
          <w:rFonts w:ascii="Times New Roman" w:eastAsia="SimSun" w:hAnsi="Times New Roman" w:cs="Times New Roman"/>
          <w:sz w:val="24"/>
          <w:szCs w:val="24"/>
          <w:lang w:eastAsia="zh-CN"/>
        </w:rPr>
        <w:t>composed of</w:t>
      </w:r>
      <w:r w:rsidR="00611BF9">
        <w:rPr>
          <w:rFonts w:ascii="Times New Roman" w:eastAsia="SimSun" w:hAnsi="Times New Roman" w:cs="Times New Roman"/>
          <w:sz w:val="24"/>
          <w:szCs w:val="24"/>
          <w:lang w:eastAsia="zh-CN"/>
        </w:rPr>
        <w:t xml:space="preserve"> ‘new’ warfare of special-ops teams and enhanced interrogation – all for a market of consumers.</w:t>
      </w:r>
    </w:p>
    <w:p w14:paraId="67756A43" w14:textId="69DBF043" w:rsidR="000E0162" w:rsidRDefault="00AE33C9" w:rsidP="00407063">
      <w:pPr>
        <w:ind w:right="-46"/>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ab/>
      </w:r>
      <w:r w:rsidR="00611BF9">
        <w:rPr>
          <w:rFonts w:ascii="Times New Roman" w:eastAsia="SimSun" w:hAnsi="Times New Roman" w:cs="Times New Roman"/>
          <w:sz w:val="24"/>
          <w:szCs w:val="24"/>
          <w:lang w:eastAsia="zh-CN"/>
        </w:rPr>
        <w:t>Following this section on neoliberal effects upon counter-terrorism</w:t>
      </w:r>
      <w:r w:rsidR="00557D42">
        <w:rPr>
          <w:rFonts w:ascii="Times New Roman" w:eastAsia="SimSun" w:hAnsi="Times New Roman" w:cs="Times New Roman"/>
          <w:sz w:val="24"/>
          <w:szCs w:val="24"/>
          <w:lang w:eastAsia="zh-CN"/>
        </w:rPr>
        <w:t xml:space="preserve">, </w:t>
      </w:r>
      <w:r w:rsidR="00611BF9">
        <w:rPr>
          <w:rFonts w:ascii="Times New Roman" w:eastAsia="SimSun" w:hAnsi="Times New Roman" w:cs="Times New Roman"/>
          <w:sz w:val="24"/>
          <w:szCs w:val="24"/>
          <w:lang w:eastAsia="zh-CN"/>
        </w:rPr>
        <w:t>th</w:t>
      </w:r>
      <w:r w:rsidR="00596486">
        <w:rPr>
          <w:rFonts w:ascii="Times New Roman" w:eastAsia="SimSun" w:hAnsi="Times New Roman" w:cs="Times New Roman"/>
          <w:sz w:val="24"/>
          <w:szCs w:val="24"/>
          <w:lang w:eastAsia="zh-CN"/>
        </w:rPr>
        <w:t>is</w:t>
      </w:r>
      <w:r w:rsidR="00611BF9">
        <w:rPr>
          <w:rFonts w:ascii="Times New Roman" w:eastAsia="SimSun" w:hAnsi="Times New Roman" w:cs="Times New Roman"/>
          <w:sz w:val="24"/>
          <w:szCs w:val="24"/>
          <w:lang w:eastAsia="zh-CN"/>
        </w:rPr>
        <w:t xml:space="preserve"> special issue turns</w:t>
      </w:r>
      <w:r w:rsidR="00596486">
        <w:rPr>
          <w:rFonts w:ascii="Times New Roman" w:eastAsia="SimSun" w:hAnsi="Times New Roman" w:cs="Times New Roman"/>
          <w:sz w:val="24"/>
          <w:szCs w:val="24"/>
          <w:lang w:eastAsia="zh-CN"/>
        </w:rPr>
        <w:t xml:space="preserve"> finally</w:t>
      </w:r>
      <w:r w:rsidR="00611BF9">
        <w:rPr>
          <w:rFonts w:ascii="Times New Roman" w:eastAsia="SimSun" w:hAnsi="Times New Roman" w:cs="Times New Roman"/>
          <w:sz w:val="24"/>
          <w:szCs w:val="24"/>
          <w:lang w:eastAsia="zh-CN"/>
        </w:rPr>
        <w:t xml:space="preserve"> to </w:t>
      </w:r>
      <w:r w:rsidR="000E0162">
        <w:rPr>
          <w:rFonts w:ascii="Times New Roman" w:eastAsia="SimSun" w:hAnsi="Times New Roman" w:cs="Times New Roman"/>
          <w:sz w:val="24"/>
          <w:szCs w:val="24"/>
          <w:lang w:eastAsia="zh-CN"/>
        </w:rPr>
        <w:t xml:space="preserve">the </w:t>
      </w:r>
      <w:r w:rsidR="000E0162" w:rsidRPr="000742AC">
        <w:rPr>
          <w:rFonts w:ascii="Times New Roman" w:eastAsia="SimSun" w:hAnsi="Times New Roman" w:cs="Times New Roman"/>
          <w:sz w:val="24"/>
          <w:szCs w:val="24"/>
          <w:lang w:eastAsia="zh-CN"/>
        </w:rPr>
        <w:t>lived experiences</w:t>
      </w:r>
      <w:r w:rsidR="000E0162">
        <w:rPr>
          <w:rFonts w:ascii="Times New Roman" w:eastAsia="SimSun" w:hAnsi="Times New Roman" w:cs="Times New Roman"/>
          <w:sz w:val="24"/>
          <w:szCs w:val="24"/>
          <w:lang w:eastAsia="zh-CN"/>
        </w:rPr>
        <w:t xml:space="preserve"> of neoliberal subjects and what this might</w:t>
      </w:r>
      <w:r w:rsidR="000E0162" w:rsidRPr="000742AC">
        <w:rPr>
          <w:rFonts w:ascii="Times New Roman" w:eastAsia="SimSun" w:hAnsi="Times New Roman" w:cs="Times New Roman"/>
          <w:sz w:val="24"/>
          <w:szCs w:val="24"/>
          <w:lang w:eastAsia="zh-CN"/>
        </w:rPr>
        <w:t xml:space="preserve"> tell us about count</w:t>
      </w:r>
      <w:r w:rsidR="000E0162">
        <w:rPr>
          <w:rFonts w:ascii="Times New Roman" w:eastAsia="SimSun" w:hAnsi="Times New Roman" w:cs="Times New Roman"/>
          <w:sz w:val="24"/>
          <w:szCs w:val="24"/>
          <w:lang w:eastAsia="zh-CN"/>
        </w:rPr>
        <w:t>er-terrorism and its regulation.</w:t>
      </w:r>
      <w:r w:rsidR="00611BF9">
        <w:rPr>
          <w:rFonts w:ascii="Times New Roman" w:eastAsia="SimSun" w:hAnsi="Times New Roman" w:cs="Times New Roman"/>
          <w:sz w:val="24"/>
          <w:szCs w:val="24"/>
          <w:lang w:eastAsia="zh-CN"/>
        </w:rPr>
        <w:t xml:space="preserve"> James Fitzgerald </w:t>
      </w:r>
      <w:r w:rsidR="00A30DCC">
        <w:rPr>
          <w:rFonts w:ascii="Times New Roman" w:eastAsia="SimSun" w:hAnsi="Times New Roman" w:cs="Times New Roman"/>
          <w:sz w:val="24"/>
          <w:szCs w:val="24"/>
          <w:lang w:eastAsia="zh-CN"/>
        </w:rPr>
        <w:t>offers</w:t>
      </w:r>
      <w:r w:rsidR="00611BF9">
        <w:rPr>
          <w:rFonts w:ascii="Times New Roman" w:eastAsia="SimSun" w:hAnsi="Times New Roman" w:cs="Times New Roman"/>
          <w:sz w:val="24"/>
          <w:szCs w:val="24"/>
          <w:lang w:eastAsia="zh-CN"/>
        </w:rPr>
        <w:t xml:space="preserve"> a</w:t>
      </w:r>
      <w:r w:rsidR="002C721E">
        <w:rPr>
          <w:rFonts w:ascii="Times New Roman" w:eastAsia="SimSun" w:hAnsi="Times New Roman" w:cs="Times New Roman"/>
          <w:sz w:val="24"/>
          <w:szCs w:val="24"/>
          <w:lang w:eastAsia="zh-CN"/>
        </w:rPr>
        <w:t>n autoethnographic</w:t>
      </w:r>
      <w:r w:rsidR="00611BF9">
        <w:rPr>
          <w:rFonts w:ascii="Times New Roman" w:eastAsia="SimSun" w:hAnsi="Times New Roman" w:cs="Times New Roman"/>
          <w:sz w:val="24"/>
          <w:szCs w:val="24"/>
          <w:lang w:eastAsia="zh-CN"/>
        </w:rPr>
        <w:t xml:space="preserve"> narrative account of his bizarre experiences with </w:t>
      </w:r>
      <w:r w:rsidR="002C721E">
        <w:rPr>
          <w:rFonts w:ascii="Times New Roman" w:eastAsia="SimSun" w:hAnsi="Times New Roman" w:cs="Times New Roman"/>
          <w:sz w:val="24"/>
          <w:szCs w:val="24"/>
          <w:lang w:eastAsia="zh-CN"/>
        </w:rPr>
        <w:t xml:space="preserve">border control </w:t>
      </w:r>
      <w:r w:rsidR="00611BF9">
        <w:rPr>
          <w:rFonts w:ascii="Times New Roman" w:eastAsia="SimSun" w:hAnsi="Times New Roman" w:cs="Times New Roman"/>
          <w:sz w:val="24"/>
          <w:szCs w:val="24"/>
          <w:lang w:eastAsia="zh-CN"/>
        </w:rPr>
        <w:t xml:space="preserve">professionals at Heathrow airport (Fitzgerald 2015, this issue). </w:t>
      </w:r>
      <w:r w:rsidR="008E6FB6">
        <w:rPr>
          <w:rFonts w:ascii="Times New Roman" w:eastAsia="SimSun" w:hAnsi="Times New Roman" w:cs="Times New Roman"/>
          <w:sz w:val="24"/>
          <w:szCs w:val="24"/>
          <w:lang w:eastAsia="zh-CN"/>
        </w:rPr>
        <w:t>T</w:t>
      </w:r>
      <w:r w:rsidR="002C721E">
        <w:rPr>
          <w:rFonts w:ascii="Times New Roman" w:eastAsia="SimSun" w:hAnsi="Times New Roman" w:cs="Times New Roman"/>
          <w:sz w:val="24"/>
          <w:szCs w:val="24"/>
          <w:lang w:eastAsia="zh-CN"/>
        </w:rPr>
        <w:t>he experience he takes from this encounter</w:t>
      </w:r>
      <w:r w:rsidR="00611BF9">
        <w:rPr>
          <w:rFonts w:ascii="Times New Roman" w:eastAsia="SimSun" w:hAnsi="Times New Roman" w:cs="Times New Roman"/>
          <w:sz w:val="24"/>
          <w:szCs w:val="24"/>
          <w:lang w:eastAsia="zh-CN"/>
        </w:rPr>
        <w:t xml:space="preserve"> </w:t>
      </w:r>
      <w:r w:rsidR="002C721E">
        <w:rPr>
          <w:rFonts w:ascii="Times New Roman" w:eastAsia="SimSun" w:hAnsi="Times New Roman" w:cs="Times New Roman"/>
          <w:sz w:val="24"/>
          <w:szCs w:val="24"/>
          <w:lang w:eastAsia="zh-CN"/>
        </w:rPr>
        <w:t>is that, w</w:t>
      </w:r>
      <w:r w:rsidR="00611BF9">
        <w:rPr>
          <w:rFonts w:ascii="Times New Roman" w:eastAsia="SimSun" w:hAnsi="Times New Roman" w:cs="Times New Roman"/>
          <w:sz w:val="24"/>
          <w:szCs w:val="24"/>
          <w:lang w:eastAsia="zh-CN"/>
        </w:rPr>
        <w:t xml:space="preserve">hile there are many bad lists, on which we would not want to appear, </w:t>
      </w:r>
      <w:r w:rsidR="002C721E">
        <w:rPr>
          <w:rFonts w:ascii="Times New Roman" w:eastAsia="SimSun" w:hAnsi="Times New Roman" w:cs="Times New Roman"/>
          <w:sz w:val="24"/>
          <w:szCs w:val="24"/>
          <w:lang w:eastAsia="zh-CN"/>
        </w:rPr>
        <w:t>there may also be</w:t>
      </w:r>
      <w:r w:rsidR="00611BF9">
        <w:rPr>
          <w:rFonts w:ascii="Times New Roman" w:eastAsia="SimSun" w:hAnsi="Times New Roman" w:cs="Times New Roman"/>
          <w:sz w:val="24"/>
          <w:szCs w:val="24"/>
          <w:lang w:eastAsia="zh-CN"/>
        </w:rPr>
        <w:t xml:space="preserve"> ‘good list</w:t>
      </w:r>
      <w:r w:rsidR="002C721E">
        <w:rPr>
          <w:rFonts w:ascii="Times New Roman" w:eastAsia="SimSun" w:hAnsi="Times New Roman" w:cs="Times New Roman"/>
          <w:sz w:val="24"/>
          <w:szCs w:val="24"/>
          <w:lang w:eastAsia="zh-CN"/>
        </w:rPr>
        <w:t>s</w:t>
      </w:r>
      <w:r w:rsidR="00611BF9">
        <w:rPr>
          <w:rFonts w:ascii="Times New Roman" w:eastAsia="SimSun" w:hAnsi="Times New Roman" w:cs="Times New Roman"/>
          <w:sz w:val="24"/>
          <w:szCs w:val="24"/>
          <w:lang w:eastAsia="zh-CN"/>
        </w:rPr>
        <w:t>’ –</w:t>
      </w:r>
      <w:r w:rsidR="008E6FB6">
        <w:rPr>
          <w:rFonts w:ascii="Times New Roman" w:eastAsia="SimSun" w:hAnsi="Times New Roman" w:cs="Times New Roman"/>
          <w:sz w:val="24"/>
          <w:szCs w:val="24"/>
          <w:lang w:eastAsia="zh-CN"/>
        </w:rPr>
        <w:t xml:space="preserve"> </w:t>
      </w:r>
      <w:r w:rsidR="002C721E">
        <w:rPr>
          <w:rFonts w:ascii="Times New Roman" w:eastAsia="SimSun" w:hAnsi="Times New Roman" w:cs="Times New Roman"/>
          <w:sz w:val="24"/>
          <w:szCs w:val="24"/>
          <w:lang w:eastAsia="zh-CN"/>
        </w:rPr>
        <w:t xml:space="preserve">whose occupants are deemed sufficiently responsible to </w:t>
      </w:r>
      <w:r w:rsidR="00611BF9">
        <w:rPr>
          <w:rFonts w:ascii="Times New Roman" w:eastAsia="SimSun" w:hAnsi="Times New Roman" w:cs="Times New Roman"/>
          <w:sz w:val="24"/>
          <w:szCs w:val="24"/>
          <w:lang w:eastAsia="zh-CN"/>
        </w:rPr>
        <w:t xml:space="preserve">carry books on terrorism and </w:t>
      </w:r>
      <w:r w:rsidR="002C721E">
        <w:rPr>
          <w:rFonts w:ascii="Times New Roman" w:eastAsia="SimSun" w:hAnsi="Times New Roman" w:cs="Times New Roman"/>
          <w:sz w:val="24"/>
          <w:szCs w:val="24"/>
          <w:lang w:eastAsia="zh-CN"/>
        </w:rPr>
        <w:t>resist</w:t>
      </w:r>
      <w:r w:rsidR="00611BF9">
        <w:rPr>
          <w:rFonts w:ascii="Times New Roman" w:eastAsia="SimSun" w:hAnsi="Times New Roman" w:cs="Times New Roman"/>
          <w:sz w:val="24"/>
          <w:szCs w:val="24"/>
          <w:lang w:eastAsia="zh-CN"/>
        </w:rPr>
        <w:t xml:space="preserve"> the powers of ‘radicalisation’.</w:t>
      </w:r>
      <w:r w:rsidR="00A30DCC">
        <w:rPr>
          <w:rFonts w:ascii="Times New Roman" w:eastAsia="SimSun" w:hAnsi="Times New Roman" w:cs="Times New Roman"/>
          <w:sz w:val="24"/>
          <w:szCs w:val="24"/>
          <w:lang w:eastAsia="zh-CN"/>
        </w:rPr>
        <w:t xml:space="preserve"> </w:t>
      </w:r>
      <w:r w:rsidR="00A30DCC" w:rsidRPr="00A30DCC">
        <w:rPr>
          <w:rFonts w:ascii="Times New Roman" w:eastAsia="SimSun" w:hAnsi="Times New Roman" w:cs="Times New Roman"/>
          <w:sz w:val="24"/>
          <w:szCs w:val="24"/>
          <w:lang w:eastAsia="zh-CN"/>
        </w:rPr>
        <w:t>This is followed by</w:t>
      </w:r>
      <w:r w:rsidR="00A30DCC">
        <w:rPr>
          <w:rFonts w:ascii="Times New Roman" w:eastAsia="SimSun" w:hAnsi="Times New Roman" w:cs="Times New Roman"/>
          <w:sz w:val="24"/>
          <w:szCs w:val="24"/>
          <w:lang w:eastAsia="zh-CN"/>
        </w:rPr>
        <w:t xml:space="preserve"> </w:t>
      </w:r>
      <w:r w:rsidR="00A30DCC" w:rsidRPr="00A30DCC">
        <w:rPr>
          <w:rFonts w:ascii="Times New Roman" w:eastAsia="SimSun" w:hAnsi="Times New Roman" w:cs="Times New Roman"/>
          <w:sz w:val="24"/>
          <w:szCs w:val="24"/>
          <w:lang w:eastAsia="zh-CN"/>
        </w:rPr>
        <w:t xml:space="preserve">Asim Qureshi, </w:t>
      </w:r>
      <w:r w:rsidR="00A30DCC">
        <w:rPr>
          <w:rFonts w:ascii="Times New Roman" w:eastAsia="SimSun" w:hAnsi="Times New Roman" w:cs="Times New Roman"/>
          <w:sz w:val="24"/>
          <w:szCs w:val="24"/>
          <w:lang w:eastAsia="zh-CN"/>
        </w:rPr>
        <w:t>research director at CAGE</w:t>
      </w:r>
      <w:r w:rsidR="00A30DCC" w:rsidRPr="00A30DCC">
        <w:rPr>
          <w:rFonts w:ascii="Times New Roman" w:eastAsia="SimSun" w:hAnsi="Times New Roman" w:cs="Times New Roman"/>
          <w:sz w:val="24"/>
          <w:szCs w:val="24"/>
          <w:lang w:eastAsia="zh-CN"/>
        </w:rPr>
        <w:t>,</w:t>
      </w:r>
      <w:r w:rsidR="00A30DCC">
        <w:rPr>
          <w:rFonts w:ascii="Times New Roman" w:eastAsia="SimSun" w:hAnsi="Times New Roman" w:cs="Times New Roman"/>
          <w:sz w:val="24"/>
          <w:szCs w:val="24"/>
          <w:lang w:eastAsia="zh-CN"/>
        </w:rPr>
        <w:t xml:space="preserve"> who</w:t>
      </w:r>
      <w:r w:rsidR="00A30DCC" w:rsidRPr="00A30DCC">
        <w:rPr>
          <w:rFonts w:ascii="Times New Roman" w:eastAsia="SimSun" w:hAnsi="Times New Roman" w:cs="Times New Roman"/>
          <w:sz w:val="24"/>
          <w:szCs w:val="24"/>
          <w:lang w:eastAsia="zh-CN"/>
        </w:rPr>
        <w:t xml:space="preserve"> provides a practitioner account of the British legal system and its often grossly unfair dealings with terror suspects (Qureshi 2015, this issue)</w:t>
      </w:r>
    </w:p>
    <w:p w14:paraId="1E7A7085" w14:textId="7EEF4A06" w:rsidR="00C71DDD" w:rsidRPr="000742AC" w:rsidRDefault="00AE33C9" w:rsidP="00C71DDD">
      <w:pPr>
        <w:tabs>
          <w:tab w:val="left" w:pos="720"/>
        </w:tabs>
        <w:suppressAutoHyphens/>
        <w:spacing w:after="0"/>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ab/>
      </w:r>
      <w:r w:rsidR="00B828D5">
        <w:rPr>
          <w:rFonts w:ascii="Times New Roman" w:eastAsia="SimSun" w:hAnsi="Times New Roman" w:cs="Times New Roman"/>
          <w:sz w:val="24"/>
          <w:szCs w:val="24"/>
          <w:lang w:eastAsia="zh-CN"/>
        </w:rPr>
        <w:t xml:space="preserve">Throughout these papers, </w:t>
      </w:r>
      <w:r w:rsidR="00DA1BEC">
        <w:rPr>
          <w:rFonts w:ascii="Times New Roman" w:eastAsia="SimSun" w:hAnsi="Times New Roman" w:cs="Times New Roman"/>
          <w:sz w:val="24"/>
          <w:szCs w:val="24"/>
          <w:lang w:eastAsia="zh-CN"/>
        </w:rPr>
        <w:t xml:space="preserve">a </w:t>
      </w:r>
      <w:r w:rsidR="00B828D5">
        <w:rPr>
          <w:rFonts w:ascii="Times New Roman" w:eastAsia="SimSun" w:hAnsi="Times New Roman" w:cs="Times New Roman"/>
          <w:sz w:val="24"/>
          <w:szCs w:val="24"/>
          <w:lang w:eastAsia="zh-CN"/>
        </w:rPr>
        <w:t>sense of vertigo progressively builds with respect to the disastrous relationship</w:t>
      </w:r>
      <w:r w:rsidR="008A546B">
        <w:rPr>
          <w:rFonts w:ascii="Times New Roman" w:eastAsia="SimSun" w:hAnsi="Times New Roman" w:cs="Times New Roman"/>
          <w:sz w:val="24"/>
          <w:szCs w:val="24"/>
          <w:lang w:eastAsia="zh-CN"/>
        </w:rPr>
        <w:t xml:space="preserve"> </w:t>
      </w:r>
      <w:r w:rsidR="00B828D5">
        <w:rPr>
          <w:rFonts w:ascii="Times New Roman" w:eastAsia="SimSun" w:hAnsi="Times New Roman" w:cs="Times New Roman"/>
          <w:sz w:val="24"/>
          <w:szCs w:val="24"/>
          <w:lang w:eastAsia="zh-CN"/>
        </w:rPr>
        <w:t>between neoliberalism and counter-terrorism.</w:t>
      </w:r>
      <w:r w:rsidR="00A56674">
        <w:rPr>
          <w:rFonts w:ascii="Times New Roman" w:eastAsia="SimSun" w:hAnsi="Times New Roman" w:cs="Times New Roman"/>
          <w:sz w:val="24"/>
          <w:szCs w:val="24"/>
          <w:lang w:eastAsia="zh-CN"/>
        </w:rPr>
        <w:t xml:space="preserve"> We agree with Hall, Massey and Rustin’s assertion that</w:t>
      </w:r>
      <w:r w:rsidR="00B828D5">
        <w:rPr>
          <w:rFonts w:ascii="Times New Roman" w:eastAsia="SimSun" w:hAnsi="Times New Roman" w:cs="Times New Roman"/>
          <w:sz w:val="24"/>
          <w:szCs w:val="24"/>
          <w:lang w:eastAsia="zh-CN"/>
        </w:rPr>
        <w:t xml:space="preserve"> </w:t>
      </w:r>
      <w:r w:rsidR="00A56674">
        <w:rPr>
          <w:rFonts w:ascii="Times New Roman" w:eastAsia="SimSun" w:hAnsi="Times New Roman" w:cs="Times New Roman"/>
          <w:sz w:val="24"/>
          <w:szCs w:val="24"/>
          <w:lang w:eastAsia="zh-CN"/>
        </w:rPr>
        <w:t>t</w:t>
      </w:r>
      <w:r w:rsidR="00A56674" w:rsidRPr="00A56674">
        <w:rPr>
          <w:rFonts w:ascii="Times New Roman" w:eastAsia="SimSun" w:hAnsi="Times New Roman" w:cs="Times New Roman"/>
          <w:sz w:val="24"/>
          <w:szCs w:val="24"/>
          <w:lang w:eastAsia="zh-CN"/>
        </w:rPr>
        <w:t xml:space="preserve">he theory of neoliberalism ‘plays a crucial role in legitimising the restoration and reinvigoration of a regime of power, profit and privilege’ (Hall, Massey and Rustin, 2013: 9). The purpose of this issue is to expose the ways in which the neoliberal regime of power functions and offer suggestions for how we might resist and challenge its negative impact on societies across the world.  </w:t>
      </w:r>
      <w:r w:rsidR="0046205B">
        <w:rPr>
          <w:rFonts w:ascii="Times New Roman" w:eastAsia="SimSun" w:hAnsi="Times New Roman" w:cs="Times New Roman"/>
          <w:sz w:val="24"/>
          <w:szCs w:val="24"/>
          <w:lang w:eastAsia="zh-CN"/>
        </w:rPr>
        <w:t xml:space="preserve">The </w:t>
      </w:r>
      <w:r w:rsidR="00B828D5">
        <w:rPr>
          <w:rFonts w:ascii="Times New Roman" w:eastAsia="SimSun" w:hAnsi="Times New Roman" w:cs="Times New Roman"/>
          <w:sz w:val="24"/>
          <w:szCs w:val="24"/>
          <w:lang w:eastAsia="zh-CN"/>
        </w:rPr>
        <w:t>prominent paradoxes, epistemological crises and cruel</w:t>
      </w:r>
      <w:r w:rsidR="00C14C59">
        <w:rPr>
          <w:rFonts w:ascii="Times New Roman" w:eastAsia="SimSun" w:hAnsi="Times New Roman" w:cs="Times New Roman"/>
          <w:sz w:val="24"/>
          <w:szCs w:val="24"/>
          <w:lang w:eastAsia="zh-CN"/>
        </w:rPr>
        <w:t xml:space="preserve">, </w:t>
      </w:r>
      <w:r w:rsidR="00B828D5">
        <w:rPr>
          <w:rFonts w:ascii="Times New Roman" w:eastAsia="SimSun" w:hAnsi="Times New Roman" w:cs="Times New Roman"/>
          <w:sz w:val="24"/>
          <w:szCs w:val="24"/>
          <w:lang w:eastAsia="zh-CN"/>
        </w:rPr>
        <w:t xml:space="preserve">unjustified </w:t>
      </w:r>
      <w:r w:rsidR="00C14C59">
        <w:rPr>
          <w:rFonts w:ascii="Times New Roman" w:eastAsia="SimSun" w:hAnsi="Times New Roman" w:cs="Times New Roman"/>
          <w:sz w:val="24"/>
          <w:szCs w:val="24"/>
          <w:lang w:eastAsia="zh-CN"/>
        </w:rPr>
        <w:t xml:space="preserve">or </w:t>
      </w:r>
      <w:r w:rsidR="00971112">
        <w:rPr>
          <w:rFonts w:ascii="Times New Roman" w:eastAsia="SimSun" w:hAnsi="Times New Roman" w:cs="Times New Roman"/>
          <w:sz w:val="24"/>
          <w:szCs w:val="24"/>
          <w:lang w:eastAsia="zh-CN"/>
        </w:rPr>
        <w:t xml:space="preserve">simply </w:t>
      </w:r>
      <w:r w:rsidR="00C14C59">
        <w:rPr>
          <w:rFonts w:ascii="Times New Roman" w:eastAsia="SimSun" w:hAnsi="Times New Roman" w:cs="Times New Roman"/>
          <w:sz w:val="24"/>
          <w:szCs w:val="24"/>
          <w:lang w:eastAsia="zh-CN"/>
        </w:rPr>
        <w:t xml:space="preserve">curious </w:t>
      </w:r>
      <w:r w:rsidR="00B828D5">
        <w:rPr>
          <w:rFonts w:ascii="Times New Roman" w:eastAsia="SimSun" w:hAnsi="Times New Roman" w:cs="Times New Roman"/>
          <w:sz w:val="24"/>
          <w:szCs w:val="24"/>
          <w:lang w:eastAsia="zh-CN"/>
        </w:rPr>
        <w:t>exclusions</w:t>
      </w:r>
      <w:r w:rsidR="0046205B">
        <w:rPr>
          <w:rFonts w:ascii="Times New Roman" w:eastAsia="SimSun" w:hAnsi="Times New Roman" w:cs="Times New Roman"/>
          <w:sz w:val="24"/>
          <w:szCs w:val="24"/>
          <w:lang w:eastAsia="zh-CN"/>
        </w:rPr>
        <w:t xml:space="preserve"> of neoliberalism</w:t>
      </w:r>
      <w:r w:rsidR="00C20B71">
        <w:rPr>
          <w:rFonts w:ascii="Times New Roman" w:eastAsia="SimSun" w:hAnsi="Times New Roman" w:cs="Times New Roman"/>
          <w:sz w:val="24"/>
          <w:szCs w:val="24"/>
          <w:lang w:eastAsia="zh-CN"/>
        </w:rPr>
        <w:t xml:space="preserve"> and/as terror</w:t>
      </w:r>
      <w:r w:rsidR="00B828D5">
        <w:rPr>
          <w:rFonts w:ascii="Times New Roman" w:eastAsia="SimSun" w:hAnsi="Times New Roman" w:cs="Times New Roman"/>
          <w:sz w:val="24"/>
          <w:szCs w:val="24"/>
          <w:lang w:eastAsia="zh-CN"/>
        </w:rPr>
        <w:t xml:space="preserve"> are exposed from multiple directions by </w:t>
      </w:r>
      <w:r w:rsidR="00971112">
        <w:rPr>
          <w:rFonts w:ascii="Times New Roman" w:eastAsia="SimSun" w:hAnsi="Times New Roman" w:cs="Times New Roman"/>
          <w:sz w:val="24"/>
          <w:szCs w:val="24"/>
          <w:lang w:eastAsia="zh-CN"/>
        </w:rPr>
        <w:t>contributors to this issue</w:t>
      </w:r>
      <w:r w:rsidR="00B828D5">
        <w:rPr>
          <w:rFonts w:ascii="Times New Roman" w:eastAsia="SimSun" w:hAnsi="Times New Roman" w:cs="Times New Roman"/>
          <w:sz w:val="24"/>
          <w:szCs w:val="24"/>
          <w:lang w:eastAsia="zh-CN"/>
        </w:rPr>
        <w:t xml:space="preserve">, providing a platform for the radical extension of critical exploration. </w:t>
      </w:r>
      <w:r w:rsidR="00C71DDD" w:rsidRPr="000742AC">
        <w:rPr>
          <w:rFonts w:ascii="Times New Roman" w:eastAsia="SimSun" w:hAnsi="Times New Roman" w:cs="Times New Roman"/>
          <w:sz w:val="24"/>
          <w:szCs w:val="24"/>
          <w:lang w:eastAsia="zh-CN"/>
        </w:rPr>
        <w:t>Since its inception</w:t>
      </w:r>
      <w:r w:rsidR="00C71DDD">
        <w:rPr>
          <w:rFonts w:ascii="Times New Roman" w:eastAsia="SimSun" w:hAnsi="Times New Roman" w:cs="Times New Roman"/>
          <w:sz w:val="24"/>
          <w:szCs w:val="24"/>
          <w:lang w:eastAsia="zh-CN"/>
        </w:rPr>
        <w:t>,</w:t>
      </w:r>
      <w:r w:rsidR="00C71DDD" w:rsidRPr="000742AC">
        <w:rPr>
          <w:rFonts w:ascii="Times New Roman" w:eastAsia="SimSun" w:hAnsi="Times New Roman" w:cs="Times New Roman"/>
          <w:sz w:val="24"/>
          <w:szCs w:val="24"/>
          <w:lang w:eastAsia="zh-CN"/>
        </w:rPr>
        <w:t xml:space="preserve"> the Critical Studies on Terrorism </w:t>
      </w:r>
      <w:r w:rsidR="00C71DDD">
        <w:rPr>
          <w:rFonts w:ascii="Times New Roman" w:eastAsia="SimSun" w:hAnsi="Times New Roman" w:cs="Times New Roman"/>
          <w:sz w:val="24"/>
          <w:szCs w:val="24"/>
          <w:lang w:eastAsia="zh-CN"/>
        </w:rPr>
        <w:t>project</w:t>
      </w:r>
      <w:r w:rsidR="00C71DDD" w:rsidRPr="000742AC">
        <w:rPr>
          <w:rFonts w:ascii="Times New Roman" w:eastAsia="SimSun" w:hAnsi="Times New Roman" w:cs="Times New Roman"/>
          <w:sz w:val="24"/>
          <w:szCs w:val="24"/>
          <w:lang w:eastAsia="zh-CN"/>
        </w:rPr>
        <w:t xml:space="preserve"> has </w:t>
      </w:r>
      <w:r w:rsidR="00C71DDD">
        <w:rPr>
          <w:rFonts w:ascii="Times New Roman" w:eastAsia="SimSun" w:hAnsi="Times New Roman" w:cs="Times New Roman"/>
          <w:sz w:val="24"/>
          <w:szCs w:val="24"/>
          <w:lang w:eastAsia="zh-CN"/>
        </w:rPr>
        <w:t xml:space="preserve">provided a space for critical and dissenting engagements with the politics of (counter-)terrorism. This has included, </w:t>
      </w:r>
      <w:r w:rsidR="00C71DDD">
        <w:rPr>
          <w:rFonts w:ascii="Times New Roman" w:eastAsia="SimSun" w:hAnsi="Times New Roman" w:cs="Times New Roman"/>
          <w:i/>
          <w:sz w:val="24"/>
          <w:szCs w:val="24"/>
          <w:lang w:eastAsia="zh-CN"/>
        </w:rPr>
        <w:t>inter alia</w:t>
      </w:r>
      <w:r w:rsidR="00C71DDD">
        <w:rPr>
          <w:rFonts w:ascii="Times New Roman" w:eastAsia="SimSun" w:hAnsi="Times New Roman" w:cs="Times New Roman"/>
          <w:sz w:val="24"/>
          <w:szCs w:val="24"/>
          <w:lang w:eastAsia="zh-CN"/>
        </w:rPr>
        <w:t>, problematising</w:t>
      </w:r>
      <w:r w:rsidR="00C71DDD" w:rsidRPr="000742AC">
        <w:rPr>
          <w:rFonts w:ascii="Times New Roman" w:eastAsia="SimSun" w:hAnsi="Times New Roman" w:cs="Times New Roman"/>
          <w:sz w:val="24"/>
          <w:szCs w:val="24"/>
          <w:lang w:eastAsia="zh-CN"/>
        </w:rPr>
        <w:t xml:space="preserve"> the production of ‘expert’ </w:t>
      </w:r>
      <w:r w:rsidR="00C71DDD">
        <w:rPr>
          <w:rFonts w:ascii="Times New Roman" w:eastAsia="SimSun" w:hAnsi="Times New Roman" w:cs="Times New Roman"/>
          <w:sz w:val="24"/>
          <w:szCs w:val="24"/>
          <w:lang w:eastAsia="zh-CN"/>
        </w:rPr>
        <w:t xml:space="preserve">knowledge in Terrorism Studies; deconstructing and challenging </w:t>
      </w:r>
      <w:r w:rsidR="00C71DDD" w:rsidRPr="000742AC">
        <w:rPr>
          <w:rFonts w:ascii="Times New Roman" w:eastAsia="SimSun" w:hAnsi="Times New Roman" w:cs="Times New Roman"/>
          <w:sz w:val="24"/>
          <w:szCs w:val="24"/>
          <w:lang w:eastAsia="zh-CN"/>
        </w:rPr>
        <w:t xml:space="preserve">dominant counter-terrorism practices; </w:t>
      </w:r>
      <w:r w:rsidR="00C71DDD">
        <w:rPr>
          <w:rFonts w:ascii="Times New Roman" w:eastAsia="SimSun" w:hAnsi="Times New Roman" w:cs="Times New Roman"/>
          <w:sz w:val="24"/>
          <w:szCs w:val="24"/>
          <w:lang w:eastAsia="zh-CN"/>
        </w:rPr>
        <w:t>exploring experiences of counterterrorism at different levels of the socio-political; and, facilitating connections with</w:t>
      </w:r>
      <w:r w:rsidR="00C71DDD" w:rsidRPr="000742AC">
        <w:rPr>
          <w:rFonts w:ascii="Times New Roman" w:eastAsia="SimSun" w:hAnsi="Times New Roman" w:cs="Times New Roman"/>
          <w:sz w:val="24"/>
          <w:szCs w:val="24"/>
          <w:lang w:eastAsia="zh-CN"/>
        </w:rPr>
        <w:t xml:space="preserve"> </w:t>
      </w:r>
      <w:r w:rsidR="00C71DDD">
        <w:rPr>
          <w:rFonts w:ascii="Times New Roman" w:eastAsia="SimSun" w:hAnsi="Times New Roman" w:cs="Times New Roman"/>
          <w:sz w:val="24"/>
          <w:szCs w:val="24"/>
          <w:lang w:eastAsia="zh-CN"/>
        </w:rPr>
        <w:t xml:space="preserve">cognate research fields including </w:t>
      </w:r>
      <w:r w:rsidR="00C71DDD" w:rsidRPr="000742AC">
        <w:rPr>
          <w:rFonts w:ascii="Times New Roman" w:eastAsia="SimSun" w:hAnsi="Times New Roman" w:cs="Times New Roman"/>
          <w:sz w:val="24"/>
          <w:szCs w:val="24"/>
          <w:lang w:eastAsia="zh-CN"/>
        </w:rPr>
        <w:t xml:space="preserve">Peace </w:t>
      </w:r>
      <w:r w:rsidR="00C71DDD">
        <w:rPr>
          <w:rFonts w:ascii="Times New Roman" w:eastAsia="SimSun" w:hAnsi="Times New Roman" w:cs="Times New Roman"/>
          <w:sz w:val="24"/>
          <w:szCs w:val="24"/>
          <w:lang w:eastAsia="zh-CN"/>
        </w:rPr>
        <w:t>Research and Gender Studies</w:t>
      </w:r>
      <w:r w:rsidR="00C71DDD" w:rsidRPr="000742AC">
        <w:rPr>
          <w:rFonts w:ascii="Times New Roman" w:eastAsia="SimSun" w:hAnsi="Times New Roman" w:cs="Times New Roman"/>
          <w:sz w:val="24"/>
          <w:szCs w:val="24"/>
          <w:lang w:eastAsia="zh-CN"/>
        </w:rPr>
        <w:t xml:space="preserve">. Building on these interventions, this </w:t>
      </w:r>
      <w:r w:rsidR="00C71DDD">
        <w:rPr>
          <w:rFonts w:ascii="Times New Roman" w:eastAsia="SimSun" w:hAnsi="Times New Roman" w:cs="Times New Roman"/>
          <w:sz w:val="24"/>
          <w:szCs w:val="24"/>
          <w:lang w:eastAsia="zh-CN"/>
        </w:rPr>
        <w:t xml:space="preserve">special issue </w:t>
      </w:r>
      <w:r w:rsidR="00971112">
        <w:rPr>
          <w:rFonts w:ascii="Times New Roman" w:eastAsia="SimSun" w:hAnsi="Times New Roman" w:cs="Times New Roman"/>
          <w:sz w:val="24"/>
          <w:szCs w:val="24"/>
          <w:lang w:eastAsia="zh-CN"/>
        </w:rPr>
        <w:t>seeks to engage</w:t>
      </w:r>
      <w:r w:rsidR="00971112" w:rsidRPr="000742AC">
        <w:rPr>
          <w:rFonts w:ascii="Times New Roman" w:eastAsia="SimSun" w:hAnsi="Times New Roman" w:cs="Times New Roman"/>
          <w:sz w:val="24"/>
          <w:szCs w:val="24"/>
          <w:lang w:eastAsia="zh-CN"/>
        </w:rPr>
        <w:t xml:space="preserve"> </w:t>
      </w:r>
      <w:r w:rsidR="00C71DDD" w:rsidRPr="000742AC">
        <w:rPr>
          <w:rFonts w:ascii="Times New Roman" w:eastAsia="SimSun" w:hAnsi="Times New Roman" w:cs="Times New Roman"/>
          <w:sz w:val="24"/>
          <w:szCs w:val="24"/>
          <w:lang w:eastAsia="zh-CN"/>
        </w:rPr>
        <w:t xml:space="preserve">with the political, social and economic implications </w:t>
      </w:r>
      <w:r w:rsidR="00C71DDD">
        <w:rPr>
          <w:rFonts w:ascii="Times New Roman" w:eastAsia="SimSun" w:hAnsi="Times New Roman" w:cs="Times New Roman"/>
          <w:sz w:val="24"/>
          <w:szCs w:val="24"/>
          <w:lang w:eastAsia="zh-CN"/>
        </w:rPr>
        <w:t>of</w:t>
      </w:r>
      <w:r w:rsidR="00C71DDD" w:rsidRPr="000742AC">
        <w:rPr>
          <w:rFonts w:ascii="Times New Roman" w:eastAsia="SimSun" w:hAnsi="Times New Roman" w:cs="Times New Roman"/>
          <w:sz w:val="24"/>
          <w:szCs w:val="24"/>
          <w:lang w:eastAsia="zh-CN"/>
        </w:rPr>
        <w:t xml:space="preserve"> current conceptualisations and practices of terrorism</w:t>
      </w:r>
      <w:r w:rsidR="00C71DDD">
        <w:rPr>
          <w:rFonts w:ascii="Times New Roman" w:eastAsia="SimSun" w:hAnsi="Times New Roman" w:cs="Times New Roman"/>
          <w:sz w:val="24"/>
          <w:szCs w:val="24"/>
          <w:lang w:eastAsia="zh-CN"/>
        </w:rPr>
        <w:t xml:space="preserve">, and the concurrent theme of neoliberalism as terror. </w:t>
      </w:r>
    </w:p>
    <w:p w14:paraId="5A3B7289" w14:textId="77777777" w:rsidR="00557D42" w:rsidRDefault="00557D42" w:rsidP="00557D42">
      <w:pPr>
        <w:tabs>
          <w:tab w:val="left" w:pos="9026"/>
        </w:tabs>
        <w:ind w:right="-46"/>
        <w:jc w:val="both"/>
        <w:rPr>
          <w:rFonts w:ascii="Times New Roman" w:eastAsia="SimSun" w:hAnsi="Times New Roman" w:cs="Times New Roman"/>
          <w:sz w:val="24"/>
          <w:szCs w:val="24"/>
          <w:lang w:eastAsia="zh-CN"/>
        </w:rPr>
      </w:pPr>
    </w:p>
    <w:p w14:paraId="35A5D1E7" w14:textId="77777777" w:rsidR="00557D42" w:rsidRPr="00557D42" w:rsidRDefault="00557D42" w:rsidP="00557D42">
      <w:pPr>
        <w:tabs>
          <w:tab w:val="left" w:pos="9026"/>
        </w:tabs>
        <w:ind w:right="-46"/>
        <w:jc w:val="both"/>
        <w:rPr>
          <w:rFonts w:ascii="Times New Roman" w:eastAsia="SimSun" w:hAnsi="Times New Roman" w:cs="Times New Roman"/>
          <w:b/>
          <w:color w:val="FF0000"/>
          <w:sz w:val="24"/>
          <w:szCs w:val="24"/>
          <w:lang w:eastAsia="zh-CN"/>
        </w:rPr>
      </w:pPr>
      <w:r>
        <w:rPr>
          <w:rFonts w:ascii="Times New Roman" w:eastAsia="SimSun" w:hAnsi="Times New Roman" w:cs="Times New Roman"/>
          <w:b/>
          <w:sz w:val="24"/>
          <w:szCs w:val="24"/>
          <w:lang w:eastAsia="zh-CN"/>
        </w:rPr>
        <w:t>Keynote Addresses</w:t>
      </w:r>
      <w:r w:rsidR="00C71DDD">
        <w:rPr>
          <w:rFonts w:ascii="Times New Roman" w:eastAsia="SimSun" w:hAnsi="Times New Roman" w:cs="Times New Roman"/>
          <w:b/>
          <w:sz w:val="24"/>
          <w:szCs w:val="24"/>
          <w:lang w:eastAsia="zh-CN"/>
        </w:rPr>
        <w:t xml:space="preserve"> on Neoliberalism as Terror</w:t>
      </w:r>
      <w:r>
        <w:rPr>
          <w:rFonts w:ascii="Times New Roman" w:eastAsia="SimSun" w:hAnsi="Times New Roman" w:cs="Times New Roman"/>
          <w:b/>
          <w:sz w:val="24"/>
          <w:szCs w:val="24"/>
          <w:lang w:eastAsia="zh-CN"/>
        </w:rPr>
        <w:t xml:space="preserve">: Epistemological Crises and Capitalist Histories of Counter-Terrorism </w:t>
      </w:r>
    </w:p>
    <w:p w14:paraId="5A7B9E00" w14:textId="77777777" w:rsidR="00D40BBD" w:rsidRDefault="009D6920" w:rsidP="008E6FB6">
      <w:pPr>
        <w:ind w:right="-46"/>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The </w:t>
      </w:r>
      <w:r w:rsidR="00C0050E">
        <w:rPr>
          <w:rFonts w:ascii="Times New Roman" w:eastAsia="SimSun" w:hAnsi="Times New Roman" w:cs="Times New Roman"/>
          <w:sz w:val="24"/>
          <w:szCs w:val="24"/>
          <w:lang w:eastAsia="zh-CN"/>
        </w:rPr>
        <w:t>keynote addresses presented in this special issue</w:t>
      </w:r>
      <w:r>
        <w:rPr>
          <w:rFonts w:ascii="Times New Roman" w:eastAsia="SimSun" w:hAnsi="Times New Roman" w:cs="Times New Roman"/>
          <w:sz w:val="24"/>
          <w:szCs w:val="24"/>
          <w:lang w:eastAsia="zh-CN"/>
        </w:rPr>
        <w:t xml:space="preserve"> by Mark Neocleous and Ric</w:t>
      </w:r>
      <w:r w:rsidR="00C0050E">
        <w:rPr>
          <w:rFonts w:ascii="Times New Roman" w:eastAsia="SimSun" w:hAnsi="Times New Roman" w:cs="Times New Roman"/>
          <w:sz w:val="24"/>
          <w:szCs w:val="24"/>
          <w:lang w:eastAsia="zh-CN"/>
        </w:rPr>
        <w:t>hard Jackson are</w:t>
      </w:r>
      <w:r>
        <w:rPr>
          <w:rFonts w:ascii="Times New Roman" w:eastAsia="SimSun" w:hAnsi="Times New Roman" w:cs="Times New Roman"/>
          <w:sz w:val="24"/>
          <w:szCs w:val="24"/>
          <w:lang w:eastAsia="zh-CN"/>
        </w:rPr>
        <w:t xml:space="preserve"> concern</w:t>
      </w:r>
      <w:r w:rsidR="00C0050E">
        <w:rPr>
          <w:rFonts w:ascii="Times New Roman" w:eastAsia="SimSun" w:hAnsi="Times New Roman" w:cs="Times New Roman"/>
          <w:sz w:val="24"/>
          <w:szCs w:val="24"/>
          <w:lang w:eastAsia="zh-CN"/>
        </w:rPr>
        <w:t>ed</w:t>
      </w:r>
      <w:r>
        <w:rPr>
          <w:rFonts w:ascii="Times New Roman" w:eastAsia="SimSun" w:hAnsi="Times New Roman" w:cs="Times New Roman"/>
          <w:sz w:val="24"/>
          <w:szCs w:val="24"/>
          <w:lang w:eastAsia="zh-CN"/>
        </w:rPr>
        <w:t xml:space="preserve"> with</w:t>
      </w:r>
      <w:r w:rsidR="00C0050E">
        <w:rPr>
          <w:rFonts w:ascii="Times New Roman" w:eastAsia="SimSun" w:hAnsi="Times New Roman" w:cs="Times New Roman"/>
          <w:sz w:val="24"/>
          <w:szCs w:val="24"/>
          <w:lang w:eastAsia="zh-CN"/>
        </w:rPr>
        <w:t xml:space="preserve"> the role of</w:t>
      </w:r>
      <w:r>
        <w:rPr>
          <w:rFonts w:ascii="Times New Roman" w:eastAsia="SimSun" w:hAnsi="Times New Roman" w:cs="Times New Roman"/>
          <w:sz w:val="24"/>
          <w:szCs w:val="24"/>
          <w:lang w:eastAsia="zh-CN"/>
        </w:rPr>
        <w:t xml:space="preserve"> contemporary security discourses</w:t>
      </w:r>
      <w:r w:rsidR="00E90468">
        <w:rPr>
          <w:rFonts w:ascii="Times New Roman" w:eastAsia="SimSun" w:hAnsi="Times New Roman" w:cs="Times New Roman"/>
          <w:sz w:val="24"/>
          <w:szCs w:val="24"/>
          <w:lang w:eastAsia="zh-CN"/>
        </w:rPr>
        <w:t xml:space="preserve"> in strengthening</w:t>
      </w:r>
      <w:r w:rsidR="00C0050E">
        <w:rPr>
          <w:rFonts w:ascii="Times New Roman" w:eastAsia="SimSun" w:hAnsi="Times New Roman" w:cs="Times New Roman"/>
          <w:sz w:val="24"/>
          <w:szCs w:val="24"/>
          <w:lang w:eastAsia="zh-CN"/>
        </w:rPr>
        <w:t xml:space="preserve"> the Western neoliberal order, with a particular focus on</w:t>
      </w:r>
      <w:r>
        <w:rPr>
          <w:rFonts w:ascii="Times New Roman" w:eastAsia="SimSun" w:hAnsi="Times New Roman" w:cs="Times New Roman"/>
          <w:sz w:val="24"/>
          <w:szCs w:val="24"/>
          <w:lang w:eastAsia="zh-CN"/>
        </w:rPr>
        <w:t xml:space="preserve"> the way in</w:t>
      </w:r>
      <w:r w:rsidR="00C0050E">
        <w:rPr>
          <w:rFonts w:ascii="Times New Roman" w:eastAsia="SimSun" w:hAnsi="Times New Roman" w:cs="Times New Roman"/>
          <w:sz w:val="24"/>
          <w:szCs w:val="24"/>
          <w:lang w:eastAsia="zh-CN"/>
        </w:rPr>
        <w:t xml:space="preserve"> which these discourses constitute an enemy (the ‘Universal Adversary’, the ‘terrorist’) that necessitates some type of counter-response. </w:t>
      </w:r>
      <w:r w:rsidR="00E90468">
        <w:rPr>
          <w:rFonts w:ascii="Times New Roman" w:eastAsia="SimSun" w:hAnsi="Times New Roman" w:cs="Times New Roman"/>
          <w:sz w:val="24"/>
          <w:szCs w:val="24"/>
          <w:lang w:eastAsia="zh-CN"/>
        </w:rPr>
        <w:t>Both articles are connected by a belief that contemporary security strategies, and counter-terrorism policies in particular, derive their legitimacy from or are based upon forms of knowledge that are structured around uncertainty</w:t>
      </w:r>
      <w:r w:rsidR="007D741D">
        <w:rPr>
          <w:rFonts w:ascii="Times New Roman" w:eastAsia="SimSun" w:hAnsi="Times New Roman" w:cs="Times New Roman"/>
          <w:sz w:val="24"/>
          <w:szCs w:val="24"/>
          <w:lang w:eastAsia="zh-CN"/>
        </w:rPr>
        <w:t xml:space="preserve">, ambiguity, imagination and fantasy. </w:t>
      </w:r>
      <w:r w:rsidR="00DE099C">
        <w:rPr>
          <w:rFonts w:ascii="Times New Roman" w:eastAsia="SimSun" w:hAnsi="Times New Roman" w:cs="Times New Roman"/>
          <w:sz w:val="24"/>
          <w:szCs w:val="24"/>
          <w:lang w:eastAsia="zh-CN"/>
        </w:rPr>
        <w:t>Neocleous and Jackson</w:t>
      </w:r>
      <w:r w:rsidR="001872B5">
        <w:rPr>
          <w:rFonts w:ascii="Times New Roman" w:eastAsia="SimSun" w:hAnsi="Times New Roman" w:cs="Times New Roman"/>
          <w:sz w:val="24"/>
          <w:szCs w:val="24"/>
          <w:lang w:eastAsia="zh-CN"/>
        </w:rPr>
        <w:t xml:space="preserve"> both acknowledge the </w:t>
      </w:r>
      <w:r w:rsidR="00DE099C">
        <w:rPr>
          <w:rFonts w:ascii="Times New Roman" w:eastAsia="SimSun" w:hAnsi="Times New Roman" w:cs="Times New Roman"/>
          <w:sz w:val="24"/>
          <w:szCs w:val="24"/>
          <w:lang w:eastAsia="zh-CN"/>
        </w:rPr>
        <w:t xml:space="preserve">unexpectedly prescient thoughts of Donald Rumsfeld, when he spoke of </w:t>
      </w:r>
      <w:r w:rsidR="00DE099C" w:rsidRPr="00DE099C">
        <w:rPr>
          <w:rFonts w:ascii="Times New Roman" w:eastAsia="SimSun" w:hAnsi="Times New Roman" w:cs="Times New Roman"/>
          <w:sz w:val="24"/>
          <w:szCs w:val="24"/>
          <w:lang w:eastAsia="zh-CN"/>
        </w:rPr>
        <w:t>known knowns, known unknowns and unknown unknowns</w:t>
      </w:r>
      <w:r w:rsidR="001872B5">
        <w:rPr>
          <w:rFonts w:ascii="Times New Roman" w:eastAsia="SimSun" w:hAnsi="Times New Roman" w:cs="Times New Roman"/>
          <w:sz w:val="24"/>
          <w:szCs w:val="24"/>
          <w:lang w:eastAsia="zh-CN"/>
        </w:rPr>
        <w:t>, in highlighting</w:t>
      </w:r>
      <w:r w:rsidR="00DE099C">
        <w:rPr>
          <w:rFonts w:ascii="Times New Roman" w:eastAsia="SimSun" w:hAnsi="Times New Roman" w:cs="Times New Roman"/>
          <w:sz w:val="24"/>
          <w:szCs w:val="24"/>
          <w:lang w:eastAsia="zh-CN"/>
        </w:rPr>
        <w:t xml:space="preserve"> what has become the central concern of the state in terms of its security logic</w:t>
      </w:r>
      <w:r w:rsidR="001872B5">
        <w:rPr>
          <w:rFonts w:ascii="Times New Roman" w:eastAsia="SimSun" w:hAnsi="Times New Roman" w:cs="Times New Roman"/>
          <w:sz w:val="24"/>
          <w:szCs w:val="24"/>
          <w:lang w:eastAsia="zh-CN"/>
        </w:rPr>
        <w:t>:</w:t>
      </w:r>
      <w:r w:rsidR="00DE099C">
        <w:rPr>
          <w:rFonts w:ascii="Times New Roman" w:eastAsia="SimSun" w:hAnsi="Times New Roman" w:cs="Times New Roman"/>
          <w:sz w:val="24"/>
          <w:szCs w:val="24"/>
          <w:lang w:eastAsia="zh-CN"/>
        </w:rPr>
        <w:t xml:space="preserve"> anxiety</w:t>
      </w:r>
      <w:r w:rsidR="001872B5">
        <w:rPr>
          <w:rFonts w:ascii="Times New Roman" w:eastAsia="SimSun" w:hAnsi="Times New Roman" w:cs="Times New Roman"/>
          <w:sz w:val="24"/>
          <w:szCs w:val="24"/>
          <w:lang w:eastAsia="zh-CN"/>
        </w:rPr>
        <w:t>, fear and foreboding</w:t>
      </w:r>
      <w:r w:rsidR="00DE099C">
        <w:rPr>
          <w:rFonts w:ascii="Times New Roman" w:eastAsia="SimSun" w:hAnsi="Times New Roman" w:cs="Times New Roman"/>
          <w:sz w:val="24"/>
          <w:szCs w:val="24"/>
          <w:lang w:eastAsia="zh-CN"/>
        </w:rPr>
        <w:t xml:space="preserve"> over the possible threats of the future. </w:t>
      </w:r>
      <w:r w:rsidR="001872B5">
        <w:rPr>
          <w:rFonts w:ascii="Times New Roman" w:eastAsia="SimSun" w:hAnsi="Times New Roman" w:cs="Times New Roman"/>
          <w:sz w:val="24"/>
          <w:szCs w:val="24"/>
          <w:lang w:eastAsia="zh-CN"/>
        </w:rPr>
        <w:t xml:space="preserve">In this sense, they </w:t>
      </w:r>
      <w:r w:rsidR="00EC6D6D">
        <w:rPr>
          <w:rFonts w:ascii="Times New Roman" w:eastAsia="SimSun" w:hAnsi="Times New Roman" w:cs="Times New Roman"/>
          <w:sz w:val="24"/>
          <w:szCs w:val="24"/>
          <w:lang w:eastAsia="zh-CN"/>
        </w:rPr>
        <w:t xml:space="preserve">speak to </w:t>
      </w:r>
      <w:r w:rsidR="001872B5">
        <w:rPr>
          <w:rFonts w:ascii="Times New Roman" w:eastAsia="SimSun" w:hAnsi="Times New Roman" w:cs="Times New Roman"/>
          <w:sz w:val="24"/>
          <w:szCs w:val="24"/>
          <w:lang w:eastAsia="zh-CN"/>
        </w:rPr>
        <w:t xml:space="preserve">the arguments of Louise Amoore and Marieke de Goede (2008: 24), who contend that the War on Terror has given way to ‘new rationalities of government </w:t>
      </w:r>
      <w:r w:rsidR="001872B5" w:rsidRPr="001872B5">
        <w:rPr>
          <w:rFonts w:ascii="Times New Roman" w:eastAsia="SimSun" w:hAnsi="Times New Roman" w:cs="Times New Roman"/>
          <w:sz w:val="24"/>
          <w:szCs w:val="24"/>
          <w:lang w:eastAsia="zh-CN"/>
        </w:rPr>
        <w:t>that require that the catastrophic prosp</w:t>
      </w:r>
      <w:r w:rsidR="001872B5">
        <w:rPr>
          <w:rFonts w:ascii="Times New Roman" w:eastAsia="SimSun" w:hAnsi="Times New Roman" w:cs="Times New Roman"/>
          <w:sz w:val="24"/>
          <w:szCs w:val="24"/>
          <w:lang w:eastAsia="zh-CN"/>
        </w:rPr>
        <w:t xml:space="preserve">ects of the future be tamed and </w:t>
      </w:r>
      <w:r w:rsidR="001872B5" w:rsidRPr="001872B5">
        <w:rPr>
          <w:rFonts w:ascii="Times New Roman" w:eastAsia="SimSun" w:hAnsi="Times New Roman" w:cs="Times New Roman"/>
          <w:sz w:val="24"/>
          <w:szCs w:val="24"/>
          <w:lang w:eastAsia="zh-CN"/>
        </w:rPr>
        <w:t>managed</w:t>
      </w:r>
      <w:r w:rsidR="001872B5">
        <w:rPr>
          <w:rFonts w:ascii="Times New Roman" w:eastAsia="SimSun" w:hAnsi="Times New Roman" w:cs="Times New Roman"/>
          <w:sz w:val="24"/>
          <w:szCs w:val="24"/>
          <w:lang w:eastAsia="zh-CN"/>
        </w:rPr>
        <w:t xml:space="preserve">’. The articles by </w:t>
      </w:r>
      <w:r w:rsidR="001F1B95">
        <w:rPr>
          <w:rFonts w:ascii="Times New Roman" w:eastAsia="SimSun" w:hAnsi="Times New Roman" w:cs="Times New Roman"/>
          <w:sz w:val="24"/>
          <w:szCs w:val="24"/>
          <w:lang w:eastAsia="zh-CN"/>
        </w:rPr>
        <w:t xml:space="preserve">Neocleous and Jackson both highlight </w:t>
      </w:r>
      <w:r w:rsidR="001F1B95" w:rsidRPr="001F1B95">
        <w:rPr>
          <w:rFonts w:ascii="Times New Roman" w:eastAsia="SimSun" w:hAnsi="Times New Roman" w:cs="Times New Roman"/>
          <w:sz w:val="24"/>
          <w:szCs w:val="24"/>
          <w:lang w:eastAsia="zh-CN"/>
        </w:rPr>
        <w:t>the importance of the discursive construction of ‘the enemy’</w:t>
      </w:r>
      <w:r w:rsidR="009C5ADB">
        <w:rPr>
          <w:rFonts w:ascii="Times New Roman" w:eastAsia="SimSun" w:hAnsi="Times New Roman" w:cs="Times New Roman"/>
          <w:sz w:val="24"/>
          <w:szCs w:val="24"/>
          <w:lang w:eastAsia="zh-CN"/>
        </w:rPr>
        <w:t>, be it the ‘terrorist’ or the ‘Universal Adversary’,</w:t>
      </w:r>
      <w:r w:rsidR="001F1B95" w:rsidRPr="001F1B95">
        <w:rPr>
          <w:rFonts w:ascii="Times New Roman" w:eastAsia="SimSun" w:hAnsi="Times New Roman" w:cs="Times New Roman"/>
          <w:sz w:val="24"/>
          <w:szCs w:val="24"/>
          <w:lang w:eastAsia="zh-CN"/>
        </w:rPr>
        <w:t xml:space="preserve"> as a central element of this</w:t>
      </w:r>
      <w:r w:rsidR="009C5ADB">
        <w:rPr>
          <w:rFonts w:ascii="Times New Roman" w:eastAsia="SimSun" w:hAnsi="Times New Roman" w:cs="Times New Roman"/>
          <w:sz w:val="24"/>
          <w:szCs w:val="24"/>
          <w:lang w:eastAsia="zh-CN"/>
        </w:rPr>
        <w:t>.</w:t>
      </w:r>
      <w:r w:rsidR="00AE33C9">
        <w:rPr>
          <w:rFonts w:ascii="Times New Roman" w:eastAsia="SimSun" w:hAnsi="Times New Roman" w:cs="Times New Roman"/>
          <w:sz w:val="24"/>
          <w:szCs w:val="24"/>
          <w:lang w:eastAsia="zh-CN"/>
        </w:rPr>
        <w:tab/>
      </w:r>
    </w:p>
    <w:p w14:paraId="00D2552E" w14:textId="53693ECA" w:rsidR="008E6FB6" w:rsidRDefault="00485519" w:rsidP="00D40BBD">
      <w:pPr>
        <w:ind w:right="-46" w:firstLine="720"/>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Mark Neocleous’</w:t>
      </w:r>
      <w:r w:rsidR="000A20C3">
        <w:rPr>
          <w:rFonts w:ascii="Times New Roman" w:eastAsia="SimSun" w:hAnsi="Times New Roman" w:cs="Times New Roman"/>
          <w:sz w:val="24"/>
          <w:szCs w:val="24"/>
          <w:lang w:eastAsia="zh-CN"/>
        </w:rPr>
        <w:t xml:space="preserve"> article</w:t>
      </w:r>
      <w:r w:rsidR="003D3ECC">
        <w:rPr>
          <w:rFonts w:ascii="Times New Roman" w:eastAsia="SimSun" w:hAnsi="Times New Roman" w:cs="Times New Roman"/>
          <w:sz w:val="24"/>
          <w:szCs w:val="24"/>
          <w:lang w:eastAsia="zh-CN"/>
        </w:rPr>
        <w:t xml:space="preserve"> </w:t>
      </w:r>
      <w:r w:rsidR="008C317E">
        <w:rPr>
          <w:rFonts w:ascii="Times New Roman" w:eastAsia="SimSun" w:hAnsi="Times New Roman" w:cs="Times New Roman"/>
          <w:sz w:val="24"/>
          <w:szCs w:val="24"/>
          <w:lang w:eastAsia="zh-CN"/>
        </w:rPr>
        <w:t xml:space="preserve">centres upon </w:t>
      </w:r>
      <w:r w:rsidR="00C735EE">
        <w:rPr>
          <w:rFonts w:ascii="Times New Roman" w:eastAsia="SimSun" w:hAnsi="Times New Roman" w:cs="Times New Roman"/>
          <w:sz w:val="24"/>
          <w:szCs w:val="24"/>
          <w:lang w:eastAsia="zh-CN"/>
        </w:rPr>
        <w:t xml:space="preserve">a </w:t>
      </w:r>
      <w:r w:rsidR="00C0050E">
        <w:rPr>
          <w:rFonts w:ascii="Times New Roman" w:eastAsia="SimSun" w:hAnsi="Times New Roman" w:cs="Times New Roman"/>
          <w:sz w:val="24"/>
          <w:szCs w:val="24"/>
          <w:lang w:eastAsia="zh-CN"/>
        </w:rPr>
        <w:t xml:space="preserve">category of enemy, </w:t>
      </w:r>
      <w:r w:rsidR="003D3ECC">
        <w:rPr>
          <w:rFonts w:ascii="Times New Roman" w:eastAsia="SimSun" w:hAnsi="Times New Roman" w:cs="Times New Roman"/>
          <w:sz w:val="24"/>
          <w:szCs w:val="24"/>
          <w:lang w:eastAsia="zh-CN"/>
        </w:rPr>
        <w:t>the</w:t>
      </w:r>
      <w:r>
        <w:rPr>
          <w:rFonts w:ascii="Times New Roman" w:eastAsia="SimSun" w:hAnsi="Times New Roman" w:cs="Times New Roman"/>
          <w:sz w:val="24"/>
          <w:szCs w:val="24"/>
          <w:lang w:eastAsia="zh-CN"/>
        </w:rPr>
        <w:t xml:space="preserve"> ‘Universal Adversary’</w:t>
      </w:r>
      <w:r w:rsidR="00C0050E">
        <w:rPr>
          <w:rFonts w:ascii="Times New Roman" w:eastAsia="SimSun" w:hAnsi="Times New Roman" w:cs="Times New Roman"/>
          <w:sz w:val="24"/>
          <w:szCs w:val="24"/>
          <w:lang w:eastAsia="zh-CN"/>
        </w:rPr>
        <w:t xml:space="preserve">, which he argues emerged from the War on Terror as the new preoccupation of </w:t>
      </w:r>
      <w:r w:rsidR="00056BD1">
        <w:rPr>
          <w:rFonts w:ascii="Times New Roman" w:eastAsia="SimSun" w:hAnsi="Times New Roman" w:cs="Times New Roman"/>
          <w:sz w:val="24"/>
          <w:szCs w:val="24"/>
          <w:lang w:eastAsia="zh-CN"/>
        </w:rPr>
        <w:t xml:space="preserve">the </w:t>
      </w:r>
      <w:r w:rsidR="009C5ADB">
        <w:rPr>
          <w:rFonts w:ascii="Times New Roman" w:eastAsia="SimSun" w:hAnsi="Times New Roman" w:cs="Times New Roman"/>
          <w:sz w:val="24"/>
          <w:szCs w:val="24"/>
          <w:lang w:eastAsia="zh-CN"/>
        </w:rPr>
        <w:t>n</w:t>
      </w:r>
      <w:r w:rsidR="00C0050E">
        <w:rPr>
          <w:rFonts w:ascii="Times New Roman" w:eastAsia="SimSun" w:hAnsi="Times New Roman" w:cs="Times New Roman"/>
          <w:sz w:val="24"/>
          <w:szCs w:val="24"/>
          <w:lang w:eastAsia="zh-CN"/>
        </w:rPr>
        <w:t>ational security state</w:t>
      </w:r>
      <w:r w:rsidR="003D3ECC">
        <w:rPr>
          <w:rFonts w:ascii="Times New Roman" w:eastAsia="SimSun" w:hAnsi="Times New Roman" w:cs="Times New Roman"/>
          <w:sz w:val="24"/>
          <w:szCs w:val="24"/>
          <w:lang w:eastAsia="zh-CN"/>
        </w:rPr>
        <w:t>.</w:t>
      </w:r>
      <w:r w:rsidR="003D3ECC">
        <w:rPr>
          <w:rStyle w:val="EndnoteReference"/>
          <w:rFonts w:ascii="Times New Roman" w:eastAsia="SimSun" w:hAnsi="Times New Roman" w:cs="Times New Roman"/>
          <w:sz w:val="24"/>
          <w:szCs w:val="24"/>
          <w:lang w:eastAsia="zh-CN"/>
        </w:rPr>
        <w:endnoteReference w:id="3"/>
      </w:r>
      <w:r w:rsidR="003D3ECC">
        <w:rPr>
          <w:rFonts w:ascii="Times New Roman" w:eastAsia="SimSun" w:hAnsi="Times New Roman" w:cs="Times New Roman"/>
          <w:sz w:val="24"/>
          <w:szCs w:val="24"/>
          <w:lang w:eastAsia="zh-CN"/>
        </w:rPr>
        <w:t xml:space="preserve"> </w:t>
      </w:r>
      <w:r w:rsidR="009C5ADB">
        <w:rPr>
          <w:rFonts w:ascii="Times New Roman" w:eastAsia="SimSun" w:hAnsi="Times New Roman" w:cs="Times New Roman"/>
          <w:sz w:val="24"/>
          <w:szCs w:val="24"/>
          <w:lang w:eastAsia="zh-CN"/>
        </w:rPr>
        <w:t>He takes as his focus the</w:t>
      </w:r>
      <w:r w:rsidR="00056BD1">
        <w:rPr>
          <w:rFonts w:ascii="Times New Roman" w:eastAsia="SimSun" w:hAnsi="Times New Roman" w:cs="Times New Roman"/>
          <w:sz w:val="24"/>
          <w:szCs w:val="24"/>
          <w:lang w:eastAsia="zh-CN"/>
        </w:rPr>
        <w:t xml:space="preserve"> new paradigm of ‘national preparedness’ and</w:t>
      </w:r>
      <w:r w:rsidR="00EC19E3">
        <w:rPr>
          <w:rFonts w:ascii="Times New Roman" w:eastAsia="SimSun" w:hAnsi="Times New Roman" w:cs="Times New Roman"/>
          <w:sz w:val="24"/>
          <w:szCs w:val="24"/>
          <w:lang w:eastAsia="zh-CN"/>
        </w:rPr>
        <w:t xml:space="preserve"> state-based</w:t>
      </w:r>
      <w:r w:rsidR="00056BD1">
        <w:rPr>
          <w:rFonts w:ascii="Times New Roman" w:eastAsia="SimSun" w:hAnsi="Times New Roman" w:cs="Times New Roman"/>
          <w:sz w:val="24"/>
          <w:szCs w:val="24"/>
          <w:lang w:eastAsia="zh-CN"/>
        </w:rPr>
        <w:t xml:space="preserve"> emergency planning for all manner of security contingencies, from natural disasters to terrorist attacks, </w:t>
      </w:r>
      <w:r w:rsidR="00F731F1">
        <w:rPr>
          <w:rFonts w:ascii="Times New Roman" w:eastAsia="SimSun" w:hAnsi="Times New Roman" w:cs="Times New Roman"/>
          <w:sz w:val="24"/>
          <w:szCs w:val="24"/>
          <w:lang w:eastAsia="zh-CN"/>
        </w:rPr>
        <w:t xml:space="preserve">which consist of imagined disaster scenarios that inevitably involve the fictitious enemy the ‘Universal Adversary’. </w:t>
      </w:r>
      <w:r w:rsidR="00EC19E3">
        <w:rPr>
          <w:rFonts w:ascii="Times New Roman" w:eastAsia="SimSun" w:hAnsi="Times New Roman" w:cs="Times New Roman"/>
          <w:sz w:val="24"/>
          <w:szCs w:val="24"/>
          <w:lang w:eastAsia="zh-CN"/>
        </w:rPr>
        <w:t>However, this new paradigm of ‘national preparedness’ not only requires that the state imagine the disasters of the future</w:t>
      </w:r>
      <w:r w:rsidR="00DA3C7F">
        <w:rPr>
          <w:rFonts w:ascii="Times New Roman" w:eastAsia="SimSun" w:hAnsi="Times New Roman" w:cs="Times New Roman"/>
          <w:sz w:val="24"/>
          <w:szCs w:val="24"/>
          <w:lang w:eastAsia="zh-CN"/>
        </w:rPr>
        <w:t xml:space="preserve"> (and develop responses to them)</w:t>
      </w:r>
      <w:r w:rsidR="00532D79">
        <w:rPr>
          <w:rFonts w:ascii="Times New Roman" w:eastAsia="SimSun" w:hAnsi="Times New Roman" w:cs="Times New Roman"/>
          <w:sz w:val="24"/>
          <w:szCs w:val="24"/>
          <w:lang w:eastAsia="zh-CN"/>
        </w:rPr>
        <w:t>.</w:t>
      </w:r>
      <w:r w:rsidR="008E6FB6">
        <w:rPr>
          <w:rFonts w:ascii="Times New Roman" w:eastAsia="SimSun" w:hAnsi="Times New Roman" w:cs="Times New Roman"/>
          <w:sz w:val="24"/>
          <w:szCs w:val="24"/>
          <w:lang w:eastAsia="zh-CN"/>
        </w:rPr>
        <w:t xml:space="preserve"> </w:t>
      </w:r>
      <w:r w:rsidR="00532D79">
        <w:rPr>
          <w:rFonts w:ascii="Times New Roman" w:eastAsia="SimSun" w:hAnsi="Times New Roman" w:cs="Times New Roman"/>
          <w:sz w:val="24"/>
          <w:szCs w:val="24"/>
          <w:lang w:eastAsia="zh-CN"/>
        </w:rPr>
        <w:t xml:space="preserve">It </w:t>
      </w:r>
      <w:r w:rsidR="00EC19E3">
        <w:rPr>
          <w:rFonts w:ascii="Times New Roman" w:eastAsia="SimSun" w:hAnsi="Times New Roman" w:cs="Times New Roman"/>
          <w:sz w:val="24"/>
          <w:szCs w:val="24"/>
          <w:lang w:eastAsia="zh-CN"/>
        </w:rPr>
        <w:t>also obliges citizens to be wary of and prepared for</w:t>
      </w:r>
      <w:r w:rsidR="00F60726">
        <w:rPr>
          <w:rFonts w:ascii="Times New Roman" w:eastAsia="SimSun" w:hAnsi="Times New Roman" w:cs="Times New Roman"/>
          <w:sz w:val="24"/>
          <w:szCs w:val="24"/>
          <w:lang w:eastAsia="zh-CN"/>
        </w:rPr>
        <w:t xml:space="preserve"> surviving potential attacks or catastrophes. </w:t>
      </w:r>
      <w:r w:rsidR="000C225C">
        <w:rPr>
          <w:rFonts w:ascii="Times New Roman" w:eastAsia="SimSun" w:hAnsi="Times New Roman" w:cs="Times New Roman"/>
          <w:sz w:val="24"/>
          <w:szCs w:val="24"/>
          <w:lang w:eastAsia="zh-CN"/>
        </w:rPr>
        <w:t>This</w:t>
      </w:r>
      <w:r w:rsidR="00C05ACE">
        <w:rPr>
          <w:rFonts w:ascii="Times New Roman" w:eastAsia="SimSun" w:hAnsi="Times New Roman" w:cs="Times New Roman"/>
          <w:sz w:val="24"/>
          <w:szCs w:val="24"/>
          <w:lang w:eastAsia="zh-CN"/>
        </w:rPr>
        <w:t xml:space="preserve"> line of argument about the</w:t>
      </w:r>
      <w:r w:rsidR="000C225C">
        <w:rPr>
          <w:rFonts w:ascii="Times New Roman" w:eastAsia="SimSun" w:hAnsi="Times New Roman" w:cs="Times New Roman"/>
          <w:sz w:val="24"/>
          <w:szCs w:val="24"/>
          <w:lang w:eastAsia="zh-CN"/>
        </w:rPr>
        <w:t xml:space="preserve"> </w:t>
      </w:r>
      <w:r w:rsidR="00C05ACE">
        <w:rPr>
          <w:rFonts w:ascii="Times New Roman" w:eastAsia="SimSun" w:hAnsi="Times New Roman" w:cs="Times New Roman"/>
          <w:sz w:val="24"/>
          <w:szCs w:val="24"/>
          <w:lang w:eastAsia="zh-CN"/>
        </w:rPr>
        <w:t>logic that underpins Western security practice is reflected in recent</w:t>
      </w:r>
      <w:r w:rsidR="00C735EE">
        <w:rPr>
          <w:rFonts w:ascii="Times New Roman" w:eastAsia="SimSun" w:hAnsi="Times New Roman" w:cs="Times New Roman"/>
          <w:sz w:val="24"/>
          <w:szCs w:val="24"/>
          <w:lang w:eastAsia="zh-CN"/>
        </w:rPr>
        <w:t xml:space="preserve"> events such as</w:t>
      </w:r>
      <w:r w:rsidR="00C05ACE">
        <w:rPr>
          <w:rFonts w:ascii="Times New Roman" w:eastAsia="SimSun" w:hAnsi="Times New Roman" w:cs="Times New Roman"/>
          <w:sz w:val="24"/>
          <w:szCs w:val="24"/>
          <w:lang w:eastAsia="zh-CN"/>
        </w:rPr>
        <w:t xml:space="preserve"> the </w:t>
      </w:r>
      <w:r w:rsidR="000C225C">
        <w:rPr>
          <w:rFonts w:ascii="Times New Roman" w:eastAsia="SimSun" w:hAnsi="Times New Roman" w:cs="Times New Roman"/>
          <w:sz w:val="24"/>
          <w:szCs w:val="24"/>
          <w:lang w:eastAsia="zh-CN"/>
        </w:rPr>
        <w:t>introduction</w:t>
      </w:r>
      <w:r w:rsidR="00C05ACE">
        <w:rPr>
          <w:rFonts w:ascii="Times New Roman" w:eastAsia="SimSun" w:hAnsi="Times New Roman" w:cs="Times New Roman"/>
          <w:sz w:val="24"/>
          <w:szCs w:val="24"/>
          <w:lang w:eastAsia="zh-CN"/>
        </w:rPr>
        <w:t>,</w:t>
      </w:r>
      <w:r w:rsidR="000C225C">
        <w:rPr>
          <w:rFonts w:ascii="Times New Roman" w:eastAsia="SimSun" w:hAnsi="Times New Roman" w:cs="Times New Roman"/>
          <w:sz w:val="24"/>
          <w:szCs w:val="24"/>
          <w:lang w:eastAsia="zh-CN"/>
        </w:rPr>
        <w:t xml:space="preserve"> in</w:t>
      </w:r>
      <w:r w:rsidR="00C05ACE">
        <w:rPr>
          <w:rFonts w:ascii="Times New Roman" w:eastAsia="SimSun" w:hAnsi="Times New Roman" w:cs="Times New Roman"/>
          <w:sz w:val="24"/>
          <w:szCs w:val="24"/>
          <w:lang w:eastAsia="zh-CN"/>
        </w:rPr>
        <w:t xml:space="preserve"> November 2014, in</w:t>
      </w:r>
      <w:r w:rsidR="000C225C">
        <w:rPr>
          <w:rFonts w:ascii="Times New Roman" w:eastAsia="SimSun" w:hAnsi="Times New Roman" w:cs="Times New Roman"/>
          <w:sz w:val="24"/>
          <w:szCs w:val="24"/>
          <w:lang w:eastAsia="zh-CN"/>
        </w:rPr>
        <w:t xml:space="preserve"> the United Kingdom (UK) of ‘Counter-Terrorism Awareness Week’</w:t>
      </w:r>
      <w:r w:rsidR="00E828A6">
        <w:rPr>
          <w:rFonts w:ascii="Times New Roman" w:eastAsia="SimSun" w:hAnsi="Times New Roman" w:cs="Times New Roman"/>
          <w:sz w:val="24"/>
          <w:szCs w:val="24"/>
          <w:lang w:eastAsia="zh-CN"/>
        </w:rPr>
        <w:t xml:space="preserve"> (UK Government, 2014)</w:t>
      </w:r>
      <w:r w:rsidR="000C225C">
        <w:rPr>
          <w:rFonts w:ascii="Times New Roman" w:eastAsia="SimSun" w:hAnsi="Times New Roman" w:cs="Times New Roman"/>
          <w:sz w:val="24"/>
          <w:szCs w:val="24"/>
          <w:lang w:eastAsia="zh-CN"/>
        </w:rPr>
        <w:t xml:space="preserve">. </w:t>
      </w:r>
      <w:r w:rsidR="00C05ACE">
        <w:rPr>
          <w:rFonts w:ascii="Times New Roman" w:eastAsia="SimSun" w:hAnsi="Times New Roman" w:cs="Times New Roman"/>
          <w:sz w:val="24"/>
          <w:szCs w:val="24"/>
          <w:lang w:eastAsia="zh-CN"/>
        </w:rPr>
        <w:t>Not only is terrorism a ‘real’ threat</w:t>
      </w:r>
      <w:r w:rsidR="00532D79">
        <w:rPr>
          <w:rFonts w:ascii="Times New Roman" w:eastAsia="SimSun" w:hAnsi="Times New Roman" w:cs="Times New Roman"/>
          <w:sz w:val="24"/>
          <w:szCs w:val="24"/>
          <w:lang w:eastAsia="zh-CN"/>
        </w:rPr>
        <w:t xml:space="preserve"> in this context,</w:t>
      </w:r>
      <w:r w:rsidR="00C05ACE">
        <w:rPr>
          <w:rFonts w:ascii="Times New Roman" w:eastAsia="SimSun" w:hAnsi="Times New Roman" w:cs="Times New Roman"/>
          <w:sz w:val="24"/>
          <w:szCs w:val="24"/>
          <w:lang w:eastAsia="zh-CN"/>
        </w:rPr>
        <w:t xml:space="preserve"> but citizens must always remain vigilant, resilient and continually </w:t>
      </w:r>
      <w:r w:rsidR="00C05ACE" w:rsidRPr="00C05ACE">
        <w:rPr>
          <w:rFonts w:ascii="Times New Roman" w:eastAsia="SimSun" w:hAnsi="Times New Roman" w:cs="Times New Roman"/>
          <w:i/>
          <w:sz w:val="24"/>
          <w:szCs w:val="24"/>
          <w:lang w:eastAsia="zh-CN"/>
        </w:rPr>
        <w:t>aware</w:t>
      </w:r>
      <w:r w:rsidR="0003343B">
        <w:rPr>
          <w:rFonts w:ascii="Times New Roman" w:eastAsia="SimSun" w:hAnsi="Times New Roman" w:cs="Times New Roman"/>
          <w:sz w:val="24"/>
          <w:szCs w:val="24"/>
          <w:lang w:eastAsia="zh-CN"/>
        </w:rPr>
        <w:t xml:space="preserve"> of that</w:t>
      </w:r>
      <w:r w:rsidR="00C05ACE">
        <w:rPr>
          <w:rFonts w:ascii="Times New Roman" w:eastAsia="SimSun" w:hAnsi="Times New Roman" w:cs="Times New Roman"/>
          <w:sz w:val="24"/>
          <w:szCs w:val="24"/>
          <w:lang w:eastAsia="zh-CN"/>
        </w:rPr>
        <w:t xml:space="preserve"> threat. </w:t>
      </w:r>
      <w:r w:rsidR="0003343B">
        <w:rPr>
          <w:rFonts w:ascii="Times New Roman" w:eastAsia="SimSun" w:hAnsi="Times New Roman" w:cs="Times New Roman"/>
          <w:sz w:val="24"/>
          <w:szCs w:val="24"/>
          <w:lang w:eastAsia="zh-CN"/>
        </w:rPr>
        <w:t>Although emergency planning includes contingencies for natural disasters, Neocleous contends that in most scenarios the ‘Universal Adversary’ is represented by the figure of the terrorist. For Neocleous this means that there is only on</w:t>
      </w:r>
      <w:r w:rsidR="00DA3C7F">
        <w:rPr>
          <w:rFonts w:ascii="Times New Roman" w:eastAsia="SimSun" w:hAnsi="Times New Roman" w:cs="Times New Roman"/>
          <w:sz w:val="24"/>
          <w:szCs w:val="24"/>
          <w:lang w:eastAsia="zh-CN"/>
        </w:rPr>
        <w:t xml:space="preserve">e certainty in the minds of </w:t>
      </w:r>
      <w:r w:rsidR="0003343B">
        <w:rPr>
          <w:rFonts w:ascii="Times New Roman" w:eastAsia="SimSun" w:hAnsi="Times New Roman" w:cs="Times New Roman"/>
          <w:sz w:val="24"/>
          <w:szCs w:val="24"/>
          <w:lang w:eastAsia="zh-CN"/>
        </w:rPr>
        <w:t>politic</w:t>
      </w:r>
      <w:r w:rsidR="00DA3C7F">
        <w:rPr>
          <w:rFonts w:ascii="Times New Roman" w:eastAsia="SimSun" w:hAnsi="Times New Roman" w:cs="Times New Roman"/>
          <w:sz w:val="24"/>
          <w:szCs w:val="24"/>
          <w:lang w:eastAsia="zh-CN"/>
        </w:rPr>
        <w:t xml:space="preserve">ians, </w:t>
      </w:r>
      <w:r w:rsidR="0003343B">
        <w:rPr>
          <w:rFonts w:ascii="Times New Roman" w:eastAsia="SimSun" w:hAnsi="Times New Roman" w:cs="Times New Roman"/>
          <w:sz w:val="24"/>
          <w:szCs w:val="24"/>
          <w:lang w:eastAsia="zh-CN"/>
        </w:rPr>
        <w:t>policy-makers</w:t>
      </w:r>
      <w:r w:rsidR="00DA3C7F">
        <w:rPr>
          <w:rFonts w:ascii="Times New Roman" w:eastAsia="SimSun" w:hAnsi="Times New Roman" w:cs="Times New Roman"/>
          <w:sz w:val="24"/>
          <w:szCs w:val="24"/>
          <w:lang w:eastAsia="zh-CN"/>
        </w:rPr>
        <w:t xml:space="preserve"> and security practitioners</w:t>
      </w:r>
      <w:r w:rsidR="0003343B">
        <w:rPr>
          <w:rFonts w:ascii="Times New Roman" w:eastAsia="SimSun" w:hAnsi="Times New Roman" w:cs="Times New Roman"/>
          <w:sz w:val="24"/>
          <w:szCs w:val="24"/>
          <w:lang w:eastAsia="zh-CN"/>
        </w:rPr>
        <w:t>: the ‘Universal Adversary’ will attack</w:t>
      </w:r>
      <w:r w:rsidR="003B7B5F">
        <w:rPr>
          <w:rFonts w:ascii="Times New Roman" w:eastAsia="SimSun" w:hAnsi="Times New Roman" w:cs="Times New Roman"/>
          <w:sz w:val="24"/>
          <w:szCs w:val="24"/>
          <w:lang w:eastAsia="zh-CN"/>
        </w:rPr>
        <w:t>.</w:t>
      </w:r>
      <w:r w:rsidR="008C317E">
        <w:rPr>
          <w:rFonts w:ascii="Times New Roman" w:eastAsia="SimSun" w:hAnsi="Times New Roman" w:cs="Times New Roman"/>
          <w:sz w:val="24"/>
          <w:szCs w:val="24"/>
          <w:lang w:eastAsia="zh-CN"/>
        </w:rPr>
        <w:tab/>
      </w:r>
    </w:p>
    <w:p w14:paraId="201A66AF" w14:textId="77777777" w:rsidR="00185A9E" w:rsidRDefault="0060311B" w:rsidP="008E6FB6">
      <w:pPr>
        <w:ind w:right="-46" w:firstLine="720"/>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Neocleous argues that we should </w:t>
      </w:r>
      <w:r w:rsidR="004173A0">
        <w:rPr>
          <w:rFonts w:ascii="Times New Roman" w:eastAsia="SimSun" w:hAnsi="Times New Roman" w:cs="Times New Roman"/>
          <w:sz w:val="24"/>
          <w:szCs w:val="24"/>
          <w:lang w:eastAsia="zh-CN"/>
        </w:rPr>
        <w:t xml:space="preserve">take seriously </w:t>
      </w:r>
      <w:r w:rsidR="00F961E8">
        <w:rPr>
          <w:rFonts w:ascii="Times New Roman" w:eastAsia="SimSun" w:hAnsi="Times New Roman" w:cs="Times New Roman"/>
          <w:sz w:val="24"/>
          <w:szCs w:val="24"/>
          <w:lang w:eastAsia="zh-CN"/>
        </w:rPr>
        <w:t xml:space="preserve">the figure of the ‘Universal Adversary’ for three main reasons. First, he argues that the category of the ‘Universal Adversary’ can act as a vehicle through which to explore class conflict in neoliberal societies. </w:t>
      </w:r>
      <w:r>
        <w:rPr>
          <w:rFonts w:ascii="Times New Roman" w:eastAsia="SimSun" w:hAnsi="Times New Roman" w:cs="Times New Roman"/>
          <w:sz w:val="24"/>
          <w:szCs w:val="24"/>
          <w:lang w:eastAsia="zh-CN"/>
        </w:rPr>
        <w:t>For example, he draws our attention to the use of certain terms and phrases in emergency planning documents, such as</w:t>
      </w:r>
      <w:r w:rsidR="00796416">
        <w:rPr>
          <w:rFonts w:ascii="Times New Roman" w:eastAsia="SimSun" w:hAnsi="Times New Roman" w:cs="Times New Roman"/>
          <w:sz w:val="24"/>
          <w:szCs w:val="24"/>
          <w:lang w:eastAsia="zh-CN"/>
        </w:rPr>
        <w:t xml:space="preserve"> the phrase</w:t>
      </w:r>
      <w:r>
        <w:rPr>
          <w:rFonts w:ascii="Times New Roman" w:eastAsia="SimSun" w:hAnsi="Times New Roman" w:cs="Times New Roman"/>
          <w:sz w:val="24"/>
          <w:szCs w:val="24"/>
          <w:lang w:eastAsia="zh-CN"/>
        </w:rPr>
        <w:t xml:space="preserve"> ‘disgruntled workers’</w:t>
      </w:r>
      <w:r w:rsidR="00796416">
        <w:rPr>
          <w:rFonts w:ascii="Times New Roman" w:eastAsia="SimSun" w:hAnsi="Times New Roman" w:cs="Times New Roman"/>
          <w:sz w:val="24"/>
          <w:szCs w:val="24"/>
          <w:lang w:eastAsia="zh-CN"/>
        </w:rPr>
        <w:t>. He</w:t>
      </w:r>
      <w:r>
        <w:rPr>
          <w:rFonts w:ascii="Times New Roman" w:eastAsia="SimSun" w:hAnsi="Times New Roman" w:cs="Times New Roman"/>
          <w:sz w:val="24"/>
          <w:szCs w:val="24"/>
          <w:lang w:eastAsia="zh-CN"/>
        </w:rPr>
        <w:t xml:space="preserve"> </w:t>
      </w:r>
      <w:r w:rsidR="00796416">
        <w:rPr>
          <w:rFonts w:ascii="Times New Roman" w:eastAsia="SimSun" w:hAnsi="Times New Roman" w:cs="Times New Roman"/>
          <w:sz w:val="24"/>
          <w:szCs w:val="24"/>
          <w:lang w:eastAsia="zh-CN"/>
        </w:rPr>
        <w:t>highlights the</w:t>
      </w:r>
      <w:r>
        <w:rPr>
          <w:rFonts w:ascii="Times New Roman" w:eastAsia="SimSun" w:hAnsi="Times New Roman" w:cs="Times New Roman"/>
          <w:sz w:val="24"/>
          <w:szCs w:val="24"/>
          <w:lang w:eastAsia="zh-CN"/>
        </w:rPr>
        <w:t xml:space="preserve"> etymology and use</w:t>
      </w:r>
      <w:r w:rsidR="00796416">
        <w:rPr>
          <w:rFonts w:ascii="Times New Roman" w:eastAsia="SimSun" w:hAnsi="Times New Roman" w:cs="Times New Roman"/>
          <w:sz w:val="24"/>
          <w:szCs w:val="24"/>
          <w:lang w:eastAsia="zh-CN"/>
        </w:rPr>
        <w:t xml:space="preserve"> of such phrases, in the context of the War on Terror,</w:t>
      </w:r>
      <w:r>
        <w:rPr>
          <w:rFonts w:ascii="Times New Roman" w:eastAsia="SimSun" w:hAnsi="Times New Roman" w:cs="Times New Roman"/>
          <w:sz w:val="24"/>
          <w:szCs w:val="24"/>
          <w:lang w:eastAsia="zh-CN"/>
        </w:rPr>
        <w:t xml:space="preserve"> to offer a convincing argument for understanding their use as representative of</w:t>
      </w:r>
      <w:r w:rsidR="000A20C3">
        <w:rPr>
          <w:rFonts w:ascii="Times New Roman" w:eastAsia="SimSun" w:hAnsi="Times New Roman" w:cs="Times New Roman"/>
          <w:sz w:val="24"/>
          <w:szCs w:val="24"/>
          <w:lang w:eastAsia="zh-CN"/>
        </w:rPr>
        <w:t xml:space="preserve"> the</w:t>
      </w:r>
      <w:r w:rsidR="00796416">
        <w:rPr>
          <w:rFonts w:ascii="Times New Roman" w:eastAsia="SimSun" w:hAnsi="Times New Roman" w:cs="Times New Roman"/>
          <w:sz w:val="24"/>
          <w:szCs w:val="24"/>
          <w:lang w:eastAsia="zh-CN"/>
        </w:rPr>
        <w:t xml:space="preserve"> bourgeois</w:t>
      </w:r>
      <w:r w:rsidR="000A20C3">
        <w:rPr>
          <w:rFonts w:ascii="Times New Roman" w:eastAsia="SimSun" w:hAnsi="Times New Roman" w:cs="Times New Roman"/>
          <w:sz w:val="24"/>
          <w:szCs w:val="24"/>
          <w:lang w:eastAsia="zh-CN"/>
        </w:rPr>
        <w:t xml:space="preserve"> fear of the ‘enemy within’,</w:t>
      </w:r>
      <w:r w:rsidR="00796416">
        <w:rPr>
          <w:rFonts w:ascii="Times New Roman" w:eastAsia="SimSun" w:hAnsi="Times New Roman" w:cs="Times New Roman"/>
          <w:sz w:val="24"/>
          <w:szCs w:val="24"/>
          <w:lang w:eastAsia="zh-CN"/>
        </w:rPr>
        <w:t xml:space="preserve"> hence re-reading</w:t>
      </w:r>
      <w:r>
        <w:rPr>
          <w:rFonts w:ascii="Times New Roman" w:eastAsia="SimSun" w:hAnsi="Times New Roman" w:cs="Times New Roman"/>
          <w:sz w:val="24"/>
          <w:szCs w:val="24"/>
          <w:lang w:eastAsia="zh-CN"/>
        </w:rPr>
        <w:t xml:space="preserve"> the practices of the War on Terror</w:t>
      </w:r>
      <w:r w:rsidR="00796416">
        <w:rPr>
          <w:rFonts w:ascii="Times New Roman" w:eastAsia="SimSun" w:hAnsi="Times New Roman" w:cs="Times New Roman"/>
          <w:sz w:val="24"/>
          <w:szCs w:val="24"/>
          <w:lang w:eastAsia="zh-CN"/>
        </w:rPr>
        <w:t>’ as a</w:t>
      </w:r>
      <w:r>
        <w:rPr>
          <w:rFonts w:ascii="Times New Roman" w:eastAsia="SimSun" w:hAnsi="Times New Roman" w:cs="Times New Roman"/>
          <w:sz w:val="24"/>
          <w:szCs w:val="24"/>
          <w:lang w:eastAsia="zh-CN"/>
        </w:rPr>
        <w:t xml:space="preserve"> continuation o</w:t>
      </w:r>
      <w:r w:rsidR="00796416">
        <w:rPr>
          <w:rFonts w:ascii="Times New Roman" w:eastAsia="SimSun" w:hAnsi="Times New Roman" w:cs="Times New Roman"/>
          <w:sz w:val="24"/>
          <w:szCs w:val="24"/>
          <w:lang w:eastAsia="zh-CN"/>
        </w:rPr>
        <w:t>f class conflict.</w:t>
      </w:r>
      <w:r w:rsidR="000A20C3">
        <w:rPr>
          <w:rFonts w:ascii="Times New Roman" w:eastAsia="SimSun" w:hAnsi="Times New Roman" w:cs="Times New Roman"/>
          <w:sz w:val="24"/>
          <w:szCs w:val="24"/>
          <w:lang w:eastAsia="zh-CN"/>
        </w:rPr>
        <w:t xml:space="preserve"> </w:t>
      </w:r>
      <w:r w:rsidR="00F961E8">
        <w:rPr>
          <w:rFonts w:ascii="Times New Roman" w:eastAsia="SimSun" w:hAnsi="Times New Roman" w:cs="Times New Roman"/>
          <w:sz w:val="24"/>
          <w:szCs w:val="24"/>
          <w:lang w:eastAsia="zh-CN"/>
        </w:rPr>
        <w:t xml:space="preserve">Second, </w:t>
      </w:r>
      <w:r w:rsidR="00EF7C03">
        <w:rPr>
          <w:rFonts w:ascii="Times New Roman" w:eastAsia="SimSun" w:hAnsi="Times New Roman" w:cs="Times New Roman"/>
          <w:sz w:val="24"/>
          <w:szCs w:val="24"/>
          <w:lang w:eastAsia="zh-CN"/>
        </w:rPr>
        <w:t xml:space="preserve">he </w:t>
      </w:r>
      <w:r w:rsidR="00F961E8">
        <w:rPr>
          <w:rFonts w:ascii="Times New Roman" w:eastAsia="SimSun" w:hAnsi="Times New Roman" w:cs="Times New Roman"/>
          <w:sz w:val="24"/>
          <w:szCs w:val="24"/>
          <w:lang w:eastAsia="zh-CN"/>
        </w:rPr>
        <w:t>argue</w:t>
      </w:r>
      <w:r w:rsidR="00EF7C03">
        <w:rPr>
          <w:rFonts w:ascii="Times New Roman" w:eastAsia="SimSun" w:hAnsi="Times New Roman" w:cs="Times New Roman"/>
          <w:sz w:val="24"/>
          <w:szCs w:val="24"/>
          <w:lang w:eastAsia="zh-CN"/>
        </w:rPr>
        <w:t>s</w:t>
      </w:r>
      <w:r w:rsidR="00F961E8">
        <w:rPr>
          <w:rFonts w:ascii="Times New Roman" w:eastAsia="SimSun" w:hAnsi="Times New Roman" w:cs="Times New Roman"/>
          <w:sz w:val="24"/>
          <w:szCs w:val="24"/>
          <w:lang w:eastAsia="zh-CN"/>
        </w:rPr>
        <w:t xml:space="preserve"> that </w:t>
      </w:r>
      <w:r w:rsidR="00F961E8" w:rsidRPr="00F961E8">
        <w:rPr>
          <w:rFonts w:ascii="Times New Roman" w:eastAsia="SimSun" w:hAnsi="Times New Roman" w:cs="Times New Roman"/>
          <w:sz w:val="24"/>
          <w:szCs w:val="24"/>
          <w:lang w:eastAsia="zh-CN"/>
        </w:rPr>
        <w:t>the</w:t>
      </w:r>
      <w:r w:rsidR="00F961E8">
        <w:rPr>
          <w:rFonts w:ascii="Times New Roman" w:eastAsia="SimSun" w:hAnsi="Times New Roman" w:cs="Times New Roman"/>
          <w:sz w:val="24"/>
          <w:szCs w:val="24"/>
          <w:lang w:eastAsia="zh-CN"/>
        </w:rPr>
        <w:t xml:space="preserve"> War on Terror and the</w:t>
      </w:r>
      <w:r w:rsidR="00F961E8" w:rsidRPr="00F961E8">
        <w:rPr>
          <w:rFonts w:ascii="Times New Roman" w:eastAsia="SimSun" w:hAnsi="Times New Roman" w:cs="Times New Roman"/>
          <w:sz w:val="24"/>
          <w:szCs w:val="24"/>
          <w:lang w:eastAsia="zh-CN"/>
        </w:rPr>
        <w:t xml:space="preserve"> logic of emergency powers</w:t>
      </w:r>
      <w:r w:rsidR="00F961E8">
        <w:rPr>
          <w:rFonts w:ascii="Times New Roman" w:eastAsia="SimSun" w:hAnsi="Times New Roman" w:cs="Times New Roman"/>
          <w:sz w:val="24"/>
          <w:szCs w:val="24"/>
          <w:lang w:eastAsia="zh-CN"/>
        </w:rPr>
        <w:t>, which are legitimised through the discursive construction of threats such as the ‘Universal Adversary</w:t>
      </w:r>
      <w:r w:rsidR="00AD31EB">
        <w:rPr>
          <w:rFonts w:ascii="Times New Roman" w:eastAsia="SimSun" w:hAnsi="Times New Roman" w:cs="Times New Roman"/>
          <w:sz w:val="24"/>
          <w:szCs w:val="24"/>
          <w:lang w:eastAsia="zh-CN"/>
        </w:rPr>
        <w:t>’</w:t>
      </w:r>
      <w:r w:rsidR="00F961E8">
        <w:rPr>
          <w:rFonts w:ascii="Times New Roman" w:eastAsia="SimSun" w:hAnsi="Times New Roman" w:cs="Times New Roman"/>
          <w:sz w:val="24"/>
          <w:szCs w:val="24"/>
          <w:lang w:eastAsia="zh-CN"/>
        </w:rPr>
        <w:t xml:space="preserve">, should involve a </w:t>
      </w:r>
      <w:r w:rsidR="00185A9E">
        <w:rPr>
          <w:rFonts w:ascii="Times New Roman" w:eastAsia="SimSun" w:hAnsi="Times New Roman" w:cs="Times New Roman"/>
          <w:sz w:val="24"/>
          <w:szCs w:val="24"/>
          <w:lang w:eastAsia="zh-CN"/>
        </w:rPr>
        <w:t>discussion of capital and class, by which he means connecting the War on Terror with class conflict,</w:t>
      </w:r>
      <w:r w:rsidR="00F961E8">
        <w:rPr>
          <w:rFonts w:ascii="Times New Roman" w:eastAsia="SimSun" w:hAnsi="Times New Roman" w:cs="Times New Roman"/>
          <w:sz w:val="24"/>
          <w:szCs w:val="24"/>
          <w:lang w:eastAsia="zh-CN"/>
        </w:rPr>
        <w:t xml:space="preserve"> rather than </w:t>
      </w:r>
      <w:r w:rsidR="00185A9E">
        <w:rPr>
          <w:rFonts w:ascii="Times New Roman" w:eastAsia="SimSun" w:hAnsi="Times New Roman" w:cs="Times New Roman"/>
          <w:sz w:val="24"/>
          <w:szCs w:val="24"/>
          <w:lang w:eastAsia="zh-CN"/>
        </w:rPr>
        <w:t xml:space="preserve">a discussion of emergency powers as a </w:t>
      </w:r>
      <w:r w:rsidR="00F961E8">
        <w:rPr>
          <w:rFonts w:ascii="Times New Roman" w:eastAsia="SimSun" w:hAnsi="Times New Roman" w:cs="Times New Roman"/>
          <w:sz w:val="24"/>
          <w:szCs w:val="24"/>
          <w:lang w:eastAsia="zh-CN"/>
        </w:rPr>
        <w:t xml:space="preserve">‘state of exception’ </w:t>
      </w:r>
      <w:r w:rsidR="000A20C3">
        <w:rPr>
          <w:rFonts w:ascii="Times New Roman" w:eastAsia="SimSun" w:hAnsi="Times New Roman" w:cs="Times New Roman"/>
          <w:sz w:val="24"/>
          <w:szCs w:val="24"/>
          <w:lang w:eastAsia="zh-CN"/>
        </w:rPr>
        <w:t>(</w:t>
      </w:r>
      <w:r w:rsidR="00EF7C03">
        <w:rPr>
          <w:rFonts w:ascii="Times New Roman" w:eastAsia="SimSun" w:hAnsi="Times New Roman" w:cs="Times New Roman"/>
          <w:sz w:val="24"/>
          <w:szCs w:val="24"/>
          <w:lang w:eastAsia="zh-CN"/>
        </w:rPr>
        <w:t xml:space="preserve">contra </w:t>
      </w:r>
      <w:r w:rsidR="000A20C3">
        <w:rPr>
          <w:rFonts w:ascii="Times New Roman" w:eastAsia="SimSun" w:hAnsi="Times New Roman" w:cs="Times New Roman"/>
          <w:sz w:val="24"/>
          <w:szCs w:val="24"/>
          <w:lang w:eastAsia="zh-CN"/>
        </w:rPr>
        <w:t xml:space="preserve">Agamben). </w:t>
      </w:r>
      <w:r w:rsidR="00185A9E">
        <w:rPr>
          <w:rFonts w:ascii="Times New Roman" w:eastAsia="SimSun" w:hAnsi="Times New Roman" w:cs="Times New Roman"/>
          <w:sz w:val="24"/>
          <w:szCs w:val="24"/>
          <w:lang w:eastAsia="zh-CN"/>
        </w:rPr>
        <w:t xml:space="preserve">Third, </w:t>
      </w:r>
      <w:r w:rsidR="00EF7C03">
        <w:rPr>
          <w:rFonts w:ascii="Times New Roman" w:eastAsia="SimSun" w:hAnsi="Times New Roman" w:cs="Times New Roman"/>
          <w:sz w:val="24"/>
          <w:szCs w:val="24"/>
          <w:lang w:eastAsia="zh-CN"/>
        </w:rPr>
        <w:t xml:space="preserve">he also </w:t>
      </w:r>
      <w:r w:rsidR="00185A9E">
        <w:rPr>
          <w:rFonts w:ascii="Times New Roman" w:eastAsia="SimSun" w:hAnsi="Times New Roman" w:cs="Times New Roman"/>
          <w:sz w:val="24"/>
          <w:szCs w:val="24"/>
          <w:lang w:eastAsia="zh-CN"/>
        </w:rPr>
        <w:t>offer</w:t>
      </w:r>
      <w:r w:rsidR="00EF7C03">
        <w:rPr>
          <w:rFonts w:ascii="Times New Roman" w:eastAsia="SimSun" w:hAnsi="Times New Roman" w:cs="Times New Roman"/>
          <w:sz w:val="24"/>
          <w:szCs w:val="24"/>
          <w:lang w:eastAsia="zh-CN"/>
        </w:rPr>
        <w:t>s</w:t>
      </w:r>
      <w:r w:rsidR="00185A9E">
        <w:rPr>
          <w:rFonts w:ascii="Times New Roman" w:eastAsia="SimSun" w:hAnsi="Times New Roman" w:cs="Times New Roman"/>
          <w:sz w:val="24"/>
          <w:szCs w:val="24"/>
          <w:lang w:eastAsia="zh-CN"/>
        </w:rPr>
        <w:t xml:space="preserve"> a speculative commentary on the notion of the ‘Universal Adversary’ as a contemporary representation of an old idea in elite or bourgeois thinking, notably the universality of ‘the enemy’.</w:t>
      </w:r>
    </w:p>
    <w:p w14:paraId="2FE1F80E" w14:textId="77777777" w:rsidR="009F73B5" w:rsidRDefault="003B7B5F" w:rsidP="008E6FB6">
      <w:pPr>
        <w:ind w:right="-46"/>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ab/>
      </w:r>
      <w:r w:rsidR="000A20C3">
        <w:rPr>
          <w:rFonts w:ascii="Times New Roman" w:eastAsia="SimSun" w:hAnsi="Times New Roman" w:cs="Times New Roman"/>
          <w:sz w:val="24"/>
          <w:szCs w:val="24"/>
          <w:lang w:eastAsia="zh-CN"/>
        </w:rPr>
        <w:t>Where the focus of Neocleous’ article revolves around the construction of threat with specific reference to the figure of the ‘Universal Adversary’, Jackson’s article concerns itself with illuminating the</w:t>
      </w:r>
      <w:r w:rsidR="009F73B5">
        <w:rPr>
          <w:rFonts w:ascii="Times New Roman" w:eastAsia="SimSun" w:hAnsi="Times New Roman" w:cs="Times New Roman"/>
          <w:sz w:val="24"/>
          <w:szCs w:val="24"/>
          <w:lang w:eastAsia="zh-CN"/>
        </w:rPr>
        <w:t xml:space="preserve"> epistemological</w:t>
      </w:r>
      <w:r w:rsidR="000A20C3">
        <w:rPr>
          <w:rFonts w:ascii="Times New Roman" w:eastAsia="SimSun" w:hAnsi="Times New Roman" w:cs="Times New Roman"/>
          <w:sz w:val="24"/>
          <w:szCs w:val="24"/>
          <w:lang w:eastAsia="zh-CN"/>
        </w:rPr>
        <w:t xml:space="preserve"> crisis at the heart of contemporary Western counter-terrorism. For Jackson there are two key </w:t>
      </w:r>
      <w:r w:rsidR="0036681C">
        <w:rPr>
          <w:rFonts w:ascii="Times New Roman" w:eastAsia="SimSun" w:hAnsi="Times New Roman" w:cs="Times New Roman"/>
          <w:sz w:val="24"/>
          <w:szCs w:val="24"/>
          <w:lang w:eastAsia="zh-CN"/>
        </w:rPr>
        <w:t>facets to this crisis that are mutually constitutive</w:t>
      </w:r>
      <w:r w:rsidR="000A20C3">
        <w:rPr>
          <w:rFonts w:ascii="Times New Roman" w:eastAsia="SimSun" w:hAnsi="Times New Roman" w:cs="Times New Roman"/>
          <w:sz w:val="24"/>
          <w:szCs w:val="24"/>
          <w:lang w:eastAsia="zh-CN"/>
        </w:rPr>
        <w:t xml:space="preserve">. First, there is the </w:t>
      </w:r>
      <w:r w:rsidR="0036681C">
        <w:rPr>
          <w:rFonts w:ascii="Times New Roman" w:eastAsia="SimSun" w:hAnsi="Times New Roman" w:cs="Times New Roman"/>
          <w:sz w:val="24"/>
          <w:szCs w:val="24"/>
          <w:lang w:eastAsia="zh-CN"/>
        </w:rPr>
        <w:t>discursive construction of the figure of ‘the terrorist’ as a particular type of enemy</w:t>
      </w:r>
      <w:r w:rsidR="00241B9C">
        <w:rPr>
          <w:rFonts w:ascii="Times New Roman" w:eastAsia="SimSun" w:hAnsi="Times New Roman" w:cs="Times New Roman"/>
          <w:sz w:val="24"/>
          <w:szCs w:val="24"/>
          <w:lang w:eastAsia="zh-CN"/>
        </w:rPr>
        <w:t>. This</w:t>
      </w:r>
      <w:r w:rsidR="0036681C">
        <w:rPr>
          <w:rFonts w:ascii="Times New Roman" w:eastAsia="SimSun" w:hAnsi="Times New Roman" w:cs="Times New Roman"/>
          <w:sz w:val="24"/>
          <w:szCs w:val="24"/>
          <w:lang w:eastAsia="zh-CN"/>
        </w:rPr>
        <w:t xml:space="preserve"> can be identified in the language used by politicians, policy-makers, security practitioners and academics to talk about and define the threat of terrorism.</w:t>
      </w:r>
      <w:r w:rsidR="00502151">
        <w:rPr>
          <w:rFonts w:ascii="Times New Roman" w:eastAsia="SimSun" w:hAnsi="Times New Roman" w:cs="Times New Roman"/>
          <w:sz w:val="24"/>
          <w:szCs w:val="24"/>
          <w:lang w:eastAsia="zh-CN"/>
        </w:rPr>
        <w:t xml:space="preserve"> Jackson argues that this contemporary Western understanding of terrorism is characterised by a paranoid logic that over-exaggerates the</w:t>
      </w:r>
      <w:r w:rsidR="0036681C">
        <w:rPr>
          <w:rFonts w:ascii="Times New Roman" w:eastAsia="SimSun" w:hAnsi="Times New Roman" w:cs="Times New Roman"/>
          <w:sz w:val="24"/>
          <w:szCs w:val="24"/>
          <w:lang w:eastAsia="zh-CN"/>
        </w:rPr>
        <w:t xml:space="preserve"> </w:t>
      </w:r>
      <w:r w:rsidR="00502151">
        <w:rPr>
          <w:rFonts w:ascii="Times New Roman" w:eastAsia="SimSun" w:hAnsi="Times New Roman" w:cs="Times New Roman"/>
          <w:sz w:val="24"/>
          <w:szCs w:val="24"/>
          <w:lang w:eastAsia="zh-CN"/>
        </w:rPr>
        <w:t xml:space="preserve">threat posed by terrorism. </w:t>
      </w:r>
      <w:r w:rsidR="0036681C">
        <w:rPr>
          <w:rFonts w:ascii="Times New Roman" w:eastAsia="SimSun" w:hAnsi="Times New Roman" w:cs="Times New Roman"/>
          <w:sz w:val="24"/>
          <w:szCs w:val="24"/>
          <w:lang w:eastAsia="zh-CN"/>
        </w:rPr>
        <w:t>Second, there</w:t>
      </w:r>
      <w:r w:rsidR="00502151">
        <w:rPr>
          <w:rFonts w:ascii="Times New Roman" w:eastAsia="SimSun" w:hAnsi="Times New Roman" w:cs="Times New Roman"/>
          <w:sz w:val="24"/>
          <w:szCs w:val="24"/>
          <w:lang w:eastAsia="zh-CN"/>
        </w:rPr>
        <w:t xml:space="preserve"> is the counter-response to the</w:t>
      </w:r>
      <w:r w:rsidR="0036681C">
        <w:rPr>
          <w:rFonts w:ascii="Times New Roman" w:eastAsia="SimSun" w:hAnsi="Times New Roman" w:cs="Times New Roman"/>
          <w:sz w:val="24"/>
          <w:szCs w:val="24"/>
          <w:lang w:eastAsia="zh-CN"/>
        </w:rPr>
        <w:t xml:space="preserve"> threat</w:t>
      </w:r>
      <w:r w:rsidR="00241B9C">
        <w:rPr>
          <w:rFonts w:ascii="Times New Roman" w:eastAsia="SimSun" w:hAnsi="Times New Roman" w:cs="Times New Roman"/>
          <w:sz w:val="24"/>
          <w:szCs w:val="24"/>
          <w:lang w:eastAsia="zh-CN"/>
        </w:rPr>
        <w:t xml:space="preserve">, </w:t>
      </w:r>
      <w:r w:rsidR="00502151">
        <w:rPr>
          <w:rFonts w:ascii="Times New Roman" w:eastAsia="SimSun" w:hAnsi="Times New Roman" w:cs="Times New Roman"/>
          <w:sz w:val="24"/>
          <w:szCs w:val="24"/>
          <w:lang w:eastAsia="zh-CN"/>
        </w:rPr>
        <w:t>understood by Jackson as a way of act</w:t>
      </w:r>
      <w:r w:rsidR="00241B9C">
        <w:rPr>
          <w:rFonts w:ascii="Times New Roman" w:eastAsia="SimSun" w:hAnsi="Times New Roman" w:cs="Times New Roman"/>
          <w:sz w:val="24"/>
          <w:szCs w:val="24"/>
          <w:lang w:eastAsia="zh-CN"/>
        </w:rPr>
        <w:t>ing towards the preconceived notion of the terrorist threat</w:t>
      </w:r>
      <w:r w:rsidR="00502151">
        <w:rPr>
          <w:rFonts w:ascii="Times New Roman" w:eastAsia="SimSun" w:hAnsi="Times New Roman" w:cs="Times New Roman"/>
          <w:sz w:val="24"/>
          <w:szCs w:val="24"/>
          <w:lang w:eastAsia="zh-CN"/>
        </w:rPr>
        <w:t xml:space="preserve"> </w:t>
      </w:r>
      <w:r w:rsidR="00241B9C">
        <w:rPr>
          <w:rFonts w:ascii="Times New Roman" w:eastAsia="SimSun" w:hAnsi="Times New Roman" w:cs="Times New Roman"/>
          <w:sz w:val="24"/>
          <w:szCs w:val="24"/>
          <w:lang w:eastAsia="zh-CN"/>
        </w:rPr>
        <w:t xml:space="preserve">and </w:t>
      </w:r>
      <w:r w:rsidR="00502151">
        <w:rPr>
          <w:rFonts w:ascii="Times New Roman" w:eastAsia="SimSun" w:hAnsi="Times New Roman" w:cs="Times New Roman"/>
          <w:sz w:val="24"/>
          <w:szCs w:val="24"/>
          <w:lang w:eastAsia="zh-CN"/>
        </w:rPr>
        <w:t xml:space="preserve">conditioned by </w:t>
      </w:r>
      <w:r w:rsidR="00241B9C">
        <w:rPr>
          <w:rFonts w:ascii="Times New Roman" w:eastAsia="SimSun" w:hAnsi="Times New Roman" w:cs="Times New Roman"/>
          <w:sz w:val="24"/>
          <w:szCs w:val="24"/>
          <w:lang w:eastAsia="zh-CN"/>
        </w:rPr>
        <w:t>the same paranoid logic, which has made possible a whole range of security practices that include preemptive war, extra-judicial</w:t>
      </w:r>
      <w:r w:rsidR="00241B9C" w:rsidRPr="00241B9C">
        <w:rPr>
          <w:rFonts w:ascii="Times New Roman" w:eastAsia="SimSun" w:hAnsi="Times New Roman" w:cs="Times New Roman"/>
          <w:sz w:val="24"/>
          <w:szCs w:val="24"/>
          <w:lang w:eastAsia="zh-CN"/>
        </w:rPr>
        <w:t xml:space="preserve"> killings, </w:t>
      </w:r>
      <w:r w:rsidR="00241B9C">
        <w:rPr>
          <w:rFonts w:ascii="Times New Roman" w:eastAsia="SimSun" w:hAnsi="Times New Roman" w:cs="Times New Roman"/>
          <w:sz w:val="24"/>
          <w:szCs w:val="24"/>
          <w:lang w:eastAsia="zh-CN"/>
        </w:rPr>
        <w:t xml:space="preserve">mass surveillance and torture. </w:t>
      </w:r>
      <w:r w:rsidR="00232D52">
        <w:rPr>
          <w:rFonts w:ascii="Times New Roman" w:eastAsia="SimSun" w:hAnsi="Times New Roman" w:cs="Times New Roman"/>
          <w:sz w:val="24"/>
          <w:szCs w:val="24"/>
          <w:lang w:eastAsia="zh-CN"/>
        </w:rPr>
        <w:t>For Jackson, the ‘epistemological crisis of counter-terrorism’ is captured neatly by the fact that although no evidence exists to demonstrate that these practices</w:t>
      </w:r>
      <w:r w:rsidR="00B1525C">
        <w:rPr>
          <w:rFonts w:ascii="Times New Roman" w:eastAsia="SimSun" w:hAnsi="Times New Roman" w:cs="Times New Roman"/>
          <w:sz w:val="24"/>
          <w:szCs w:val="24"/>
          <w:lang w:eastAsia="zh-CN"/>
        </w:rPr>
        <w:t xml:space="preserve"> are effective (e.g. they </w:t>
      </w:r>
      <w:r w:rsidR="00232D52">
        <w:rPr>
          <w:rFonts w:ascii="Times New Roman" w:eastAsia="SimSun" w:hAnsi="Times New Roman" w:cs="Times New Roman"/>
          <w:sz w:val="24"/>
          <w:szCs w:val="24"/>
          <w:lang w:eastAsia="zh-CN"/>
        </w:rPr>
        <w:t>make the states that implement them safer from terrorism</w:t>
      </w:r>
      <w:r w:rsidR="00B1525C">
        <w:rPr>
          <w:rFonts w:ascii="Times New Roman" w:eastAsia="SimSun" w:hAnsi="Times New Roman" w:cs="Times New Roman"/>
          <w:sz w:val="24"/>
          <w:szCs w:val="24"/>
          <w:lang w:eastAsia="zh-CN"/>
        </w:rPr>
        <w:t xml:space="preserve">), these security practices are now seen as logical responses to the threat from terrorism. </w:t>
      </w:r>
    </w:p>
    <w:p w14:paraId="0AF60413" w14:textId="77777777" w:rsidR="000A20C3" w:rsidRDefault="00431AF6" w:rsidP="008E6FB6">
      <w:pPr>
        <w:ind w:right="-46"/>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ab/>
      </w:r>
      <w:r w:rsidR="009F73B5">
        <w:rPr>
          <w:rFonts w:ascii="Times New Roman" w:eastAsia="SimSun" w:hAnsi="Times New Roman" w:cs="Times New Roman"/>
          <w:sz w:val="24"/>
          <w:szCs w:val="24"/>
          <w:lang w:eastAsia="zh-CN"/>
        </w:rPr>
        <w:t>In fact, Jackson argues that all available evidence suggest</w:t>
      </w:r>
      <w:r w:rsidR="00AB70AE">
        <w:rPr>
          <w:rFonts w:ascii="Times New Roman" w:eastAsia="SimSun" w:hAnsi="Times New Roman" w:cs="Times New Roman"/>
          <w:sz w:val="24"/>
          <w:szCs w:val="24"/>
          <w:lang w:eastAsia="zh-CN"/>
        </w:rPr>
        <w:t>s</w:t>
      </w:r>
      <w:r w:rsidR="009F73B5">
        <w:rPr>
          <w:rFonts w:ascii="Times New Roman" w:eastAsia="SimSun" w:hAnsi="Times New Roman" w:cs="Times New Roman"/>
          <w:sz w:val="24"/>
          <w:szCs w:val="24"/>
          <w:lang w:eastAsia="zh-CN"/>
        </w:rPr>
        <w:t xml:space="preserve"> that practices of </w:t>
      </w:r>
      <w:r w:rsidR="009F73B5" w:rsidRPr="009F73B5">
        <w:rPr>
          <w:rFonts w:ascii="Times New Roman" w:eastAsia="SimSun" w:hAnsi="Times New Roman" w:cs="Times New Roman"/>
          <w:sz w:val="24"/>
          <w:szCs w:val="24"/>
          <w:lang w:eastAsia="zh-CN"/>
        </w:rPr>
        <w:t>preemptive war, extra-judicial killings, mass surveillance and torture</w:t>
      </w:r>
      <w:r w:rsidR="009F73B5">
        <w:rPr>
          <w:rFonts w:ascii="Times New Roman" w:eastAsia="SimSun" w:hAnsi="Times New Roman" w:cs="Times New Roman"/>
          <w:sz w:val="24"/>
          <w:szCs w:val="24"/>
          <w:lang w:eastAsia="zh-CN"/>
        </w:rPr>
        <w:t xml:space="preserve"> are more likely to reduce the safety of any state that implements such policies. </w:t>
      </w:r>
      <w:r w:rsidR="00F07BC6">
        <w:rPr>
          <w:rFonts w:ascii="Times New Roman" w:eastAsia="SimSun" w:hAnsi="Times New Roman" w:cs="Times New Roman"/>
          <w:sz w:val="24"/>
          <w:szCs w:val="24"/>
          <w:lang w:eastAsia="zh-CN"/>
        </w:rPr>
        <w:t>To get at this apparent paradox,</w:t>
      </w:r>
      <w:r w:rsidR="009F73B5">
        <w:rPr>
          <w:rFonts w:ascii="Times New Roman" w:eastAsia="SimSun" w:hAnsi="Times New Roman" w:cs="Times New Roman"/>
          <w:sz w:val="24"/>
          <w:szCs w:val="24"/>
          <w:lang w:eastAsia="zh-CN"/>
        </w:rPr>
        <w:t xml:space="preserve"> </w:t>
      </w:r>
      <w:r w:rsidR="001A0925">
        <w:rPr>
          <w:rFonts w:ascii="Times New Roman" w:eastAsia="SimSun" w:hAnsi="Times New Roman" w:cs="Times New Roman"/>
          <w:sz w:val="24"/>
          <w:szCs w:val="24"/>
          <w:lang w:eastAsia="zh-CN"/>
        </w:rPr>
        <w:t xml:space="preserve">Jackson draws our attention to four key aspects of the epistemological crisis of counter-terrorism that structure his analysis. First, </w:t>
      </w:r>
      <w:r w:rsidR="006A2F70">
        <w:rPr>
          <w:rFonts w:ascii="Times New Roman" w:eastAsia="SimSun" w:hAnsi="Times New Roman" w:cs="Times New Roman"/>
          <w:sz w:val="24"/>
          <w:szCs w:val="24"/>
          <w:lang w:eastAsia="zh-CN"/>
        </w:rPr>
        <w:t>he notes the tendency of those working in the field of security to reject previous knowledge about terrorism. This rejection of knowledge taps into and is based on the rather suspect assertion that contemporary forms of terrorism are somehow ‘new’ and different from the ‘old’ terrorism of the past</w:t>
      </w:r>
      <w:r w:rsidR="0083143F">
        <w:rPr>
          <w:rFonts w:ascii="Times New Roman" w:eastAsia="SimSun" w:hAnsi="Times New Roman" w:cs="Times New Roman"/>
          <w:sz w:val="24"/>
          <w:szCs w:val="24"/>
          <w:lang w:eastAsia="zh-CN"/>
        </w:rPr>
        <w:t xml:space="preserve"> (Laqueur 1999</w:t>
      </w:r>
      <w:r w:rsidR="008E6FB6">
        <w:rPr>
          <w:rFonts w:ascii="Times New Roman" w:eastAsia="SimSun" w:hAnsi="Times New Roman" w:cs="Times New Roman"/>
          <w:sz w:val="24"/>
          <w:szCs w:val="24"/>
          <w:lang w:eastAsia="zh-CN"/>
        </w:rPr>
        <w:t>; Duyvesteyn 2004; Crenshaw 2011)</w:t>
      </w:r>
      <w:r w:rsidR="0083143F">
        <w:rPr>
          <w:rFonts w:ascii="Times New Roman" w:eastAsia="SimSun" w:hAnsi="Times New Roman" w:cs="Times New Roman"/>
          <w:sz w:val="24"/>
          <w:szCs w:val="24"/>
          <w:lang w:eastAsia="zh-CN"/>
        </w:rPr>
        <w:t>.</w:t>
      </w:r>
      <w:r w:rsidR="006A2F70">
        <w:rPr>
          <w:rFonts w:ascii="Times New Roman" w:eastAsia="SimSun" w:hAnsi="Times New Roman" w:cs="Times New Roman"/>
          <w:sz w:val="24"/>
          <w:szCs w:val="24"/>
          <w:lang w:eastAsia="zh-CN"/>
        </w:rPr>
        <w:t xml:space="preserve"> Second,</w:t>
      </w:r>
      <w:r w:rsidR="00E26FAA">
        <w:rPr>
          <w:rFonts w:ascii="Times New Roman" w:eastAsia="SimSun" w:hAnsi="Times New Roman" w:cs="Times New Roman"/>
          <w:sz w:val="24"/>
          <w:szCs w:val="24"/>
          <w:lang w:eastAsia="zh-CN"/>
        </w:rPr>
        <w:t xml:space="preserve"> there is</w:t>
      </w:r>
      <w:r w:rsidR="006A2F70">
        <w:rPr>
          <w:rFonts w:ascii="Times New Roman" w:eastAsia="SimSun" w:hAnsi="Times New Roman" w:cs="Times New Roman"/>
          <w:sz w:val="24"/>
          <w:szCs w:val="24"/>
          <w:lang w:eastAsia="zh-CN"/>
        </w:rPr>
        <w:t xml:space="preserve"> </w:t>
      </w:r>
      <w:r w:rsidR="00E26FAA">
        <w:rPr>
          <w:rFonts w:ascii="Times New Roman" w:eastAsia="SimSun" w:hAnsi="Times New Roman" w:cs="Times New Roman"/>
          <w:sz w:val="24"/>
          <w:szCs w:val="24"/>
          <w:lang w:eastAsia="zh-CN"/>
        </w:rPr>
        <w:t xml:space="preserve">an acceptance of an extreme precautionary </w:t>
      </w:r>
      <w:r w:rsidR="001F6577">
        <w:rPr>
          <w:rFonts w:ascii="Times New Roman" w:eastAsia="SimSun" w:hAnsi="Times New Roman" w:cs="Times New Roman"/>
          <w:sz w:val="24"/>
          <w:szCs w:val="24"/>
          <w:lang w:eastAsia="zh-CN"/>
        </w:rPr>
        <w:t>dogma whereby</w:t>
      </w:r>
      <w:r w:rsidR="00E26FAA">
        <w:rPr>
          <w:rFonts w:ascii="Times New Roman" w:eastAsia="SimSun" w:hAnsi="Times New Roman" w:cs="Times New Roman"/>
          <w:sz w:val="24"/>
          <w:szCs w:val="24"/>
          <w:lang w:eastAsia="zh-CN"/>
        </w:rPr>
        <w:t xml:space="preserve"> unknown</w:t>
      </w:r>
      <w:r w:rsidR="001F6577">
        <w:rPr>
          <w:rFonts w:ascii="Times New Roman" w:eastAsia="SimSun" w:hAnsi="Times New Roman" w:cs="Times New Roman"/>
          <w:sz w:val="24"/>
          <w:szCs w:val="24"/>
          <w:lang w:eastAsia="zh-CN"/>
        </w:rPr>
        <w:t xml:space="preserve"> (or constructed)</w:t>
      </w:r>
      <w:r w:rsidR="00E26FAA">
        <w:rPr>
          <w:rFonts w:ascii="Times New Roman" w:eastAsia="SimSun" w:hAnsi="Times New Roman" w:cs="Times New Roman"/>
          <w:sz w:val="24"/>
          <w:szCs w:val="24"/>
          <w:lang w:eastAsia="zh-CN"/>
        </w:rPr>
        <w:t xml:space="preserve"> threats are </w:t>
      </w:r>
      <w:r w:rsidR="001F6577">
        <w:rPr>
          <w:rFonts w:ascii="Times New Roman" w:eastAsia="SimSun" w:hAnsi="Times New Roman" w:cs="Times New Roman"/>
          <w:sz w:val="24"/>
          <w:szCs w:val="24"/>
          <w:lang w:eastAsia="zh-CN"/>
        </w:rPr>
        <w:t>acted upon preemptively before they actualise. This flows into the third point, which is that the threats identified (or constructed) as threats are largely based upon imagination and fantasy. Fourth, the epistemological crisis is characterised by a ‘</w:t>
      </w:r>
      <w:r w:rsidR="001F6577" w:rsidRPr="001F6577">
        <w:rPr>
          <w:rFonts w:ascii="Times New Roman" w:eastAsia="SimSun" w:hAnsi="Times New Roman" w:cs="Times New Roman"/>
          <w:sz w:val="24"/>
          <w:szCs w:val="24"/>
          <w:lang w:eastAsia="zh-CN"/>
        </w:rPr>
        <w:t>permanent ontological co</w:t>
      </w:r>
      <w:r w:rsidR="001F6577">
        <w:rPr>
          <w:rFonts w:ascii="Times New Roman" w:eastAsia="SimSun" w:hAnsi="Times New Roman" w:cs="Times New Roman"/>
          <w:sz w:val="24"/>
          <w:szCs w:val="24"/>
          <w:lang w:eastAsia="zh-CN"/>
        </w:rPr>
        <w:t xml:space="preserve">ndition of “waiting for terror”… </w:t>
      </w:r>
      <w:r w:rsidR="001F6577" w:rsidRPr="001F6577">
        <w:rPr>
          <w:rFonts w:ascii="Times New Roman" w:eastAsia="SimSun" w:hAnsi="Times New Roman" w:cs="Times New Roman"/>
          <w:sz w:val="24"/>
          <w:szCs w:val="24"/>
          <w:lang w:eastAsia="zh-CN"/>
        </w:rPr>
        <w:t>in relation to the next attack</w:t>
      </w:r>
      <w:r w:rsidR="001F6577">
        <w:rPr>
          <w:rFonts w:ascii="Times New Roman" w:eastAsia="SimSun" w:hAnsi="Times New Roman" w:cs="Times New Roman"/>
          <w:sz w:val="24"/>
          <w:szCs w:val="24"/>
          <w:lang w:eastAsia="zh-CN"/>
        </w:rPr>
        <w:t xml:space="preserve"> (see Jackson</w:t>
      </w:r>
      <w:r w:rsidR="00C43DBB">
        <w:rPr>
          <w:rFonts w:ascii="Times New Roman" w:eastAsia="SimSun" w:hAnsi="Times New Roman" w:cs="Times New Roman"/>
          <w:sz w:val="24"/>
          <w:szCs w:val="24"/>
          <w:lang w:eastAsia="zh-CN"/>
        </w:rPr>
        <w:t xml:space="preserve"> 2015</w:t>
      </w:r>
      <w:r w:rsidR="001F6577">
        <w:rPr>
          <w:rFonts w:ascii="Times New Roman" w:eastAsia="SimSun" w:hAnsi="Times New Roman" w:cs="Times New Roman"/>
          <w:sz w:val="24"/>
          <w:szCs w:val="24"/>
          <w:lang w:eastAsia="zh-CN"/>
        </w:rPr>
        <w:t>, this issue). Jackson draws his analysis to a close by offering a number of ways in which critical scholars can and should attempt to resist the paranoid logic of contemporary Western counter-terrorism</w:t>
      </w:r>
      <w:r w:rsidR="00C43DBB">
        <w:rPr>
          <w:rFonts w:ascii="Times New Roman" w:eastAsia="SimSun" w:hAnsi="Times New Roman" w:cs="Times New Roman"/>
          <w:sz w:val="24"/>
          <w:szCs w:val="24"/>
          <w:lang w:eastAsia="zh-CN"/>
        </w:rPr>
        <w:t xml:space="preserve"> policy</w:t>
      </w:r>
      <w:r w:rsidR="001F6577">
        <w:rPr>
          <w:rFonts w:ascii="Times New Roman" w:eastAsia="SimSun" w:hAnsi="Times New Roman" w:cs="Times New Roman"/>
          <w:sz w:val="24"/>
          <w:szCs w:val="24"/>
          <w:lang w:eastAsia="zh-CN"/>
        </w:rPr>
        <w:t xml:space="preserve">. </w:t>
      </w:r>
    </w:p>
    <w:p w14:paraId="1B06F39B" w14:textId="77777777" w:rsidR="001F6577" w:rsidRDefault="001F6577" w:rsidP="00557D42">
      <w:pPr>
        <w:tabs>
          <w:tab w:val="left" w:pos="9026"/>
        </w:tabs>
        <w:ind w:right="-46"/>
        <w:jc w:val="both"/>
        <w:rPr>
          <w:rFonts w:ascii="Times New Roman" w:eastAsia="SimSun" w:hAnsi="Times New Roman" w:cs="Times New Roman"/>
          <w:sz w:val="24"/>
          <w:szCs w:val="24"/>
          <w:lang w:eastAsia="zh-CN"/>
        </w:rPr>
      </w:pPr>
    </w:p>
    <w:p w14:paraId="74BC40F5" w14:textId="77777777" w:rsidR="00557D42" w:rsidRDefault="00557D42" w:rsidP="001C6DB3">
      <w:pPr>
        <w:tabs>
          <w:tab w:val="left" w:pos="9026"/>
        </w:tabs>
        <w:ind w:right="-46"/>
        <w:jc w:val="both"/>
        <w:rPr>
          <w:rFonts w:ascii="Times New Roman" w:eastAsia="SimSun" w:hAnsi="Times New Roman" w:cs="Times New Roman"/>
          <w:sz w:val="24"/>
          <w:szCs w:val="24"/>
          <w:lang w:eastAsia="zh-CN"/>
        </w:rPr>
      </w:pPr>
      <w:r>
        <w:rPr>
          <w:rFonts w:ascii="Times New Roman" w:eastAsia="SimSun" w:hAnsi="Times New Roman" w:cs="Times New Roman"/>
          <w:b/>
          <w:sz w:val="24"/>
          <w:szCs w:val="24"/>
          <w:lang w:eastAsia="zh-CN"/>
        </w:rPr>
        <w:t xml:space="preserve">Neoliberalism </w:t>
      </w:r>
      <w:r w:rsidRPr="00557D42">
        <w:rPr>
          <w:rFonts w:ascii="Times New Roman" w:eastAsia="SimSun" w:hAnsi="Times New Roman" w:cs="Times New Roman"/>
          <w:b/>
          <w:i/>
          <w:sz w:val="24"/>
          <w:szCs w:val="24"/>
          <w:lang w:eastAsia="zh-CN"/>
        </w:rPr>
        <w:t>as</w:t>
      </w:r>
      <w:r>
        <w:rPr>
          <w:rFonts w:ascii="Times New Roman" w:eastAsia="SimSun" w:hAnsi="Times New Roman" w:cs="Times New Roman"/>
          <w:b/>
          <w:sz w:val="24"/>
          <w:szCs w:val="24"/>
          <w:lang w:eastAsia="zh-CN"/>
        </w:rPr>
        <w:t xml:space="preserve"> Terror</w:t>
      </w:r>
      <w:r w:rsidR="001C6DB3">
        <w:rPr>
          <w:rFonts w:ascii="Times New Roman" w:eastAsia="SimSun" w:hAnsi="Times New Roman" w:cs="Times New Roman"/>
          <w:b/>
          <w:sz w:val="24"/>
          <w:szCs w:val="24"/>
          <w:lang w:eastAsia="zh-CN"/>
        </w:rPr>
        <w:t>?</w:t>
      </w:r>
      <w:r>
        <w:rPr>
          <w:rFonts w:ascii="Times New Roman" w:eastAsia="SimSun" w:hAnsi="Times New Roman" w:cs="Times New Roman"/>
          <w:b/>
          <w:sz w:val="24"/>
          <w:szCs w:val="24"/>
          <w:lang w:eastAsia="zh-CN"/>
        </w:rPr>
        <w:t xml:space="preserve">  </w:t>
      </w:r>
    </w:p>
    <w:p w14:paraId="079AAE97" w14:textId="77777777" w:rsidR="00D40BBD" w:rsidRDefault="001C6DB3" w:rsidP="0083143F">
      <w:pPr>
        <w:ind w:right="-46"/>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Following the keynote addresses, two papers within this special issue make bold contributions to the discussion of neoliberalism as terror – identifying, in different contexts, the important connections and overlaps between the two. Given that our conference focused upon the practice of counter-terrorism </w:t>
      </w:r>
      <w:r w:rsidR="0083143F">
        <w:rPr>
          <w:rFonts w:ascii="Times New Roman" w:eastAsia="SimSun" w:hAnsi="Times New Roman" w:cs="Times New Roman"/>
          <w:sz w:val="24"/>
          <w:szCs w:val="24"/>
          <w:lang w:eastAsia="zh-CN"/>
        </w:rPr>
        <w:t xml:space="preserve">we undertake this task within </w:t>
      </w:r>
      <w:r>
        <w:rPr>
          <w:rFonts w:ascii="Times New Roman" w:eastAsia="SimSun" w:hAnsi="Times New Roman" w:cs="Times New Roman"/>
          <w:sz w:val="24"/>
          <w:szCs w:val="24"/>
          <w:lang w:eastAsia="zh-CN"/>
        </w:rPr>
        <w:t xml:space="preserve">the security sphere, </w:t>
      </w:r>
      <w:r w:rsidR="0083143F">
        <w:rPr>
          <w:rFonts w:ascii="Times New Roman" w:eastAsia="SimSun" w:hAnsi="Times New Roman" w:cs="Times New Roman"/>
          <w:sz w:val="24"/>
          <w:szCs w:val="24"/>
          <w:lang w:eastAsia="zh-CN"/>
        </w:rPr>
        <w:t xml:space="preserve">rather than other </w:t>
      </w:r>
      <w:r>
        <w:rPr>
          <w:rFonts w:ascii="Times New Roman" w:eastAsia="SimSun" w:hAnsi="Times New Roman" w:cs="Times New Roman"/>
          <w:sz w:val="24"/>
          <w:szCs w:val="24"/>
          <w:lang w:eastAsia="zh-CN"/>
        </w:rPr>
        <w:t>areas of social policy</w:t>
      </w:r>
      <w:r w:rsidR="0083143F">
        <w:rPr>
          <w:rFonts w:ascii="Times New Roman" w:eastAsia="SimSun" w:hAnsi="Times New Roman" w:cs="Times New Roman"/>
          <w:sz w:val="24"/>
          <w:szCs w:val="24"/>
          <w:lang w:eastAsia="zh-CN"/>
        </w:rPr>
        <w:t xml:space="preserve">. The section begins </w:t>
      </w:r>
      <w:r w:rsidR="0098520E">
        <w:rPr>
          <w:rFonts w:ascii="Times New Roman" w:eastAsia="SimSun" w:hAnsi="Times New Roman" w:cs="Times New Roman"/>
          <w:sz w:val="24"/>
          <w:szCs w:val="24"/>
          <w:lang w:eastAsia="zh-CN"/>
        </w:rPr>
        <w:t>with papers by Christos Boukalas and Henrique Furtado.</w:t>
      </w:r>
      <w:r>
        <w:rPr>
          <w:rFonts w:ascii="Times New Roman" w:eastAsia="SimSun" w:hAnsi="Times New Roman" w:cs="Times New Roman"/>
          <w:sz w:val="24"/>
          <w:szCs w:val="24"/>
          <w:lang w:eastAsia="zh-CN"/>
        </w:rPr>
        <w:t xml:space="preserve"> Boukalas provides a thought-provoking and innovative discussion of the economic functionality of homeland security reforms in the United States, reflecting upon the War on Terror as class war.</w:t>
      </w:r>
      <w:r w:rsidR="0098520E">
        <w:rPr>
          <w:rFonts w:ascii="Times New Roman" w:eastAsia="SimSun" w:hAnsi="Times New Roman" w:cs="Times New Roman"/>
          <w:sz w:val="24"/>
          <w:szCs w:val="24"/>
          <w:lang w:eastAsia="zh-CN"/>
        </w:rPr>
        <w:t xml:space="preserve"> He proclaims that we can understand counter-terrorism through the Marxist conception of class, gaining new insights into its practice and mandate. Subsequently, i</w:t>
      </w:r>
      <w:r>
        <w:rPr>
          <w:rFonts w:ascii="Times New Roman" w:eastAsia="SimSun" w:hAnsi="Times New Roman" w:cs="Times New Roman"/>
          <w:sz w:val="24"/>
          <w:szCs w:val="24"/>
          <w:lang w:eastAsia="zh-CN"/>
        </w:rPr>
        <w:t xml:space="preserve">n the context of South America, the terrain </w:t>
      </w:r>
      <w:r w:rsidR="009D5916">
        <w:rPr>
          <w:rFonts w:ascii="Times New Roman" w:eastAsia="SimSun" w:hAnsi="Times New Roman" w:cs="Times New Roman"/>
          <w:sz w:val="24"/>
          <w:szCs w:val="24"/>
          <w:lang w:eastAsia="zh-CN"/>
        </w:rPr>
        <w:t>for an earlier</w:t>
      </w:r>
      <w:r>
        <w:rPr>
          <w:rFonts w:ascii="Times New Roman" w:eastAsia="SimSun" w:hAnsi="Times New Roman" w:cs="Times New Roman"/>
          <w:sz w:val="24"/>
          <w:szCs w:val="24"/>
          <w:lang w:eastAsia="zh-CN"/>
        </w:rPr>
        <w:t xml:space="preserve"> era of American counter-terrorism, Henrique Furtado approaches overlap between the neoliberal/ising state and terrorism from a </w:t>
      </w:r>
      <w:r w:rsidR="0098520E">
        <w:rPr>
          <w:rFonts w:ascii="Times New Roman" w:eastAsia="SimSun" w:hAnsi="Times New Roman" w:cs="Times New Roman"/>
          <w:sz w:val="24"/>
          <w:szCs w:val="24"/>
          <w:lang w:eastAsia="zh-CN"/>
        </w:rPr>
        <w:t xml:space="preserve">very </w:t>
      </w:r>
      <w:r>
        <w:rPr>
          <w:rFonts w:ascii="Times New Roman" w:eastAsia="SimSun" w:hAnsi="Times New Roman" w:cs="Times New Roman"/>
          <w:sz w:val="24"/>
          <w:szCs w:val="24"/>
          <w:lang w:eastAsia="zh-CN"/>
        </w:rPr>
        <w:t xml:space="preserve">different direction. His article explores the fascinating discursive climate whereby the assumptions of the Global North’s terror discourse and, it must be said, </w:t>
      </w:r>
      <w:r w:rsidR="009D5916">
        <w:rPr>
          <w:rFonts w:ascii="Times New Roman" w:eastAsia="SimSun" w:hAnsi="Times New Roman" w:cs="Times New Roman"/>
          <w:sz w:val="24"/>
          <w:szCs w:val="24"/>
          <w:lang w:eastAsia="zh-CN"/>
        </w:rPr>
        <w:t xml:space="preserve">much work within </w:t>
      </w:r>
      <w:r>
        <w:rPr>
          <w:rFonts w:ascii="Times New Roman" w:eastAsia="SimSun" w:hAnsi="Times New Roman" w:cs="Times New Roman"/>
          <w:sz w:val="24"/>
          <w:szCs w:val="24"/>
          <w:lang w:eastAsia="zh-CN"/>
        </w:rPr>
        <w:t xml:space="preserve">Critical Terrorism Studies are reversed and ‘terrorism’ popularly signifies state repression, </w:t>
      </w:r>
      <w:r w:rsidR="009D5916">
        <w:rPr>
          <w:rFonts w:ascii="Times New Roman" w:eastAsia="SimSun" w:hAnsi="Times New Roman" w:cs="Times New Roman"/>
          <w:sz w:val="24"/>
          <w:szCs w:val="24"/>
          <w:lang w:eastAsia="zh-CN"/>
        </w:rPr>
        <w:t xml:space="preserve">with </w:t>
      </w:r>
      <w:r>
        <w:rPr>
          <w:rFonts w:ascii="Times New Roman" w:eastAsia="SimSun" w:hAnsi="Times New Roman" w:cs="Times New Roman"/>
          <w:sz w:val="24"/>
          <w:szCs w:val="24"/>
          <w:lang w:eastAsia="zh-CN"/>
        </w:rPr>
        <w:t>counter-terrorism signif</w:t>
      </w:r>
      <w:r w:rsidR="009D5916">
        <w:rPr>
          <w:rFonts w:ascii="Times New Roman" w:eastAsia="SimSun" w:hAnsi="Times New Roman" w:cs="Times New Roman"/>
          <w:sz w:val="24"/>
          <w:szCs w:val="24"/>
          <w:lang w:eastAsia="zh-CN"/>
        </w:rPr>
        <w:t>ying</w:t>
      </w:r>
      <w:r>
        <w:rPr>
          <w:rFonts w:ascii="Times New Roman" w:eastAsia="SimSun" w:hAnsi="Times New Roman" w:cs="Times New Roman"/>
          <w:sz w:val="24"/>
          <w:szCs w:val="24"/>
          <w:lang w:eastAsia="zh-CN"/>
        </w:rPr>
        <w:t xml:space="preserve"> non-state revolutionary action.</w:t>
      </w:r>
      <w:r w:rsidR="009D5916">
        <w:rPr>
          <w:rFonts w:ascii="Times New Roman" w:eastAsia="SimSun" w:hAnsi="Times New Roman" w:cs="Times New Roman"/>
          <w:sz w:val="24"/>
          <w:szCs w:val="24"/>
          <w:lang w:eastAsia="zh-CN"/>
        </w:rPr>
        <w:tab/>
      </w:r>
    </w:p>
    <w:p w14:paraId="35240FF6" w14:textId="77777777" w:rsidR="00D40BBD" w:rsidRDefault="0098520E" w:rsidP="00D40BBD">
      <w:pPr>
        <w:ind w:right="-46" w:firstLine="720"/>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How should we consider these contributions? First, Boukalas invites us to stray from the beaten path of terrorism studies – critical and traditional. What would happen to counter-terrorism analysis if we didn’t start with the state and instead began with the Marxist conceptualisation of social/economic dynamics, whereby the state is a particular historical formation of relations between classes?</w:t>
      </w:r>
      <w:r w:rsidR="004C5DFF">
        <w:rPr>
          <w:rFonts w:ascii="Times New Roman" w:eastAsia="SimSun" w:hAnsi="Times New Roman" w:cs="Times New Roman"/>
          <w:sz w:val="24"/>
          <w:szCs w:val="24"/>
          <w:lang w:eastAsia="zh-CN"/>
        </w:rPr>
        <w:t xml:space="preserve"> If the state is a machine which protects accumulation on behalf of dominant classes, then we can begin to address counter-terrorism as a technique for the protection of accumulation. Utilising the work of </w:t>
      </w:r>
      <w:r w:rsidR="007663FA">
        <w:rPr>
          <w:rFonts w:ascii="Times New Roman" w:eastAsia="SimSun" w:hAnsi="Times New Roman" w:cs="Times New Roman"/>
          <w:sz w:val="24"/>
          <w:szCs w:val="24"/>
          <w:lang w:eastAsia="zh-CN"/>
        </w:rPr>
        <w:t>social theorist Poulantzas (2008</w:t>
      </w:r>
      <w:r w:rsidR="004C5DFF">
        <w:rPr>
          <w:rFonts w:ascii="Times New Roman" w:eastAsia="SimSun" w:hAnsi="Times New Roman" w:cs="Times New Roman"/>
          <w:sz w:val="24"/>
          <w:szCs w:val="24"/>
          <w:lang w:eastAsia="zh-CN"/>
        </w:rPr>
        <w:t xml:space="preserve">) on the nature of economic and political crisis, Boukalas argues that economic crisis is relatively normalised for the state. Antagonisms and sudden market fluctuations are the natural state of capitalism. However, </w:t>
      </w:r>
      <w:r w:rsidR="004C5DFF" w:rsidRPr="004C5DFF">
        <w:rPr>
          <w:rFonts w:ascii="Times New Roman" w:eastAsia="SimSun" w:hAnsi="Times New Roman" w:cs="Times New Roman"/>
          <w:i/>
          <w:sz w:val="24"/>
          <w:szCs w:val="24"/>
          <w:lang w:eastAsia="zh-CN"/>
        </w:rPr>
        <w:t xml:space="preserve">political </w:t>
      </w:r>
      <w:r w:rsidR="004C5DFF">
        <w:rPr>
          <w:rFonts w:ascii="Times New Roman" w:eastAsia="SimSun" w:hAnsi="Times New Roman" w:cs="Times New Roman"/>
          <w:sz w:val="24"/>
          <w:szCs w:val="24"/>
          <w:lang w:eastAsia="zh-CN"/>
        </w:rPr>
        <w:t>crisis is treated as an extremely serious consideration in that it embodies the potential to end capitalist rule. Counter-terrorism becomes functional here as the way in which the capitalist state rearranges structures to manage economic crises, while preventing and suppressing the emergence of political crisis.</w:t>
      </w:r>
      <w:r w:rsidR="009D5916">
        <w:rPr>
          <w:rFonts w:ascii="Times New Roman" w:eastAsia="SimSun" w:hAnsi="Times New Roman" w:cs="Times New Roman"/>
          <w:sz w:val="24"/>
          <w:szCs w:val="24"/>
          <w:lang w:eastAsia="zh-CN"/>
        </w:rPr>
        <w:tab/>
      </w:r>
    </w:p>
    <w:p w14:paraId="6CB7845B" w14:textId="4385270F" w:rsidR="00335A3C" w:rsidRPr="00335A3C" w:rsidRDefault="004C5DFF" w:rsidP="00D40BBD">
      <w:pPr>
        <w:ind w:right="-46" w:firstLine="720"/>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If Boukalas’ contention was</w:t>
      </w:r>
      <w:r w:rsidR="0083143F">
        <w:rPr>
          <w:rFonts w:ascii="Times New Roman" w:eastAsia="SimSun" w:hAnsi="Times New Roman" w:cs="Times New Roman"/>
          <w:sz w:val="24"/>
          <w:szCs w:val="24"/>
          <w:lang w:eastAsia="zh-CN"/>
        </w:rPr>
        <w:t xml:space="preserve"> only</w:t>
      </w:r>
      <w:r>
        <w:rPr>
          <w:rFonts w:ascii="Times New Roman" w:eastAsia="SimSun" w:hAnsi="Times New Roman" w:cs="Times New Roman"/>
          <w:sz w:val="24"/>
          <w:szCs w:val="24"/>
          <w:lang w:eastAsia="zh-CN"/>
        </w:rPr>
        <w:t xml:space="preserve"> meant as a comparison or metaphorical critique</w:t>
      </w:r>
      <w:r w:rsidR="00DE6768">
        <w:rPr>
          <w:rFonts w:ascii="Times New Roman" w:eastAsia="SimSun" w:hAnsi="Times New Roman" w:cs="Times New Roman"/>
          <w:sz w:val="24"/>
          <w:szCs w:val="24"/>
          <w:lang w:eastAsia="zh-CN"/>
        </w:rPr>
        <w:t xml:space="preserve"> making use of a</w:t>
      </w:r>
      <w:r>
        <w:rPr>
          <w:rFonts w:ascii="Times New Roman" w:eastAsia="SimSun" w:hAnsi="Times New Roman" w:cs="Times New Roman"/>
          <w:sz w:val="24"/>
          <w:szCs w:val="24"/>
          <w:lang w:eastAsia="zh-CN"/>
        </w:rPr>
        <w:t xml:space="preserve"> reading </w:t>
      </w:r>
      <w:r w:rsidR="00DE6768">
        <w:rPr>
          <w:rFonts w:ascii="Times New Roman" w:eastAsia="SimSun" w:hAnsi="Times New Roman" w:cs="Times New Roman"/>
          <w:sz w:val="24"/>
          <w:szCs w:val="24"/>
          <w:lang w:eastAsia="zh-CN"/>
        </w:rPr>
        <w:t xml:space="preserve">of </w:t>
      </w:r>
      <w:r>
        <w:rPr>
          <w:rFonts w:ascii="Times New Roman" w:eastAsia="SimSun" w:hAnsi="Times New Roman" w:cs="Times New Roman"/>
          <w:sz w:val="24"/>
          <w:szCs w:val="24"/>
          <w:lang w:eastAsia="zh-CN"/>
        </w:rPr>
        <w:t>counter-terrorism through the lens of class, it would</w:t>
      </w:r>
      <w:r w:rsidR="007E7E0F">
        <w:rPr>
          <w:rFonts w:ascii="Times New Roman" w:eastAsia="SimSun" w:hAnsi="Times New Roman" w:cs="Times New Roman"/>
          <w:sz w:val="24"/>
          <w:szCs w:val="24"/>
          <w:lang w:eastAsia="zh-CN"/>
        </w:rPr>
        <w:t xml:space="preserve"> already</w:t>
      </w:r>
      <w:r>
        <w:rPr>
          <w:rFonts w:ascii="Times New Roman" w:eastAsia="SimSun" w:hAnsi="Times New Roman" w:cs="Times New Roman"/>
          <w:sz w:val="24"/>
          <w:szCs w:val="24"/>
          <w:lang w:eastAsia="zh-CN"/>
        </w:rPr>
        <w:t xml:space="preserve"> make a</w:t>
      </w:r>
      <w:r w:rsidR="004E02F9">
        <w:rPr>
          <w:rFonts w:ascii="Times New Roman" w:eastAsia="SimSun" w:hAnsi="Times New Roman" w:cs="Times New Roman"/>
          <w:sz w:val="24"/>
          <w:szCs w:val="24"/>
          <w:lang w:eastAsia="zh-CN"/>
        </w:rPr>
        <w:t xml:space="preserve"> significant</w:t>
      </w:r>
      <w:r>
        <w:rPr>
          <w:rFonts w:ascii="Times New Roman" w:eastAsia="SimSun" w:hAnsi="Times New Roman" w:cs="Times New Roman"/>
          <w:sz w:val="24"/>
          <w:szCs w:val="24"/>
          <w:lang w:eastAsia="zh-CN"/>
        </w:rPr>
        <w:t xml:space="preserve"> contribution to the literature on Critical Terrorism Studies. However, Boukalas is not experimenting with</w:t>
      </w:r>
      <w:r w:rsidR="00362BE0">
        <w:rPr>
          <w:rFonts w:ascii="Times New Roman" w:eastAsia="SimSun" w:hAnsi="Times New Roman" w:cs="Times New Roman"/>
          <w:sz w:val="24"/>
          <w:szCs w:val="24"/>
          <w:lang w:eastAsia="zh-CN"/>
        </w:rPr>
        <w:t xml:space="preserve"> a new way of reading counter-terrorism: he is deadly serious that counter-terrorism has been connected to economic restructuring and the simultaneous repression of political crisis since its inception. His bold critique of neoliberalism and counter-terrorism goes even further, opening </w:t>
      </w:r>
      <w:r w:rsidR="004F6C38">
        <w:rPr>
          <w:rFonts w:ascii="Times New Roman" w:eastAsia="SimSun" w:hAnsi="Times New Roman" w:cs="Times New Roman"/>
          <w:sz w:val="24"/>
          <w:szCs w:val="24"/>
          <w:lang w:eastAsia="zh-CN"/>
        </w:rPr>
        <w:t xml:space="preserve">potential </w:t>
      </w:r>
      <w:r w:rsidR="00362BE0">
        <w:rPr>
          <w:rFonts w:ascii="Times New Roman" w:eastAsia="SimSun" w:hAnsi="Times New Roman" w:cs="Times New Roman"/>
          <w:sz w:val="24"/>
          <w:szCs w:val="24"/>
          <w:lang w:eastAsia="zh-CN"/>
        </w:rPr>
        <w:t>future directions in research. The article progresses through a detailed reading of the Homeland Security architecture in the United States, situating the economic and repressive functions of this enormous security project within the context of class war.</w:t>
      </w:r>
      <w:r w:rsidR="00897422">
        <w:rPr>
          <w:rFonts w:ascii="Times New Roman" w:eastAsia="SimSun" w:hAnsi="Times New Roman" w:cs="Times New Roman"/>
          <w:sz w:val="24"/>
          <w:szCs w:val="24"/>
          <w:lang w:eastAsia="zh-CN"/>
        </w:rPr>
        <w:t xml:space="preserve"> He argues that, given financial turbulence of the 1990s and the accompanying growth of the anti-globalisation movement (and</w:t>
      </w:r>
      <w:r w:rsidR="008E6F5D">
        <w:rPr>
          <w:rFonts w:ascii="Times New Roman" w:eastAsia="SimSun" w:hAnsi="Times New Roman" w:cs="Times New Roman"/>
          <w:sz w:val="24"/>
          <w:szCs w:val="24"/>
          <w:lang w:eastAsia="zh-CN"/>
        </w:rPr>
        <w:t>,</w:t>
      </w:r>
      <w:r w:rsidR="00897422">
        <w:rPr>
          <w:rFonts w:ascii="Times New Roman" w:eastAsia="SimSun" w:hAnsi="Times New Roman" w:cs="Times New Roman"/>
          <w:sz w:val="24"/>
          <w:szCs w:val="24"/>
          <w:lang w:eastAsia="zh-CN"/>
        </w:rPr>
        <w:t xml:space="preserve"> it might be added, the sudden absence of a Cold War frame with which to sublimate all antagonisms), neoliberalism was facing mounting systemic challenges. What, to paraphrase Lenin, is to be done? Boukalas argues that 9-11 proved extremely useful as the crisis point around which the protection of accumulation for the capitalist elite could be undertaken, while directing the attention of the public at </w:t>
      </w:r>
      <w:r w:rsidR="008E6F5D">
        <w:rPr>
          <w:rFonts w:ascii="Times New Roman" w:eastAsia="SimSun" w:hAnsi="Times New Roman" w:cs="Times New Roman"/>
          <w:sz w:val="24"/>
          <w:szCs w:val="24"/>
          <w:lang w:eastAsia="zh-CN"/>
        </w:rPr>
        <w:t xml:space="preserve">an </w:t>
      </w:r>
      <w:r w:rsidR="00897422">
        <w:rPr>
          <w:rFonts w:ascii="Times New Roman" w:eastAsia="SimSun" w:hAnsi="Times New Roman" w:cs="Times New Roman"/>
          <w:sz w:val="24"/>
          <w:szCs w:val="24"/>
          <w:lang w:eastAsia="zh-CN"/>
        </w:rPr>
        <w:t xml:space="preserve">external enemy. The capitalism promoted by George Bush and his establishment skilfully embraced 9-11, moving the US economy towards a new model of accumulation </w:t>
      </w:r>
      <w:r w:rsidR="00335A3C">
        <w:rPr>
          <w:rFonts w:ascii="Times New Roman" w:eastAsia="SimSun" w:hAnsi="Times New Roman" w:cs="Times New Roman"/>
          <w:sz w:val="24"/>
          <w:szCs w:val="24"/>
          <w:lang w:eastAsia="zh-CN"/>
        </w:rPr>
        <w:t xml:space="preserve">specifically involving the generation and resolution of crisis through the reification and commodification of security. </w:t>
      </w:r>
      <w:r w:rsidR="00FF12E3">
        <w:rPr>
          <w:rFonts w:ascii="Times New Roman" w:eastAsia="SimSun" w:hAnsi="Times New Roman" w:cs="Times New Roman"/>
          <w:sz w:val="24"/>
          <w:szCs w:val="24"/>
          <w:lang w:eastAsia="zh-CN"/>
        </w:rPr>
        <w:t>In his words</w:t>
      </w:r>
      <w:r w:rsidR="00335A3C">
        <w:rPr>
          <w:rFonts w:ascii="Times New Roman" w:eastAsia="SimSun" w:hAnsi="Times New Roman" w:cs="Times New Roman"/>
          <w:sz w:val="24"/>
          <w:szCs w:val="24"/>
          <w:lang w:eastAsia="zh-CN"/>
        </w:rPr>
        <w:t>:</w:t>
      </w:r>
    </w:p>
    <w:p w14:paraId="575D79F6" w14:textId="77777777" w:rsidR="004C5DFF" w:rsidRPr="00335A3C" w:rsidRDefault="00335A3C" w:rsidP="00335A3C">
      <w:pPr>
        <w:tabs>
          <w:tab w:val="left" w:pos="9026"/>
        </w:tabs>
        <w:spacing w:after="360"/>
        <w:ind w:left="720" w:right="-45"/>
        <w:jc w:val="both"/>
        <w:rPr>
          <w:rFonts w:ascii="Times New Roman" w:eastAsia="SimSun" w:hAnsi="Times New Roman" w:cs="Times New Roman"/>
          <w:sz w:val="24"/>
          <w:szCs w:val="24"/>
          <w:lang w:eastAsia="zh-CN"/>
        </w:rPr>
      </w:pPr>
      <w:r w:rsidRPr="00335A3C">
        <w:rPr>
          <w:rFonts w:ascii="Times New Roman" w:hAnsi="Times New Roman" w:cs="Times New Roman"/>
          <w:szCs w:val="24"/>
        </w:rPr>
        <w:t>The most obvious intervention of the federal state in capital accumulation through counterterrorism policy was the construction of a peculiar sector of the economy: the homeland security sector. This sector did not develop around a new kind of produce, but comprises the efforts of existing sectors – from armaments to pharmaceuticals, from finance to the ever agile (and recently bankrupt) IT – to adjust or merely rebrand their produce as security-related</w:t>
      </w:r>
      <w:r w:rsidR="00897422" w:rsidRPr="00335A3C">
        <w:rPr>
          <w:rFonts w:ascii="Times New Roman" w:eastAsia="SimSun" w:hAnsi="Times New Roman" w:cs="Times New Roman"/>
          <w:szCs w:val="24"/>
          <w:lang w:eastAsia="zh-CN"/>
        </w:rPr>
        <w:t xml:space="preserve"> </w:t>
      </w:r>
      <w:r w:rsidRPr="00335A3C">
        <w:rPr>
          <w:rFonts w:ascii="Times New Roman" w:eastAsia="SimSun" w:hAnsi="Times New Roman" w:cs="Times New Roman"/>
          <w:szCs w:val="24"/>
          <w:lang w:eastAsia="zh-CN"/>
        </w:rPr>
        <w:t>(Boukalas 2015: this issue).</w:t>
      </w:r>
    </w:p>
    <w:p w14:paraId="381CC994" w14:textId="18897215" w:rsidR="001C6DB3" w:rsidRDefault="00335A3C" w:rsidP="00D40BBD">
      <w:pPr>
        <w:tabs>
          <w:tab w:val="left" w:pos="9026"/>
        </w:tabs>
        <w:ind w:right="-46" w:firstLine="851"/>
        <w:jc w:val="both"/>
        <w:rPr>
          <w:rFonts w:ascii="Times New Roman" w:eastAsia="SimSun" w:hAnsi="Times New Roman" w:cs="Times New Roman"/>
          <w:sz w:val="24"/>
          <w:szCs w:val="24"/>
          <w:lang w:eastAsia="zh-CN"/>
        </w:rPr>
      </w:pPr>
      <w:r w:rsidRPr="00335A3C">
        <w:rPr>
          <w:rFonts w:ascii="Times New Roman" w:eastAsia="SimSun" w:hAnsi="Times New Roman" w:cs="Times New Roman"/>
          <w:sz w:val="24"/>
          <w:szCs w:val="24"/>
          <w:lang w:eastAsia="zh-CN"/>
        </w:rPr>
        <w:t>The War on Terror provided the frame through which</w:t>
      </w:r>
      <w:r>
        <w:rPr>
          <w:rFonts w:ascii="Times New Roman" w:eastAsia="SimSun" w:hAnsi="Times New Roman" w:cs="Times New Roman"/>
          <w:sz w:val="24"/>
          <w:szCs w:val="24"/>
          <w:lang w:eastAsia="zh-CN"/>
        </w:rPr>
        <w:t xml:space="preserve"> the excesses of neoliberal economic policy were extended through the Homeland Security model. This is a fascinating contribution to the theorisation of counterterrorism and economy, one which will hopefully provoke much debate and further inquiry.</w:t>
      </w:r>
    </w:p>
    <w:p w14:paraId="6BEA4E1E" w14:textId="059E9796" w:rsidR="00D40BBD" w:rsidRDefault="00132712" w:rsidP="007E7E0F">
      <w:pPr>
        <w:ind w:right="-46"/>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ab/>
      </w:r>
      <w:r w:rsidR="00335A3C">
        <w:rPr>
          <w:rFonts w:ascii="Times New Roman" w:eastAsia="SimSun" w:hAnsi="Times New Roman" w:cs="Times New Roman"/>
          <w:sz w:val="24"/>
          <w:szCs w:val="24"/>
          <w:lang w:eastAsia="zh-CN"/>
        </w:rPr>
        <w:t>In</w:t>
      </w:r>
      <w:r w:rsidR="00877BC7">
        <w:rPr>
          <w:rFonts w:ascii="Times New Roman" w:eastAsia="SimSun" w:hAnsi="Times New Roman" w:cs="Times New Roman"/>
          <w:sz w:val="24"/>
          <w:szCs w:val="24"/>
          <w:lang w:eastAsia="zh-CN"/>
        </w:rPr>
        <w:t xml:space="preserve"> a completely different context, the winner of the 2014 Graduate Paper Award for Critical Studies on Terrorism,</w:t>
      </w:r>
      <w:r w:rsidR="00335A3C">
        <w:rPr>
          <w:rFonts w:ascii="Times New Roman" w:eastAsia="SimSun" w:hAnsi="Times New Roman" w:cs="Times New Roman"/>
          <w:sz w:val="24"/>
          <w:szCs w:val="24"/>
          <w:lang w:eastAsia="zh-CN"/>
        </w:rPr>
        <w:t xml:space="preserve"> Henrique Furtado</w:t>
      </w:r>
      <w:r w:rsidR="00877BC7">
        <w:rPr>
          <w:rFonts w:ascii="Times New Roman" w:eastAsia="SimSun" w:hAnsi="Times New Roman" w:cs="Times New Roman"/>
          <w:sz w:val="24"/>
          <w:szCs w:val="24"/>
          <w:lang w:eastAsia="zh-CN"/>
        </w:rPr>
        <w:t>,</w:t>
      </w:r>
      <w:r w:rsidR="00335A3C">
        <w:rPr>
          <w:rFonts w:ascii="Times New Roman" w:eastAsia="SimSun" w:hAnsi="Times New Roman" w:cs="Times New Roman"/>
          <w:sz w:val="24"/>
          <w:szCs w:val="24"/>
          <w:lang w:eastAsia="zh-CN"/>
        </w:rPr>
        <w:t xml:space="preserve"> considers the neoliberal and fascist regimes of South America and their intrinsic connections to </w:t>
      </w:r>
      <w:r w:rsidR="00302562">
        <w:rPr>
          <w:rFonts w:ascii="Times New Roman" w:eastAsia="SimSun" w:hAnsi="Times New Roman" w:cs="Times New Roman"/>
          <w:sz w:val="24"/>
          <w:szCs w:val="24"/>
          <w:lang w:eastAsia="zh-CN"/>
        </w:rPr>
        <w:t>(counter-)</w:t>
      </w:r>
      <w:r w:rsidR="00335A3C">
        <w:rPr>
          <w:rFonts w:ascii="Times New Roman" w:eastAsia="SimSun" w:hAnsi="Times New Roman" w:cs="Times New Roman"/>
          <w:sz w:val="24"/>
          <w:szCs w:val="24"/>
          <w:lang w:eastAsia="zh-CN"/>
        </w:rPr>
        <w:t>terrorism. His major contribution is to expose the myopia</w:t>
      </w:r>
      <w:r w:rsidR="00A6498F">
        <w:rPr>
          <w:rFonts w:ascii="Times New Roman" w:eastAsia="SimSun" w:hAnsi="Times New Roman" w:cs="Times New Roman"/>
          <w:sz w:val="24"/>
          <w:szCs w:val="24"/>
          <w:lang w:eastAsia="zh-CN"/>
        </w:rPr>
        <w:t>s</w:t>
      </w:r>
      <w:r w:rsidR="00335A3C">
        <w:rPr>
          <w:rFonts w:ascii="Times New Roman" w:eastAsia="SimSun" w:hAnsi="Times New Roman" w:cs="Times New Roman"/>
          <w:sz w:val="24"/>
          <w:szCs w:val="24"/>
          <w:lang w:eastAsia="zh-CN"/>
        </w:rPr>
        <w:t xml:space="preserve"> of traditional and critical research</w:t>
      </w:r>
      <w:r w:rsidR="00A6498F">
        <w:rPr>
          <w:rFonts w:ascii="Times New Roman" w:eastAsia="SimSun" w:hAnsi="Times New Roman" w:cs="Times New Roman"/>
          <w:sz w:val="24"/>
          <w:szCs w:val="24"/>
          <w:lang w:eastAsia="zh-CN"/>
        </w:rPr>
        <w:t xml:space="preserve"> alike</w:t>
      </w:r>
      <w:r w:rsidR="00335A3C">
        <w:rPr>
          <w:rFonts w:ascii="Times New Roman" w:eastAsia="SimSun" w:hAnsi="Times New Roman" w:cs="Times New Roman"/>
          <w:sz w:val="24"/>
          <w:szCs w:val="24"/>
          <w:lang w:eastAsia="zh-CN"/>
        </w:rPr>
        <w:t xml:space="preserve">, such that both associate terrorism with non-state actors – ignoring the reversed discourse which stems from the South American continent. Critical Terrorism Studies has made a prominent attempt to challenge the reductionist association of terrorism with non-state actors in the policies/academias of the Global North by arguing for the recognition of </w:t>
      </w:r>
      <w:r w:rsidR="00335A3C" w:rsidRPr="001C01C3">
        <w:rPr>
          <w:rFonts w:ascii="Times New Roman" w:eastAsia="SimSun" w:hAnsi="Times New Roman" w:cs="Times New Roman"/>
          <w:i/>
          <w:sz w:val="24"/>
          <w:szCs w:val="24"/>
          <w:lang w:eastAsia="zh-CN"/>
        </w:rPr>
        <w:t>state</w:t>
      </w:r>
      <w:r w:rsidR="00335A3C">
        <w:rPr>
          <w:rFonts w:ascii="Times New Roman" w:eastAsia="SimSun" w:hAnsi="Times New Roman" w:cs="Times New Roman"/>
          <w:sz w:val="24"/>
          <w:szCs w:val="24"/>
          <w:lang w:eastAsia="zh-CN"/>
        </w:rPr>
        <w:t xml:space="preserve"> terrorism (Blakeley 2007; Jackson </w:t>
      </w:r>
      <w:r w:rsidR="00335A3C" w:rsidRPr="00643C1F">
        <w:rPr>
          <w:rFonts w:ascii="Times New Roman" w:eastAsia="SimSun" w:hAnsi="Times New Roman" w:cs="Times New Roman"/>
          <w:i/>
          <w:sz w:val="24"/>
          <w:szCs w:val="24"/>
          <w:lang w:eastAsia="zh-CN"/>
        </w:rPr>
        <w:t>et al</w:t>
      </w:r>
      <w:r w:rsidR="00335A3C">
        <w:rPr>
          <w:rFonts w:ascii="Times New Roman" w:eastAsia="SimSun" w:hAnsi="Times New Roman" w:cs="Times New Roman"/>
          <w:sz w:val="24"/>
          <w:szCs w:val="24"/>
          <w:lang w:eastAsia="zh-CN"/>
        </w:rPr>
        <w:t xml:space="preserve">. 2010). By virtue of doing so, Furtado </w:t>
      </w:r>
      <w:r w:rsidR="00A6498F">
        <w:rPr>
          <w:rFonts w:ascii="Times New Roman" w:eastAsia="SimSun" w:hAnsi="Times New Roman" w:cs="Times New Roman"/>
          <w:sz w:val="24"/>
          <w:szCs w:val="24"/>
          <w:lang w:eastAsia="zh-CN"/>
        </w:rPr>
        <w:t>argues</w:t>
      </w:r>
      <w:r w:rsidR="00F311BE">
        <w:rPr>
          <w:rFonts w:ascii="Times New Roman" w:eastAsia="SimSun" w:hAnsi="Times New Roman" w:cs="Times New Roman"/>
          <w:sz w:val="24"/>
          <w:szCs w:val="24"/>
          <w:lang w:eastAsia="zh-CN"/>
        </w:rPr>
        <w:t xml:space="preserve"> that</w:t>
      </w:r>
      <w:r w:rsidR="00335A3C">
        <w:rPr>
          <w:rFonts w:ascii="Times New Roman" w:eastAsia="SimSun" w:hAnsi="Times New Roman" w:cs="Times New Roman"/>
          <w:sz w:val="24"/>
          <w:szCs w:val="24"/>
          <w:lang w:eastAsia="zh-CN"/>
        </w:rPr>
        <w:t xml:space="preserve"> the signifier ‘terrorism’</w:t>
      </w:r>
      <w:r w:rsidR="001C01C3">
        <w:rPr>
          <w:rFonts w:ascii="Times New Roman" w:eastAsia="SimSun" w:hAnsi="Times New Roman" w:cs="Times New Roman"/>
          <w:sz w:val="24"/>
          <w:szCs w:val="24"/>
          <w:lang w:eastAsia="zh-CN"/>
        </w:rPr>
        <w:t xml:space="preserve"> still </w:t>
      </w:r>
      <w:r w:rsidR="00335A3C">
        <w:rPr>
          <w:rFonts w:ascii="Times New Roman" w:eastAsia="SimSun" w:hAnsi="Times New Roman" w:cs="Times New Roman"/>
          <w:sz w:val="24"/>
          <w:szCs w:val="24"/>
          <w:lang w:eastAsia="zh-CN"/>
        </w:rPr>
        <w:t>presents a hegemonic association with non-state actors</w:t>
      </w:r>
      <w:r w:rsidR="001C01C3">
        <w:rPr>
          <w:rFonts w:ascii="Times New Roman" w:eastAsia="SimSun" w:hAnsi="Times New Roman" w:cs="Times New Roman"/>
          <w:sz w:val="24"/>
          <w:szCs w:val="24"/>
          <w:lang w:eastAsia="zh-CN"/>
        </w:rPr>
        <w:t xml:space="preserve"> because it lacks the precursor ‘state’</w:t>
      </w:r>
      <w:r w:rsidR="00335A3C">
        <w:rPr>
          <w:rFonts w:ascii="Times New Roman" w:eastAsia="SimSun" w:hAnsi="Times New Roman" w:cs="Times New Roman"/>
          <w:sz w:val="24"/>
          <w:szCs w:val="24"/>
          <w:lang w:eastAsia="zh-CN"/>
        </w:rPr>
        <w:t>.</w:t>
      </w:r>
      <w:r>
        <w:rPr>
          <w:rFonts w:ascii="Times New Roman" w:eastAsia="SimSun" w:hAnsi="Times New Roman" w:cs="Times New Roman"/>
          <w:sz w:val="24"/>
          <w:szCs w:val="24"/>
          <w:lang w:eastAsia="zh-CN"/>
        </w:rPr>
        <w:tab/>
      </w:r>
    </w:p>
    <w:p w14:paraId="6EE1FA13" w14:textId="77777777" w:rsidR="00D40BBD" w:rsidRDefault="001C01C3" w:rsidP="00D40BBD">
      <w:pPr>
        <w:ind w:right="-46" w:firstLine="720"/>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This is not simply a word game. Furtado makes a timely argument about the repeated assertions of resistance within critical work, in terrorism and more generally. </w:t>
      </w:r>
      <w:r w:rsidR="00356368">
        <w:rPr>
          <w:rFonts w:ascii="Times New Roman" w:eastAsia="SimSun" w:hAnsi="Times New Roman" w:cs="Times New Roman"/>
          <w:sz w:val="24"/>
          <w:szCs w:val="24"/>
          <w:lang w:eastAsia="zh-CN"/>
        </w:rPr>
        <w:t>What, specifically,</w:t>
      </w:r>
      <w:r>
        <w:rPr>
          <w:rFonts w:ascii="Times New Roman" w:eastAsia="SimSun" w:hAnsi="Times New Roman" w:cs="Times New Roman"/>
          <w:sz w:val="24"/>
          <w:szCs w:val="24"/>
          <w:lang w:eastAsia="zh-CN"/>
        </w:rPr>
        <w:t xml:space="preserve"> does it mean to resist? In resisting the association of terrorism with non-state actors, Critical Terrorism Studies has accidentally contributed to the reaffirming of this association. To explore the question further, Furtado extensively addresses the fascinating histories of popular resistance to neoliberal authoritarianism in South America. In a reversal of the Global North’s discourse, here we find that ‘terrorism’ is primarily used to signify the actions of the repressive state. In the resistant utilisation of memory, Brazilian discourse associates the military perpetrators of atrocity with gorillas (who must remain caged),</w:t>
      </w:r>
      <w:r w:rsidR="007822F2">
        <w:rPr>
          <w:rFonts w:ascii="Times New Roman" w:eastAsia="SimSun" w:hAnsi="Times New Roman" w:cs="Times New Roman"/>
          <w:sz w:val="24"/>
          <w:szCs w:val="24"/>
          <w:lang w:eastAsia="zh-CN"/>
        </w:rPr>
        <w:t xml:space="preserve"> and with</w:t>
      </w:r>
      <w:r>
        <w:rPr>
          <w:rFonts w:ascii="Times New Roman" w:eastAsia="SimSun" w:hAnsi="Times New Roman" w:cs="Times New Roman"/>
          <w:sz w:val="24"/>
          <w:szCs w:val="24"/>
          <w:lang w:eastAsia="zh-CN"/>
        </w:rPr>
        <w:t xml:space="preserve"> psychopaths who enjoyed causing pain</w:t>
      </w:r>
      <w:r w:rsidR="007822F2">
        <w:rPr>
          <w:rFonts w:ascii="Times New Roman" w:eastAsia="SimSun" w:hAnsi="Times New Roman" w:cs="Times New Roman"/>
          <w:sz w:val="24"/>
          <w:szCs w:val="24"/>
          <w:lang w:eastAsia="zh-CN"/>
        </w:rPr>
        <w:t xml:space="preserve">. </w:t>
      </w:r>
      <w:r w:rsidR="00F311BE">
        <w:rPr>
          <w:rFonts w:ascii="Times New Roman" w:eastAsia="SimSun" w:hAnsi="Times New Roman" w:cs="Times New Roman"/>
          <w:sz w:val="24"/>
          <w:szCs w:val="24"/>
          <w:lang w:eastAsia="zh-CN"/>
        </w:rPr>
        <w:tab/>
      </w:r>
    </w:p>
    <w:p w14:paraId="436E0C3B" w14:textId="56061684" w:rsidR="007822F2" w:rsidRDefault="007822F2" w:rsidP="00D40BBD">
      <w:pPr>
        <w:ind w:right="-46" w:firstLine="720"/>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But what comes of this resistance through memory? In a compelling critique of the counter-memory field (Hite 2012;</w:t>
      </w:r>
      <w:r w:rsidR="0065014F">
        <w:rPr>
          <w:rFonts w:ascii="Times New Roman" w:eastAsia="SimSun" w:hAnsi="Times New Roman" w:cs="Times New Roman"/>
          <w:sz w:val="24"/>
          <w:szCs w:val="24"/>
          <w:lang w:eastAsia="zh-CN"/>
        </w:rPr>
        <w:t xml:space="preserve"> Legg 2005)</w:t>
      </w:r>
      <w:r>
        <w:rPr>
          <w:rFonts w:ascii="Times New Roman" w:eastAsia="SimSun" w:hAnsi="Times New Roman" w:cs="Times New Roman"/>
          <w:sz w:val="24"/>
          <w:szCs w:val="24"/>
          <w:lang w:eastAsia="zh-CN"/>
        </w:rPr>
        <w:t xml:space="preserve"> and one-dimensional assertions of the value of resistance across critical academia, Furtado shows how the performance of resistance deploys its own power and its own silences (see also Heath-Kelly 2013</w:t>
      </w:r>
      <w:r w:rsidR="004513FB">
        <w:rPr>
          <w:rFonts w:ascii="Times New Roman" w:eastAsia="SimSun" w:hAnsi="Times New Roman" w:cs="Times New Roman"/>
          <w:sz w:val="24"/>
          <w:szCs w:val="24"/>
          <w:lang w:eastAsia="zh-CN"/>
        </w:rPr>
        <w:t>a</w:t>
      </w:r>
      <w:r>
        <w:rPr>
          <w:rFonts w:ascii="Times New Roman" w:eastAsia="SimSun" w:hAnsi="Times New Roman" w:cs="Times New Roman"/>
          <w:sz w:val="24"/>
          <w:szCs w:val="24"/>
          <w:lang w:eastAsia="zh-CN"/>
        </w:rPr>
        <w:t>). What we see is nothing more than the inversion of the War on Terror rhetoric. And how much resistance can be found there? Furtado convincingly shows</w:t>
      </w:r>
      <w:r w:rsidR="00877BC7">
        <w:rPr>
          <w:rFonts w:ascii="Times New Roman" w:eastAsia="SimSun" w:hAnsi="Times New Roman" w:cs="Times New Roman"/>
          <w:sz w:val="24"/>
          <w:szCs w:val="24"/>
          <w:lang w:eastAsia="zh-CN"/>
        </w:rPr>
        <w:t xml:space="preserve"> in his award winning paper</w:t>
      </w:r>
      <w:r>
        <w:rPr>
          <w:rFonts w:ascii="Times New Roman" w:eastAsia="SimSun" w:hAnsi="Times New Roman" w:cs="Times New Roman"/>
          <w:sz w:val="24"/>
          <w:szCs w:val="24"/>
          <w:lang w:eastAsia="zh-CN"/>
        </w:rPr>
        <w:t xml:space="preserve"> that both discourses rely upon a simplistic dehumanisation of terrorists – whether they are government forces or non-state actors. In such a discourse, there is no room for complexity, nuance or </w:t>
      </w:r>
      <w:r w:rsidR="0065014F">
        <w:rPr>
          <w:rFonts w:ascii="Times New Roman" w:eastAsia="SimSun" w:hAnsi="Times New Roman" w:cs="Times New Roman"/>
          <w:sz w:val="24"/>
          <w:szCs w:val="24"/>
          <w:lang w:eastAsia="zh-CN"/>
        </w:rPr>
        <w:t>debate. So much for resistance.</w:t>
      </w:r>
    </w:p>
    <w:p w14:paraId="6FD808A0" w14:textId="77777777" w:rsidR="00335A3C" w:rsidRDefault="00335A3C" w:rsidP="00557D42">
      <w:pPr>
        <w:tabs>
          <w:tab w:val="left" w:pos="9026"/>
        </w:tabs>
        <w:ind w:right="-46"/>
        <w:jc w:val="both"/>
        <w:rPr>
          <w:rFonts w:ascii="Times New Roman" w:eastAsia="SimSun" w:hAnsi="Times New Roman" w:cs="Times New Roman"/>
          <w:sz w:val="24"/>
          <w:szCs w:val="24"/>
          <w:lang w:eastAsia="zh-CN"/>
        </w:rPr>
      </w:pPr>
    </w:p>
    <w:p w14:paraId="4DCFD01F" w14:textId="77777777" w:rsidR="00557D42" w:rsidRPr="00557D42" w:rsidRDefault="00557D42" w:rsidP="00557D42">
      <w:pPr>
        <w:tabs>
          <w:tab w:val="left" w:pos="9026"/>
        </w:tabs>
        <w:ind w:right="-46"/>
        <w:jc w:val="both"/>
        <w:rPr>
          <w:rFonts w:ascii="Times New Roman" w:eastAsia="SimSun" w:hAnsi="Times New Roman" w:cs="Times New Roman"/>
          <w:b/>
          <w:color w:val="FF0000"/>
          <w:sz w:val="24"/>
          <w:szCs w:val="24"/>
          <w:lang w:eastAsia="zh-CN"/>
        </w:rPr>
      </w:pPr>
      <w:r w:rsidRPr="00557D42">
        <w:rPr>
          <w:rFonts w:ascii="Times New Roman" w:eastAsia="SimSun" w:hAnsi="Times New Roman" w:cs="Times New Roman"/>
          <w:b/>
          <w:sz w:val="24"/>
          <w:szCs w:val="24"/>
          <w:lang w:eastAsia="zh-CN"/>
        </w:rPr>
        <w:t>Neoliberal Effects on Counter-Terrorism</w:t>
      </w:r>
      <w:r>
        <w:rPr>
          <w:rFonts w:ascii="Times New Roman" w:eastAsia="SimSun" w:hAnsi="Times New Roman" w:cs="Times New Roman"/>
          <w:b/>
          <w:sz w:val="24"/>
          <w:szCs w:val="24"/>
          <w:lang w:eastAsia="zh-CN"/>
        </w:rPr>
        <w:t xml:space="preserve"> </w:t>
      </w:r>
    </w:p>
    <w:p w14:paraId="3870019D" w14:textId="2BD49FFC" w:rsidR="00557D42" w:rsidRDefault="0030300F" w:rsidP="00557D42">
      <w:pPr>
        <w:tabs>
          <w:tab w:val="left" w:pos="9026"/>
        </w:tabs>
        <w:ind w:right="-46"/>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In the second section of our special issue, we present papers which take a more conventional approach to the questions of neoliberalism and terror, presenting each as a discrete phenomenon which can affect the other – contra previous explorations of neoliberalism </w:t>
      </w:r>
      <w:r w:rsidRPr="00CB21A7">
        <w:rPr>
          <w:rFonts w:ascii="Times New Roman" w:eastAsia="SimSun" w:hAnsi="Times New Roman" w:cs="Times New Roman"/>
          <w:i/>
          <w:sz w:val="24"/>
          <w:szCs w:val="24"/>
          <w:lang w:eastAsia="zh-CN"/>
        </w:rPr>
        <w:t xml:space="preserve">as </w:t>
      </w:r>
      <w:r>
        <w:rPr>
          <w:rFonts w:ascii="Times New Roman" w:eastAsia="SimSun" w:hAnsi="Times New Roman" w:cs="Times New Roman"/>
          <w:sz w:val="24"/>
          <w:szCs w:val="24"/>
          <w:lang w:eastAsia="zh-CN"/>
        </w:rPr>
        <w:t>terror. The section contains analyses of contemporary counterterrorism in the neoliberal era, exploring the deployment of futurity and fear, Foucauldian technologies of the self, privatisation and transport security, and the transformation of the War on Terror into commodified entertainment.</w:t>
      </w:r>
    </w:p>
    <w:p w14:paraId="3BFAC165" w14:textId="77777777" w:rsidR="0030300F" w:rsidRDefault="0030300F" w:rsidP="00CB21A7">
      <w:pPr>
        <w:tabs>
          <w:tab w:val="left" w:pos="9026"/>
        </w:tabs>
        <w:ind w:right="-46" w:firstLine="709"/>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Michael Frank begins the discussion with his article ‘Conjuring up the Next Attack: The Future-Orientedness of Terror and the Counterterrorist Imagination’. </w:t>
      </w:r>
      <w:r w:rsidR="005A17FD">
        <w:rPr>
          <w:rFonts w:ascii="Times New Roman" w:eastAsia="SimSun" w:hAnsi="Times New Roman" w:cs="Times New Roman"/>
          <w:sz w:val="24"/>
          <w:szCs w:val="24"/>
          <w:lang w:eastAsia="zh-CN"/>
        </w:rPr>
        <w:t>While we often take for granted that terrorism functions through the creation of fear, Frank explores the nature of this anxiety as it is discursively constructed by policymakers and commentators. He discovers a peculiar and seemingly paradoxical dynamic within the terror/counter-terrorism relationship, whereby terrorism could not be successful in generating fear without the input of counter-terrorism. Fear is always concerned with the anticipated yet unknown event, rather than that which is regular or familiar. Frank skilfully shows how counter-terrorism constitutes fear through its imagination of the ‘next attack’, how every event is discursively constructed as bearing the promise of worse atrocities to come. The counter-terrorist project necessarily, yet paradoxically, aids that which it opposes. And here our attention is drawn back to Christos Boukalas’ account of</w:t>
      </w:r>
      <w:r w:rsidR="00D65A81">
        <w:rPr>
          <w:rFonts w:ascii="Times New Roman" w:eastAsia="SimSun" w:hAnsi="Times New Roman" w:cs="Times New Roman"/>
          <w:sz w:val="24"/>
          <w:szCs w:val="24"/>
          <w:lang w:eastAsia="zh-CN"/>
        </w:rPr>
        <w:t xml:space="preserve"> counter-terrorism as class war, where the state utilises moments of crisis to undertake its structural and economic reforms which might not pass during stable periods. How sure are we that the counter-terrorist project has the objective to end terrorism? And how useful is the figure of the ‘Universal Adversary’ in maintaining relations of international politics and economy to serve the interests of the powerful?</w:t>
      </w:r>
    </w:p>
    <w:p w14:paraId="1DDA25F9" w14:textId="454A67BD" w:rsidR="000601C9" w:rsidRDefault="002C0ED5" w:rsidP="008A546B">
      <w:pPr>
        <w:ind w:right="-46"/>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ab/>
      </w:r>
      <w:r w:rsidR="00D65A81">
        <w:rPr>
          <w:rFonts w:ascii="Times New Roman" w:eastAsia="SimSun" w:hAnsi="Times New Roman" w:cs="Times New Roman"/>
          <w:sz w:val="24"/>
          <w:szCs w:val="24"/>
          <w:lang w:eastAsia="zh-CN"/>
        </w:rPr>
        <w:t xml:space="preserve">While many </w:t>
      </w:r>
      <w:r w:rsidR="0062513F">
        <w:rPr>
          <w:rFonts w:ascii="Times New Roman" w:eastAsia="SimSun" w:hAnsi="Times New Roman" w:cs="Times New Roman"/>
          <w:sz w:val="24"/>
          <w:szCs w:val="24"/>
          <w:lang w:eastAsia="zh-CN"/>
        </w:rPr>
        <w:t>seminal texts</w:t>
      </w:r>
      <w:r w:rsidR="00D65A81">
        <w:rPr>
          <w:rFonts w:ascii="Times New Roman" w:eastAsia="SimSun" w:hAnsi="Times New Roman" w:cs="Times New Roman"/>
          <w:sz w:val="24"/>
          <w:szCs w:val="24"/>
          <w:lang w:eastAsia="zh-CN"/>
        </w:rPr>
        <w:t xml:space="preserve"> </w:t>
      </w:r>
      <w:r w:rsidR="0062513F">
        <w:rPr>
          <w:rFonts w:ascii="Times New Roman" w:eastAsia="SimSun" w:hAnsi="Times New Roman" w:cs="Times New Roman"/>
          <w:sz w:val="24"/>
          <w:szCs w:val="24"/>
          <w:lang w:eastAsia="zh-CN"/>
        </w:rPr>
        <w:t>address</w:t>
      </w:r>
      <w:r w:rsidR="00D65A81">
        <w:rPr>
          <w:rFonts w:ascii="Times New Roman" w:eastAsia="SimSun" w:hAnsi="Times New Roman" w:cs="Times New Roman"/>
          <w:sz w:val="24"/>
          <w:szCs w:val="24"/>
          <w:lang w:eastAsia="zh-CN"/>
        </w:rPr>
        <w:t xml:space="preserve"> the functionality of the enemy and the other (Campbell 1992; Said 1978)</w:t>
      </w:r>
      <w:r w:rsidR="0062513F">
        <w:rPr>
          <w:rFonts w:ascii="Times New Roman" w:eastAsia="SimSun" w:hAnsi="Times New Roman" w:cs="Times New Roman"/>
          <w:sz w:val="24"/>
          <w:szCs w:val="24"/>
          <w:lang w:eastAsia="zh-CN"/>
        </w:rPr>
        <w:t>, these considerations are often studied at the global level – exploring the identity politics at national and international levels.</w:t>
      </w:r>
      <w:r w:rsidR="00D65A81">
        <w:rPr>
          <w:rFonts w:ascii="Times New Roman" w:eastAsia="SimSun" w:hAnsi="Times New Roman" w:cs="Times New Roman"/>
          <w:sz w:val="24"/>
          <w:szCs w:val="24"/>
          <w:lang w:eastAsia="zh-CN"/>
        </w:rPr>
        <w:t xml:space="preserve"> </w:t>
      </w:r>
      <w:r w:rsidR="0062513F">
        <w:rPr>
          <w:rFonts w:ascii="Times New Roman" w:eastAsia="SimSun" w:hAnsi="Times New Roman" w:cs="Times New Roman"/>
          <w:sz w:val="24"/>
          <w:szCs w:val="24"/>
          <w:lang w:eastAsia="zh-CN"/>
        </w:rPr>
        <w:t xml:space="preserve">Mohammed Elshimi’s article, however, takes us on a journey through the micropolitics of identity in the neoliberal era. And in this modern era, we find the surprising resurgence of confessional technologies of old, redeployed in the effort to moderate and control subjectivity in the War on Terror. </w:t>
      </w:r>
      <w:r w:rsidR="000601C9">
        <w:rPr>
          <w:rFonts w:ascii="Times New Roman" w:eastAsia="SimSun" w:hAnsi="Times New Roman" w:cs="Times New Roman"/>
          <w:sz w:val="24"/>
          <w:szCs w:val="24"/>
          <w:lang w:eastAsia="zh-CN"/>
        </w:rPr>
        <w:t xml:space="preserve">Elshimi’s article focuses on the growth of deradicalisation initiatives in </w:t>
      </w:r>
      <w:r w:rsidR="0062513F">
        <w:rPr>
          <w:rFonts w:ascii="Times New Roman" w:eastAsia="SimSun" w:hAnsi="Times New Roman" w:cs="Times New Roman"/>
          <w:sz w:val="24"/>
          <w:szCs w:val="24"/>
          <w:lang w:eastAsia="zh-CN"/>
        </w:rPr>
        <w:t>contemporary</w:t>
      </w:r>
      <w:r w:rsidR="000601C9">
        <w:rPr>
          <w:rFonts w:ascii="Times New Roman" w:eastAsia="SimSun" w:hAnsi="Times New Roman" w:cs="Times New Roman"/>
          <w:sz w:val="24"/>
          <w:szCs w:val="24"/>
          <w:lang w:eastAsia="zh-CN"/>
        </w:rPr>
        <w:t xml:space="preserve"> counter-terrorism. Situated within the ‘Prevent’ Strand of the UK’s CONTEST Strategy, deradicalisation programmes</w:t>
      </w:r>
      <w:r w:rsidR="00912858">
        <w:rPr>
          <w:rFonts w:ascii="Times New Roman" w:eastAsia="SimSun" w:hAnsi="Times New Roman" w:cs="Times New Roman"/>
          <w:sz w:val="24"/>
          <w:szCs w:val="24"/>
          <w:lang w:eastAsia="zh-CN"/>
        </w:rPr>
        <w:t xml:space="preserve"> such as the Police-run Channel Project seek to arrest the risk of terrorism before it occurs by transforming the behaviour and </w:t>
      </w:r>
      <w:r>
        <w:rPr>
          <w:rFonts w:ascii="Times New Roman" w:eastAsia="SimSun" w:hAnsi="Times New Roman" w:cs="Times New Roman"/>
          <w:sz w:val="24"/>
          <w:szCs w:val="24"/>
          <w:lang w:eastAsia="zh-CN"/>
        </w:rPr>
        <w:t>attitudes of their subjects. To make sense of these initiatives, Elshim</w:t>
      </w:r>
      <w:r w:rsidR="0062513F">
        <w:rPr>
          <w:rFonts w:ascii="Times New Roman" w:eastAsia="SimSun" w:hAnsi="Times New Roman" w:cs="Times New Roman"/>
          <w:sz w:val="24"/>
          <w:szCs w:val="24"/>
          <w:lang w:eastAsia="zh-CN"/>
        </w:rPr>
        <w:t>i</w:t>
      </w:r>
      <w:r>
        <w:rPr>
          <w:rFonts w:ascii="Times New Roman" w:eastAsia="SimSun" w:hAnsi="Times New Roman" w:cs="Times New Roman"/>
          <w:sz w:val="24"/>
          <w:szCs w:val="24"/>
          <w:lang w:eastAsia="zh-CN"/>
        </w:rPr>
        <w:t xml:space="preserve"> draws on Foucault’s notion of the ‘technology of the Self’</w:t>
      </w:r>
      <w:r w:rsidR="0062513F">
        <w:rPr>
          <w:rFonts w:ascii="Times New Roman" w:eastAsia="SimSun" w:hAnsi="Times New Roman" w:cs="Times New Roman"/>
          <w:sz w:val="24"/>
          <w:szCs w:val="24"/>
          <w:lang w:eastAsia="zh-CN"/>
        </w:rPr>
        <w:t>,</w:t>
      </w:r>
      <w:r>
        <w:rPr>
          <w:rFonts w:ascii="Times New Roman" w:eastAsia="SimSun" w:hAnsi="Times New Roman" w:cs="Times New Roman"/>
          <w:sz w:val="24"/>
          <w:szCs w:val="24"/>
          <w:lang w:eastAsia="zh-CN"/>
        </w:rPr>
        <w:t xml:space="preserve"> arguing that they work via broader process</w:t>
      </w:r>
      <w:r w:rsidR="0062513F">
        <w:rPr>
          <w:rFonts w:ascii="Times New Roman" w:eastAsia="SimSun" w:hAnsi="Times New Roman" w:cs="Times New Roman"/>
          <w:sz w:val="24"/>
          <w:szCs w:val="24"/>
          <w:lang w:eastAsia="zh-CN"/>
        </w:rPr>
        <w:t>es</w:t>
      </w:r>
      <w:r>
        <w:rPr>
          <w:rFonts w:ascii="Times New Roman" w:eastAsia="SimSun" w:hAnsi="Times New Roman" w:cs="Times New Roman"/>
          <w:sz w:val="24"/>
          <w:szCs w:val="24"/>
          <w:lang w:eastAsia="zh-CN"/>
        </w:rPr>
        <w:t xml:space="preserve"> of </w:t>
      </w:r>
      <w:r w:rsidR="0062513F">
        <w:rPr>
          <w:rFonts w:ascii="Times New Roman" w:eastAsia="SimSun" w:hAnsi="Times New Roman" w:cs="Times New Roman"/>
          <w:sz w:val="24"/>
          <w:szCs w:val="24"/>
          <w:lang w:eastAsia="zh-CN"/>
        </w:rPr>
        <w:t xml:space="preserve">governance, discipline and </w:t>
      </w:r>
      <w:r>
        <w:rPr>
          <w:rFonts w:ascii="Times New Roman" w:eastAsia="SimSun" w:hAnsi="Times New Roman" w:cs="Times New Roman"/>
          <w:sz w:val="24"/>
          <w:szCs w:val="24"/>
          <w:lang w:eastAsia="zh-CN"/>
        </w:rPr>
        <w:t>normalisation.</w:t>
      </w:r>
      <w:r w:rsidR="0062513F">
        <w:rPr>
          <w:rFonts w:ascii="Times New Roman" w:eastAsia="SimSun" w:hAnsi="Times New Roman" w:cs="Times New Roman"/>
          <w:sz w:val="24"/>
          <w:szCs w:val="24"/>
          <w:lang w:eastAsia="zh-CN"/>
        </w:rPr>
        <w:t xml:space="preserve"> Elshimi makes a novel contribution to critical literatures on radicalisation by moving the focus away from terminological debates and the exploration of pre-emptive risk governance (Baker-Beall </w:t>
      </w:r>
      <w:r w:rsidR="0062513F" w:rsidRPr="00CB21A7">
        <w:rPr>
          <w:rFonts w:ascii="Times New Roman" w:eastAsia="SimSun" w:hAnsi="Times New Roman" w:cs="Times New Roman"/>
          <w:i/>
          <w:sz w:val="24"/>
          <w:szCs w:val="24"/>
          <w:lang w:eastAsia="zh-CN"/>
        </w:rPr>
        <w:t>et al</w:t>
      </w:r>
      <w:r w:rsidR="0062513F">
        <w:rPr>
          <w:rFonts w:ascii="Times New Roman" w:eastAsia="SimSun" w:hAnsi="Times New Roman" w:cs="Times New Roman"/>
          <w:sz w:val="24"/>
          <w:szCs w:val="24"/>
          <w:lang w:eastAsia="zh-CN"/>
        </w:rPr>
        <w:t>. 2014; Heath-Kelly 2013), and towards the lesser studied (and surreptitiously present) deradicalisation programs in our midst.</w:t>
      </w:r>
    </w:p>
    <w:p w14:paraId="54EF729C" w14:textId="44801642" w:rsidR="002C0ED5" w:rsidRDefault="00887731" w:rsidP="008A546B">
      <w:pPr>
        <w:ind w:right="-46"/>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ab/>
      </w:r>
      <w:r w:rsidR="0062513F">
        <w:rPr>
          <w:rFonts w:ascii="Times New Roman" w:eastAsia="SimSun" w:hAnsi="Times New Roman" w:cs="Times New Roman"/>
          <w:sz w:val="24"/>
          <w:szCs w:val="24"/>
          <w:lang w:eastAsia="zh-CN"/>
        </w:rPr>
        <w:t xml:space="preserve">Despite the centrality of </w:t>
      </w:r>
      <w:r w:rsidR="00765058">
        <w:rPr>
          <w:rFonts w:ascii="Times New Roman" w:eastAsia="SimSun" w:hAnsi="Times New Roman" w:cs="Times New Roman"/>
          <w:sz w:val="24"/>
          <w:szCs w:val="24"/>
          <w:lang w:eastAsia="zh-CN"/>
        </w:rPr>
        <w:t xml:space="preserve">subjects to the radicalisation/deradicalisation agendas of counter-terrorism in the neoliberal age, a defining feature of contemporary security governance is its depersonification. Critical Terrorism Studies rarely addresses the systems fetish found within Critical Infrastructure Protection and resilience policies, nor </w:t>
      </w:r>
      <w:r w:rsidR="00735F9F">
        <w:rPr>
          <w:rFonts w:ascii="Times New Roman" w:eastAsia="SimSun" w:hAnsi="Times New Roman" w:cs="Times New Roman"/>
          <w:sz w:val="24"/>
          <w:szCs w:val="24"/>
          <w:lang w:eastAsia="zh-CN"/>
        </w:rPr>
        <w:t>the</w:t>
      </w:r>
      <w:r w:rsidR="00765058">
        <w:rPr>
          <w:rFonts w:ascii="Times New Roman" w:eastAsia="SimSun" w:hAnsi="Times New Roman" w:cs="Times New Roman"/>
          <w:sz w:val="24"/>
          <w:szCs w:val="24"/>
          <w:lang w:eastAsia="zh-CN"/>
        </w:rPr>
        <w:t xml:space="preserve"> a</w:t>
      </w:r>
      <w:r w:rsidR="00735F9F">
        <w:rPr>
          <w:rFonts w:ascii="Times New Roman" w:eastAsia="SimSun" w:hAnsi="Times New Roman" w:cs="Times New Roman"/>
          <w:sz w:val="24"/>
          <w:szCs w:val="24"/>
          <w:lang w:eastAsia="zh-CN"/>
        </w:rPr>
        <w:t>cademic reception of this systemisation in</w:t>
      </w:r>
      <w:r w:rsidR="00765058">
        <w:rPr>
          <w:rFonts w:ascii="Times New Roman" w:eastAsia="SimSun" w:hAnsi="Times New Roman" w:cs="Times New Roman"/>
          <w:sz w:val="24"/>
          <w:szCs w:val="24"/>
          <w:lang w:eastAsia="zh-CN"/>
        </w:rPr>
        <w:t xml:space="preserve"> fields of Geography (Adey &amp; Anderson 2012; Coaffee 2009) and Critical Security Studies (Aradau 2010; Burgess 2007; Lundborg &amp; Vaughan-Williams 2011). </w:t>
      </w:r>
      <w:r w:rsidR="00735F9F">
        <w:rPr>
          <w:rFonts w:ascii="Times New Roman" w:eastAsia="SimSun" w:hAnsi="Times New Roman" w:cs="Times New Roman"/>
          <w:sz w:val="24"/>
          <w:szCs w:val="24"/>
          <w:lang w:eastAsia="zh-CN"/>
        </w:rPr>
        <w:t xml:space="preserve">Marijn </w:t>
      </w:r>
      <w:r w:rsidR="002C0ED5">
        <w:rPr>
          <w:rFonts w:ascii="Times New Roman" w:eastAsia="SimSun" w:hAnsi="Times New Roman" w:cs="Times New Roman"/>
          <w:sz w:val="24"/>
          <w:szCs w:val="24"/>
          <w:lang w:eastAsia="zh-CN"/>
        </w:rPr>
        <w:t>Hoijti</w:t>
      </w:r>
      <w:r w:rsidR="00735F9F">
        <w:rPr>
          <w:rFonts w:ascii="Times New Roman" w:eastAsia="SimSun" w:hAnsi="Times New Roman" w:cs="Times New Roman"/>
          <w:sz w:val="24"/>
          <w:szCs w:val="24"/>
          <w:lang w:eastAsia="zh-CN"/>
        </w:rPr>
        <w:t>nk contributes a paper which explores European transport security and the performance of mobility as a value to be protected</w:t>
      </w:r>
      <w:r w:rsidR="007725D7">
        <w:rPr>
          <w:rFonts w:ascii="Times New Roman" w:eastAsia="SimSun" w:hAnsi="Times New Roman" w:cs="Times New Roman"/>
          <w:sz w:val="24"/>
          <w:szCs w:val="24"/>
          <w:lang w:eastAsia="zh-CN"/>
        </w:rPr>
        <w:t>.</w:t>
      </w:r>
      <w:r w:rsidR="00735F9F">
        <w:rPr>
          <w:rFonts w:ascii="Times New Roman" w:eastAsia="SimSun" w:hAnsi="Times New Roman" w:cs="Times New Roman"/>
          <w:sz w:val="24"/>
          <w:szCs w:val="24"/>
          <w:lang w:eastAsia="zh-CN"/>
        </w:rPr>
        <w:t xml:space="preserve">  She utilises a narrative approach, in places, to highlight the ambiguities she witnessed when attending multiple meetings of the EU’s SECUR-ED project, where high technology and systems were fetishized and yet governmental representatives admitted they had no intention of purchasing such technology given its price-tag. The distance between the performance of high-technology and the gritty realities of urban transport (the developers foresaw use to combat graffiti artists; the technology couldn’t distinguish between terrorist attacks on trains and birds flying past) is often highlighted in Hoijtink’s paper, illuminating the distance travelled in the contemporary neoliberal security age.</w:t>
      </w:r>
    </w:p>
    <w:p w14:paraId="010CAA82" w14:textId="77777777" w:rsidR="002C0ED5" w:rsidRPr="00250C7D" w:rsidRDefault="00887731" w:rsidP="008A546B">
      <w:pPr>
        <w:ind w:right="-46"/>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ab/>
      </w:r>
      <w:r w:rsidR="002C0ED5">
        <w:rPr>
          <w:rFonts w:ascii="Times New Roman" w:eastAsia="SimSun" w:hAnsi="Times New Roman" w:cs="Times New Roman"/>
          <w:sz w:val="24"/>
          <w:szCs w:val="24"/>
          <w:lang w:eastAsia="zh-CN"/>
        </w:rPr>
        <w:t>The final paper in this section, by Robert Young,</w:t>
      </w:r>
      <w:r>
        <w:rPr>
          <w:rFonts w:ascii="Times New Roman" w:eastAsia="SimSun" w:hAnsi="Times New Roman" w:cs="Times New Roman"/>
          <w:sz w:val="24"/>
          <w:szCs w:val="24"/>
          <w:lang w:eastAsia="zh-CN"/>
        </w:rPr>
        <w:t xml:space="preserve"> explores the importance of media consumption in the (re)production of public experiences and understandings of warfare. </w:t>
      </w:r>
      <w:r w:rsidR="00125489">
        <w:rPr>
          <w:rFonts w:ascii="Times New Roman" w:eastAsia="SimSun" w:hAnsi="Times New Roman" w:cs="Times New Roman"/>
          <w:sz w:val="24"/>
          <w:szCs w:val="24"/>
          <w:lang w:eastAsia="zh-CN"/>
        </w:rPr>
        <w:t xml:space="preserve">To do this, Young points to the constitutive importance of the video game </w:t>
      </w:r>
      <w:r w:rsidR="00125489">
        <w:rPr>
          <w:rFonts w:ascii="Times New Roman" w:eastAsia="SimSun" w:hAnsi="Times New Roman" w:cs="Times New Roman"/>
          <w:i/>
          <w:sz w:val="24"/>
          <w:szCs w:val="24"/>
          <w:lang w:eastAsia="zh-CN"/>
        </w:rPr>
        <w:t>Splinter Cell: Blacklist</w:t>
      </w:r>
      <w:r w:rsidR="00125489">
        <w:rPr>
          <w:rFonts w:ascii="Times New Roman" w:eastAsia="SimSun" w:hAnsi="Times New Roman" w:cs="Times New Roman"/>
          <w:sz w:val="24"/>
          <w:szCs w:val="24"/>
          <w:lang w:eastAsia="zh-CN"/>
        </w:rPr>
        <w:t>: drawing, in part, on analysis of his own emotions and experiences whilst participating in the game. Focusing, in particular, upon depictions of violence, identity and space in this game, Young argues</w:t>
      </w:r>
      <w:r w:rsidR="00250C7D">
        <w:rPr>
          <w:rFonts w:ascii="Times New Roman" w:eastAsia="SimSun" w:hAnsi="Times New Roman" w:cs="Times New Roman"/>
          <w:sz w:val="24"/>
          <w:szCs w:val="24"/>
          <w:lang w:eastAsia="zh-CN"/>
        </w:rPr>
        <w:t xml:space="preserve"> that </w:t>
      </w:r>
      <w:r w:rsidR="00250C7D">
        <w:rPr>
          <w:rFonts w:ascii="Times New Roman" w:eastAsia="SimSun" w:hAnsi="Times New Roman" w:cs="Times New Roman"/>
          <w:i/>
          <w:sz w:val="24"/>
          <w:szCs w:val="24"/>
          <w:lang w:eastAsia="zh-CN"/>
        </w:rPr>
        <w:t>Splinter Cell: Blacklist</w:t>
      </w:r>
      <w:r w:rsidR="00250C7D">
        <w:rPr>
          <w:rFonts w:ascii="Times New Roman" w:eastAsia="SimSun" w:hAnsi="Times New Roman" w:cs="Times New Roman"/>
          <w:sz w:val="24"/>
          <w:szCs w:val="24"/>
          <w:lang w:eastAsia="zh-CN"/>
        </w:rPr>
        <w:t xml:space="preserve"> </w:t>
      </w:r>
      <w:r w:rsidR="00ED5F74">
        <w:rPr>
          <w:rFonts w:ascii="Times New Roman" w:eastAsia="SimSun" w:hAnsi="Times New Roman" w:cs="Times New Roman"/>
          <w:sz w:val="24"/>
          <w:szCs w:val="24"/>
          <w:lang w:eastAsia="zh-CN"/>
        </w:rPr>
        <w:t>works both to problematise and reproduce assumptions around the conduct and ethics of warfare. The game’s importance, for him, is therefore its scope as a vehicle through which to challenge ‘conceptual myths’ central to the post-9/11 war on terrorism.</w:t>
      </w:r>
    </w:p>
    <w:p w14:paraId="5DF5FCEA" w14:textId="77777777" w:rsidR="000601C9" w:rsidRDefault="000601C9" w:rsidP="00557D42">
      <w:pPr>
        <w:tabs>
          <w:tab w:val="left" w:pos="9026"/>
        </w:tabs>
        <w:ind w:right="-46"/>
        <w:jc w:val="both"/>
        <w:rPr>
          <w:rFonts w:ascii="Times New Roman" w:eastAsia="SimSun" w:hAnsi="Times New Roman" w:cs="Times New Roman"/>
          <w:sz w:val="24"/>
          <w:szCs w:val="24"/>
          <w:lang w:eastAsia="zh-CN"/>
        </w:rPr>
      </w:pPr>
    </w:p>
    <w:p w14:paraId="40F485FC" w14:textId="77777777" w:rsidR="00557D42" w:rsidRDefault="003F0A30" w:rsidP="00557D42">
      <w:pPr>
        <w:tabs>
          <w:tab w:val="left" w:pos="9026"/>
        </w:tabs>
        <w:ind w:right="-46"/>
        <w:jc w:val="both"/>
        <w:rPr>
          <w:rFonts w:ascii="Times New Roman" w:eastAsia="SimSun" w:hAnsi="Times New Roman" w:cs="Times New Roman"/>
          <w:b/>
          <w:color w:val="FF0000"/>
          <w:sz w:val="24"/>
          <w:szCs w:val="24"/>
          <w:lang w:eastAsia="zh-CN"/>
        </w:rPr>
      </w:pPr>
      <w:r w:rsidRPr="003F0A30">
        <w:rPr>
          <w:rFonts w:ascii="Times New Roman" w:eastAsia="SimSun" w:hAnsi="Times New Roman" w:cs="Times New Roman"/>
          <w:b/>
          <w:sz w:val="24"/>
          <w:szCs w:val="24"/>
          <w:lang w:eastAsia="zh-CN"/>
        </w:rPr>
        <w:t>Practitioners and Vernacular Perspectives from the Front Line of Neoliberal Counter-Terror</w:t>
      </w:r>
      <w:r>
        <w:rPr>
          <w:rFonts w:ascii="Times New Roman" w:eastAsia="SimSun" w:hAnsi="Times New Roman" w:cs="Times New Roman"/>
          <w:b/>
          <w:sz w:val="24"/>
          <w:szCs w:val="24"/>
          <w:lang w:eastAsia="zh-CN"/>
        </w:rPr>
        <w:t xml:space="preserve"> </w:t>
      </w:r>
    </w:p>
    <w:p w14:paraId="7FC4E5D7" w14:textId="77777777" w:rsidR="003A44DD" w:rsidRDefault="007725D7" w:rsidP="007725D7">
      <w:pPr>
        <w:tabs>
          <w:tab w:val="left" w:pos="9026"/>
        </w:tabs>
        <w:ind w:right="-46"/>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In the final section of our special issue, we turn towards the experiences of subjects in the War on Terror: particularly from practitioners and vernacular perspectives. </w:t>
      </w:r>
      <w:r w:rsidR="00ED5F74">
        <w:rPr>
          <w:rFonts w:ascii="Times New Roman" w:eastAsia="SimSun" w:hAnsi="Times New Roman" w:cs="Times New Roman"/>
          <w:sz w:val="24"/>
          <w:szCs w:val="24"/>
          <w:lang w:eastAsia="zh-CN"/>
        </w:rPr>
        <w:t xml:space="preserve">The penultimate article of this issue - by James Fitzgerald - develops Young’s </w:t>
      </w:r>
      <w:r w:rsidR="00623807">
        <w:rPr>
          <w:rFonts w:ascii="Times New Roman" w:eastAsia="SimSun" w:hAnsi="Times New Roman" w:cs="Times New Roman"/>
          <w:sz w:val="24"/>
          <w:szCs w:val="24"/>
          <w:lang w:eastAsia="zh-CN"/>
        </w:rPr>
        <w:t xml:space="preserve">autobiographical efforts to recount his own engagement with terrorism. Whilst Young’s analysis focuses on </w:t>
      </w:r>
      <w:r w:rsidR="00435836">
        <w:rPr>
          <w:rFonts w:ascii="Times New Roman" w:eastAsia="SimSun" w:hAnsi="Times New Roman" w:cs="Times New Roman"/>
          <w:sz w:val="24"/>
          <w:szCs w:val="24"/>
          <w:lang w:eastAsia="zh-CN"/>
        </w:rPr>
        <w:t xml:space="preserve">encounters in popular culture, however, Fitzgerald turns his eye to those ‘petty sovereigns’ responsible for policing and protecting the UK’s borders. Describing his experience of being stopped, questioned and subsequently released following identification of literature related to terrorism </w:t>
      </w:r>
      <w:r w:rsidR="00F518B5">
        <w:rPr>
          <w:rFonts w:ascii="Times New Roman" w:eastAsia="SimSun" w:hAnsi="Times New Roman" w:cs="Times New Roman"/>
          <w:sz w:val="24"/>
          <w:szCs w:val="24"/>
          <w:lang w:eastAsia="zh-CN"/>
        </w:rPr>
        <w:t>with</w:t>
      </w:r>
      <w:r w:rsidR="00435836">
        <w:rPr>
          <w:rFonts w:ascii="Times New Roman" w:eastAsia="SimSun" w:hAnsi="Times New Roman" w:cs="Times New Roman"/>
          <w:sz w:val="24"/>
          <w:szCs w:val="24"/>
          <w:lang w:eastAsia="zh-CN"/>
        </w:rPr>
        <w:t xml:space="preserve">in his hand luggage at Heathrow airport, Fitzgerald </w:t>
      </w:r>
      <w:r w:rsidR="00F518B5">
        <w:rPr>
          <w:rFonts w:ascii="Times New Roman" w:eastAsia="SimSun" w:hAnsi="Times New Roman" w:cs="Times New Roman"/>
          <w:sz w:val="24"/>
          <w:szCs w:val="24"/>
          <w:lang w:eastAsia="zh-CN"/>
        </w:rPr>
        <w:t xml:space="preserve">argues that autoethnography represents a fantastically useful technique for </w:t>
      </w:r>
      <w:r w:rsidR="003A44DD">
        <w:rPr>
          <w:rFonts w:ascii="Times New Roman" w:eastAsia="SimSun" w:hAnsi="Times New Roman" w:cs="Times New Roman"/>
          <w:sz w:val="24"/>
          <w:szCs w:val="24"/>
          <w:lang w:eastAsia="zh-CN"/>
        </w:rPr>
        <w:t>exposing and unpacking</w:t>
      </w:r>
      <w:r w:rsidR="00F518B5">
        <w:rPr>
          <w:rFonts w:ascii="Times New Roman" w:eastAsia="SimSun" w:hAnsi="Times New Roman" w:cs="Times New Roman"/>
          <w:sz w:val="24"/>
          <w:szCs w:val="24"/>
          <w:lang w:eastAsia="zh-CN"/>
        </w:rPr>
        <w:t xml:space="preserve"> the human stories behind counterterrorism statistics. By contrasting </w:t>
      </w:r>
      <w:r w:rsidR="003A44DD">
        <w:rPr>
          <w:rFonts w:ascii="Times New Roman" w:eastAsia="SimSun" w:hAnsi="Times New Roman" w:cs="Times New Roman"/>
          <w:sz w:val="24"/>
          <w:szCs w:val="24"/>
          <w:lang w:eastAsia="zh-CN"/>
        </w:rPr>
        <w:t xml:space="preserve">the content of </w:t>
      </w:r>
      <w:r w:rsidR="00F518B5">
        <w:rPr>
          <w:rFonts w:ascii="Times New Roman" w:eastAsia="SimSun" w:hAnsi="Times New Roman" w:cs="Times New Roman"/>
          <w:sz w:val="24"/>
          <w:szCs w:val="24"/>
          <w:lang w:eastAsia="zh-CN"/>
        </w:rPr>
        <w:t xml:space="preserve">his specific experience with others treated less benignly, moreover, </w:t>
      </w:r>
      <w:r w:rsidR="003A44DD">
        <w:rPr>
          <w:rFonts w:ascii="Times New Roman" w:eastAsia="SimSun" w:hAnsi="Times New Roman" w:cs="Times New Roman"/>
          <w:sz w:val="24"/>
          <w:szCs w:val="24"/>
          <w:lang w:eastAsia="zh-CN"/>
        </w:rPr>
        <w:t>on the (re)production of academic privilege in surprising environments.</w:t>
      </w:r>
    </w:p>
    <w:p w14:paraId="3AF4A812" w14:textId="513195CD" w:rsidR="00820767" w:rsidRDefault="007725D7" w:rsidP="00FB226C">
      <w:pPr>
        <w:tabs>
          <w:tab w:val="left" w:pos="9026"/>
        </w:tabs>
        <w:ind w:firstLine="709"/>
        <w:jc w:val="both"/>
        <w:rPr>
          <w:rFonts w:ascii="Times New Roman" w:eastAsia="SimSun" w:hAnsi="Times New Roman" w:cs="Times New Roman"/>
          <w:sz w:val="24"/>
          <w:szCs w:val="24"/>
          <w:lang w:eastAsia="zh-CN"/>
        </w:rPr>
      </w:pPr>
      <w:r>
        <w:rPr>
          <w:rFonts w:ascii="Times New Roman" w:eastAsia="SimSun" w:hAnsi="Times New Roman" w:cs="Times New Roman"/>
          <w:sz w:val="24"/>
          <w:szCs w:val="24"/>
          <w:lang w:eastAsia="zh-CN"/>
        </w:rPr>
        <w:t xml:space="preserve">Finally, in the last contribution to the special issue, </w:t>
      </w:r>
      <w:r w:rsidR="00171087">
        <w:rPr>
          <w:rFonts w:ascii="Times New Roman" w:eastAsia="SimSun" w:hAnsi="Times New Roman" w:cs="Times New Roman"/>
          <w:sz w:val="24"/>
          <w:szCs w:val="24"/>
          <w:lang w:eastAsia="zh-CN"/>
        </w:rPr>
        <w:t>Asim Qureshi</w:t>
      </w:r>
      <w:r w:rsidR="004D1529">
        <w:rPr>
          <w:rFonts w:ascii="Times New Roman" w:eastAsia="SimSun" w:hAnsi="Times New Roman" w:cs="Times New Roman"/>
          <w:sz w:val="24"/>
          <w:szCs w:val="24"/>
          <w:lang w:eastAsia="zh-CN"/>
        </w:rPr>
        <w:t>,</w:t>
      </w:r>
      <w:r w:rsidR="00171087">
        <w:rPr>
          <w:rFonts w:ascii="Times New Roman" w:eastAsia="SimSun" w:hAnsi="Times New Roman" w:cs="Times New Roman"/>
          <w:sz w:val="24"/>
          <w:szCs w:val="24"/>
          <w:lang w:eastAsia="zh-CN"/>
        </w:rPr>
        <w:t xml:space="preserve"> Research Director at the London </w:t>
      </w:r>
      <w:r w:rsidR="00253E84">
        <w:rPr>
          <w:rFonts w:ascii="Times New Roman" w:eastAsia="SimSun" w:hAnsi="Times New Roman" w:cs="Times New Roman"/>
          <w:sz w:val="24"/>
          <w:szCs w:val="24"/>
          <w:lang w:eastAsia="zh-CN"/>
        </w:rPr>
        <w:t>based human r</w:t>
      </w:r>
      <w:r w:rsidR="004D1529">
        <w:rPr>
          <w:rFonts w:ascii="Times New Roman" w:eastAsia="SimSun" w:hAnsi="Times New Roman" w:cs="Times New Roman"/>
          <w:sz w:val="24"/>
          <w:szCs w:val="24"/>
          <w:lang w:eastAsia="zh-CN"/>
        </w:rPr>
        <w:t>ights</w:t>
      </w:r>
      <w:r w:rsidR="00253E84">
        <w:rPr>
          <w:rFonts w:ascii="Times New Roman" w:eastAsia="SimSun" w:hAnsi="Times New Roman" w:cs="Times New Roman"/>
          <w:sz w:val="24"/>
          <w:szCs w:val="24"/>
          <w:lang w:eastAsia="zh-CN"/>
        </w:rPr>
        <w:t xml:space="preserve"> advocacy</w:t>
      </w:r>
      <w:r w:rsidR="004D1529">
        <w:rPr>
          <w:rFonts w:ascii="Times New Roman" w:eastAsia="SimSun" w:hAnsi="Times New Roman" w:cs="Times New Roman"/>
          <w:sz w:val="24"/>
          <w:szCs w:val="24"/>
          <w:lang w:eastAsia="zh-CN"/>
        </w:rPr>
        <w:t xml:space="preserve"> organisation </w:t>
      </w:r>
      <w:r w:rsidR="00171087">
        <w:rPr>
          <w:rFonts w:ascii="Times New Roman" w:eastAsia="SimSun" w:hAnsi="Times New Roman" w:cs="Times New Roman"/>
          <w:sz w:val="24"/>
          <w:szCs w:val="24"/>
          <w:lang w:eastAsia="zh-CN"/>
        </w:rPr>
        <w:t>C</w:t>
      </w:r>
      <w:r w:rsidR="00253E84">
        <w:rPr>
          <w:rFonts w:ascii="Times New Roman" w:eastAsia="SimSun" w:hAnsi="Times New Roman" w:cs="Times New Roman"/>
          <w:sz w:val="24"/>
          <w:szCs w:val="24"/>
          <w:lang w:eastAsia="zh-CN"/>
        </w:rPr>
        <w:t>AGE</w:t>
      </w:r>
      <w:r w:rsidR="004D1529">
        <w:rPr>
          <w:rFonts w:ascii="Times New Roman" w:eastAsia="SimSun" w:hAnsi="Times New Roman" w:cs="Times New Roman"/>
          <w:sz w:val="24"/>
          <w:szCs w:val="24"/>
          <w:lang w:eastAsia="zh-CN"/>
        </w:rPr>
        <w:t>, offers a practitioner’s perspective</w:t>
      </w:r>
      <w:r w:rsidR="00253E84">
        <w:rPr>
          <w:rFonts w:ascii="Times New Roman" w:eastAsia="SimSun" w:hAnsi="Times New Roman" w:cs="Times New Roman"/>
          <w:sz w:val="24"/>
          <w:szCs w:val="24"/>
          <w:lang w:eastAsia="zh-CN"/>
        </w:rPr>
        <w:t xml:space="preserve"> on the real world effects of</w:t>
      </w:r>
      <w:r w:rsidR="004D1529">
        <w:rPr>
          <w:rFonts w:ascii="Times New Roman" w:eastAsia="SimSun" w:hAnsi="Times New Roman" w:cs="Times New Roman"/>
          <w:sz w:val="24"/>
          <w:szCs w:val="24"/>
          <w:lang w:eastAsia="zh-CN"/>
        </w:rPr>
        <w:t xml:space="preserve"> </w:t>
      </w:r>
      <w:r w:rsidR="00253E84">
        <w:rPr>
          <w:rFonts w:ascii="Times New Roman" w:eastAsia="SimSun" w:hAnsi="Times New Roman" w:cs="Times New Roman"/>
          <w:sz w:val="24"/>
          <w:szCs w:val="24"/>
          <w:lang w:eastAsia="zh-CN"/>
        </w:rPr>
        <w:t xml:space="preserve">counter-terrorism policy on Muslim communities </w:t>
      </w:r>
      <w:r w:rsidR="00C61FAD">
        <w:rPr>
          <w:rFonts w:ascii="Times New Roman" w:eastAsia="SimSun" w:hAnsi="Times New Roman" w:cs="Times New Roman"/>
          <w:sz w:val="24"/>
          <w:szCs w:val="24"/>
          <w:lang w:eastAsia="zh-CN"/>
        </w:rPr>
        <w:t>in the UK</w:t>
      </w:r>
      <w:r w:rsidR="00253E84">
        <w:rPr>
          <w:rFonts w:ascii="Times New Roman" w:eastAsia="SimSun" w:hAnsi="Times New Roman" w:cs="Times New Roman"/>
          <w:sz w:val="24"/>
          <w:szCs w:val="24"/>
          <w:lang w:eastAsia="zh-CN"/>
        </w:rPr>
        <w:t xml:space="preserve">. </w:t>
      </w:r>
      <w:r w:rsidR="00AB0A8F">
        <w:rPr>
          <w:rFonts w:ascii="Times New Roman" w:eastAsia="SimSun" w:hAnsi="Times New Roman" w:cs="Times New Roman"/>
          <w:sz w:val="24"/>
          <w:szCs w:val="24"/>
          <w:lang w:eastAsia="zh-CN"/>
        </w:rPr>
        <w:t>Qureshi highlights the specific case of Umm Ahmed, a young woman of Muslim origin, who due to a set of unfortunate circumstances found herself convicted of a terrorism offence without ever being involved in or having committed an act of terrorism. Indeed, the case of Umm Ahmed</w:t>
      </w:r>
      <w:r w:rsidR="00C61FAD">
        <w:rPr>
          <w:rFonts w:ascii="Times New Roman" w:eastAsia="SimSun" w:hAnsi="Times New Roman" w:cs="Times New Roman"/>
          <w:sz w:val="24"/>
          <w:szCs w:val="24"/>
          <w:lang w:eastAsia="zh-CN"/>
        </w:rPr>
        <w:t xml:space="preserve"> is emblematic</w:t>
      </w:r>
      <w:r w:rsidR="00AB0A8F">
        <w:rPr>
          <w:rFonts w:ascii="Times New Roman" w:eastAsia="SimSun" w:hAnsi="Times New Roman" w:cs="Times New Roman"/>
          <w:sz w:val="24"/>
          <w:szCs w:val="24"/>
          <w:lang w:eastAsia="zh-CN"/>
        </w:rPr>
        <w:t xml:space="preserve"> of Jackson’s aforementioned ‘epistemological crisis of counter-terrorism’ in the sense that although the judge in the case accepted that she was in no way motivated or driven by ‘extremist ideology’</w:t>
      </w:r>
      <w:r w:rsidR="00A36345">
        <w:rPr>
          <w:rFonts w:ascii="Times New Roman" w:eastAsia="SimSun" w:hAnsi="Times New Roman" w:cs="Times New Roman"/>
          <w:sz w:val="24"/>
          <w:szCs w:val="24"/>
          <w:lang w:eastAsia="zh-CN"/>
        </w:rPr>
        <w:t>, he subjected her to participation in a ‘deradicalisation’ programme</w:t>
      </w:r>
      <w:r w:rsidR="001F59B3">
        <w:rPr>
          <w:rFonts w:ascii="Times New Roman" w:eastAsia="SimSun" w:hAnsi="Times New Roman" w:cs="Times New Roman"/>
          <w:sz w:val="24"/>
          <w:szCs w:val="24"/>
          <w:lang w:eastAsia="zh-CN"/>
        </w:rPr>
        <w:t xml:space="preserve"> as part of the ‘rehabilitation’ process for her ‘crime’</w:t>
      </w:r>
      <w:r w:rsidR="00A36345">
        <w:rPr>
          <w:rFonts w:ascii="Times New Roman" w:eastAsia="SimSun" w:hAnsi="Times New Roman" w:cs="Times New Roman"/>
          <w:sz w:val="24"/>
          <w:szCs w:val="24"/>
          <w:lang w:eastAsia="zh-CN"/>
        </w:rPr>
        <w:t xml:space="preserve">. </w:t>
      </w:r>
      <w:r w:rsidR="008E2C29">
        <w:rPr>
          <w:rFonts w:ascii="Times New Roman" w:eastAsia="SimSun" w:hAnsi="Times New Roman" w:cs="Times New Roman"/>
          <w:sz w:val="24"/>
          <w:szCs w:val="24"/>
          <w:lang w:eastAsia="zh-CN"/>
        </w:rPr>
        <w:t xml:space="preserve">For Qureshi the case of Umm Ahmed, alongside many other similar stories, can be understood as a consequence of the official </w:t>
      </w:r>
      <w:r w:rsidR="00C61FAD">
        <w:rPr>
          <w:rFonts w:ascii="Times New Roman" w:eastAsia="SimSun" w:hAnsi="Times New Roman" w:cs="Times New Roman"/>
          <w:sz w:val="24"/>
          <w:szCs w:val="24"/>
          <w:lang w:eastAsia="zh-CN"/>
        </w:rPr>
        <w:t xml:space="preserve">governmental </w:t>
      </w:r>
      <w:r w:rsidR="008E2C29">
        <w:rPr>
          <w:rFonts w:ascii="Times New Roman" w:eastAsia="SimSun" w:hAnsi="Times New Roman" w:cs="Times New Roman"/>
          <w:sz w:val="24"/>
          <w:szCs w:val="24"/>
          <w:lang w:eastAsia="zh-CN"/>
        </w:rPr>
        <w:t>endorsement of an ‘anti-Muslim’ narrative that portrays</w:t>
      </w:r>
      <w:r w:rsidR="00C61FAD">
        <w:rPr>
          <w:rFonts w:ascii="Times New Roman" w:eastAsia="SimSun" w:hAnsi="Times New Roman" w:cs="Times New Roman"/>
          <w:sz w:val="24"/>
          <w:szCs w:val="24"/>
          <w:lang w:eastAsia="zh-CN"/>
        </w:rPr>
        <w:t xml:space="preserve"> certain aspects of Muslim identity as a potential threat to the UK and to British values. By this he means the assumption that there is something peculiar about being a British Muslim that makes individuals who correspond to that identity more susceptible to ‘radicalisation’.</w:t>
      </w:r>
      <w:r w:rsidR="005D6693">
        <w:rPr>
          <w:rFonts w:ascii="Times New Roman" w:eastAsia="SimSun" w:hAnsi="Times New Roman" w:cs="Times New Roman"/>
          <w:sz w:val="24"/>
          <w:szCs w:val="24"/>
          <w:lang w:eastAsia="zh-CN"/>
        </w:rPr>
        <w:t xml:space="preserve"> </w:t>
      </w:r>
      <w:r w:rsidR="00C61FAD">
        <w:rPr>
          <w:rFonts w:ascii="Times New Roman" w:eastAsia="SimSun" w:hAnsi="Times New Roman" w:cs="Times New Roman"/>
          <w:sz w:val="24"/>
          <w:szCs w:val="24"/>
          <w:lang w:eastAsia="zh-CN"/>
        </w:rPr>
        <w:t>Importantly, by drawing our attention to this case, Qureshi demonstrates how terrorism conviction statistics are</w:t>
      </w:r>
      <w:r w:rsidR="00820767">
        <w:rPr>
          <w:rFonts w:ascii="Times New Roman" w:eastAsia="SimSun" w:hAnsi="Times New Roman" w:cs="Times New Roman"/>
          <w:sz w:val="24"/>
          <w:szCs w:val="24"/>
          <w:lang w:eastAsia="zh-CN"/>
        </w:rPr>
        <w:t xml:space="preserve"> not just</w:t>
      </w:r>
      <w:r w:rsidR="00C61FAD">
        <w:rPr>
          <w:rFonts w:ascii="Times New Roman" w:eastAsia="SimSun" w:hAnsi="Times New Roman" w:cs="Times New Roman"/>
          <w:sz w:val="24"/>
          <w:szCs w:val="24"/>
          <w:lang w:eastAsia="zh-CN"/>
        </w:rPr>
        <w:t xml:space="preserve"> artificially inflated</w:t>
      </w:r>
      <w:r w:rsidR="00820767">
        <w:rPr>
          <w:rFonts w:ascii="Times New Roman" w:eastAsia="SimSun" w:hAnsi="Times New Roman" w:cs="Times New Roman"/>
          <w:sz w:val="24"/>
          <w:szCs w:val="24"/>
          <w:lang w:eastAsia="zh-CN"/>
        </w:rPr>
        <w:t xml:space="preserve"> but actively produced by the authorities</w:t>
      </w:r>
      <w:r w:rsidR="00C61FAD">
        <w:rPr>
          <w:rFonts w:ascii="Times New Roman" w:eastAsia="SimSun" w:hAnsi="Times New Roman" w:cs="Times New Roman"/>
          <w:sz w:val="24"/>
          <w:szCs w:val="24"/>
          <w:lang w:eastAsia="zh-CN"/>
        </w:rPr>
        <w:t>.</w:t>
      </w:r>
      <w:r w:rsidR="00820767">
        <w:rPr>
          <w:rFonts w:ascii="Times New Roman" w:eastAsia="SimSun" w:hAnsi="Times New Roman" w:cs="Times New Roman"/>
          <w:sz w:val="24"/>
          <w:szCs w:val="24"/>
          <w:lang w:eastAsia="zh-CN"/>
        </w:rPr>
        <w:t xml:space="preserve"> </w:t>
      </w:r>
    </w:p>
    <w:p w14:paraId="3FFF10B9" w14:textId="77777777" w:rsidR="00AF700D" w:rsidRDefault="00AF700D" w:rsidP="00171087">
      <w:pPr>
        <w:tabs>
          <w:tab w:val="left" w:pos="9026"/>
        </w:tabs>
        <w:ind w:right="804"/>
        <w:rPr>
          <w:rFonts w:ascii="Times New Roman" w:eastAsia="SimSun" w:hAnsi="Times New Roman" w:cs="Times New Roman"/>
          <w:b/>
          <w:sz w:val="24"/>
          <w:szCs w:val="24"/>
          <w:lang w:eastAsia="zh-CN"/>
        </w:rPr>
      </w:pPr>
    </w:p>
    <w:p w14:paraId="7E44DA74" w14:textId="77777777" w:rsidR="003F0A30" w:rsidRDefault="003F0A30" w:rsidP="00171087">
      <w:pPr>
        <w:tabs>
          <w:tab w:val="left" w:pos="9026"/>
        </w:tabs>
        <w:ind w:right="804"/>
        <w:rPr>
          <w:rFonts w:ascii="Times New Roman" w:eastAsia="SimSun" w:hAnsi="Times New Roman" w:cs="Times New Roman"/>
          <w:color w:val="FF0000"/>
          <w:sz w:val="24"/>
          <w:szCs w:val="24"/>
          <w:lang w:eastAsia="zh-CN"/>
        </w:rPr>
      </w:pPr>
      <w:r>
        <w:rPr>
          <w:rFonts w:ascii="Times New Roman" w:eastAsia="SimSun" w:hAnsi="Times New Roman" w:cs="Times New Roman"/>
          <w:b/>
          <w:sz w:val="24"/>
          <w:szCs w:val="24"/>
          <w:lang w:eastAsia="zh-CN"/>
        </w:rPr>
        <w:t xml:space="preserve">Conclusion </w:t>
      </w:r>
    </w:p>
    <w:p w14:paraId="327D8F53" w14:textId="77777777" w:rsidR="003A44DD" w:rsidRPr="00FB226C" w:rsidRDefault="009824DF" w:rsidP="00FB226C">
      <w:pPr>
        <w:ind w:right="95"/>
        <w:jc w:val="both"/>
        <w:rPr>
          <w:rFonts w:ascii="Times New Roman" w:eastAsia="SimSun" w:hAnsi="Times New Roman" w:cs="Times New Roman"/>
          <w:sz w:val="24"/>
          <w:szCs w:val="24"/>
          <w:lang w:eastAsia="zh-CN"/>
        </w:rPr>
      </w:pPr>
      <w:r w:rsidRPr="00FB226C">
        <w:rPr>
          <w:rFonts w:ascii="Times New Roman" w:eastAsia="SimSun" w:hAnsi="Times New Roman" w:cs="Times New Roman"/>
          <w:sz w:val="24"/>
          <w:szCs w:val="24"/>
          <w:lang w:eastAsia="zh-CN"/>
        </w:rPr>
        <w:t xml:space="preserve">As the above suggests, the papers collected in this Issue tackle the imbrication of terrorism and neoliberalism in a myriad of ways. This is a nexus that can be approached through a variety of research methods, from autoethnographic expressions of narrative writing through to genealogical excursions into the progenitors of our current folk devils. </w:t>
      </w:r>
      <w:r w:rsidR="00C74A19" w:rsidRPr="00FB226C">
        <w:rPr>
          <w:rFonts w:ascii="Times New Roman" w:eastAsia="SimSun" w:hAnsi="Times New Roman" w:cs="Times New Roman"/>
          <w:sz w:val="24"/>
          <w:szCs w:val="24"/>
          <w:lang w:eastAsia="zh-CN"/>
        </w:rPr>
        <w:t>This is possible, in part, because the</w:t>
      </w:r>
      <w:r w:rsidR="00234780" w:rsidRPr="00FB226C">
        <w:rPr>
          <w:rFonts w:ascii="Times New Roman" w:eastAsia="SimSun" w:hAnsi="Times New Roman" w:cs="Times New Roman"/>
          <w:sz w:val="24"/>
          <w:szCs w:val="24"/>
          <w:lang w:eastAsia="zh-CN"/>
        </w:rPr>
        <w:t xml:space="preserve"> relationship (if it is such a thing) </w:t>
      </w:r>
      <w:r w:rsidR="00241596" w:rsidRPr="00FB226C">
        <w:rPr>
          <w:rFonts w:ascii="Times New Roman" w:eastAsia="SimSun" w:hAnsi="Times New Roman" w:cs="Times New Roman"/>
          <w:sz w:val="24"/>
          <w:szCs w:val="24"/>
          <w:lang w:eastAsia="zh-CN"/>
        </w:rPr>
        <w:t>is one that becomes</w:t>
      </w:r>
      <w:r w:rsidR="00234780" w:rsidRPr="00FB226C">
        <w:rPr>
          <w:rFonts w:ascii="Times New Roman" w:eastAsia="SimSun" w:hAnsi="Times New Roman" w:cs="Times New Roman"/>
          <w:sz w:val="24"/>
          <w:szCs w:val="24"/>
          <w:lang w:eastAsia="zh-CN"/>
        </w:rPr>
        <w:t xml:space="preserve"> manifest via a range of encounters - including at </w:t>
      </w:r>
      <w:r w:rsidR="00C74A19" w:rsidRPr="00FB226C">
        <w:rPr>
          <w:rFonts w:ascii="Times New Roman" w:eastAsia="SimSun" w:hAnsi="Times New Roman" w:cs="Times New Roman"/>
          <w:sz w:val="24"/>
          <w:szCs w:val="24"/>
          <w:lang w:eastAsia="zh-CN"/>
        </w:rPr>
        <w:t xml:space="preserve">national </w:t>
      </w:r>
      <w:r w:rsidR="00234780" w:rsidRPr="00FB226C">
        <w:rPr>
          <w:rFonts w:ascii="Times New Roman" w:eastAsia="SimSun" w:hAnsi="Times New Roman" w:cs="Times New Roman"/>
          <w:sz w:val="24"/>
          <w:szCs w:val="24"/>
          <w:lang w:eastAsia="zh-CN"/>
        </w:rPr>
        <w:t>border</w:t>
      </w:r>
      <w:r w:rsidR="00C74A19" w:rsidRPr="00FB226C">
        <w:rPr>
          <w:rFonts w:ascii="Times New Roman" w:eastAsia="SimSun" w:hAnsi="Times New Roman" w:cs="Times New Roman"/>
          <w:sz w:val="24"/>
          <w:szCs w:val="24"/>
          <w:lang w:eastAsia="zh-CN"/>
        </w:rPr>
        <w:t>s</w:t>
      </w:r>
      <w:r w:rsidR="00234780" w:rsidRPr="00FB226C">
        <w:rPr>
          <w:rFonts w:ascii="Times New Roman" w:eastAsia="SimSun" w:hAnsi="Times New Roman" w:cs="Times New Roman"/>
          <w:sz w:val="24"/>
          <w:szCs w:val="24"/>
          <w:lang w:eastAsia="zh-CN"/>
        </w:rPr>
        <w:t xml:space="preserve">, in video games, </w:t>
      </w:r>
      <w:r w:rsidR="00C74A19" w:rsidRPr="00FB226C">
        <w:rPr>
          <w:rFonts w:ascii="Times New Roman" w:eastAsia="SimSun" w:hAnsi="Times New Roman" w:cs="Times New Roman"/>
          <w:sz w:val="24"/>
          <w:szCs w:val="24"/>
          <w:lang w:eastAsia="zh-CN"/>
        </w:rPr>
        <w:t xml:space="preserve">as well as </w:t>
      </w:r>
      <w:r w:rsidR="00234780" w:rsidRPr="00FB226C">
        <w:rPr>
          <w:rFonts w:ascii="Times New Roman" w:eastAsia="SimSun" w:hAnsi="Times New Roman" w:cs="Times New Roman"/>
          <w:sz w:val="24"/>
          <w:szCs w:val="24"/>
          <w:lang w:eastAsia="zh-CN"/>
        </w:rPr>
        <w:t xml:space="preserve">with the </w:t>
      </w:r>
      <w:r w:rsidR="00C74A19" w:rsidRPr="00FB226C">
        <w:rPr>
          <w:rFonts w:ascii="Times New Roman" w:eastAsia="SimSun" w:hAnsi="Times New Roman" w:cs="Times New Roman"/>
          <w:sz w:val="24"/>
          <w:szCs w:val="24"/>
          <w:lang w:eastAsia="zh-CN"/>
        </w:rPr>
        <w:t xml:space="preserve">police and </w:t>
      </w:r>
      <w:r w:rsidR="00234780" w:rsidRPr="00FB226C">
        <w:rPr>
          <w:rFonts w:ascii="Times New Roman" w:eastAsia="SimSun" w:hAnsi="Times New Roman" w:cs="Times New Roman"/>
          <w:sz w:val="24"/>
          <w:szCs w:val="24"/>
          <w:lang w:eastAsia="zh-CN"/>
        </w:rPr>
        <w:t>criminal justice system</w:t>
      </w:r>
      <w:r w:rsidR="00241596" w:rsidRPr="00FB226C">
        <w:rPr>
          <w:rFonts w:ascii="Times New Roman" w:eastAsia="SimSun" w:hAnsi="Times New Roman" w:cs="Times New Roman"/>
          <w:sz w:val="24"/>
          <w:szCs w:val="24"/>
          <w:lang w:eastAsia="zh-CN"/>
        </w:rPr>
        <w:t xml:space="preserve">. </w:t>
      </w:r>
      <w:r w:rsidR="00C74A19" w:rsidRPr="00FB226C">
        <w:rPr>
          <w:rFonts w:ascii="Times New Roman" w:eastAsia="SimSun" w:hAnsi="Times New Roman" w:cs="Times New Roman"/>
          <w:sz w:val="24"/>
          <w:szCs w:val="24"/>
          <w:lang w:eastAsia="zh-CN"/>
        </w:rPr>
        <w:t xml:space="preserve">Whilst different papers in this Issue emphasise divergent aspects of neoliberalism’s political, economic and strategic logics, they </w:t>
      </w:r>
      <w:r w:rsidR="003C43CC" w:rsidRPr="00FB226C">
        <w:rPr>
          <w:rFonts w:ascii="Times New Roman" w:eastAsia="SimSun" w:hAnsi="Times New Roman" w:cs="Times New Roman"/>
          <w:sz w:val="24"/>
          <w:szCs w:val="24"/>
          <w:lang w:eastAsia="zh-CN"/>
        </w:rPr>
        <w:t>share an important attempt to</w:t>
      </w:r>
      <w:r w:rsidR="00942B17" w:rsidRPr="00FB226C">
        <w:rPr>
          <w:rFonts w:ascii="Times New Roman" w:eastAsia="SimSun" w:hAnsi="Times New Roman" w:cs="Times New Roman"/>
          <w:sz w:val="24"/>
          <w:szCs w:val="24"/>
          <w:lang w:eastAsia="zh-CN"/>
        </w:rPr>
        <w:t xml:space="preserve"> render visible and to contest. </w:t>
      </w:r>
      <w:r w:rsidR="003A44DD" w:rsidRPr="00FB226C">
        <w:rPr>
          <w:rFonts w:ascii="Times New Roman" w:eastAsia="SimSun" w:hAnsi="Times New Roman" w:cs="Times New Roman"/>
          <w:sz w:val="24"/>
          <w:szCs w:val="24"/>
          <w:lang w:eastAsia="zh-CN"/>
        </w:rPr>
        <w:t>Perhaps, in so doing, they pull apart the construction of the contemporary academic as the ultimate non-threatening, non-radical figure (re)produced in James Fitzgerald’s experience at Heathrow airport (this issue).</w:t>
      </w:r>
    </w:p>
    <w:p w14:paraId="15F02E4F" w14:textId="24ABE65E" w:rsidR="00942B17" w:rsidRPr="00FB226C" w:rsidRDefault="00942B17" w:rsidP="00FB226C">
      <w:pPr>
        <w:ind w:right="95"/>
        <w:jc w:val="both"/>
        <w:rPr>
          <w:rFonts w:ascii="Times New Roman" w:eastAsia="SimSun" w:hAnsi="Times New Roman" w:cs="Times New Roman"/>
          <w:sz w:val="24"/>
          <w:szCs w:val="24"/>
          <w:lang w:eastAsia="zh-CN"/>
        </w:rPr>
      </w:pPr>
      <w:r w:rsidRPr="00FB226C">
        <w:rPr>
          <w:rFonts w:ascii="Times New Roman" w:eastAsia="SimSun" w:hAnsi="Times New Roman" w:cs="Times New Roman"/>
          <w:sz w:val="24"/>
          <w:szCs w:val="24"/>
          <w:lang w:eastAsia="zh-CN"/>
        </w:rPr>
        <w:tab/>
      </w:r>
      <w:r w:rsidR="003A44DD" w:rsidRPr="00FB226C">
        <w:rPr>
          <w:rFonts w:ascii="Times New Roman" w:eastAsia="SimSun" w:hAnsi="Times New Roman" w:cs="Times New Roman"/>
          <w:sz w:val="24"/>
          <w:szCs w:val="24"/>
          <w:lang w:eastAsia="zh-CN"/>
        </w:rPr>
        <w:t>If we might be permitted a brief</w:t>
      </w:r>
      <w:r w:rsidR="00AB0F0F" w:rsidRPr="00FB226C">
        <w:rPr>
          <w:rFonts w:ascii="Times New Roman" w:eastAsia="SimSun" w:hAnsi="Times New Roman" w:cs="Times New Roman"/>
          <w:sz w:val="24"/>
          <w:szCs w:val="24"/>
          <w:lang w:eastAsia="zh-CN"/>
        </w:rPr>
        <w:t xml:space="preserve"> autobiographical note of our own</w:t>
      </w:r>
      <w:r w:rsidR="00AE0CB5" w:rsidRPr="00FB226C">
        <w:rPr>
          <w:rFonts w:ascii="Times New Roman" w:eastAsia="SimSun" w:hAnsi="Times New Roman" w:cs="Times New Roman"/>
          <w:sz w:val="24"/>
          <w:szCs w:val="24"/>
          <w:lang w:eastAsia="zh-CN"/>
        </w:rPr>
        <w:t xml:space="preserve"> on which to finish</w:t>
      </w:r>
      <w:r w:rsidR="00AB0F0F" w:rsidRPr="00FB226C">
        <w:rPr>
          <w:rFonts w:ascii="Times New Roman" w:eastAsia="SimSun" w:hAnsi="Times New Roman" w:cs="Times New Roman"/>
          <w:sz w:val="24"/>
          <w:szCs w:val="24"/>
          <w:lang w:eastAsia="zh-CN"/>
        </w:rPr>
        <w:t xml:space="preserve">, this Special Issue represents the final moment in our </w:t>
      </w:r>
      <w:r w:rsidR="00AE0CB5" w:rsidRPr="00FB226C">
        <w:rPr>
          <w:rFonts w:ascii="Times New Roman" w:eastAsia="SimSun" w:hAnsi="Times New Roman" w:cs="Times New Roman"/>
          <w:sz w:val="24"/>
          <w:szCs w:val="24"/>
          <w:lang w:eastAsia="zh-CN"/>
        </w:rPr>
        <w:t xml:space="preserve">efforts at co-convening </w:t>
      </w:r>
      <w:r w:rsidR="00AB0F0F" w:rsidRPr="00FB226C">
        <w:rPr>
          <w:rFonts w:ascii="Times New Roman" w:eastAsia="SimSun" w:hAnsi="Times New Roman" w:cs="Times New Roman"/>
          <w:sz w:val="24"/>
          <w:szCs w:val="24"/>
          <w:lang w:eastAsia="zh-CN"/>
        </w:rPr>
        <w:t xml:space="preserve">BISA’s Critical Studies on Terrorism Working Group. </w:t>
      </w:r>
      <w:r w:rsidR="00256310" w:rsidRPr="00FB226C">
        <w:rPr>
          <w:rFonts w:ascii="Times New Roman" w:eastAsia="SimSun" w:hAnsi="Times New Roman" w:cs="Times New Roman"/>
          <w:sz w:val="24"/>
          <w:szCs w:val="24"/>
          <w:lang w:eastAsia="zh-CN"/>
        </w:rPr>
        <w:t>This</w:t>
      </w:r>
      <w:r w:rsidR="00AE0CB5" w:rsidRPr="00FB226C">
        <w:rPr>
          <w:rFonts w:ascii="Times New Roman" w:eastAsia="SimSun" w:hAnsi="Times New Roman" w:cs="Times New Roman"/>
          <w:sz w:val="24"/>
          <w:szCs w:val="24"/>
          <w:lang w:eastAsia="zh-CN"/>
        </w:rPr>
        <w:t xml:space="preserve"> experience has been an immensely rewarding one</w:t>
      </w:r>
      <w:r w:rsidR="00256310" w:rsidRPr="00FB226C">
        <w:rPr>
          <w:rFonts w:ascii="Times New Roman" w:eastAsia="SimSun" w:hAnsi="Times New Roman" w:cs="Times New Roman"/>
          <w:sz w:val="24"/>
          <w:szCs w:val="24"/>
          <w:lang w:eastAsia="zh-CN"/>
        </w:rPr>
        <w:t>, and one that would have been far less enjoyable without the support of many friends and colleagues. To this end, we conclude this editor’s introduction by gratefully acknowledging all those who have helped with, provided funding for, attended, contributed to, or otherwise assisted in the events we have organised under this group’s auspices. And, to express our gratitude to Richard Jackson for his continuing support for the group and our efforts.</w:t>
      </w:r>
      <w:r w:rsidR="00FB226C">
        <w:rPr>
          <w:rFonts w:ascii="Times New Roman" w:eastAsia="SimSun" w:hAnsi="Times New Roman" w:cs="Times New Roman"/>
          <w:sz w:val="24"/>
          <w:szCs w:val="24"/>
          <w:lang w:eastAsia="zh-CN"/>
        </w:rPr>
        <w:t xml:space="preserve"> Finally, we wish the new conveners of the working group the best of luck for their terms, and we look forward to the exciting new directions planned for the group!</w:t>
      </w:r>
    </w:p>
    <w:p w14:paraId="3A2D474B" w14:textId="77777777" w:rsidR="000E0162" w:rsidRDefault="000E0162" w:rsidP="000E0162">
      <w:pPr>
        <w:tabs>
          <w:tab w:val="left" w:pos="9026"/>
        </w:tabs>
        <w:ind w:right="804"/>
        <w:jc w:val="both"/>
        <w:rPr>
          <w:rFonts w:ascii="Times New Roman" w:eastAsia="SimSun" w:hAnsi="Times New Roman" w:cs="Times New Roman"/>
          <w:sz w:val="24"/>
          <w:szCs w:val="24"/>
          <w:lang w:eastAsia="zh-CN"/>
        </w:rPr>
      </w:pPr>
    </w:p>
    <w:p w14:paraId="7614E3BB" w14:textId="77777777" w:rsidR="000E0162" w:rsidRDefault="000E0162" w:rsidP="000E0162">
      <w:pPr>
        <w:tabs>
          <w:tab w:val="left" w:pos="9026"/>
        </w:tabs>
        <w:ind w:right="804"/>
        <w:jc w:val="both"/>
        <w:rPr>
          <w:rFonts w:ascii="Times New Roman" w:eastAsia="SimSun" w:hAnsi="Times New Roman" w:cs="Times New Roman"/>
          <w:b/>
          <w:sz w:val="24"/>
          <w:szCs w:val="24"/>
          <w:lang w:eastAsia="zh-CN"/>
        </w:rPr>
      </w:pPr>
      <w:r>
        <w:rPr>
          <w:rFonts w:ascii="Times New Roman" w:eastAsia="SimSun" w:hAnsi="Times New Roman" w:cs="Times New Roman"/>
          <w:b/>
          <w:sz w:val="24"/>
          <w:szCs w:val="24"/>
          <w:lang w:eastAsia="zh-CN"/>
        </w:rPr>
        <w:t>References</w:t>
      </w:r>
    </w:p>
    <w:p w14:paraId="1A7174D2" w14:textId="457FB272" w:rsidR="00787506" w:rsidRPr="00787506" w:rsidRDefault="00D66102" w:rsidP="000E0162">
      <w:pPr>
        <w:jc w:val="both"/>
        <w:rPr>
          <w:rFonts w:ascii="Times New Roman" w:hAnsi="Times New Roman" w:cs="Times New Roman"/>
          <w:sz w:val="24"/>
          <w:szCs w:val="24"/>
        </w:rPr>
      </w:pPr>
      <w:r>
        <w:rPr>
          <w:rFonts w:ascii="Times New Roman" w:hAnsi="Times New Roman" w:cs="Times New Roman"/>
          <w:sz w:val="24"/>
          <w:szCs w:val="24"/>
        </w:rPr>
        <w:t xml:space="preserve">Adey, P. and </w:t>
      </w:r>
      <w:r w:rsidR="006707BA">
        <w:rPr>
          <w:rFonts w:ascii="Times New Roman" w:hAnsi="Times New Roman" w:cs="Times New Roman"/>
          <w:sz w:val="24"/>
          <w:szCs w:val="24"/>
        </w:rPr>
        <w:t>Anderson</w:t>
      </w:r>
      <w:r>
        <w:rPr>
          <w:rFonts w:ascii="Times New Roman" w:hAnsi="Times New Roman" w:cs="Times New Roman"/>
          <w:sz w:val="24"/>
          <w:szCs w:val="24"/>
        </w:rPr>
        <w:t>, B</w:t>
      </w:r>
      <w:r w:rsidR="006707BA">
        <w:rPr>
          <w:rFonts w:ascii="Times New Roman" w:hAnsi="Times New Roman" w:cs="Times New Roman"/>
          <w:sz w:val="24"/>
          <w:szCs w:val="24"/>
        </w:rPr>
        <w:t xml:space="preserve">. 2012. </w:t>
      </w:r>
      <w:r w:rsidR="00787506">
        <w:rPr>
          <w:rFonts w:ascii="Times New Roman" w:hAnsi="Times New Roman" w:cs="Times New Roman"/>
          <w:sz w:val="24"/>
          <w:szCs w:val="24"/>
        </w:rPr>
        <w:t>Anticipating Emergencies: Technologies of Preparedn</w:t>
      </w:r>
      <w:r w:rsidR="006707BA">
        <w:rPr>
          <w:rFonts w:ascii="Times New Roman" w:hAnsi="Times New Roman" w:cs="Times New Roman"/>
          <w:sz w:val="24"/>
          <w:szCs w:val="24"/>
        </w:rPr>
        <w:t>ess and the Matter of Security.</w:t>
      </w:r>
      <w:r w:rsidR="00787506">
        <w:rPr>
          <w:rFonts w:ascii="Times New Roman" w:hAnsi="Times New Roman" w:cs="Times New Roman"/>
          <w:sz w:val="24"/>
          <w:szCs w:val="24"/>
        </w:rPr>
        <w:t xml:space="preserve"> </w:t>
      </w:r>
      <w:r w:rsidR="00787506">
        <w:rPr>
          <w:rFonts w:ascii="Times New Roman" w:hAnsi="Times New Roman" w:cs="Times New Roman"/>
          <w:i/>
          <w:sz w:val="24"/>
          <w:szCs w:val="24"/>
        </w:rPr>
        <w:t>Security Dialogue</w:t>
      </w:r>
      <w:r w:rsidR="006707BA">
        <w:rPr>
          <w:rFonts w:ascii="Times New Roman" w:hAnsi="Times New Roman" w:cs="Times New Roman"/>
          <w:sz w:val="24"/>
          <w:szCs w:val="24"/>
        </w:rPr>
        <w:t>,</w:t>
      </w:r>
      <w:r w:rsidR="00787506">
        <w:rPr>
          <w:rFonts w:ascii="Times New Roman" w:hAnsi="Times New Roman" w:cs="Times New Roman"/>
          <w:i/>
          <w:sz w:val="24"/>
          <w:szCs w:val="24"/>
        </w:rPr>
        <w:t xml:space="preserve"> </w:t>
      </w:r>
      <w:r>
        <w:rPr>
          <w:rFonts w:ascii="Times New Roman" w:hAnsi="Times New Roman" w:cs="Times New Roman"/>
          <w:sz w:val="24"/>
          <w:szCs w:val="24"/>
        </w:rPr>
        <w:t>43 (3),</w:t>
      </w:r>
      <w:r w:rsidR="006707BA">
        <w:rPr>
          <w:rFonts w:ascii="Times New Roman" w:hAnsi="Times New Roman" w:cs="Times New Roman"/>
          <w:sz w:val="24"/>
          <w:szCs w:val="24"/>
        </w:rPr>
        <w:t xml:space="preserve"> </w:t>
      </w:r>
      <w:r w:rsidR="00787506">
        <w:rPr>
          <w:rFonts w:ascii="Times New Roman" w:hAnsi="Times New Roman" w:cs="Times New Roman"/>
          <w:sz w:val="24"/>
          <w:szCs w:val="24"/>
        </w:rPr>
        <w:t>99-117.</w:t>
      </w:r>
    </w:p>
    <w:p w14:paraId="0D9B67BF" w14:textId="0ED4C4FE" w:rsidR="00F30F50" w:rsidRPr="00F30F50" w:rsidRDefault="00D66102" w:rsidP="000E0162">
      <w:pPr>
        <w:jc w:val="both"/>
        <w:rPr>
          <w:rFonts w:ascii="Times New Roman" w:hAnsi="Times New Roman" w:cs="Times New Roman"/>
          <w:sz w:val="24"/>
          <w:szCs w:val="24"/>
        </w:rPr>
      </w:pPr>
      <w:r>
        <w:rPr>
          <w:rFonts w:ascii="Times New Roman" w:hAnsi="Times New Roman" w:cs="Times New Roman"/>
          <w:sz w:val="24"/>
          <w:szCs w:val="24"/>
        </w:rPr>
        <w:t>Amoore, L</w:t>
      </w:r>
      <w:r w:rsidR="006707BA">
        <w:rPr>
          <w:rFonts w:ascii="Times New Roman" w:hAnsi="Times New Roman" w:cs="Times New Roman"/>
          <w:sz w:val="24"/>
          <w:szCs w:val="24"/>
        </w:rPr>
        <w:t xml:space="preserve">. 2006. </w:t>
      </w:r>
      <w:r w:rsidR="00F30F50">
        <w:rPr>
          <w:rFonts w:ascii="Times New Roman" w:hAnsi="Times New Roman" w:cs="Times New Roman"/>
          <w:sz w:val="24"/>
          <w:szCs w:val="24"/>
        </w:rPr>
        <w:t>Biometric Border: Governing M</w:t>
      </w:r>
      <w:r>
        <w:rPr>
          <w:rFonts w:ascii="Times New Roman" w:hAnsi="Times New Roman" w:cs="Times New Roman"/>
          <w:sz w:val="24"/>
          <w:szCs w:val="24"/>
        </w:rPr>
        <w:t>obilities in the War on Terror.</w:t>
      </w:r>
      <w:r w:rsidR="00F30F50">
        <w:rPr>
          <w:rFonts w:ascii="Times New Roman" w:hAnsi="Times New Roman" w:cs="Times New Roman"/>
          <w:sz w:val="24"/>
          <w:szCs w:val="24"/>
        </w:rPr>
        <w:t xml:space="preserve"> </w:t>
      </w:r>
      <w:r w:rsidR="00F30F50">
        <w:rPr>
          <w:rFonts w:ascii="Times New Roman" w:hAnsi="Times New Roman" w:cs="Times New Roman"/>
          <w:i/>
          <w:sz w:val="24"/>
          <w:szCs w:val="24"/>
        </w:rPr>
        <w:t>Political Geography</w:t>
      </w:r>
      <w:r>
        <w:rPr>
          <w:rFonts w:ascii="Times New Roman" w:hAnsi="Times New Roman" w:cs="Times New Roman"/>
          <w:sz w:val="24"/>
          <w:szCs w:val="24"/>
        </w:rPr>
        <w:t>,</w:t>
      </w:r>
      <w:r w:rsidR="00F30F50">
        <w:rPr>
          <w:rFonts w:ascii="Times New Roman" w:hAnsi="Times New Roman" w:cs="Times New Roman"/>
          <w:i/>
          <w:sz w:val="24"/>
          <w:szCs w:val="24"/>
        </w:rPr>
        <w:t xml:space="preserve"> </w:t>
      </w:r>
      <w:r>
        <w:rPr>
          <w:rFonts w:ascii="Times New Roman" w:hAnsi="Times New Roman" w:cs="Times New Roman"/>
          <w:sz w:val="24"/>
          <w:szCs w:val="24"/>
        </w:rPr>
        <w:t>25 (3).</w:t>
      </w:r>
      <w:r w:rsidR="00F30F50">
        <w:rPr>
          <w:rFonts w:ascii="Times New Roman" w:hAnsi="Times New Roman" w:cs="Times New Roman"/>
          <w:sz w:val="24"/>
          <w:szCs w:val="24"/>
        </w:rPr>
        <w:t xml:space="preserve"> 336-51.</w:t>
      </w:r>
    </w:p>
    <w:p w14:paraId="1DE7BA7E" w14:textId="0B998C84" w:rsidR="00944CB2" w:rsidRDefault="00D66102" w:rsidP="000E0162">
      <w:pPr>
        <w:jc w:val="both"/>
        <w:rPr>
          <w:rFonts w:ascii="Times New Roman" w:hAnsi="Times New Roman" w:cs="Times New Roman"/>
          <w:sz w:val="24"/>
          <w:szCs w:val="24"/>
        </w:rPr>
      </w:pPr>
      <w:r>
        <w:rPr>
          <w:rFonts w:ascii="Times New Roman" w:hAnsi="Times New Roman" w:cs="Times New Roman"/>
          <w:sz w:val="24"/>
          <w:szCs w:val="24"/>
        </w:rPr>
        <w:t xml:space="preserve">Amoore, L. and </w:t>
      </w:r>
      <w:r w:rsidR="00944CB2">
        <w:rPr>
          <w:rFonts w:ascii="Times New Roman" w:hAnsi="Times New Roman" w:cs="Times New Roman"/>
          <w:sz w:val="24"/>
          <w:szCs w:val="24"/>
        </w:rPr>
        <w:t>De Goede</w:t>
      </w:r>
      <w:r>
        <w:rPr>
          <w:rFonts w:ascii="Times New Roman" w:hAnsi="Times New Roman" w:cs="Times New Roman"/>
          <w:sz w:val="24"/>
          <w:szCs w:val="24"/>
        </w:rPr>
        <w:t>, M. 2008. Eds.</w:t>
      </w:r>
      <w:r w:rsidR="00944CB2">
        <w:rPr>
          <w:rFonts w:ascii="Times New Roman" w:hAnsi="Times New Roman" w:cs="Times New Roman"/>
          <w:sz w:val="24"/>
          <w:szCs w:val="24"/>
        </w:rPr>
        <w:t xml:space="preserve"> </w:t>
      </w:r>
      <w:r>
        <w:rPr>
          <w:rFonts w:ascii="Times New Roman" w:hAnsi="Times New Roman" w:cs="Times New Roman"/>
          <w:i/>
          <w:sz w:val="24"/>
          <w:szCs w:val="24"/>
        </w:rPr>
        <w:t>Risk and the War on Terror</w:t>
      </w:r>
      <w:r>
        <w:rPr>
          <w:rFonts w:ascii="Times New Roman" w:hAnsi="Times New Roman" w:cs="Times New Roman"/>
          <w:sz w:val="24"/>
          <w:szCs w:val="24"/>
        </w:rPr>
        <w:t>. Abingdon: Routledge</w:t>
      </w:r>
      <w:r w:rsidR="00944CB2">
        <w:rPr>
          <w:rFonts w:ascii="Times New Roman" w:hAnsi="Times New Roman" w:cs="Times New Roman"/>
          <w:sz w:val="24"/>
          <w:szCs w:val="24"/>
        </w:rPr>
        <w:t>.</w:t>
      </w:r>
    </w:p>
    <w:p w14:paraId="5DEA3EC6" w14:textId="26AADA4F" w:rsidR="00787506" w:rsidRPr="00787506" w:rsidRDefault="00787506" w:rsidP="000E0162">
      <w:pPr>
        <w:jc w:val="both"/>
        <w:rPr>
          <w:rFonts w:ascii="Times New Roman" w:hAnsi="Times New Roman" w:cs="Times New Roman"/>
          <w:sz w:val="24"/>
          <w:szCs w:val="24"/>
        </w:rPr>
      </w:pPr>
      <w:r>
        <w:rPr>
          <w:rFonts w:ascii="Times New Roman" w:hAnsi="Times New Roman" w:cs="Times New Roman"/>
          <w:sz w:val="24"/>
          <w:szCs w:val="24"/>
        </w:rPr>
        <w:t>Aradau</w:t>
      </w:r>
      <w:r w:rsidR="00D66102">
        <w:rPr>
          <w:rFonts w:ascii="Times New Roman" w:hAnsi="Times New Roman" w:cs="Times New Roman"/>
          <w:sz w:val="24"/>
          <w:szCs w:val="24"/>
        </w:rPr>
        <w:t xml:space="preserve">, C. 2010. </w:t>
      </w:r>
      <w:r>
        <w:rPr>
          <w:rFonts w:ascii="Times New Roman" w:hAnsi="Times New Roman" w:cs="Times New Roman"/>
          <w:sz w:val="24"/>
          <w:szCs w:val="24"/>
        </w:rPr>
        <w:t>Security that Matters: Critical Infrastru</w:t>
      </w:r>
      <w:r w:rsidR="00D66102">
        <w:rPr>
          <w:rFonts w:ascii="Times New Roman" w:hAnsi="Times New Roman" w:cs="Times New Roman"/>
          <w:sz w:val="24"/>
          <w:szCs w:val="24"/>
        </w:rPr>
        <w:t>cture and Objects of Protection.</w:t>
      </w:r>
      <w:r>
        <w:rPr>
          <w:rFonts w:ascii="Times New Roman" w:hAnsi="Times New Roman" w:cs="Times New Roman"/>
          <w:sz w:val="24"/>
          <w:szCs w:val="24"/>
        </w:rPr>
        <w:t xml:space="preserve"> </w:t>
      </w:r>
      <w:r>
        <w:rPr>
          <w:rFonts w:ascii="Times New Roman" w:hAnsi="Times New Roman" w:cs="Times New Roman"/>
          <w:i/>
          <w:sz w:val="24"/>
          <w:szCs w:val="24"/>
        </w:rPr>
        <w:t>Security Dialogue</w:t>
      </w:r>
      <w:r w:rsidR="00D66102">
        <w:rPr>
          <w:rFonts w:ascii="Times New Roman" w:hAnsi="Times New Roman" w:cs="Times New Roman"/>
          <w:sz w:val="24"/>
          <w:szCs w:val="24"/>
        </w:rPr>
        <w:t>,</w:t>
      </w:r>
      <w:r>
        <w:rPr>
          <w:rFonts w:ascii="Times New Roman" w:hAnsi="Times New Roman" w:cs="Times New Roman"/>
          <w:i/>
          <w:sz w:val="24"/>
          <w:szCs w:val="24"/>
        </w:rPr>
        <w:t xml:space="preserve"> </w:t>
      </w:r>
      <w:r w:rsidR="00D66102">
        <w:rPr>
          <w:rFonts w:ascii="Times New Roman" w:hAnsi="Times New Roman" w:cs="Times New Roman"/>
          <w:sz w:val="24"/>
          <w:szCs w:val="24"/>
        </w:rPr>
        <w:t xml:space="preserve">41 (5), </w:t>
      </w:r>
      <w:r>
        <w:rPr>
          <w:rFonts w:ascii="Times New Roman" w:hAnsi="Times New Roman" w:cs="Times New Roman"/>
          <w:sz w:val="24"/>
          <w:szCs w:val="24"/>
        </w:rPr>
        <w:t>491-514.</w:t>
      </w:r>
    </w:p>
    <w:p w14:paraId="7E772B4F" w14:textId="0B482F95" w:rsidR="00201695" w:rsidRDefault="00D66102" w:rsidP="000E0162">
      <w:pPr>
        <w:jc w:val="both"/>
        <w:rPr>
          <w:rFonts w:ascii="Times New Roman" w:hAnsi="Times New Roman" w:cs="Times New Roman"/>
          <w:sz w:val="24"/>
          <w:szCs w:val="24"/>
        </w:rPr>
      </w:pPr>
      <w:r>
        <w:rPr>
          <w:rFonts w:ascii="Times New Roman" w:hAnsi="Times New Roman" w:cs="Times New Roman"/>
          <w:sz w:val="24"/>
          <w:szCs w:val="24"/>
        </w:rPr>
        <w:t xml:space="preserve">Aradau, C. and </w:t>
      </w:r>
      <w:r w:rsidR="00201695">
        <w:rPr>
          <w:rFonts w:ascii="Times New Roman" w:hAnsi="Times New Roman" w:cs="Times New Roman"/>
          <w:sz w:val="24"/>
          <w:szCs w:val="24"/>
        </w:rPr>
        <w:t>Van Munster</w:t>
      </w:r>
      <w:r>
        <w:rPr>
          <w:rFonts w:ascii="Times New Roman" w:hAnsi="Times New Roman" w:cs="Times New Roman"/>
          <w:sz w:val="24"/>
          <w:szCs w:val="24"/>
        </w:rPr>
        <w:t xml:space="preserve">, R. 2007. </w:t>
      </w:r>
      <w:r w:rsidR="00201695">
        <w:rPr>
          <w:rFonts w:ascii="Times New Roman" w:hAnsi="Times New Roman" w:cs="Times New Roman"/>
          <w:sz w:val="24"/>
          <w:szCs w:val="24"/>
        </w:rPr>
        <w:t>Governing Terrorism through Risk: Taking Precau</w:t>
      </w:r>
      <w:r>
        <w:rPr>
          <w:rFonts w:ascii="Times New Roman" w:hAnsi="Times New Roman" w:cs="Times New Roman"/>
          <w:sz w:val="24"/>
          <w:szCs w:val="24"/>
        </w:rPr>
        <w:t>tions, (un)Knowing the Future’.</w:t>
      </w:r>
      <w:r w:rsidR="00201695">
        <w:rPr>
          <w:rFonts w:ascii="Times New Roman" w:hAnsi="Times New Roman" w:cs="Times New Roman"/>
          <w:sz w:val="24"/>
          <w:szCs w:val="24"/>
        </w:rPr>
        <w:t xml:space="preserve"> </w:t>
      </w:r>
      <w:r w:rsidR="00201695">
        <w:rPr>
          <w:rFonts w:ascii="Times New Roman" w:hAnsi="Times New Roman" w:cs="Times New Roman"/>
          <w:i/>
          <w:sz w:val="24"/>
          <w:szCs w:val="24"/>
        </w:rPr>
        <w:t>European Journal of International Relations</w:t>
      </w:r>
      <w:r>
        <w:rPr>
          <w:rFonts w:ascii="Times New Roman" w:hAnsi="Times New Roman" w:cs="Times New Roman"/>
          <w:sz w:val="24"/>
          <w:szCs w:val="24"/>
        </w:rPr>
        <w:t>,</w:t>
      </w:r>
      <w:r w:rsidR="00201695">
        <w:rPr>
          <w:rFonts w:ascii="Times New Roman" w:hAnsi="Times New Roman" w:cs="Times New Roman"/>
          <w:i/>
          <w:sz w:val="24"/>
          <w:szCs w:val="24"/>
        </w:rPr>
        <w:t xml:space="preserve"> </w:t>
      </w:r>
      <w:r>
        <w:rPr>
          <w:rFonts w:ascii="Times New Roman" w:hAnsi="Times New Roman" w:cs="Times New Roman"/>
          <w:sz w:val="24"/>
          <w:szCs w:val="24"/>
        </w:rPr>
        <w:t xml:space="preserve">13 (1), </w:t>
      </w:r>
      <w:r w:rsidR="00201695">
        <w:rPr>
          <w:rFonts w:ascii="Times New Roman" w:hAnsi="Times New Roman" w:cs="Times New Roman"/>
          <w:sz w:val="24"/>
          <w:szCs w:val="24"/>
        </w:rPr>
        <w:t>89-115.</w:t>
      </w:r>
    </w:p>
    <w:p w14:paraId="3CC57FCB" w14:textId="2F8632FF" w:rsidR="0062513F" w:rsidRPr="0062513F" w:rsidRDefault="00D66102" w:rsidP="000E0162">
      <w:pPr>
        <w:jc w:val="both"/>
        <w:rPr>
          <w:rFonts w:ascii="Times New Roman" w:hAnsi="Times New Roman" w:cs="Times New Roman"/>
          <w:sz w:val="24"/>
          <w:szCs w:val="24"/>
        </w:rPr>
      </w:pPr>
      <w:r>
        <w:rPr>
          <w:rFonts w:ascii="Times New Roman" w:hAnsi="Times New Roman" w:cs="Times New Roman"/>
          <w:sz w:val="24"/>
          <w:szCs w:val="24"/>
        </w:rPr>
        <w:t xml:space="preserve">Baker-Beall, C., </w:t>
      </w:r>
      <w:r w:rsidR="0062513F">
        <w:rPr>
          <w:rFonts w:ascii="Times New Roman" w:hAnsi="Times New Roman" w:cs="Times New Roman"/>
          <w:sz w:val="24"/>
          <w:szCs w:val="24"/>
        </w:rPr>
        <w:t>Heath-Kelly</w:t>
      </w:r>
      <w:r>
        <w:rPr>
          <w:rFonts w:ascii="Times New Roman" w:hAnsi="Times New Roman" w:cs="Times New Roman"/>
          <w:sz w:val="24"/>
          <w:szCs w:val="24"/>
        </w:rPr>
        <w:t xml:space="preserve">, C. and </w:t>
      </w:r>
      <w:r w:rsidR="0062513F">
        <w:rPr>
          <w:rFonts w:ascii="Times New Roman" w:hAnsi="Times New Roman" w:cs="Times New Roman"/>
          <w:sz w:val="24"/>
          <w:szCs w:val="24"/>
        </w:rPr>
        <w:t>Jarvis</w:t>
      </w:r>
      <w:r>
        <w:rPr>
          <w:rFonts w:ascii="Times New Roman" w:hAnsi="Times New Roman" w:cs="Times New Roman"/>
          <w:sz w:val="24"/>
          <w:szCs w:val="24"/>
        </w:rPr>
        <w:t>, L. 2014. Eds.</w:t>
      </w:r>
      <w:r w:rsidR="0062513F">
        <w:rPr>
          <w:rFonts w:ascii="Times New Roman" w:hAnsi="Times New Roman" w:cs="Times New Roman"/>
          <w:sz w:val="24"/>
          <w:szCs w:val="24"/>
        </w:rPr>
        <w:t xml:space="preserve"> </w:t>
      </w:r>
      <w:r w:rsidR="0062513F">
        <w:rPr>
          <w:rFonts w:ascii="Times New Roman" w:hAnsi="Times New Roman" w:cs="Times New Roman"/>
          <w:i/>
          <w:sz w:val="24"/>
          <w:szCs w:val="24"/>
        </w:rPr>
        <w:t>Counter-Radica</w:t>
      </w:r>
      <w:r>
        <w:rPr>
          <w:rFonts w:ascii="Times New Roman" w:hAnsi="Times New Roman" w:cs="Times New Roman"/>
          <w:i/>
          <w:sz w:val="24"/>
          <w:szCs w:val="24"/>
        </w:rPr>
        <w:t xml:space="preserve">lisation: Critical </w:t>
      </w:r>
      <w:r w:rsidRPr="00D66102">
        <w:rPr>
          <w:rFonts w:ascii="Times New Roman" w:hAnsi="Times New Roman" w:cs="Times New Roman"/>
          <w:i/>
          <w:sz w:val="24"/>
          <w:szCs w:val="24"/>
        </w:rPr>
        <w:t>Perspectives</w:t>
      </w:r>
      <w:r>
        <w:rPr>
          <w:rFonts w:ascii="Times New Roman" w:hAnsi="Times New Roman" w:cs="Times New Roman"/>
          <w:sz w:val="24"/>
          <w:szCs w:val="24"/>
        </w:rPr>
        <w:t xml:space="preserve">. </w:t>
      </w:r>
      <w:r w:rsidR="0062513F" w:rsidRPr="00D66102">
        <w:rPr>
          <w:rFonts w:ascii="Times New Roman" w:hAnsi="Times New Roman" w:cs="Times New Roman"/>
          <w:sz w:val="24"/>
          <w:szCs w:val="24"/>
        </w:rPr>
        <w:t>Abingdon</w:t>
      </w:r>
      <w:r>
        <w:rPr>
          <w:rFonts w:ascii="Times New Roman" w:hAnsi="Times New Roman" w:cs="Times New Roman"/>
          <w:sz w:val="24"/>
          <w:szCs w:val="24"/>
        </w:rPr>
        <w:t>: Routledge</w:t>
      </w:r>
      <w:r w:rsidR="0062513F">
        <w:rPr>
          <w:rFonts w:ascii="Times New Roman" w:hAnsi="Times New Roman" w:cs="Times New Roman"/>
          <w:sz w:val="24"/>
          <w:szCs w:val="24"/>
        </w:rPr>
        <w:t>.</w:t>
      </w:r>
    </w:p>
    <w:p w14:paraId="7FC45F97" w14:textId="719638AB" w:rsidR="000E0162" w:rsidRDefault="00D05776" w:rsidP="000E0162">
      <w:pPr>
        <w:jc w:val="both"/>
        <w:rPr>
          <w:rFonts w:ascii="Times New Roman" w:hAnsi="Times New Roman" w:cs="Times New Roman"/>
          <w:sz w:val="24"/>
          <w:szCs w:val="24"/>
        </w:rPr>
      </w:pPr>
      <w:r>
        <w:rPr>
          <w:rFonts w:ascii="Times New Roman" w:hAnsi="Times New Roman" w:cs="Times New Roman"/>
          <w:sz w:val="24"/>
          <w:szCs w:val="24"/>
        </w:rPr>
        <w:t xml:space="preserve">Blakeley, R. 2007. </w:t>
      </w:r>
      <w:r w:rsidRPr="00D05776">
        <w:rPr>
          <w:rFonts w:ascii="Times New Roman" w:hAnsi="Times New Roman" w:cs="Times New Roman"/>
          <w:sz w:val="24"/>
          <w:szCs w:val="24"/>
        </w:rPr>
        <w:t>Bringing the State Back into Terrorism Studies</w:t>
      </w:r>
      <w:r>
        <w:rPr>
          <w:rFonts w:ascii="Times New Roman" w:hAnsi="Times New Roman" w:cs="Times New Roman"/>
          <w:sz w:val="24"/>
          <w:szCs w:val="24"/>
        </w:rPr>
        <w:t>.</w:t>
      </w:r>
      <w:r w:rsidR="000E0162" w:rsidRPr="000E0162">
        <w:rPr>
          <w:rFonts w:ascii="Times New Roman" w:hAnsi="Times New Roman" w:cs="Times New Roman"/>
          <w:sz w:val="24"/>
          <w:szCs w:val="24"/>
        </w:rPr>
        <w:t> </w:t>
      </w:r>
      <w:r w:rsidR="000E0162">
        <w:rPr>
          <w:rFonts w:ascii="Times New Roman" w:hAnsi="Times New Roman" w:cs="Times New Roman"/>
          <w:i/>
          <w:sz w:val="24"/>
          <w:szCs w:val="24"/>
        </w:rPr>
        <w:t>European Political Science</w:t>
      </w:r>
      <w:r>
        <w:rPr>
          <w:rFonts w:ascii="Times New Roman" w:hAnsi="Times New Roman" w:cs="Times New Roman"/>
          <w:sz w:val="24"/>
          <w:szCs w:val="24"/>
        </w:rPr>
        <w:t>,</w:t>
      </w:r>
      <w:r w:rsidR="000E0162">
        <w:rPr>
          <w:rFonts w:ascii="Times New Roman" w:hAnsi="Times New Roman" w:cs="Times New Roman"/>
          <w:sz w:val="24"/>
          <w:szCs w:val="24"/>
        </w:rPr>
        <w:t xml:space="preserve"> 6 (3),</w:t>
      </w:r>
      <w:r w:rsidR="000E0162" w:rsidRPr="000E0162">
        <w:rPr>
          <w:rFonts w:ascii="Times New Roman" w:hAnsi="Times New Roman" w:cs="Times New Roman"/>
          <w:sz w:val="24"/>
          <w:szCs w:val="24"/>
        </w:rPr>
        <w:t xml:space="preserve"> 228-235.</w:t>
      </w:r>
    </w:p>
    <w:p w14:paraId="2B9423AF" w14:textId="56DFEB94" w:rsidR="0055418D" w:rsidRDefault="00D05776" w:rsidP="000E0162">
      <w:pPr>
        <w:jc w:val="both"/>
        <w:rPr>
          <w:rFonts w:ascii="Times New Roman" w:hAnsi="Times New Roman" w:cs="Times New Roman"/>
          <w:sz w:val="24"/>
          <w:szCs w:val="24"/>
        </w:rPr>
      </w:pPr>
      <w:r>
        <w:rPr>
          <w:rFonts w:ascii="Times New Roman" w:hAnsi="Times New Roman" w:cs="Times New Roman"/>
          <w:sz w:val="24"/>
          <w:szCs w:val="24"/>
        </w:rPr>
        <w:t>Blakeley, R. 2009.</w:t>
      </w:r>
      <w:r w:rsidR="0055418D">
        <w:rPr>
          <w:rFonts w:ascii="Times New Roman" w:hAnsi="Times New Roman" w:cs="Times New Roman"/>
          <w:sz w:val="24"/>
          <w:szCs w:val="24"/>
        </w:rPr>
        <w:t xml:space="preserve"> </w:t>
      </w:r>
      <w:r w:rsidR="0055418D">
        <w:rPr>
          <w:rFonts w:ascii="Times New Roman" w:hAnsi="Times New Roman" w:cs="Times New Roman"/>
          <w:i/>
          <w:sz w:val="24"/>
          <w:szCs w:val="24"/>
        </w:rPr>
        <w:t>State Terrorism and Neolib</w:t>
      </w:r>
      <w:r>
        <w:rPr>
          <w:rFonts w:ascii="Times New Roman" w:hAnsi="Times New Roman" w:cs="Times New Roman"/>
          <w:i/>
          <w:sz w:val="24"/>
          <w:szCs w:val="24"/>
        </w:rPr>
        <w:t>eralism: The North in the South</w:t>
      </w:r>
      <w:r>
        <w:rPr>
          <w:rFonts w:ascii="Times New Roman" w:hAnsi="Times New Roman" w:cs="Times New Roman"/>
          <w:sz w:val="24"/>
          <w:szCs w:val="24"/>
        </w:rPr>
        <w:t>. Abingdon: Routledge</w:t>
      </w:r>
      <w:r w:rsidR="0055418D">
        <w:rPr>
          <w:rFonts w:ascii="Times New Roman" w:hAnsi="Times New Roman" w:cs="Times New Roman"/>
          <w:sz w:val="24"/>
          <w:szCs w:val="24"/>
        </w:rPr>
        <w:t>.</w:t>
      </w:r>
    </w:p>
    <w:p w14:paraId="6D29C5EA" w14:textId="4B3CEE04" w:rsidR="00335A3C" w:rsidRDefault="00D05776" w:rsidP="000E0162">
      <w:pPr>
        <w:jc w:val="both"/>
        <w:rPr>
          <w:rFonts w:ascii="Times New Roman" w:hAnsi="Times New Roman" w:cs="Times New Roman"/>
          <w:sz w:val="24"/>
          <w:szCs w:val="24"/>
        </w:rPr>
      </w:pPr>
      <w:r>
        <w:rPr>
          <w:rFonts w:ascii="Times New Roman" w:hAnsi="Times New Roman" w:cs="Times New Roman"/>
          <w:sz w:val="24"/>
          <w:szCs w:val="24"/>
        </w:rPr>
        <w:t xml:space="preserve">Boukalas, C. 2015. </w:t>
      </w:r>
      <w:r w:rsidR="00335A3C">
        <w:rPr>
          <w:rFonts w:ascii="Times New Roman" w:hAnsi="Times New Roman" w:cs="Times New Roman"/>
          <w:sz w:val="24"/>
          <w:szCs w:val="24"/>
        </w:rPr>
        <w:t>Class War-On-Terror: Countert</w:t>
      </w:r>
      <w:r>
        <w:rPr>
          <w:rFonts w:ascii="Times New Roman" w:hAnsi="Times New Roman" w:cs="Times New Roman"/>
          <w:sz w:val="24"/>
          <w:szCs w:val="24"/>
        </w:rPr>
        <w:t>errorism, Accumulation, Crisis.</w:t>
      </w:r>
      <w:r w:rsidR="00335A3C">
        <w:rPr>
          <w:rFonts w:ascii="Times New Roman" w:hAnsi="Times New Roman" w:cs="Times New Roman"/>
          <w:sz w:val="24"/>
          <w:szCs w:val="24"/>
        </w:rPr>
        <w:t xml:space="preserve"> </w:t>
      </w:r>
      <w:r>
        <w:rPr>
          <w:rFonts w:ascii="Times New Roman" w:hAnsi="Times New Roman" w:cs="Times New Roman"/>
          <w:i/>
          <w:sz w:val="24"/>
          <w:szCs w:val="24"/>
        </w:rPr>
        <w:t>Critical Studies on Terrorism</w:t>
      </w:r>
      <w:r>
        <w:rPr>
          <w:rFonts w:ascii="Times New Roman" w:hAnsi="Times New Roman" w:cs="Times New Roman"/>
          <w:sz w:val="24"/>
          <w:szCs w:val="24"/>
        </w:rPr>
        <w:t xml:space="preserve">, </w:t>
      </w:r>
      <w:r w:rsidR="00335A3C">
        <w:rPr>
          <w:rFonts w:ascii="Times New Roman" w:hAnsi="Times New Roman" w:cs="Times New Roman"/>
          <w:sz w:val="24"/>
          <w:szCs w:val="24"/>
        </w:rPr>
        <w:t>(this issue).</w:t>
      </w:r>
    </w:p>
    <w:p w14:paraId="769A9DF0" w14:textId="54DD4149" w:rsidR="007725D7" w:rsidRPr="007725D7" w:rsidRDefault="00D05776" w:rsidP="000E0162">
      <w:pPr>
        <w:jc w:val="both"/>
        <w:rPr>
          <w:rFonts w:ascii="Times New Roman" w:hAnsi="Times New Roman" w:cs="Times New Roman"/>
          <w:i/>
          <w:sz w:val="24"/>
          <w:szCs w:val="24"/>
        </w:rPr>
      </w:pPr>
      <w:r>
        <w:rPr>
          <w:rFonts w:ascii="Times New Roman" w:hAnsi="Times New Roman" w:cs="Times New Roman"/>
          <w:sz w:val="24"/>
          <w:szCs w:val="24"/>
        </w:rPr>
        <w:t xml:space="preserve">Burgess, P. 2007. </w:t>
      </w:r>
      <w:r w:rsidR="007725D7">
        <w:rPr>
          <w:rFonts w:ascii="Times New Roman" w:hAnsi="Times New Roman" w:cs="Times New Roman"/>
          <w:sz w:val="24"/>
          <w:szCs w:val="24"/>
        </w:rPr>
        <w:t>Social Values and Material Threat: The European Programme for Crit</w:t>
      </w:r>
      <w:r>
        <w:rPr>
          <w:rFonts w:ascii="Times New Roman" w:hAnsi="Times New Roman" w:cs="Times New Roman"/>
          <w:sz w:val="24"/>
          <w:szCs w:val="24"/>
        </w:rPr>
        <w:t>ical Infrastructure Protection.</w:t>
      </w:r>
      <w:r w:rsidR="007725D7">
        <w:rPr>
          <w:rFonts w:ascii="Times New Roman" w:hAnsi="Times New Roman" w:cs="Times New Roman"/>
          <w:sz w:val="24"/>
          <w:szCs w:val="24"/>
        </w:rPr>
        <w:t xml:space="preserve"> </w:t>
      </w:r>
      <w:r w:rsidR="007725D7">
        <w:rPr>
          <w:rFonts w:ascii="Times New Roman" w:hAnsi="Times New Roman" w:cs="Times New Roman"/>
          <w:i/>
          <w:sz w:val="24"/>
          <w:szCs w:val="24"/>
        </w:rPr>
        <w:t>International Journal of Critical Infrastructures</w:t>
      </w:r>
      <w:r>
        <w:rPr>
          <w:rFonts w:ascii="Times New Roman" w:hAnsi="Times New Roman" w:cs="Times New Roman"/>
          <w:sz w:val="24"/>
          <w:szCs w:val="24"/>
        </w:rPr>
        <w:t>,</w:t>
      </w:r>
      <w:r w:rsidR="007725D7">
        <w:rPr>
          <w:rFonts w:ascii="Times New Roman" w:hAnsi="Times New Roman" w:cs="Times New Roman"/>
          <w:i/>
          <w:sz w:val="24"/>
          <w:szCs w:val="24"/>
        </w:rPr>
        <w:t xml:space="preserve"> </w:t>
      </w:r>
      <w:r>
        <w:rPr>
          <w:rFonts w:ascii="Times New Roman" w:hAnsi="Times New Roman" w:cs="Times New Roman"/>
          <w:sz w:val="24"/>
          <w:szCs w:val="24"/>
        </w:rPr>
        <w:t xml:space="preserve">3 (3-4), </w:t>
      </w:r>
      <w:r w:rsidR="007725D7">
        <w:rPr>
          <w:rFonts w:ascii="Times New Roman" w:hAnsi="Times New Roman" w:cs="Times New Roman"/>
          <w:sz w:val="24"/>
          <w:szCs w:val="24"/>
        </w:rPr>
        <w:t>471-87.</w:t>
      </w:r>
      <w:r w:rsidR="007725D7">
        <w:rPr>
          <w:rFonts w:ascii="Times New Roman" w:hAnsi="Times New Roman" w:cs="Times New Roman"/>
          <w:i/>
          <w:sz w:val="24"/>
          <w:szCs w:val="24"/>
        </w:rPr>
        <w:t xml:space="preserve"> </w:t>
      </w:r>
    </w:p>
    <w:p w14:paraId="24A9EAD0" w14:textId="545954C9" w:rsidR="00D65A81" w:rsidRDefault="00D05776" w:rsidP="000E0162">
      <w:pPr>
        <w:jc w:val="both"/>
        <w:rPr>
          <w:rFonts w:ascii="Times New Roman" w:hAnsi="Times New Roman" w:cs="Times New Roman"/>
          <w:sz w:val="24"/>
          <w:szCs w:val="24"/>
        </w:rPr>
      </w:pPr>
      <w:r>
        <w:rPr>
          <w:rFonts w:ascii="Times New Roman" w:hAnsi="Times New Roman" w:cs="Times New Roman"/>
          <w:sz w:val="24"/>
          <w:szCs w:val="24"/>
        </w:rPr>
        <w:t>Campbell, D. 1992.</w:t>
      </w:r>
      <w:r w:rsidR="00D65A81">
        <w:rPr>
          <w:rFonts w:ascii="Times New Roman" w:hAnsi="Times New Roman" w:cs="Times New Roman"/>
          <w:sz w:val="24"/>
          <w:szCs w:val="24"/>
        </w:rPr>
        <w:t xml:space="preserve"> </w:t>
      </w:r>
      <w:r w:rsidR="00D65A81">
        <w:rPr>
          <w:rFonts w:ascii="Times New Roman" w:hAnsi="Times New Roman" w:cs="Times New Roman"/>
          <w:i/>
          <w:sz w:val="24"/>
          <w:szCs w:val="24"/>
        </w:rPr>
        <w:t>Writing Security: United States Foreign Poli</w:t>
      </w:r>
      <w:r>
        <w:rPr>
          <w:rFonts w:ascii="Times New Roman" w:hAnsi="Times New Roman" w:cs="Times New Roman"/>
          <w:i/>
          <w:sz w:val="24"/>
          <w:szCs w:val="24"/>
        </w:rPr>
        <w:t>cy and the Politics of Identity</w:t>
      </w:r>
      <w:r>
        <w:rPr>
          <w:rFonts w:ascii="Times New Roman" w:hAnsi="Times New Roman" w:cs="Times New Roman"/>
          <w:sz w:val="24"/>
          <w:szCs w:val="24"/>
        </w:rPr>
        <w:t xml:space="preserve">. </w:t>
      </w:r>
      <w:r w:rsidR="00D65A81">
        <w:rPr>
          <w:rFonts w:ascii="Times New Roman" w:hAnsi="Times New Roman" w:cs="Times New Roman"/>
          <w:sz w:val="24"/>
          <w:szCs w:val="24"/>
        </w:rPr>
        <w:t>Minneapolis: University of Minnesota Press.</w:t>
      </w:r>
    </w:p>
    <w:p w14:paraId="25A1F353" w14:textId="3E2CEE6F" w:rsidR="007725D7" w:rsidRPr="007725D7" w:rsidRDefault="00D05776" w:rsidP="000E0162">
      <w:pPr>
        <w:jc w:val="both"/>
        <w:rPr>
          <w:rFonts w:ascii="Times New Roman" w:hAnsi="Times New Roman" w:cs="Times New Roman"/>
          <w:sz w:val="24"/>
          <w:szCs w:val="24"/>
        </w:rPr>
      </w:pPr>
      <w:r>
        <w:rPr>
          <w:rFonts w:ascii="Times New Roman" w:hAnsi="Times New Roman" w:cs="Times New Roman"/>
          <w:sz w:val="24"/>
          <w:szCs w:val="24"/>
        </w:rPr>
        <w:t>Coaffee, J. 2009.</w:t>
      </w:r>
      <w:r w:rsidR="007725D7">
        <w:rPr>
          <w:rFonts w:ascii="Times New Roman" w:hAnsi="Times New Roman" w:cs="Times New Roman"/>
          <w:sz w:val="24"/>
          <w:szCs w:val="24"/>
        </w:rPr>
        <w:t xml:space="preserve"> </w:t>
      </w:r>
      <w:r w:rsidR="007725D7">
        <w:rPr>
          <w:rFonts w:ascii="Times New Roman" w:hAnsi="Times New Roman" w:cs="Times New Roman"/>
          <w:i/>
          <w:sz w:val="24"/>
          <w:szCs w:val="24"/>
        </w:rPr>
        <w:t>Terrorism, Risk and the Global City: Towards Urban Resilience</w:t>
      </w:r>
      <w:r>
        <w:rPr>
          <w:rFonts w:ascii="Times New Roman" w:hAnsi="Times New Roman" w:cs="Times New Roman"/>
          <w:sz w:val="24"/>
          <w:szCs w:val="24"/>
        </w:rPr>
        <w:t>.</w:t>
      </w:r>
      <w:r w:rsidR="007725D7">
        <w:rPr>
          <w:rFonts w:ascii="Times New Roman" w:hAnsi="Times New Roman" w:cs="Times New Roman"/>
          <w:i/>
          <w:sz w:val="24"/>
          <w:szCs w:val="24"/>
        </w:rPr>
        <w:t xml:space="preserve"> </w:t>
      </w:r>
      <w:r>
        <w:rPr>
          <w:rFonts w:ascii="Times New Roman" w:hAnsi="Times New Roman" w:cs="Times New Roman"/>
          <w:sz w:val="24"/>
          <w:szCs w:val="24"/>
        </w:rPr>
        <w:t>Farnham: Ashgate</w:t>
      </w:r>
      <w:r w:rsidR="007725D7">
        <w:rPr>
          <w:rFonts w:ascii="Times New Roman" w:hAnsi="Times New Roman" w:cs="Times New Roman"/>
          <w:sz w:val="24"/>
          <w:szCs w:val="24"/>
        </w:rPr>
        <w:t>.</w:t>
      </w:r>
    </w:p>
    <w:p w14:paraId="51006EC0" w14:textId="2454779A" w:rsidR="0083143F" w:rsidRPr="0083143F" w:rsidRDefault="00D05776" w:rsidP="000E0162">
      <w:pPr>
        <w:jc w:val="both"/>
        <w:rPr>
          <w:rFonts w:ascii="Times New Roman" w:hAnsi="Times New Roman" w:cs="Times New Roman"/>
          <w:sz w:val="24"/>
          <w:szCs w:val="24"/>
        </w:rPr>
      </w:pPr>
      <w:r>
        <w:rPr>
          <w:rFonts w:ascii="Times New Roman" w:hAnsi="Times New Roman" w:cs="Times New Roman"/>
          <w:sz w:val="24"/>
          <w:szCs w:val="24"/>
        </w:rPr>
        <w:t xml:space="preserve">Crenshaw, M. 2011. </w:t>
      </w:r>
      <w:r w:rsidR="0083143F">
        <w:rPr>
          <w:rFonts w:ascii="Times New Roman" w:hAnsi="Times New Roman" w:cs="Times New Roman"/>
          <w:sz w:val="24"/>
          <w:szCs w:val="24"/>
        </w:rPr>
        <w:t>The Debate over ‘Old’ versus ‘New’ Terrorism’</w:t>
      </w:r>
      <w:r>
        <w:rPr>
          <w:rFonts w:ascii="Times New Roman" w:hAnsi="Times New Roman" w:cs="Times New Roman"/>
          <w:sz w:val="24"/>
          <w:szCs w:val="24"/>
        </w:rPr>
        <w:t xml:space="preserve">. </w:t>
      </w:r>
      <w:r w:rsidRPr="00D05776">
        <w:rPr>
          <w:rFonts w:ascii="Times New Roman" w:hAnsi="Times New Roman" w:cs="Times New Roman"/>
          <w:i/>
          <w:sz w:val="24"/>
          <w:szCs w:val="24"/>
        </w:rPr>
        <w:t>In</w:t>
      </w:r>
      <w:r>
        <w:rPr>
          <w:rFonts w:ascii="Times New Roman" w:hAnsi="Times New Roman" w:cs="Times New Roman"/>
          <w:sz w:val="24"/>
          <w:szCs w:val="24"/>
        </w:rPr>
        <w:t>: R. Coolsaet, ed.</w:t>
      </w:r>
      <w:r w:rsidR="0083143F">
        <w:rPr>
          <w:rFonts w:ascii="Times New Roman" w:hAnsi="Times New Roman" w:cs="Times New Roman"/>
          <w:sz w:val="24"/>
          <w:szCs w:val="24"/>
        </w:rPr>
        <w:t xml:space="preserve"> </w:t>
      </w:r>
      <w:r w:rsidR="0083143F">
        <w:rPr>
          <w:rFonts w:ascii="Times New Roman" w:hAnsi="Times New Roman" w:cs="Times New Roman"/>
          <w:i/>
          <w:sz w:val="24"/>
          <w:szCs w:val="24"/>
        </w:rPr>
        <w:t>Jihadi Terrorism and the Radicalisation Challenge: European and American Experiences</w:t>
      </w:r>
      <w:r>
        <w:rPr>
          <w:rFonts w:ascii="Times New Roman" w:hAnsi="Times New Roman" w:cs="Times New Roman"/>
          <w:sz w:val="24"/>
          <w:szCs w:val="24"/>
        </w:rPr>
        <w:t xml:space="preserve">. Farnham: Ashgate. </w:t>
      </w:r>
      <w:r w:rsidR="0083143F">
        <w:rPr>
          <w:rFonts w:ascii="Times New Roman" w:hAnsi="Times New Roman" w:cs="Times New Roman"/>
          <w:sz w:val="24"/>
          <w:szCs w:val="24"/>
        </w:rPr>
        <w:t>57-68.</w:t>
      </w:r>
    </w:p>
    <w:p w14:paraId="18A58D0D" w14:textId="0A7FEDFE" w:rsidR="00643C1F" w:rsidRPr="007725D7" w:rsidRDefault="00D05776" w:rsidP="000E0162">
      <w:pPr>
        <w:jc w:val="both"/>
        <w:rPr>
          <w:rFonts w:ascii="Times New Roman" w:hAnsi="Times New Roman" w:cs="Times New Roman"/>
          <w:sz w:val="24"/>
          <w:szCs w:val="24"/>
        </w:rPr>
      </w:pPr>
      <w:r>
        <w:rPr>
          <w:rFonts w:ascii="Times New Roman" w:hAnsi="Times New Roman" w:cs="Times New Roman"/>
          <w:sz w:val="24"/>
          <w:szCs w:val="24"/>
        </w:rPr>
        <w:t>Croft, S. 2006.</w:t>
      </w:r>
      <w:r w:rsidR="00643C1F">
        <w:rPr>
          <w:rFonts w:ascii="Times New Roman" w:hAnsi="Times New Roman" w:cs="Times New Roman"/>
          <w:sz w:val="24"/>
          <w:szCs w:val="24"/>
        </w:rPr>
        <w:t xml:space="preserve"> </w:t>
      </w:r>
      <w:r w:rsidR="00643C1F">
        <w:rPr>
          <w:rFonts w:ascii="Times New Roman" w:hAnsi="Times New Roman" w:cs="Times New Roman"/>
          <w:i/>
          <w:sz w:val="24"/>
          <w:szCs w:val="24"/>
        </w:rPr>
        <w:t>Culture</w:t>
      </w:r>
      <w:r w:rsidR="00643C1F" w:rsidRPr="007725D7">
        <w:rPr>
          <w:rFonts w:ascii="Times New Roman" w:hAnsi="Times New Roman" w:cs="Times New Roman"/>
          <w:i/>
          <w:sz w:val="24"/>
          <w:szCs w:val="24"/>
        </w:rPr>
        <w:t>, Cri</w:t>
      </w:r>
      <w:r>
        <w:rPr>
          <w:rFonts w:ascii="Times New Roman" w:hAnsi="Times New Roman" w:cs="Times New Roman"/>
          <w:i/>
          <w:sz w:val="24"/>
          <w:szCs w:val="24"/>
        </w:rPr>
        <w:t>sis and America’s War on Terror</w:t>
      </w:r>
      <w:r>
        <w:rPr>
          <w:rFonts w:ascii="Times New Roman" w:hAnsi="Times New Roman" w:cs="Times New Roman"/>
          <w:sz w:val="24"/>
          <w:szCs w:val="24"/>
        </w:rPr>
        <w:t xml:space="preserve">. </w:t>
      </w:r>
      <w:r w:rsidR="00643C1F" w:rsidRPr="007725D7">
        <w:rPr>
          <w:rFonts w:ascii="Times New Roman" w:hAnsi="Times New Roman" w:cs="Times New Roman"/>
          <w:sz w:val="24"/>
          <w:szCs w:val="24"/>
        </w:rPr>
        <w:t>Cambridge:</w:t>
      </w:r>
      <w:r>
        <w:rPr>
          <w:rFonts w:ascii="Times New Roman" w:hAnsi="Times New Roman" w:cs="Times New Roman"/>
          <w:sz w:val="24"/>
          <w:szCs w:val="24"/>
        </w:rPr>
        <w:t xml:space="preserve"> Cambridge University Press</w:t>
      </w:r>
      <w:r w:rsidR="00643C1F" w:rsidRPr="007725D7">
        <w:rPr>
          <w:rFonts w:ascii="Times New Roman" w:hAnsi="Times New Roman" w:cs="Times New Roman"/>
          <w:sz w:val="24"/>
          <w:szCs w:val="24"/>
        </w:rPr>
        <w:t>.</w:t>
      </w:r>
    </w:p>
    <w:p w14:paraId="1670AEEE" w14:textId="2AFA9887" w:rsidR="006707BA" w:rsidRDefault="006707BA" w:rsidP="000E0162">
      <w:pPr>
        <w:jc w:val="both"/>
        <w:rPr>
          <w:rFonts w:ascii="Times New Roman" w:hAnsi="Times New Roman" w:cs="Times New Roman"/>
          <w:sz w:val="24"/>
          <w:szCs w:val="24"/>
        </w:rPr>
      </w:pPr>
      <w:r w:rsidRPr="006707BA">
        <w:rPr>
          <w:rFonts w:ascii="Times New Roman" w:hAnsi="Times New Roman" w:cs="Times New Roman"/>
          <w:sz w:val="24"/>
          <w:szCs w:val="24"/>
        </w:rPr>
        <w:t>Di Leo, J. R., Giroux, H., McClennen, S., and Saltman, K. J. 2012. Neoliberalism, Education, Terrorism: Contemporary Dialogues. Boulder: Paradigm Publishers.</w:t>
      </w:r>
    </w:p>
    <w:p w14:paraId="2220E246" w14:textId="56FF45B7" w:rsidR="0083143F" w:rsidRPr="007725D7" w:rsidRDefault="00D05776" w:rsidP="000E0162">
      <w:pPr>
        <w:jc w:val="both"/>
        <w:rPr>
          <w:rFonts w:ascii="Times New Roman" w:hAnsi="Times New Roman" w:cs="Times New Roman"/>
          <w:sz w:val="24"/>
          <w:szCs w:val="24"/>
        </w:rPr>
      </w:pPr>
      <w:r>
        <w:rPr>
          <w:rFonts w:ascii="Times New Roman" w:hAnsi="Times New Roman" w:cs="Times New Roman"/>
          <w:sz w:val="24"/>
          <w:szCs w:val="24"/>
        </w:rPr>
        <w:t>Duyvesteyn, I. 2004. How New is the New Terrorism?’</w:t>
      </w:r>
      <w:r w:rsidR="0083143F" w:rsidRPr="007725D7">
        <w:rPr>
          <w:rFonts w:ascii="Times New Roman" w:hAnsi="Times New Roman" w:cs="Times New Roman"/>
          <w:sz w:val="24"/>
          <w:szCs w:val="24"/>
        </w:rPr>
        <w:t xml:space="preserve"> </w:t>
      </w:r>
      <w:r w:rsidR="0083143F" w:rsidRPr="007725D7">
        <w:rPr>
          <w:rFonts w:ascii="Times New Roman" w:hAnsi="Times New Roman" w:cs="Times New Roman"/>
          <w:i/>
          <w:sz w:val="24"/>
          <w:szCs w:val="24"/>
        </w:rPr>
        <w:t>Studies in Conflict and Terrorism</w:t>
      </w:r>
      <w:r>
        <w:rPr>
          <w:rFonts w:ascii="Times New Roman" w:hAnsi="Times New Roman" w:cs="Times New Roman"/>
          <w:sz w:val="24"/>
          <w:szCs w:val="24"/>
        </w:rPr>
        <w:t>,</w:t>
      </w:r>
      <w:r w:rsidR="0083143F" w:rsidRPr="007725D7">
        <w:rPr>
          <w:rFonts w:ascii="Times New Roman" w:hAnsi="Times New Roman" w:cs="Times New Roman"/>
          <w:i/>
          <w:sz w:val="24"/>
          <w:szCs w:val="24"/>
        </w:rPr>
        <w:t xml:space="preserve"> </w:t>
      </w:r>
      <w:r>
        <w:rPr>
          <w:rFonts w:ascii="Times New Roman" w:hAnsi="Times New Roman" w:cs="Times New Roman"/>
          <w:sz w:val="24"/>
          <w:szCs w:val="24"/>
        </w:rPr>
        <w:t xml:space="preserve">27 (5), </w:t>
      </w:r>
      <w:r w:rsidR="0083143F" w:rsidRPr="007725D7">
        <w:rPr>
          <w:rFonts w:ascii="Times New Roman" w:hAnsi="Times New Roman" w:cs="Times New Roman"/>
          <w:sz w:val="24"/>
          <w:szCs w:val="24"/>
        </w:rPr>
        <w:t>439-54.</w:t>
      </w:r>
    </w:p>
    <w:p w14:paraId="629553E5" w14:textId="12B88BBB" w:rsidR="007725D7" w:rsidRPr="007725D7" w:rsidRDefault="00D05776" w:rsidP="000E0162">
      <w:pPr>
        <w:jc w:val="both"/>
        <w:rPr>
          <w:rFonts w:ascii="Times New Roman" w:hAnsi="Times New Roman" w:cs="Times New Roman"/>
          <w:sz w:val="24"/>
          <w:szCs w:val="24"/>
        </w:rPr>
      </w:pPr>
      <w:r>
        <w:rPr>
          <w:rFonts w:ascii="Times New Roman" w:hAnsi="Times New Roman"/>
          <w:sz w:val="24"/>
          <w:szCs w:val="24"/>
        </w:rPr>
        <w:t xml:space="preserve">Frank, M. C. 2015. </w:t>
      </w:r>
      <w:r w:rsidR="007725D7" w:rsidRPr="007725D7">
        <w:rPr>
          <w:rFonts w:ascii="Times New Roman" w:hAnsi="Times New Roman"/>
          <w:sz w:val="24"/>
          <w:szCs w:val="24"/>
        </w:rPr>
        <w:t>Conjuring up the next attack: The future-orientedness of terror and th</w:t>
      </w:r>
      <w:r>
        <w:rPr>
          <w:rFonts w:ascii="Times New Roman" w:hAnsi="Times New Roman"/>
          <w:sz w:val="24"/>
          <w:szCs w:val="24"/>
        </w:rPr>
        <w:t>e counterterrorist imagination.</w:t>
      </w:r>
      <w:r w:rsidR="007725D7" w:rsidRPr="007725D7">
        <w:rPr>
          <w:rFonts w:ascii="Times New Roman" w:hAnsi="Times New Roman"/>
          <w:sz w:val="24"/>
          <w:szCs w:val="24"/>
        </w:rPr>
        <w:t xml:space="preserve"> </w:t>
      </w:r>
      <w:r w:rsidR="007725D7" w:rsidRPr="007725D7">
        <w:rPr>
          <w:rFonts w:ascii="Times New Roman" w:hAnsi="Times New Roman" w:cs="Times New Roman"/>
          <w:i/>
          <w:sz w:val="24"/>
          <w:szCs w:val="24"/>
        </w:rPr>
        <w:t>Critical Studies on Terrorism</w:t>
      </w:r>
      <w:r>
        <w:rPr>
          <w:rFonts w:ascii="Times New Roman" w:hAnsi="Times New Roman" w:cs="Times New Roman"/>
          <w:sz w:val="24"/>
          <w:szCs w:val="24"/>
        </w:rPr>
        <w:t>,</w:t>
      </w:r>
      <w:r w:rsidR="007725D7" w:rsidRPr="007725D7">
        <w:rPr>
          <w:rFonts w:ascii="Times New Roman" w:hAnsi="Times New Roman" w:cs="Times New Roman"/>
          <w:sz w:val="24"/>
          <w:szCs w:val="24"/>
        </w:rPr>
        <w:t xml:space="preserve"> (this issue).</w:t>
      </w:r>
    </w:p>
    <w:p w14:paraId="15C06870" w14:textId="14AEC9FF" w:rsidR="007725D7" w:rsidRDefault="00D05776" w:rsidP="000E0162">
      <w:pPr>
        <w:jc w:val="both"/>
        <w:rPr>
          <w:rFonts w:ascii="Times New Roman" w:hAnsi="Times New Roman" w:cs="Times New Roman"/>
          <w:sz w:val="24"/>
          <w:szCs w:val="24"/>
        </w:rPr>
      </w:pPr>
      <w:r>
        <w:rPr>
          <w:rFonts w:ascii="Times New Roman" w:hAnsi="Times New Roman" w:cs="Times New Roman"/>
          <w:sz w:val="24"/>
          <w:szCs w:val="24"/>
        </w:rPr>
        <w:t xml:space="preserve">Furtado, H. 2015. </w:t>
      </w:r>
      <w:r w:rsidR="007725D7" w:rsidRPr="007725D7">
        <w:rPr>
          <w:rFonts w:ascii="Times New Roman" w:hAnsi="Times New Roman" w:cs="Times New Roman"/>
          <w:sz w:val="24"/>
          <w:szCs w:val="24"/>
        </w:rPr>
        <w:t>Against State Terror: Lessons on Memory, Counter-Terrorism and R</w:t>
      </w:r>
      <w:r>
        <w:rPr>
          <w:rFonts w:ascii="Times New Roman" w:hAnsi="Times New Roman" w:cs="Times New Roman"/>
          <w:sz w:val="24"/>
          <w:szCs w:val="24"/>
        </w:rPr>
        <w:t>esistance from the Global South.</w:t>
      </w:r>
      <w:r w:rsidR="007725D7" w:rsidRPr="007725D7">
        <w:rPr>
          <w:rFonts w:ascii="Times New Roman" w:hAnsi="Times New Roman" w:cs="Times New Roman"/>
          <w:i/>
          <w:sz w:val="24"/>
          <w:szCs w:val="24"/>
        </w:rPr>
        <w:t xml:space="preserve"> Critical Studies on Terrorism</w:t>
      </w:r>
      <w:r>
        <w:rPr>
          <w:rFonts w:ascii="Times New Roman" w:hAnsi="Times New Roman" w:cs="Times New Roman"/>
          <w:sz w:val="24"/>
          <w:szCs w:val="24"/>
        </w:rPr>
        <w:t>,</w:t>
      </w:r>
      <w:r w:rsidR="007725D7" w:rsidRPr="007725D7">
        <w:rPr>
          <w:rFonts w:ascii="Times New Roman" w:hAnsi="Times New Roman" w:cs="Times New Roman"/>
          <w:sz w:val="24"/>
          <w:szCs w:val="24"/>
        </w:rPr>
        <w:t xml:space="preserve"> (this issue).</w:t>
      </w:r>
    </w:p>
    <w:p w14:paraId="39327D68" w14:textId="77777777" w:rsidR="006707BA" w:rsidRPr="006707BA" w:rsidRDefault="006707BA" w:rsidP="006707BA">
      <w:pPr>
        <w:jc w:val="both"/>
        <w:rPr>
          <w:rFonts w:ascii="Times New Roman" w:hAnsi="Times New Roman" w:cs="Times New Roman"/>
          <w:sz w:val="24"/>
          <w:szCs w:val="24"/>
        </w:rPr>
      </w:pPr>
      <w:r w:rsidRPr="006707BA">
        <w:rPr>
          <w:rFonts w:ascii="Times New Roman" w:hAnsi="Times New Roman" w:cs="Times New Roman"/>
          <w:sz w:val="24"/>
          <w:szCs w:val="24"/>
        </w:rPr>
        <w:t>George, S. 1999. A Short History of Neo-Liberalism: Twenty Years of Elite Economics and Emerging Opportunities for Structural Change. Conference on Economic Sovereignty in a Globalizing World, March 24-26. Accessed: 17.12.2014. Available at: http://www.tni.org/article/short-history-neoliberalism</w:t>
      </w:r>
    </w:p>
    <w:p w14:paraId="6101C7FC" w14:textId="77777777" w:rsidR="006707BA" w:rsidRPr="006707BA" w:rsidRDefault="006707BA" w:rsidP="006707BA">
      <w:pPr>
        <w:jc w:val="both"/>
        <w:rPr>
          <w:rFonts w:ascii="Times New Roman" w:hAnsi="Times New Roman" w:cs="Times New Roman"/>
          <w:sz w:val="24"/>
          <w:szCs w:val="24"/>
        </w:rPr>
      </w:pPr>
      <w:r w:rsidRPr="006707BA">
        <w:rPr>
          <w:rFonts w:ascii="Times New Roman" w:hAnsi="Times New Roman" w:cs="Times New Roman"/>
          <w:sz w:val="24"/>
          <w:szCs w:val="24"/>
        </w:rPr>
        <w:t>Giroux, H. 2004. The Terror of Neoliberalism: Authoritarianism and the Eclipse of Democracy. London: Paradigm Publishers.</w:t>
      </w:r>
    </w:p>
    <w:p w14:paraId="1C61FA25" w14:textId="77777777" w:rsidR="006707BA" w:rsidRPr="006707BA" w:rsidRDefault="006707BA" w:rsidP="006707BA">
      <w:pPr>
        <w:jc w:val="both"/>
        <w:rPr>
          <w:rFonts w:ascii="Times New Roman" w:hAnsi="Times New Roman" w:cs="Times New Roman"/>
          <w:sz w:val="24"/>
          <w:szCs w:val="24"/>
        </w:rPr>
      </w:pPr>
      <w:r w:rsidRPr="006707BA">
        <w:rPr>
          <w:rFonts w:ascii="Times New Roman" w:hAnsi="Times New Roman" w:cs="Times New Roman"/>
          <w:sz w:val="24"/>
          <w:szCs w:val="24"/>
        </w:rPr>
        <w:t>Giroux, H. 2005. The Terror of Neoliberalism: Rethinking the Significance of Cultural Politics. College Literature, 32 (1). Winter 20005. pp. 1-19.</w:t>
      </w:r>
    </w:p>
    <w:p w14:paraId="75C630FC" w14:textId="77777777" w:rsidR="006707BA" w:rsidRPr="006707BA" w:rsidRDefault="006707BA" w:rsidP="006707BA">
      <w:pPr>
        <w:jc w:val="both"/>
        <w:rPr>
          <w:rFonts w:ascii="Times New Roman" w:hAnsi="Times New Roman" w:cs="Times New Roman"/>
          <w:sz w:val="24"/>
          <w:szCs w:val="24"/>
        </w:rPr>
      </w:pPr>
      <w:r w:rsidRPr="006707BA">
        <w:rPr>
          <w:rFonts w:ascii="Times New Roman" w:hAnsi="Times New Roman" w:cs="Times New Roman"/>
          <w:sz w:val="24"/>
          <w:szCs w:val="24"/>
        </w:rPr>
        <w:t>Hall, S., D. Massey, M. Rustin. 2013. After neoliberalism: analysing the present. After neoliberalism? The Kilburn manifesto.  Accessed: 17.12.2014. Available at: http://www.lwbooks.co.uk/journals/soundings/pdfs/manifestoframingstatement.pdf</w:t>
      </w:r>
    </w:p>
    <w:p w14:paraId="1CE35DBE" w14:textId="77777777" w:rsidR="006707BA" w:rsidRDefault="006707BA" w:rsidP="006707BA">
      <w:pPr>
        <w:jc w:val="both"/>
        <w:rPr>
          <w:rFonts w:ascii="Times New Roman" w:hAnsi="Times New Roman" w:cs="Times New Roman"/>
          <w:sz w:val="24"/>
          <w:szCs w:val="24"/>
        </w:rPr>
      </w:pPr>
      <w:r w:rsidRPr="006707BA">
        <w:rPr>
          <w:rFonts w:ascii="Times New Roman" w:hAnsi="Times New Roman" w:cs="Times New Roman"/>
          <w:sz w:val="24"/>
          <w:szCs w:val="24"/>
        </w:rPr>
        <w:t>Harvey, D. 2005. A Brief History of Neoliberalism. Oxford: Oxford University Press.</w:t>
      </w:r>
    </w:p>
    <w:p w14:paraId="117347EA" w14:textId="77911B9D" w:rsidR="007822F2" w:rsidRPr="007725D7" w:rsidRDefault="00D05776" w:rsidP="006707BA">
      <w:pPr>
        <w:jc w:val="both"/>
        <w:rPr>
          <w:rFonts w:ascii="Times New Roman" w:hAnsi="Times New Roman" w:cs="Times New Roman"/>
          <w:sz w:val="24"/>
          <w:szCs w:val="24"/>
        </w:rPr>
      </w:pPr>
      <w:r>
        <w:rPr>
          <w:rFonts w:ascii="Times New Roman" w:hAnsi="Times New Roman" w:cs="Times New Roman"/>
          <w:sz w:val="24"/>
          <w:szCs w:val="24"/>
        </w:rPr>
        <w:t xml:space="preserve">Heath-Kelly, C. </w:t>
      </w:r>
      <w:r w:rsidR="007822F2" w:rsidRPr="007725D7">
        <w:rPr>
          <w:rFonts w:ascii="Times New Roman" w:hAnsi="Times New Roman" w:cs="Times New Roman"/>
          <w:sz w:val="24"/>
          <w:szCs w:val="24"/>
        </w:rPr>
        <w:t>2013</w:t>
      </w:r>
      <w:r>
        <w:rPr>
          <w:rFonts w:ascii="Times New Roman" w:hAnsi="Times New Roman" w:cs="Times New Roman"/>
          <w:sz w:val="24"/>
          <w:szCs w:val="24"/>
        </w:rPr>
        <w:t>a.</w:t>
      </w:r>
      <w:r w:rsidR="007822F2" w:rsidRPr="007725D7">
        <w:rPr>
          <w:rFonts w:ascii="Times New Roman" w:hAnsi="Times New Roman" w:cs="Times New Roman"/>
          <w:sz w:val="24"/>
          <w:szCs w:val="24"/>
        </w:rPr>
        <w:t xml:space="preserve"> </w:t>
      </w:r>
      <w:r w:rsidR="007822F2" w:rsidRPr="007725D7">
        <w:rPr>
          <w:rFonts w:ascii="Times New Roman" w:hAnsi="Times New Roman" w:cs="Times New Roman"/>
          <w:i/>
          <w:sz w:val="24"/>
          <w:szCs w:val="24"/>
        </w:rPr>
        <w:t>Politics of Violence: Militancy, International Politics, Killing in the Name</w:t>
      </w:r>
      <w:r>
        <w:rPr>
          <w:rFonts w:ascii="Times New Roman" w:hAnsi="Times New Roman" w:cs="Times New Roman"/>
          <w:sz w:val="24"/>
          <w:szCs w:val="24"/>
        </w:rPr>
        <w:t>.</w:t>
      </w:r>
      <w:r w:rsidR="007822F2" w:rsidRPr="007725D7">
        <w:rPr>
          <w:rFonts w:ascii="Times New Roman" w:hAnsi="Times New Roman" w:cs="Times New Roman"/>
          <w:i/>
          <w:sz w:val="24"/>
          <w:szCs w:val="24"/>
        </w:rPr>
        <w:t xml:space="preserve"> </w:t>
      </w:r>
      <w:r>
        <w:rPr>
          <w:rFonts w:ascii="Times New Roman" w:hAnsi="Times New Roman" w:cs="Times New Roman"/>
          <w:sz w:val="24"/>
          <w:szCs w:val="24"/>
        </w:rPr>
        <w:t>Abingdon: Routledge</w:t>
      </w:r>
      <w:r w:rsidR="007822F2" w:rsidRPr="007725D7">
        <w:rPr>
          <w:rFonts w:ascii="Times New Roman" w:hAnsi="Times New Roman" w:cs="Times New Roman"/>
          <w:sz w:val="24"/>
          <w:szCs w:val="24"/>
        </w:rPr>
        <w:t>.</w:t>
      </w:r>
    </w:p>
    <w:p w14:paraId="0E9A8A77" w14:textId="09EB4C1A" w:rsidR="004513FB" w:rsidRPr="004513FB" w:rsidRDefault="00D05776" w:rsidP="00341382">
      <w:pPr>
        <w:jc w:val="both"/>
        <w:rPr>
          <w:rFonts w:ascii="Times New Roman" w:hAnsi="Times New Roman" w:cs="Times New Roman"/>
          <w:sz w:val="24"/>
          <w:szCs w:val="24"/>
        </w:rPr>
      </w:pPr>
      <w:r>
        <w:rPr>
          <w:rFonts w:ascii="Times New Roman" w:hAnsi="Times New Roman" w:cs="Times New Roman"/>
          <w:sz w:val="24"/>
          <w:szCs w:val="24"/>
        </w:rPr>
        <w:t xml:space="preserve">Heath-Kelly, C. 2013b. </w:t>
      </w:r>
      <w:r w:rsidR="004513FB" w:rsidRPr="007725D7">
        <w:rPr>
          <w:rFonts w:ascii="Times New Roman" w:hAnsi="Times New Roman" w:cs="Times New Roman"/>
          <w:sz w:val="24"/>
          <w:szCs w:val="24"/>
        </w:rPr>
        <w:t>Counter</w:t>
      </w:r>
      <w:r w:rsidR="004513FB" w:rsidRPr="004513FB">
        <w:rPr>
          <w:rFonts w:ascii="Times New Roman" w:hAnsi="Times New Roman" w:cs="Times New Roman"/>
          <w:sz w:val="24"/>
          <w:szCs w:val="24"/>
        </w:rPr>
        <w:t>-Terrorism and the Counterfactual: Producing the Radicalisation Dis</w:t>
      </w:r>
      <w:r>
        <w:rPr>
          <w:rFonts w:ascii="Times New Roman" w:hAnsi="Times New Roman" w:cs="Times New Roman"/>
          <w:sz w:val="24"/>
          <w:szCs w:val="24"/>
        </w:rPr>
        <w:t>course and UK PREVENT strategy.</w:t>
      </w:r>
      <w:r w:rsidR="004513FB" w:rsidRPr="004513FB">
        <w:rPr>
          <w:rFonts w:ascii="Times New Roman" w:hAnsi="Times New Roman" w:cs="Times New Roman"/>
          <w:sz w:val="24"/>
          <w:szCs w:val="24"/>
        </w:rPr>
        <w:t xml:space="preserve"> </w:t>
      </w:r>
      <w:r w:rsidR="004513FB" w:rsidRPr="004513FB">
        <w:rPr>
          <w:rFonts w:ascii="Times New Roman" w:hAnsi="Times New Roman" w:cs="Times New Roman"/>
          <w:i/>
          <w:sz w:val="24"/>
          <w:szCs w:val="24"/>
        </w:rPr>
        <w:t>British Journal of Politics and International Relations</w:t>
      </w:r>
      <w:r>
        <w:rPr>
          <w:rFonts w:ascii="Times New Roman" w:hAnsi="Times New Roman" w:cs="Times New Roman"/>
          <w:sz w:val="24"/>
          <w:szCs w:val="24"/>
        </w:rPr>
        <w:t>,</w:t>
      </w:r>
      <w:r w:rsidR="004513FB" w:rsidRPr="004513FB">
        <w:rPr>
          <w:rFonts w:ascii="Times New Roman" w:hAnsi="Times New Roman" w:cs="Times New Roman"/>
          <w:sz w:val="24"/>
          <w:szCs w:val="24"/>
        </w:rPr>
        <w:t xml:space="preserve"> 15</w:t>
      </w:r>
      <w:r w:rsidR="004513FB">
        <w:rPr>
          <w:rFonts w:ascii="Times New Roman" w:hAnsi="Times New Roman" w:cs="Times New Roman"/>
          <w:sz w:val="24"/>
          <w:szCs w:val="24"/>
        </w:rPr>
        <w:t xml:space="preserve"> (3), </w:t>
      </w:r>
      <w:r w:rsidR="004513FB" w:rsidRPr="004513FB">
        <w:rPr>
          <w:rFonts w:ascii="Times New Roman" w:hAnsi="Times New Roman" w:cs="Times New Roman"/>
          <w:sz w:val="24"/>
          <w:szCs w:val="24"/>
        </w:rPr>
        <w:t>394-415.</w:t>
      </w:r>
    </w:p>
    <w:p w14:paraId="59BEC262" w14:textId="61AC5BCB" w:rsidR="00944CB2" w:rsidRPr="004513FB" w:rsidRDefault="00D05776" w:rsidP="000E0162">
      <w:pPr>
        <w:jc w:val="both"/>
        <w:rPr>
          <w:rFonts w:ascii="Times New Roman" w:hAnsi="Times New Roman" w:cs="Times New Roman"/>
          <w:sz w:val="24"/>
          <w:szCs w:val="24"/>
        </w:rPr>
      </w:pPr>
      <w:r>
        <w:rPr>
          <w:rFonts w:ascii="Times New Roman" w:hAnsi="Times New Roman" w:cs="Times New Roman"/>
          <w:sz w:val="24"/>
          <w:szCs w:val="24"/>
        </w:rPr>
        <w:t xml:space="preserve">Heng, Y. K. and </w:t>
      </w:r>
      <w:r w:rsidR="00944CB2" w:rsidRPr="004513FB">
        <w:rPr>
          <w:rFonts w:ascii="Times New Roman" w:hAnsi="Times New Roman" w:cs="Times New Roman"/>
          <w:sz w:val="24"/>
          <w:szCs w:val="24"/>
        </w:rPr>
        <w:t>McDonagh</w:t>
      </w:r>
      <w:r>
        <w:rPr>
          <w:rFonts w:ascii="Times New Roman" w:hAnsi="Times New Roman" w:cs="Times New Roman"/>
          <w:sz w:val="24"/>
          <w:szCs w:val="24"/>
        </w:rPr>
        <w:t>, K. 2009.</w:t>
      </w:r>
      <w:r w:rsidR="00944CB2" w:rsidRPr="004513FB">
        <w:rPr>
          <w:rFonts w:ascii="Times New Roman" w:hAnsi="Times New Roman" w:cs="Times New Roman"/>
          <w:sz w:val="24"/>
          <w:szCs w:val="24"/>
        </w:rPr>
        <w:t xml:space="preserve"> </w:t>
      </w:r>
      <w:r w:rsidR="00944CB2" w:rsidRPr="004513FB">
        <w:rPr>
          <w:rFonts w:ascii="Times New Roman" w:hAnsi="Times New Roman" w:cs="Times New Roman"/>
          <w:i/>
          <w:sz w:val="24"/>
          <w:szCs w:val="24"/>
        </w:rPr>
        <w:t>Risk, Global Governance and Security: The Other War on Terror</w:t>
      </w:r>
      <w:r>
        <w:rPr>
          <w:rFonts w:ascii="Times New Roman" w:hAnsi="Times New Roman" w:cs="Times New Roman"/>
          <w:sz w:val="24"/>
          <w:szCs w:val="24"/>
        </w:rPr>
        <w:t>.</w:t>
      </w:r>
      <w:r w:rsidR="00944CB2" w:rsidRPr="004513FB">
        <w:rPr>
          <w:rFonts w:ascii="Times New Roman" w:hAnsi="Times New Roman" w:cs="Times New Roman"/>
          <w:i/>
          <w:sz w:val="24"/>
          <w:szCs w:val="24"/>
        </w:rPr>
        <w:t xml:space="preserve"> </w:t>
      </w:r>
      <w:r>
        <w:rPr>
          <w:rFonts w:ascii="Times New Roman" w:hAnsi="Times New Roman" w:cs="Times New Roman"/>
          <w:sz w:val="24"/>
          <w:szCs w:val="24"/>
        </w:rPr>
        <w:t>Abingdon: Routledge</w:t>
      </w:r>
      <w:r w:rsidR="00944CB2" w:rsidRPr="004513FB">
        <w:rPr>
          <w:rFonts w:ascii="Times New Roman" w:hAnsi="Times New Roman" w:cs="Times New Roman"/>
          <w:sz w:val="24"/>
          <w:szCs w:val="24"/>
        </w:rPr>
        <w:t>.</w:t>
      </w:r>
    </w:p>
    <w:p w14:paraId="06340A90" w14:textId="4795AF76" w:rsidR="007822F2" w:rsidRPr="007822F2" w:rsidRDefault="00D05776" w:rsidP="000E0162">
      <w:pPr>
        <w:jc w:val="both"/>
        <w:rPr>
          <w:rFonts w:ascii="Times New Roman" w:hAnsi="Times New Roman" w:cs="Times New Roman"/>
          <w:sz w:val="24"/>
          <w:szCs w:val="24"/>
        </w:rPr>
      </w:pPr>
      <w:r>
        <w:rPr>
          <w:rFonts w:ascii="Times New Roman" w:hAnsi="Times New Roman" w:cs="Times New Roman"/>
          <w:sz w:val="24"/>
          <w:szCs w:val="24"/>
        </w:rPr>
        <w:t>Hite, K. 2012.</w:t>
      </w:r>
      <w:r w:rsidR="007822F2">
        <w:rPr>
          <w:rFonts w:ascii="Times New Roman" w:hAnsi="Times New Roman" w:cs="Times New Roman"/>
          <w:sz w:val="24"/>
          <w:szCs w:val="24"/>
        </w:rPr>
        <w:t xml:space="preserve"> </w:t>
      </w:r>
      <w:r w:rsidR="007822F2">
        <w:rPr>
          <w:rFonts w:ascii="Times New Roman" w:hAnsi="Times New Roman" w:cs="Times New Roman"/>
          <w:i/>
          <w:sz w:val="24"/>
          <w:szCs w:val="24"/>
        </w:rPr>
        <w:t>Politics and the Art of Commemoration: Memorials to Struggle in Latin America and Spain</w:t>
      </w:r>
      <w:r>
        <w:rPr>
          <w:rFonts w:ascii="Times New Roman" w:hAnsi="Times New Roman" w:cs="Times New Roman"/>
          <w:sz w:val="24"/>
          <w:szCs w:val="24"/>
        </w:rPr>
        <w:t>.</w:t>
      </w:r>
      <w:r w:rsidR="007822F2">
        <w:rPr>
          <w:rFonts w:ascii="Times New Roman" w:hAnsi="Times New Roman" w:cs="Times New Roman"/>
          <w:i/>
          <w:sz w:val="24"/>
          <w:szCs w:val="24"/>
        </w:rPr>
        <w:t xml:space="preserve"> </w:t>
      </w:r>
      <w:r>
        <w:rPr>
          <w:rFonts w:ascii="Times New Roman" w:hAnsi="Times New Roman" w:cs="Times New Roman"/>
          <w:sz w:val="24"/>
          <w:szCs w:val="24"/>
        </w:rPr>
        <w:t>Abingdon: Routledge</w:t>
      </w:r>
      <w:r w:rsidR="007822F2">
        <w:rPr>
          <w:rFonts w:ascii="Times New Roman" w:hAnsi="Times New Roman" w:cs="Times New Roman"/>
          <w:sz w:val="24"/>
          <w:szCs w:val="24"/>
        </w:rPr>
        <w:t>.</w:t>
      </w:r>
    </w:p>
    <w:p w14:paraId="1585EB71" w14:textId="3F12978F" w:rsidR="00B755FB" w:rsidRPr="00B755FB" w:rsidRDefault="00D05776" w:rsidP="000E0162">
      <w:pPr>
        <w:jc w:val="both"/>
        <w:rPr>
          <w:rFonts w:ascii="Times New Roman" w:hAnsi="Times New Roman" w:cs="Times New Roman"/>
          <w:sz w:val="24"/>
          <w:szCs w:val="24"/>
        </w:rPr>
      </w:pPr>
      <w:r>
        <w:rPr>
          <w:rFonts w:ascii="Times New Roman" w:hAnsi="Times New Roman" w:cs="Times New Roman"/>
          <w:sz w:val="24"/>
          <w:szCs w:val="24"/>
        </w:rPr>
        <w:t>Hoijtink, M. 2014.</w:t>
      </w:r>
      <w:r w:rsidR="00B755FB" w:rsidRPr="00B755FB">
        <w:rPr>
          <w:rFonts w:ascii="Times New Roman" w:hAnsi="Times New Roman" w:cs="Times New Roman"/>
          <w:sz w:val="24"/>
          <w:szCs w:val="24"/>
        </w:rPr>
        <w:t xml:space="preserve"> </w:t>
      </w:r>
      <w:r w:rsidR="00B755FB" w:rsidRPr="00B755FB">
        <w:rPr>
          <w:rFonts w:ascii="Times New Roman" w:hAnsi="Times New Roman" w:cs="Times New Roman"/>
          <w:bCs/>
          <w:color w:val="111111"/>
          <w:sz w:val="24"/>
          <w:szCs w:val="24"/>
          <w:shd w:val="clear" w:color="auto" w:fill="FFFFFF"/>
        </w:rPr>
        <w:t>Capitalizing on emergence: The ‘new’ civil security market in Europe</w:t>
      </w:r>
      <w:r>
        <w:rPr>
          <w:rFonts w:ascii="Times New Roman" w:hAnsi="Times New Roman" w:cs="Times New Roman"/>
          <w:bCs/>
          <w:color w:val="111111"/>
          <w:sz w:val="24"/>
          <w:szCs w:val="24"/>
          <w:shd w:val="clear" w:color="auto" w:fill="FFFFFF"/>
        </w:rPr>
        <w:t>.</w:t>
      </w:r>
      <w:r w:rsidR="00B755FB">
        <w:rPr>
          <w:rFonts w:ascii="Times New Roman" w:hAnsi="Times New Roman" w:cs="Times New Roman"/>
          <w:bCs/>
          <w:color w:val="111111"/>
          <w:sz w:val="24"/>
          <w:szCs w:val="24"/>
          <w:shd w:val="clear" w:color="auto" w:fill="FFFFFF"/>
        </w:rPr>
        <w:t xml:space="preserve"> </w:t>
      </w:r>
      <w:r w:rsidR="00B755FB">
        <w:rPr>
          <w:rFonts w:ascii="Times New Roman" w:hAnsi="Times New Roman" w:cs="Times New Roman"/>
          <w:bCs/>
          <w:i/>
          <w:color w:val="111111"/>
          <w:sz w:val="24"/>
          <w:szCs w:val="24"/>
          <w:shd w:val="clear" w:color="auto" w:fill="FFFFFF"/>
        </w:rPr>
        <w:t>Security Dialogue</w:t>
      </w:r>
      <w:r>
        <w:rPr>
          <w:rFonts w:ascii="Times New Roman" w:hAnsi="Times New Roman" w:cs="Times New Roman"/>
          <w:bCs/>
          <w:color w:val="111111"/>
          <w:sz w:val="24"/>
          <w:szCs w:val="24"/>
          <w:shd w:val="clear" w:color="auto" w:fill="FFFFFF"/>
        </w:rPr>
        <w:t>,</w:t>
      </w:r>
      <w:r w:rsidR="00B755FB">
        <w:rPr>
          <w:rFonts w:ascii="Times New Roman" w:hAnsi="Times New Roman" w:cs="Times New Roman"/>
          <w:bCs/>
          <w:i/>
          <w:color w:val="111111"/>
          <w:sz w:val="24"/>
          <w:szCs w:val="24"/>
          <w:shd w:val="clear" w:color="auto" w:fill="FFFFFF"/>
        </w:rPr>
        <w:t xml:space="preserve"> </w:t>
      </w:r>
      <w:r>
        <w:rPr>
          <w:rFonts w:ascii="Times New Roman" w:hAnsi="Times New Roman" w:cs="Times New Roman"/>
          <w:bCs/>
          <w:color w:val="111111"/>
          <w:sz w:val="24"/>
          <w:szCs w:val="24"/>
          <w:shd w:val="clear" w:color="auto" w:fill="FFFFFF"/>
        </w:rPr>
        <w:t xml:space="preserve">45 (5), </w:t>
      </w:r>
      <w:r w:rsidR="00B755FB">
        <w:rPr>
          <w:rFonts w:ascii="Times New Roman" w:hAnsi="Times New Roman" w:cs="Times New Roman"/>
          <w:bCs/>
          <w:color w:val="111111"/>
          <w:sz w:val="24"/>
          <w:szCs w:val="24"/>
          <w:shd w:val="clear" w:color="auto" w:fill="FFFFFF"/>
        </w:rPr>
        <w:t>458-75.</w:t>
      </w:r>
    </w:p>
    <w:p w14:paraId="4DA5F935" w14:textId="3D1A30C6" w:rsidR="00643C1F" w:rsidRPr="0055418D" w:rsidRDefault="00D05776" w:rsidP="000E0162">
      <w:pPr>
        <w:jc w:val="both"/>
        <w:rPr>
          <w:rFonts w:ascii="Times New Roman" w:hAnsi="Times New Roman" w:cs="Times New Roman"/>
          <w:sz w:val="24"/>
          <w:szCs w:val="24"/>
        </w:rPr>
      </w:pPr>
      <w:r>
        <w:rPr>
          <w:rFonts w:ascii="Times New Roman" w:hAnsi="Times New Roman" w:cs="Times New Roman"/>
          <w:sz w:val="24"/>
          <w:szCs w:val="24"/>
        </w:rPr>
        <w:t>Jackson, R. 2005.</w:t>
      </w:r>
      <w:r w:rsidR="00643C1F">
        <w:rPr>
          <w:rFonts w:ascii="Times New Roman" w:hAnsi="Times New Roman" w:cs="Times New Roman"/>
          <w:sz w:val="24"/>
          <w:szCs w:val="24"/>
        </w:rPr>
        <w:t xml:space="preserve"> </w:t>
      </w:r>
      <w:r w:rsidR="00643C1F">
        <w:rPr>
          <w:rFonts w:ascii="Times New Roman" w:hAnsi="Times New Roman" w:cs="Times New Roman"/>
          <w:i/>
          <w:sz w:val="24"/>
          <w:szCs w:val="24"/>
        </w:rPr>
        <w:t xml:space="preserve">Writing the War on Terror: </w:t>
      </w:r>
      <w:r w:rsidR="00643C1F" w:rsidRPr="0055418D">
        <w:rPr>
          <w:rFonts w:ascii="Times New Roman" w:hAnsi="Times New Roman" w:cs="Times New Roman"/>
          <w:i/>
          <w:sz w:val="24"/>
          <w:szCs w:val="24"/>
        </w:rPr>
        <w:t>Language,</w:t>
      </w:r>
      <w:r>
        <w:rPr>
          <w:rFonts w:ascii="Times New Roman" w:hAnsi="Times New Roman" w:cs="Times New Roman"/>
          <w:i/>
          <w:sz w:val="24"/>
          <w:szCs w:val="24"/>
        </w:rPr>
        <w:t xml:space="preserve"> Politics and Counter-Terrorism</w:t>
      </w:r>
      <w:r>
        <w:rPr>
          <w:rFonts w:ascii="Times New Roman" w:hAnsi="Times New Roman" w:cs="Times New Roman"/>
          <w:sz w:val="24"/>
          <w:szCs w:val="24"/>
        </w:rPr>
        <w:t xml:space="preserve">. </w:t>
      </w:r>
      <w:r w:rsidR="00643C1F" w:rsidRPr="0055418D">
        <w:rPr>
          <w:rFonts w:ascii="Times New Roman" w:hAnsi="Times New Roman" w:cs="Times New Roman"/>
          <w:sz w:val="24"/>
          <w:szCs w:val="24"/>
        </w:rPr>
        <w:t>Manchest</w:t>
      </w:r>
      <w:r>
        <w:rPr>
          <w:rFonts w:ascii="Times New Roman" w:hAnsi="Times New Roman" w:cs="Times New Roman"/>
          <w:sz w:val="24"/>
          <w:szCs w:val="24"/>
        </w:rPr>
        <w:t>er: Manchester University Press</w:t>
      </w:r>
      <w:r w:rsidR="00643C1F" w:rsidRPr="0055418D">
        <w:rPr>
          <w:rFonts w:ascii="Times New Roman" w:hAnsi="Times New Roman" w:cs="Times New Roman"/>
          <w:sz w:val="24"/>
          <w:szCs w:val="24"/>
        </w:rPr>
        <w:t>.</w:t>
      </w:r>
    </w:p>
    <w:p w14:paraId="73565811" w14:textId="1C2C689F" w:rsidR="00643C1F" w:rsidRDefault="00D05776" w:rsidP="000E0162">
      <w:pPr>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Jackson, R., </w:t>
      </w:r>
      <w:r w:rsidR="00643C1F" w:rsidRPr="0055418D">
        <w:rPr>
          <w:rFonts w:ascii="Times New Roman" w:hAnsi="Times New Roman" w:cs="Times New Roman"/>
          <w:color w:val="000000"/>
          <w:sz w:val="24"/>
          <w:szCs w:val="24"/>
          <w:shd w:val="clear" w:color="auto" w:fill="FFFFFF"/>
        </w:rPr>
        <w:t>Murphy</w:t>
      </w:r>
      <w:r>
        <w:rPr>
          <w:rFonts w:ascii="Times New Roman" w:hAnsi="Times New Roman" w:cs="Times New Roman"/>
          <w:color w:val="000000"/>
          <w:sz w:val="24"/>
          <w:szCs w:val="24"/>
          <w:shd w:val="clear" w:color="auto" w:fill="FFFFFF"/>
        </w:rPr>
        <w:t xml:space="preserve">, E. and </w:t>
      </w:r>
      <w:r w:rsidR="00643C1F" w:rsidRPr="0055418D">
        <w:rPr>
          <w:rFonts w:ascii="Times New Roman" w:hAnsi="Times New Roman" w:cs="Times New Roman"/>
          <w:color w:val="000000"/>
          <w:sz w:val="24"/>
          <w:szCs w:val="24"/>
          <w:shd w:val="clear" w:color="auto" w:fill="FFFFFF"/>
        </w:rPr>
        <w:t>Poynting</w:t>
      </w:r>
      <w:r>
        <w:rPr>
          <w:rFonts w:ascii="Times New Roman" w:hAnsi="Times New Roman" w:cs="Times New Roman"/>
          <w:color w:val="000000"/>
          <w:sz w:val="24"/>
          <w:szCs w:val="24"/>
          <w:shd w:val="clear" w:color="auto" w:fill="FFFFFF"/>
        </w:rPr>
        <w:t>, S. 2010. Eds.</w:t>
      </w:r>
      <w:r w:rsidR="00643C1F" w:rsidRPr="0055418D">
        <w:rPr>
          <w:rStyle w:val="apple-converted-space"/>
          <w:rFonts w:ascii="Times New Roman" w:hAnsi="Times New Roman" w:cs="Times New Roman"/>
          <w:color w:val="000000"/>
          <w:sz w:val="24"/>
          <w:szCs w:val="24"/>
          <w:shd w:val="clear" w:color="auto" w:fill="FFFFFF"/>
        </w:rPr>
        <w:t> </w:t>
      </w:r>
      <w:r w:rsidR="00643C1F" w:rsidRPr="0055418D">
        <w:rPr>
          <w:rStyle w:val="Emphasis"/>
          <w:rFonts w:ascii="Times New Roman" w:hAnsi="Times New Roman" w:cs="Times New Roman"/>
          <w:color w:val="000000"/>
          <w:sz w:val="24"/>
          <w:szCs w:val="24"/>
          <w:bdr w:val="none" w:sz="0" w:space="0" w:color="auto" w:frame="1"/>
          <w:shd w:val="clear" w:color="auto" w:fill="FFFFFF"/>
        </w:rPr>
        <w:t>Contemporary state terrorism: Theory and practice</w:t>
      </w:r>
      <w:r>
        <w:rPr>
          <w:rFonts w:ascii="Times New Roman" w:hAnsi="Times New Roman" w:cs="Times New Roman"/>
          <w:color w:val="000000"/>
          <w:sz w:val="24"/>
          <w:szCs w:val="24"/>
          <w:shd w:val="clear" w:color="auto" w:fill="FFFFFF"/>
        </w:rPr>
        <w:t>. Abingdon: Routledge</w:t>
      </w:r>
      <w:r w:rsidR="00643C1F" w:rsidRPr="0055418D">
        <w:rPr>
          <w:rFonts w:ascii="Times New Roman" w:hAnsi="Times New Roman" w:cs="Times New Roman"/>
          <w:color w:val="000000"/>
          <w:sz w:val="24"/>
          <w:szCs w:val="24"/>
          <w:shd w:val="clear" w:color="auto" w:fill="FFFFFF"/>
        </w:rPr>
        <w:t>.</w:t>
      </w:r>
    </w:p>
    <w:p w14:paraId="527D8101" w14:textId="09DA252D" w:rsidR="007002D2" w:rsidRPr="006B22B6" w:rsidRDefault="00C864A1" w:rsidP="000E0162">
      <w:pPr>
        <w:jc w:val="both"/>
        <w:rPr>
          <w:rFonts w:ascii="Times New Roman" w:hAnsi="Times New Roman" w:cs="Times New Roman"/>
          <w:color w:val="000000"/>
          <w:sz w:val="24"/>
          <w:szCs w:val="24"/>
          <w:shd w:val="clear" w:color="auto" w:fill="FFFFFF"/>
        </w:rPr>
      </w:pPr>
      <w:r>
        <w:rPr>
          <w:rFonts w:ascii="Times New Roman" w:hAnsi="Times New Roman" w:cs="Times New Roman"/>
          <w:color w:val="000000"/>
          <w:sz w:val="24"/>
          <w:szCs w:val="24"/>
          <w:shd w:val="clear" w:color="auto" w:fill="FFFFFF"/>
        </w:rPr>
        <w:t xml:space="preserve">Jarvis, L. and </w:t>
      </w:r>
      <w:r w:rsidR="007002D2">
        <w:rPr>
          <w:rFonts w:ascii="Times New Roman" w:hAnsi="Times New Roman" w:cs="Times New Roman"/>
          <w:color w:val="000000"/>
          <w:sz w:val="24"/>
          <w:szCs w:val="24"/>
          <w:shd w:val="clear" w:color="auto" w:fill="FFFFFF"/>
        </w:rPr>
        <w:t>Lister</w:t>
      </w:r>
      <w:r>
        <w:rPr>
          <w:rFonts w:ascii="Times New Roman" w:hAnsi="Times New Roman" w:cs="Times New Roman"/>
          <w:color w:val="000000"/>
          <w:sz w:val="24"/>
          <w:szCs w:val="24"/>
          <w:shd w:val="clear" w:color="auto" w:fill="FFFFFF"/>
        </w:rPr>
        <w:t xml:space="preserve">, M. 2014. </w:t>
      </w:r>
      <w:r w:rsidR="007002D2">
        <w:rPr>
          <w:rFonts w:ascii="Times New Roman" w:hAnsi="Times New Roman" w:cs="Times New Roman"/>
          <w:color w:val="000000"/>
          <w:sz w:val="24"/>
          <w:szCs w:val="24"/>
          <w:shd w:val="clear" w:color="auto" w:fill="FFFFFF"/>
        </w:rPr>
        <w:t>State Terrorism Research and Critical T</w:t>
      </w:r>
      <w:r>
        <w:rPr>
          <w:rFonts w:ascii="Times New Roman" w:hAnsi="Times New Roman" w:cs="Times New Roman"/>
          <w:color w:val="000000"/>
          <w:sz w:val="24"/>
          <w:szCs w:val="24"/>
          <w:shd w:val="clear" w:color="auto" w:fill="FFFFFF"/>
        </w:rPr>
        <w:t>errorism Studies: An Assessment.</w:t>
      </w:r>
      <w:r w:rsidR="007002D2">
        <w:rPr>
          <w:rFonts w:ascii="Times New Roman" w:hAnsi="Times New Roman" w:cs="Times New Roman"/>
          <w:color w:val="000000"/>
          <w:sz w:val="24"/>
          <w:szCs w:val="24"/>
          <w:shd w:val="clear" w:color="auto" w:fill="FFFFFF"/>
        </w:rPr>
        <w:t xml:space="preserve"> </w:t>
      </w:r>
      <w:r w:rsidR="007002D2">
        <w:rPr>
          <w:rFonts w:ascii="Times New Roman" w:hAnsi="Times New Roman" w:cs="Times New Roman"/>
          <w:i/>
          <w:color w:val="000000"/>
          <w:sz w:val="24"/>
          <w:szCs w:val="24"/>
          <w:shd w:val="clear" w:color="auto" w:fill="FFFFFF"/>
        </w:rPr>
        <w:t>Critical Studies on Terrorism</w:t>
      </w:r>
      <w:r>
        <w:rPr>
          <w:rFonts w:ascii="Times New Roman" w:hAnsi="Times New Roman" w:cs="Times New Roman"/>
          <w:color w:val="000000"/>
          <w:sz w:val="24"/>
          <w:szCs w:val="24"/>
          <w:shd w:val="clear" w:color="auto" w:fill="FFFFFF"/>
        </w:rPr>
        <w:t>, 7 (1),</w:t>
      </w:r>
      <w:r w:rsidR="006B22B6">
        <w:rPr>
          <w:rFonts w:ascii="Times New Roman" w:hAnsi="Times New Roman" w:cs="Times New Roman"/>
          <w:color w:val="000000"/>
          <w:sz w:val="24"/>
          <w:szCs w:val="24"/>
          <w:shd w:val="clear" w:color="auto" w:fill="FFFFFF"/>
        </w:rPr>
        <w:t xml:space="preserve"> 43-61.</w:t>
      </w:r>
    </w:p>
    <w:p w14:paraId="33CAF4E1" w14:textId="63C4FB2C" w:rsidR="0055418D" w:rsidRDefault="00C864A1" w:rsidP="00944CB2">
      <w:pPr>
        <w:autoSpaceDE w:val="0"/>
        <w:autoSpaceDN w:val="0"/>
        <w:adjustRightInd w:val="0"/>
        <w:spacing w:after="120"/>
        <w:jc w:val="both"/>
        <w:rPr>
          <w:rFonts w:ascii="Times New Roman" w:hAnsi="Times New Roman" w:cs="Times New Roman"/>
          <w:sz w:val="24"/>
          <w:szCs w:val="24"/>
        </w:rPr>
      </w:pPr>
      <w:r>
        <w:rPr>
          <w:rFonts w:ascii="Times New Roman" w:hAnsi="Times New Roman" w:cs="Times New Roman"/>
          <w:sz w:val="24"/>
          <w:szCs w:val="24"/>
        </w:rPr>
        <w:t>Klein, N. 2007.</w:t>
      </w:r>
      <w:r w:rsidR="0055418D" w:rsidRPr="0055418D">
        <w:rPr>
          <w:rFonts w:ascii="Times New Roman" w:hAnsi="Times New Roman" w:cs="Times New Roman"/>
          <w:sz w:val="24"/>
          <w:szCs w:val="24"/>
        </w:rPr>
        <w:t xml:space="preserve"> </w:t>
      </w:r>
      <w:r w:rsidR="0055418D" w:rsidRPr="0055418D">
        <w:rPr>
          <w:rFonts w:ascii="Times New Roman" w:hAnsi="Times New Roman" w:cs="Times New Roman"/>
          <w:i/>
          <w:iCs/>
          <w:sz w:val="24"/>
          <w:szCs w:val="24"/>
        </w:rPr>
        <w:t>The Shock Doctrine</w:t>
      </w:r>
      <w:r>
        <w:rPr>
          <w:rFonts w:ascii="Times New Roman" w:hAnsi="Times New Roman" w:cs="Times New Roman"/>
          <w:iCs/>
          <w:sz w:val="24"/>
          <w:szCs w:val="24"/>
        </w:rPr>
        <w:t>.</w:t>
      </w:r>
      <w:r>
        <w:rPr>
          <w:rFonts w:ascii="Times New Roman" w:hAnsi="Times New Roman" w:cs="Times New Roman"/>
          <w:sz w:val="24"/>
          <w:szCs w:val="24"/>
        </w:rPr>
        <w:t xml:space="preserve"> London: Penguin</w:t>
      </w:r>
      <w:r w:rsidR="0055418D" w:rsidRPr="0065014F">
        <w:rPr>
          <w:rFonts w:ascii="Times New Roman" w:hAnsi="Times New Roman" w:cs="Times New Roman"/>
          <w:sz w:val="24"/>
          <w:szCs w:val="24"/>
        </w:rPr>
        <w:t>.</w:t>
      </w:r>
    </w:p>
    <w:p w14:paraId="0C213CB3" w14:textId="3F8088F7" w:rsidR="0083143F" w:rsidRPr="0083143F" w:rsidRDefault="00C864A1" w:rsidP="00944CB2">
      <w:pPr>
        <w:autoSpaceDE w:val="0"/>
        <w:autoSpaceDN w:val="0"/>
        <w:adjustRightInd w:val="0"/>
        <w:spacing w:after="120"/>
        <w:jc w:val="both"/>
        <w:rPr>
          <w:rFonts w:ascii="Times New Roman" w:hAnsi="Times New Roman" w:cs="Times New Roman"/>
          <w:sz w:val="24"/>
          <w:szCs w:val="24"/>
        </w:rPr>
      </w:pPr>
      <w:r>
        <w:rPr>
          <w:rFonts w:ascii="Times New Roman" w:hAnsi="Times New Roman" w:cs="Times New Roman"/>
          <w:sz w:val="24"/>
          <w:szCs w:val="24"/>
        </w:rPr>
        <w:t>Laqueur, W. 1999.</w:t>
      </w:r>
      <w:r w:rsidR="0083143F">
        <w:rPr>
          <w:rFonts w:ascii="Times New Roman" w:hAnsi="Times New Roman" w:cs="Times New Roman"/>
          <w:sz w:val="24"/>
          <w:szCs w:val="24"/>
        </w:rPr>
        <w:t xml:space="preserve"> </w:t>
      </w:r>
      <w:r w:rsidR="0083143F">
        <w:rPr>
          <w:rFonts w:ascii="Times New Roman" w:hAnsi="Times New Roman" w:cs="Times New Roman"/>
          <w:i/>
          <w:sz w:val="24"/>
          <w:szCs w:val="24"/>
        </w:rPr>
        <w:t>The New Terrorism: Fanaticism and the Arms of Mass Destruction</w:t>
      </w:r>
      <w:r>
        <w:rPr>
          <w:rFonts w:ascii="Times New Roman" w:hAnsi="Times New Roman" w:cs="Times New Roman"/>
          <w:sz w:val="24"/>
          <w:szCs w:val="24"/>
        </w:rPr>
        <w:t>. Oxford: Oxford University Press</w:t>
      </w:r>
      <w:r w:rsidR="0083143F">
        <w:rPr>
          <w:rFonts w:ascii="Times New Roman" w:hAnsi="Times New Roman" w:cs="Times New Roman"/>
          <w:sz w:val="24"/>
          <w:szCs w:val="24"/>
        </w:rPr>
        <w:t>.</w:t>
      </w:r>
    </w:p>
    <w:p w14:paraId="72225426" w14:textId="0D4C43D8" w:rsidR="0065014F" w:rsidRPr="007725D7" w:rsidRDefault="007D04C3" w:rsidP="0065014F">
      <w:pPr>
        <w:autoSpaceDE w:val="0"/>
        <w:autoSpaceDN w:val="0"/>
        <w:adjustRightInd w:val="0"/>
        <w:spacing w:after="120"/>
        <w:jc w:val="both"/>
        <w:rPr>
          <w:rFonts w:ascii="Times New Roman" w:hAnsi="Times New Roman" w:cs="Times New Roman"/>
          <w:sz w:val="24"/>
          <w:szCs w:val="24"/>
        </w:rPr>
      </w:pPr>
      <w:r>
        <w:rPr>
          <w:rFonts w:ascii="Times New Roman" w:hAnsi="Times New Roman" w:cs="Times New Roman"/>
          <w:sz w:val="24"/>
          <w:szCs w:val="24"/>
        </w:rPr>
        <w:t xml:space="preserve">Legg, S. 2005. </w:t>
      </w:r>
      <w:r w:rsidR="0065014F" w:rsidRPr="0065014F">
        <w:rPr>
          <w:rFonts w:ascii="Times New Roman" w:hAnsi="Times New Roman" w:cs="Times New Roman"/>
          <w:sz w:val="24"/>
          <w:szCs w:val="24"/>
        </w:rPr>
        <w:t>Sites of Counter-Memory: The Refusal to Forget and the Nationa</w:t>
      </w:r>
      <w:r>
        <w:rPr>
          <w:rFonts w:ascii="Times New Roman" w:hAnsi="Times New Roman" w:cs="Times New Roman"/>
          <w:sz w:val="24"/>
          <w:szCs w:val="24"/>
        </w:rPr>
        <w:t>list Struggle in Colonial Delhi.</w:t>
      </w:r>
      <w:r w:rsidR="0065014F" w:rsidRPr="0065014F">
        <w:rPr>
          <w:rFonts w:ascii="Times New Roman" w:hAnsi="Times New Roman" w:cs="Times New Roman"/>
          <w:sz w:val="24"/>
          <w:szCs w:val="24"/>
        </w:rPr>
        <w:t xml:space="preserve"> </w:t>
      </w:r>
      <w:r w:rsidR="0065014F" w:rsidRPr="0065014F">
        <w:rPr>
          <w:rFonts w:ascii="Times New Roman" w:hAnsi="Times New Roman" w:cs="Times New Roman"/>
          <w:i/>
          <w:sz w:val="24"/>
          <w:szCs w:val="24"/>
        </w:rPr>
        <w:t>Historical Geography</w:t>
      </w:r>
      <w:r>
        <w:rPr>
          <w:rFonts w:ascii="Times New Roman" w:hAnsi="Times New Roman" w:cs="Times New Roman"/>
          <w:sz w:val="24"/>
          <w:szCs w:val="24"/>
        </w:rPr>
        <w:t>,</w:t>
      </w:r>
      <w:r w:rsidR="0065014F" w:rsidRPr="0065014F">
        <w:rPr>
          <w:rFonts w:ascii="Times New Roman" w:hAnsi="Times New Roman" w:cs="Times New Roman"/>
          <w:i/>
          <w:sz w:val="24"/>
          <w:szCs w:val="24"/>
        </w:rPr>
        <w:t xml:space="preserve"> </w:t>
      </w:r>
      <w:r>
        <w:rPr>
          <w:rFonts w:ascii="Times New Roman" w:hAnsi="Times New Roman" w:cs="Times New Roman"/>
          <w:sz w:val="24"/>
          <w:szCs w:val="24"/>
        </w:rPr>
        <w:t xml:space="preserve">33, </w:t>
      </w:r>
      <w:r w:rsidR="0065014F" w:rsidRPr="0065014F">
        <w:rPr>
          <w:rFonts w:ascii="Times New Roman" w:hAnsi="Times New Roman" w:cs="Times New Roman"/>
          <w:sz w:val="24"/>
          <w:szCs w:val="24"/>
        </w:rPr>
        <w:t>180-201.</w:t>
      </w:r>
    </w:p>
    <w:p w14:paraId="2A032DB1" w14:textId="3D4CBD1A" w:rsidR="00944CB2" w:rsidRPr="007725D7" w:rsidRDefault="007D04C3" w:rsidP="00944CB2">
      <w:pPr>
        <w:autoSpaceDE w:val="0"/>
        <w:autoSpaceDN w:val="0"/>
        <w:adjustRightInd w:val="0"/>
        <w:spacing w:after="120"/>
        <w:jc w:val="both"/>
        <w:rPr>
          <w:rFonts w:ascii="Times New Roman" w:hAnsi="Times New Roman" w:cs="Times New Roman"/>
          <w:sz w:val="24"/>
          <w:szCs w:val="24"/>
        </w:rPr>
      </w:pPr>
      <w:r>
        <w:rPr>
          <w:rFonts w:ascii="Times New Roman" w:hAnsi="Times New Roman" w:cs="Times New Roman"/>
          <w:sz w:val="24"/>
          <w:szCs w:val="24"/>
        </w:rPr>
        <w:t>Lobo-Guerrero, L. 2012.</w:t>
      </w:r>
      <w:r w:rsidR="00944CB2" w:rsidRPr="007725D7">
        <w:rPr>
          <w:rFonts w:ascii="Times New Roman" w:hAnsi="Times New Roman" w:cs="Times New Roman"/>
          <w:sz w:val="24"/>
          <w:szCs w:val="24"/>
        </w:rPr>
        <w:t xml:space="preserve"> </w:t>
      </w:r>
      <w:r w:rsidR="00944CB2" w:rsidRPr="007725D7">
        <w:rPr>
          <w:rFonts w:ascii="Times New Roman" w:hAnsi="Times New Roman" w:cs="Times New Roman"/>
          <w:i/>
          <w:sz w:val="24"/>
          <w:szCs w:val="24"/>
        </w:rPr>
        <w:t>Insuring War:</w:t>
      </w:r>
      <w:r>
        <w:rPr>
          <w:rFonts w:ascii="Times New Roman" w:hAnsi="Times New Roman" w:cs="Times New Roman"/>
          <w:i/>
          <w:sz w:val="24"/>
          <w:szCs w:val="24"/>
        </w:rPr>
        <w:t xml:space="preserve"> Sovereignty, Security and Risk</w:t>
      </w:r>
      <w:r>
        <w:rPr>
          <w:rFonts w:ascii="Times New Roman" w:hAnsi="Times New Roman" w:cs="Times New Roman"/>
          <w:sz w:val="24"/>
          <w:szCs w:val="24"/>
        </w:rPr>
        <w:t>. Abingdon: Routledge</w:t>
      </w:r>
      <w:r w:rsidR="00944CB2" w:rsidRPr="007725D7">
        <w:rPr>
          <w:rFonts w:ascii="Times New Roman" w:hAnsi="Times New Roman" w:cs="Times New Roman"/>
          <w:sz w:val="24"/>
          <w:szCs w:val="24"/>
        </w:rPr>
        <w:t>.</w:t>
      </w:r>
    </w:p>
    <w:p w14:paraId="56FCAAC1" w14:textId="12BEADAD" w:rsidR="007725D7" w:rsidRPr="007725D7" w:rsidRDefault="007D04C3" w:rsidP="00944CB2">
      <w:pPr>
        <w:autoSpaceDE w:val="0"/>
        <w:autoSpaceDN w:val="0"/>
        <w:adjustRightInd w:val="0"/>
        <w:spacing w:after="120"/>
        <w:jc w:val="both"/>
        <w:rPr>
          <w:rFonts w:ascii="Times New Roman" w:hAnsi="Times New Roman" w:cs="Times New Roman"/>
          <w:sz w:val="24"/>
          <w:szCs w:val="24"/>
        </w:rPr>
      </w:pPr>
      <w:r>
        <w:rPr>
          <w:rFonts w:ascii="Times New Roman" w:hAnsi="Times New Roman" w:cs="Times New Roman"/>
          <w:sz w:val="24"/>
          <w:szCs w:val="24"/>
        </w:rPr>
        <w:t xml:space="preserve">Lundborg, T. and </w:t>
      </w:r>
      <w:r w:rsidR="007725D7" w:rsidRPr="007725D7">
        <w:rPr>
          <w:rFonts w:ascii="Times New Roman" w:hAnsi="Times New Roman" w:cs="Times New Roman"/>
          <w:sz w:val="24"/>
          <w:szCs w:val="24"/>
        </w:rPr>
        <w:t>Vaughan-Williams</w:t>
      </w:r>
      <w:r>
        <w:rPr>
          <w:rFonts w:ascii="Times New Roman" w:hAnsi="Times New Roman" w:cs="Times New Roman"/>
          <w:sz w:val="24"/>
          <w:szCs w:val="24"/>
        </w:rPr>
        <w:t xml:space="preserve">, N. 2011. </w:t>
      </w:r>
      <w:r w:rsidR="007725D7" w:rsidRPr="007725D7">
        <w:rPr>
          <w:rFonts w:ascii="Times New Roman" w:hAnsi="Times New Roman" w:cs="Times New Roman"/>
          <w:color w:val="000000"/>
          <w:sz w:val="24"/>
          <w:szCs w:val="24"/>
          <w:shd w:val="clear" w:color="auto" w:fill="FFFFFF"/>
        </w:rPr>
        <w:t>Resilience, Critical Infrastructure, and Molecular Security: The Excess of “Life” in Biopolitics</w:t>
      </w:r>
      <w:r>
        <w:rPr>
          <w:rFonts w:ascii="Times New Roman" w:hAnsi="Times New Roman" w:cs="Times New Roman"/>
          <w:color w:val="000000"/>
          <w:sz w:val="24"/>
          <w:szCs w:val="24"/>
          <w:shd w:val="clear" w:color="auto" w:fill="FFFFFF"/>
        </w:rPr>
        <w:t>.</w:t>
      </w:r>
      <w:r w:rsidR="007725D7" w:rsidRPr="007725D7">
        <w:rPr>
          <w:rFonts w:ascii="Times New Roman" w:hAnsi="Times New Roman" w:cs="Times New Roman"/>
          <w:color w:val="000000"/>
          <w:sz w:val="24"/>
          <w:szCs w:val="24"/>
          <w:shd w:val="clear" w:color="auto" w:fill="FFFFFF"/>
        </w:rPr>
        <w:t xml:space="preserve"> </w:t>
      </w:r>
      <w:r w:rsidR="007725D7" w:rsidRPr="007725D7">
        <w:rPr>
          <w:rFonts w:ascii="Times New Roman" w:hAnsi="Times New Roman" w:cs="Times New Roman"/>
          <w:i/>
          <w:color w:val="000000"/>
          <w:sz w:val="24"/>
          <w:szCs w:val="24"/>
          <w:shd w:val="clear" w:color="auto" w:fill="FFFFFF"/>
        </w:rPr>
        <w:t>International Political Sociology</w:t>
      </w:r>
      <w:r>
        <w:rPr>
          <w:rFonts w:ascii="Times New Roman" w:hAnsi="Times New Roman" w:cs="Times New Roman"/>
          <w:color w:val="000000"/>
          <w:sz w:val="24"/>
          <w:szCs w:val="24"/>
          <w:shd w:val="clear" w:color="auto" w:fill="FFFFFF"/>
        </w:rPr>
        <w:t>,</w:t>
      </w:r>
      <w:r w:rsidR="007725D7" w:rsidRPr="007725D7">
        <w:rPr>
          <w:rFonts w:ascii="Times New Roman" w:hAnsi="Times New Roman" w:cs="Times New Roman"/>
          <w:color w:val="000000"/>
          <w:sz w:val="24"/>
          <w:szCs w:val="24"/>
          <w:shd w:val="clear" w:color="auto" w:fill="FFFFFF"/>
        </w:rPr>
        <w:t xml:space="preserve"> 5</w:t>
      </w:r>
      <w:r>
        <w:rPr>
          <w:rFonts w:ascii="Times New Roman" w:hAnsi="Times New Roman" w:cs="Times New Roman"/>
          <w:color w:val="000000"/>
          <w:sz w:val="24"/>
          <w:szCs w:val="24"/>
          <w:shd w:val="clear" w:color="auto" w:fill="FFFFFF"/>
        </w:rPr>
        <w:t xml:space="preserve"> (4), </w:t>
      </w:r>
      <w:r w:rsidR="007725D7" w:rsidRPr="007725D7">
        <w:rPr>
          <w:rFonts w:ascii="Times New Roman" w:hAnsi="Times New Roman" w:cs="Times New Roman"/>
          <w:color w:val="000000"/>
          <w:sz w:val="24"/>
          <w:szCs w:val="24"/>
          <w:shd w:val="clear" w:color="auto" w:fill="FFFFFF"/>
        </w:rPr>
        <w:t>367–383.</w:t>
      </w:r>
      <w:r w:rsidR="007725D7" w:rsidRPr="007725D7">
        <w:rPr>
          <w:rStyle w:val="apple-converted-space"/>
          <w:rFonts w:ascii="Times New Roman" w:hAnsi="Times New Roman" w:cs="Times New Roman"/>
          <w:color w:val="000000"/>
          <w:sz w:val="24"/>
          <w:szCs w:val="24"/>
          <w:shd w:val="clear" w:color="auto" w:fill="FFFFFF"/>
        </w:rPr>
        <w:t> </w:t>
      </w:r>
    </w:p>
    <w:p w14:paraId="362F8495" w14:textId="3DACFD02" w:rsidR="00643C1F" w:rsidRDefault="007D04C3" w:rsidP="00944CB2">
      <w:pPr>
        <w:pStyle w:val="Heading1"/>
        <w:shd w:val="clear" w:color="auto" w:fill="FFFFFF"/>
        <w:spacing w:before="150" w:beforeAutospacing="0" w:after="120" w:afterAutospacing="0" w:line="276" w:lineRule="auto"/>
        <w:jc w:val="both"/>
        <w:textAlignment w:val="baseline"/>
        <w:rPr>
          <w:b w:val="0"/>
          <w:iCs/>
          <w:sz w:val="24"/>
          <w:szCs w:val="24"/>
          <w:bdr w:val="none" w:sz="0" w:space="0" w:color="auto" w:frame="1"/>
        </w:rPr>
      </w:pPr>
      <w:r>
        <w:rPr>
          <w:b w:val="0"/>
          <w:sz w:val="24"/>
          <w:szCs w:val="24"/>
          <w:shd w:val="clear" w:color="auto" w:fill="FFFFFF"/>
        </w:rPr>
        <w:t xml:space="preserve">Mythen, G. and </w:t>
      </w:r>
      <w:r w:rsidR="00643C1F" w:rsidRPr="0055418D">
        <w:rPr>
          <w:b w:val="0"/>
          <w:sz w:val="24"/>
          <w:szCs w:val="24"/>
          <w:shd w:val="clear" w:color="auto" w:fill="FFFFFF"/>
        </w:rPr>
        <w:t>Walklate</w:t>
      </w:r>
      <w:r>
        <w:rPr>
          <w:b w:val="0"/>
          <w:sz w:val="24"/>
          <w:szCs w:val="24"/>
          <w:shd w:val="clear" w:color="auto" w:fill="FFFFFF"/>
        </w:rPr>
        <w:t xml:space="preserve">, S. 2006. </w:t>
      </w:r>
      <w:r w:rsidR="00643C1F" w:rsidRPr="0055418D">
        <w:rPr>
          <w:b w:val="0"/>
          <w:sz w:val="24"/>
          <w:szCs w:val="24"/>
        </w:rPr>
        <w:t xml:space="preserve">Criminology and Terrorism: </w:t>
      </w:r>
      <w:r w:rsidR="00643C1F" w:rsidRPr="0055418D">
        <w:rPr>
          <w:b w:val="0"/>
          <w:iCs/>
          <w:sz w:val="24"/>
          <w:szCs w:val="24"/>
          <w:bdr w:val="none" w:sz="0" w:space="0" w:color="auto" w:frame="1"/>
        </w:rPr>
        <w:t xml:space="preserve">Which Thesis? Risk Society or </w:t>
      </w:r>
      <w:r>
        <w:rPr>
          <w:b w:val="0"/>
          <w:iCs/>
          <w:sz w:val="24"/>
          <w:szCs w:val="24"/>
          <w:bdr w:val="none" w:sz="0" w:space="0" w:color="auto" w:frame="1"/>
        </w:rPr>
        <w:t>Governmentality?</w:t>
      </w:r>
      <w:r w:rsidR="00643C1F" w:rsidRPr="0055418D">
        <w:rPr>
          <w:b w:val="0"/>
          <w:iCs/>
          <w:sz w:val="24"/>
          <w:szCs w:val="24"/>
          <w:bdr w:val="none" w:sz="0" w:space="0" w:color="auto" w:frame="1"/>
        </w:rPr>
        <w:t xml:space="preserve"> </w:t>
      </w:r>
      <w:r w:rsidR="00643C1F" w:rsidRPr="0055418D">
        <w:rPr>
          <w:b w:val="0"/>
          <w:i/>
          <w:iCs/>
          <w:sz w:val="24"/>
          <w:szCs w:val="24"/>
          <w:bdr w:val="none" w:sz="0" w:space="0" w:color="auto" w:frame="1"/>
        </w:rPr>
        <w:t>The British Journal of Criminology</w:t>
      </w:r>
      <w:r>
        <w:rPr>
          <w:b w:val="0"/>
          <w:iCs/>
          <w:sz w:val="24"/>
          <w:szCs w:val="24"/>
          <w:bdr w:val="none" w:sz="0" w:space="0" w:color="auto" w:frame="1"/>
        </w:rPr>
        <w:t>,</w:t>
      </w:r>
      <w:r w:rsidR="00643C1F" w:rsidRPr="0055418D">
        <w:rPr>
          <w:b w:val="0"/>
          <w:i/>
          <w:iCs/>
          <w:sz w:val="24"/>
          <w:szCs w:val="24"/>
          <w:bdr w:val="none" w:sz="0" w:space="0" w:color="auto" w:frame="1"/>
        </w:rPr>
        <w:t xml:space="preserve"> </w:t>
      </w:r>
      <w:r>
        <w:rPr>
          <w:b w:val="0"/>
          <w:iCs/>
          <w:sz w:val="24"/>
          <w:szCs w:val="24"/>
          <w:bdr w:val="none" w:sz="0" w:space="0" w:color="auto" w:frame="1"/>
        </w:rPr>
        <w:t xml:space="preserve">46 (3), </w:t>
      </w:r>
      <w:r w:rsidR="00643C1F" w:rsidRPr="0055418D">
        <w:rPr>
          <w:b w:val="0"/>
          <w:iCs/>
          <w:sz w:val="24"/>
          <w:szCs w:val="24"/>
          <w:bdr w:val="none" w:sz="0" w:space="0" w:color="auto" w:frame="1"/>
        </w:rPr>
        <w:t>379-98.</w:t>
      </w:r>
    </w:p>
    <w:p w14:paraId="159D12C6" w14:textId="4B8CB380" w:rsidR="007D04C3" w:rsidRDefault="004C5DFF" w:rsidP="00341382">
      <w:pPr>
        <w:spacing w:after="120"/>
        <w:jc w:val="both"/>
        <w:rPr>
          <w:rFonts w:ascii="Times New Roman" w:hAnsi="Times New Roman" w:cs="Times New Roman"/>
          <w:sz w:val="24"/>
          <w:szCs w:val="24"/>
        </w:rPr>
      </w:pPr>
      <w:r w:rsidRPr="004C5DFF">
        <w:rPr>
          <w:rFonts w:ascii="Times New Roman" w:hAnsi="Times New Roman" w:cs="Times New Roman"/>
          <w:sz w:val="24"/>
          <w:szCs w:val="24"/>
        </w:rPr>
        <w:t xml:space="preserve">Poulantzas, N. </w:t>
      </w:r>
      <w:r w:rsidR="007663FA">
        <w:rPr>
          <w:rFonts w:ascii="Times New Roman" w:hAnsi="Times New Roman" w:cs="Times New Roman"/>
          <w:sz w:val="24"/>
          <w:szCs w:val="24"/>
        </w:rPr>
        <w:t>2008</w:t>
      </w:r>
      <w:r w:rsidR="007D04C3">
        <w:rPr>
          <w:rFonts w:ascii="Times New Roman" w:hAnsi="Times New Roman" w:cs="Times New Roman"/>
          <w:sz w:val="24"/>
          <w:szCs w:val="24"/>
        </w:rPr>
        <w:t xml:space="preserve">. </w:t>
      </w:r>
      <w:r w:rsidRPr="004C5DFF">
        <w:rPr>
          <w:rFonts w:ascii="Times New Roman" w:hAnsi="Times New Roman" w:cs="Times New Roman"/>
          <w:sz w:val="24"/>
          <w:szCs w:val="24"/>
        </w:rPr>
        <w:t>The political crisis and the crisis of the state</w:t>
      </w:r>
      <w:r w:rsidR="007D04C3">
        <w:rPr>
          <w:rFonts w:ascii="Times New Roman" w:hAnsi="Times New Roman" w:cs="Times New Roman"/>
          <w:sz w:val="24"/>
          <w:szCs w:val="24"/>
        </w:rPr>
        <w:t xml:space="preserve">. </w:t>
      </w:r>
      <w:r w:rsidR="007D04C3" w:rsidRPr="007D04C3">
        <w:rPr>
          <w:rFonts w:ascii="Times New Roman" w:hAnsi="Times New Roman" w:cs="Times New Roman"/>
          <w:i/>
          <w:sz w:val="24"/>
          <w:szCs w:val="24"/>
        </w:rPr>
        <w:t>In</w:t>
      </w:r>
      <w:r w:rsidR="007D04C3">
        <w:rPr>
          <w:rFonts w:ascii="Times New Roman" w:hAnsi="Times New Roman" w:cs="Times New Roman"/>
          <w:sz w:val="24"/>
          <w:szCs w:val="24"/>
        </w:rPr>
        <w:t>: J. Martin, ed.</w:t>
      </w:r>
      <w:r>
        <w:rPr>
          <w:rFonts w:ascii="Times New Roman" w:hAnsi="Times New Roman" w:cs="Times New Roman"/>
          <w:sz w:val="24"/>
          <w:szCs w:val="24"/>
        </w:rPr>
        <w:t xml:space="preserve"> </w:t>
      </w:r>
      <w:r w:rsidRPr="004C5DFF">
        <w:rPr>
          <w:rFonts w:ascii="Times New Roman" w:hAnsi="Times New Roman" w:cs="Times New Roman"/>
          <w:i/>
          <w:sz w:val="24"/>
          <w:szCs w:val="24"/>
        </w:rPr>
        <w:t>The Poulantzas Reader</w:t>
      </w:r>
      <w:r w:rsidR="007D04C3">
        <w:rPr>
          <w:rFonts w:ascii="Times New Roman" w:hAnsi="Times New Roman" w:cs="Times New Roman"/>
          <w:sz w:val="24"/>
          <w:szCs w:val="24"/>
        </w:rPr>
        <w:t xml:space="preserve">. </w:t>
      </w:r>
      <w:r w:rsidRPr="004C5DFF">
        <w:rPr>
          <w:rFonts w:ascii="Times New Roman" w:hAnsi="Times New Roman" w:cs="Times New Roman"/>
          <w:sz w:val="24"/>
          <w:szCs w:val="24"/>
        </w:rPr>
        <w:t>London: Verso.</w:t>
      </w:r>
    </w:p>
    <w:p w14:paraId="4930D25F" w14:textId="398E73C3" w:rsidR="00D65A81" w:rsidRPr="00D65A81" w:rsidRDefault="007D04C3" w:rsidP="00341382">
      <w:pPr>
        <w:spacing w:after="120"/>
        <w:jc w:val="both"/>
        <w:rPr>
          <w:rFonts w:ascii="Times New Roman" w:hAnsi="Times New Roman" w:cs="Times New Roman"/>
          <w:sz w:val="24"/>
          <w:szCs w:val="24"/>
        </w:rPr>
      </w:pPr>
      <w:r>
        <w:rPr>
          <w:rFonts w:ascii="Times New Roman" w:hAnsi="Times New Roman" w:cs="Times New Roman"/>
          <w:sz w:val="24"/>
          <w:szCs w:val="24"/>
        </w:rPr>
        <w:t>Said, E. 1978.</w:t>
      </w:r>
      <w:r w:rsidR="00D65A81">
        <w:rPr>
          <w:rFonts w:ascii="Times New Roman" w:hAnsi="Times New Roman" w:cs="Times New Roman"/>
          <w:sz w:val="24"/>
          <w:szCs w:val="24"/>
        </w:rPr>
        <w:t xml:space="preserve"> </w:t>
      </w:r>
      <w:r>
        <w:rPr>
          <w:rFonts w:ascii="Times New Roman" w:hAnsi="Times New Roman" w:cs="Times New Roman"/>
          <w:i/>
          <w:sz w:val="24"/>
          <w:szCs w:val="24"/>
        </w:rPr>
        <w:t>Orientalism</w:t>
      </w:r>
      <w:r>
        <w:rPr>
          <w:rFonts w:ascii="Times New Roman" w:hAnsi="Times New Roman" w:cs="Times New Roman"/>
          <w:sz w:val="24"/>
          <w:szCs w:val="24"/>
        </w:rPr>
        <w:t xml:space="preserve">. </w:t>
      </w:r>
      <w:r w:rsidR="00D65A81">
        <w:rPr>
          <w:rFonts w:ascii="Times New Roman" w:hAnsi="Times New Roman" w:cs="Times New Roman"/>
          <w:sz w:val="24"/>
          <w:szCs w:val="24"/>
        </w:rPr>
        <w:t xml:space="preserve">London: </w:t>
      </w:r>
      <w:r>
        <w:rPr>
          <w:rFonts w:ascii="Times New Roman" w:hAnsi="Times New Roman" w:cs="Times New Roman"/>
          <w:sz w:val="24"/>
          <w:szCs w:val="24"/>
        </w:rPr>
        <w:t>Routledge and Kegan Paul</w:t>
      </w:r>
      <w:r w:rsidR="00D65A81">
        <w:rPr>
          <w:rFonts w:ascii="Times New Roman" w:hAnsi="Times New Roman" w:cs="Times New Roman"/>
          <w:sz w:val="24"/>
          <w:szCs w:val="24"/>
        </w:rPr>
        <w:t>.</w:t>
      </w:r>
    </w:p>
    <w:p w14:paraId="71036A3D" w14:textId="2FA7441D" w:rsidR="00F30F50" w:rsidRDefault="007D04C3" w:rsidP="00341382">
      <w:pPr>
        <w:pStyle w:val="Heading1"/>
        <w:shd w:val="clear" w:color="auto" w:fill="FFFFFF"/>
        <w:spacing w:before="150" w:beforeAutospacing="0" w:after="120" w:afterAutospacing="0" w:line="276" w:lineRule="auto"/>
        <w:jc w:val="both"/>
        <w:textAlignment w:val="baseline"/>
        <w:rPr>
          <w:b w:val="0"/>
          <w:iCs/>
          <w:sz w:val="24"/>
          <w:szCs w:val="24"/>
          <w:bdr w:val="none" w:sz="0" w:space="0" w:color="auto" w:frame="1"/>
        </w:rPr>
      </w:pPr>
      <w:r>
        <w:rPr>
          <w:b w:val="0"/>
          <w:iCs/>
          <w:sz w:val="24"/>
          <w:szCs w:val="24"/>
          <w:bdr w:val="none" w:sz="0" w:space="0" w:color="auto" w:frame="1"/>
        </w:rPr>
        <w:t xml:space="preserve">Sparke, M. B. 2006. </w:t>
      </w:r>
      <w:r w:rsidR="00F30F50">
        <w:rPr>
          <w:b w:val="0"/>
          <w:iCs/>
          <w:sz w:val="24"/>
          <w:szCs w:val="24"/>
          <w:bdr w:val="none" w:sz="0" w:space="0" w:color="auto" w:frame="1"/>
        </w:rPr>
        <w:t>A Neoliberal Nexus: Economy, Security and the Biopolitic</w:t>
      </w:r>
      <w:r>
        <w:rPr>
          <w:b w:val="0"/>
          <w:iCs/>
          <w:sz w:val="24"/>
          <w:szCs w:val="24"/>
          <w:bdr w:val="none" w:sz="0" w:space="0" w:color="auto" w:frame="1"/>
        </w:rPr>
        <w:t>s of Citizenship on the Border.</w:t>
      </w:r>
      <w:r w:rsidR="00F30F50">
        <w:rPr>
          <w:b w:val="0"/>
          <w:iCs/>
          <w:sz w:val="24"/>
          <w:szCs w:val="24"/>
          <w:bdr w:val="none" w:sz="0" w:space="0" w:color="auto" w:frame="1"/>
        </w:rPr>
        <w:t xml:space="preserve"> </w:t>
      </w:r>
      <w:r w:rsidR="00F30F50">
        <w:rPr>
          <w:b w:val="0"/>
          <w:i/>
          <w:iCs/>
          <w:sz w:val="24"/>
          <w:szCs w:val="24"/>
          <w:bdr w:val="none" w:sz="0" w:space="0" w:color="auto" w:frame="1"/>
        </w:rPr>
        <w:t>Political Geography</w:t>
      </w:r>
      <w:r>
        <w:rPr>
          <w:b w:val="0"/>
          <w:iCs/>
          <w:sz w:val="24"/>
          <w:szCs w:val="24"/>
          <w:bdr w:val="none" w:sz="0" w:space="0" w:color="auto" w:frame="1"/>
        </w:rPr>
        <w:t>,</w:t>
      </w:r>
      <w:r w:rsidR="00F30F50">
        <w:rPr>
          <w:b w:val="0"/>
          <w:i/>
          <w:iCs/>
          <w:sz w:val="24"/>
          <w:szCs w:val="24"/>
          <w:bdr w:val="none" w:sz="0" w:space="0" w:color="auto" w:frame="1"/>
        </w:rPr>
        <w:t xml:space="preserve"> </w:t>
      </w:r>
      <w:r>
        <w:rPr>
          <w:b w:val="0"/>
          <w:iCs/>
          <w:sz w:val="24"/>
          <w:szCs w:val="24"/>
          <w:bdr w:val="none" w:sz="0" w:space="0" w:color="auto" w:frame="1"/>
        </w:rPr>
        <w:t xml:space="preserve">25 (2), </w:t>
      </w:r>
      <w:r w:rsidR="00F30F50">
        <w:rPr>
          <w:b w:val="0"/>
          <w:iCs/>
          <w:sz w:val="24"/>
          <w:szCs w:val="24"/>
          <w:bdr w:val="none" w:sz="0" w:space="0" w:color="auto" w:frame="1"/>
        </w:rPr>
        <w:t>151-80.</w:t>
      </w:r>
    </w:p>
    <w:p w14:paraId="2B0F9D4C" w14:textId="7012074E" w:rsidR="00E828A6" w:rsidRPr="00F30F50" w:rsidRDefault="007D04C3" w:rsidP="00341382">
      <w:pPr>
        <w:pStyle w:val="Heading1"/>
        <w:shd w:val="clear" w:color="auto" w:fill="FFFFFF"/>
        <w:spacing w:before="150" w:beforeAutospacing="0" w:after="120" w:afterAutospacing="0" w:line="276" w:lineRule="auto"/>
        <w:jc w:val="both"/>
        <w:textAlignment w:val="baseline"/>
        <w:rPr>
          <w:b w:val="0"/>
          <w:sz w:val="24"/>
          <w:szCs w:val="24"/>
        </w:rPr>
      </w:pPr>
      <w:r>
        <w:rPr>
          <w:b w:val="0"/>
          <w:iCs/>
          <w:sz w:val="24"/>
          <w:szCs w:val="24"/>
          <w:bdr w:val="none" w:sz="0" w:space="0" w:color="auto" w:frame="1"/>
        </w:rPr>
        <w:t xml:space="preserve">UK Government. 2014. </w:t>
      </w:r>
      <w:r w:rsidR="00E828A6" w:rsidRPr="00E828A6">
        <w:rPr>
          <w:b w:val="0"/>
          <w:iCs/>
          <w:sz w:val="24"/>
          <w:szCs w:val="24"/>
          <w:bdr w:val="none" w:sz="0" w:space="0" w:color="auto" w:frame="1"/>
        </w:rPr>
        <w:t>CNC supports national Counter Terrorism Awareness campaign</w:t>
      </w:r>
      <w:r w:rsidR="00E828A6">
        <w:rPr>
          <w:b w:val="0"/>
          <w:iCs/>
          <w:sz w:val="24"/>
          <w:szCs w:val="24"/>
          <w:bdr w:val="none" w:sz="0" w:space="0" w:color="auto" w:frame="1"/>
        </w:rPr>
        <w:t xml:space="preserve">. Accessed: 10.12.2014. Available at: </w:t>
      </w:r>
      <w:r w:rsidR="00E828A6" w:rsidRPr="00E828A6">
        <w:rPr>
          <w:b w:val="0"/>
          <w:iCs/>
          <w:sz w:val="24"/>
          <w:szCs w:val="24"/>
          <w:bdr w:val="none" w:sz="0" w:space="0" w:color="auto" w:frame="1"/>
        </w:rPr>
        <w:t>https://www.gov.uk/government/news/cnc-supports-national-counter-terrorism-awareness-campaign</w:t>
      </w:r>
    </w:p>
    <w:p w14:paraId="11123F42" w14:textId="47503ECF" w:rsidR="00944CB2" w:rsidRPr="00944CB2" w:rsidRDefault="007D04C3" w:rsidP="00341382">
      <w:pPr>
        <w:spacing w:after="120"/>
        <w:jc w:val="both"/>
        <w:rPr>
          <w:rFonts w:ascii="Times New Roman" w:hAnsi="Times New Roman" w:cs="Times New Roman"/>
          <w:sz w:val="24"/>
          <w:szCs w:val="24"/>
        </w:rPr>
      </w:pPr>
      <w:r>
        <w:rPr>
          <w:rFonts w:ascii="Times New Roman" w:hAnsi="Times New Roman" w:cs="Times New Roman"/>
          <w:sz w:val="24"/>
          <w:szCs w:val="24"/>
        </w:rPr>
        <w:t xml:space="preserve">Vedby Rasmussen, M. 2004. </w:t>
      </w:r>
      <w:r w:rsidR="00944CB2">
        <w:rPr>
          <w:rFonts w:ascii="Times New Roman" w:hAnsi="Times New Roman" w:cs="Times New Roman"/>
          <w:sz w:val="24"/>
          <w:szCs w:val="24"/>
        </w:rPr>
        <w:t>It Sounds Like a Riddle: Security Studi</w:t>
      </w:r>
      <w:r>
        <w:rPr>
          <w:rFonts w:ascii="Times New Roman" w:hAnsi="Times New Roman" w:cs="Times New Roman"/>
          <w:sz w:val="24"/>
          <w:szCs w:val="24"/>
        </w:rPr>
        <w:t>es, the War on Terror and Risk.</w:t>
      </w:r>
      <w:r w:rsidR="00944CB2">
        <w:rPr>
          <w:rFonts w:ascii="Times New Roman" w:hAnsi="Times New Roman" w:cs="Times New Roman"/>
          <w:sz w:val="24"/>
          <w:szCs w:val="24"/>
        </w:rPr>
        <w:t xml:space="preserve"> </w:t>
      </w:r>
      <w:r w:rsidR="00944CB2">
        <w:rPr>
          <w:rFonts w:ascii="Times New Roman" w:hAnsi="Times New Roman" w:cs="Times New Roman"/>
          <w:i/>
          <w:sz w:val="24"/>
          <w:szCs w:val="24"/>
        </w:rPr>
        <w:t>Millennium: Journal of International Studies</w:t>
      </w:r>
      <w:r>
        <w:rPr>
          <w:rFonts w:ascii="Times New Roman" w:hAnsi="Times New Roman" w:cs="Times New Roman"/>
          <w:sz w:val="24"/>
          <w:szCs w:val="24"/>
        </w:rPr>
        <w:t>,</w:t>
      </w:r>
      <w:r w:rsidR="00944CB2">
        <w:rPr>
          <w:rFonts w:ascii="Times New Roman" w:hAnsi="Times New Roman" w:cs="Times New Roman"/>
          <w:i/>
          <w:sz w:val="24"/>
          <w:szCs w:val="24"/>
        </w:rPr>
        <w:t xml:space="preserve"> </w:t>
      </w:r>
      <w:r>
        <w:rPr>
          <w:rFonts w:ascii="Times New Roman" w:hAnsi="Times New Roman" w:cs="Times New Roman"/>
          <w:sz w:val="24"/>
          <w:szCs w:val="24"/>
        </w:rPr>
        <w:t xml:space="preserve">33 (2), </w:t>
      </w:r>
      <w:r w:rsidR="00944CB2">
        <w:rPr>
          <w:rFonts w:ascii="Times New Roman" w:hAnsi="Times New Roman" w:cs="Times New Roman"/>
          <w:sz w:val="24"/>
          <w:szCs w:val="24"/>
        </w:rPr>
        <w:t>381-95.</w:t>
      </w:r>
    </w:p>
    <w:sectPr w:rsidR="00944CB2" w:rsidRPr="00944CB2" w:rsidSect="008403EC">
      <w:pgSz w:w="11906" w:h="16838"/>
      <w:pgMar w:top="1440" w:right="1440" w:bottom="1440" w:left="1440" w:header="708" w:footer="708" w:gutter="0"/>
      <w:cols w:space="708"/>
      <w:docGrid w:linePitch="360"/>
    </w:sectPr>
  </w:body>
</w:document>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commentEx w15:paraId="0F22CD70" w15:done="0"/>
  <w15:commentEx w15:paraId="45300ABE" w15:done="0"/>
  <w15:commentEx w15:paraId="5F18F8AF" w15:done="0"/>
</w15:commentsEx>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51B6D5E" w14:textId="77777777" w:rsidR="001919A8" w:rsidRDefault="001919A8" w:rsidP="007B7E26">
      <w:pPr>
        <w:spacing w:after="0" w:line="240" w:lineRule="auto"/>
      </w:pPr>
      <w:r>
        <w:separator/>
      </w:r>
    </w:p>
  </w:endnote>
  <w:endnote w:type="continuationSeparator" w:id="0">
    <w:p w14:paraId="488862CE" w14:textId="77777777" w:rsidR="001919A8" w:rsidRDefault="001919A8" w:rsidP="007B7E26">
      <w:pPr>
        <w:spacing w:after="0" w:line="240" w:lineRule="auto"/>
      </w:pPr>
      <w:r>
        <w:continuationSeparator/>
      </w:r>
    </w:p>
  </w:endnote>
  <w:endnote w:id="1">
    <w:p w14:paraId="4614ECEB" w14:textId="60E0E882" w:rsidR="00D40BBD" w:rsidRPr="00D40BBD" w:rsidRDefault="00D40BBD" w:rsidP="00D40BBD">
      <w:pPr>
        <w:pStyle w:val="EndnoteText"/>
        <w:jc w:val="both"/>
        <w:rPr>
          <w:rFonts w:ascii="Times New Roman" w:hAnsi="Times New Roman" w:cs="Times New Roman"/>
        </w:rPr>
      </w:pPr>
      <w:r w:rsidRPr="00D40BBD">
        <w:rPr>
          <w:rStyle w:val="EndnoteReference"/>
          <w:rFonts w:ascii="Times New Roman" w:hAnsi="Times New Roman" w:cs="Times New Roman"/>
        </w:rPr>
        <w:endnoteRef/>
      </w:r>
      <w:r w:rsidRPr="00D40BBD">
        <w:rPr>
          <w:rFonts w:ascii="Times New Roman" w:hAnsi="Times New Roman" w:cs="Times New Roman"/>
        </w:rPr>
        <w:t xml:space="preserve"> It should also be noted that other important works address the connection between the emergence of neoliberalism and practices of state terrorism/imperialism in previous eras, such as Naomi Klein’s </w:t>
      </w:r>
      <w:r w:rsidRPr="00D40BBD">
        <w:rPr>
          <w:rFonts w:ascii="Times New Roman" w:hAnsi="Times New Roman" w:cs="Times New Roman"/>
          <w:i/>
        </w:rPr>
        <w:t xml:space="preserve">The Shock Doctrine </w:t>
      </w:r>
      <w:r w:rsidRPr="00D40BBD">
        <w:rPr>
          <w:rFonts w:ascii="Times New Roman" w:hAnsi="Times New Roman" w:cs="Times New Roman"/>
        </w:rPr>
        <w:t xml:space="preserve">(2007) and Ruth Blakeley’s </w:t>
      </w:r>
      <w:r w:rsidRPr="00D40BBD">
        <w:rPr>
          <w:rFonts w:ascii="Times New Roman" w:hAnsi="Times New Roman" w:cs="Times New Roman"/>
          <w:i/>
        </w:rPr>
        <w:t xml:space="preserve">State Terrorism and Neoliberalism: The North in the South </w:t>
      </w:r>
      <w:r w:rsidRPr="00D40BBD">
        <w:rPr>
          <w:rFonts w:ascii="Times New Roman" w:hAnsi="Times New Roman" w:cs="Times New Roman"/>
        </w:rPr>
        <w:t>(2009).</w:t>
      </w:r>
    </w:p>
  </w:endnote>
  <w:endnote w:id="2">
    <w:p w14:paraId="074039D8" w14:textId="77777777" w:rsidR="00DC1BBF" w:rsidRPr="00785751" w:rsidRDefault="00DC1BBF" w:rsidP="00D40BBD">
      <w:pPr>
        <w:pStyle w:val="EndnoteText"/>
        <w:jc w:val="both"/>
        <w:rPr>
          <w:rFonts w:ascii="Times New Roman" w:hAnsi="Times New Roman" w:cs="Times New Roman"/>
        </w:rPr>
      </w:pPr>
      <w:r w:rsidRPr="00D40BBD">
        <w:rPr>
          <w:rStyle w:val="EndnoteReference"/>
          <w:rFonts w:ascii="Times New Roman" w:hAnsi="Times New Roman" w:cs="Times New Roman"/>
        </w:rPr>
        <w:endnoteRef/>
      </w:r>
      <w:r w:rsidRPr="00D40BBD">
        <w:rPr>
          <w:rFonts w:ascii="Times New Roman" w:hAnsi="Times New Roman" w:cs="Times New Roman"/>
        </w:rPr>
        <w:t xml:space="preserve"> According to George, if you are in the top 20 percentile of earners you will gain economically from neoliberalism, gaining gradually more the higher up the income</w:t>
      </w:r>
      <w:r w:rsidRPr="00785751">
        <w:rPr>
          <w:rFonts w:ascii="Times New Roman" w:hAnsi="Times New Roman" w:cs="Times New Roman"/>
        </w:rPr>
        <w:t xml:space="preserve"> bracket you progress, whereas if you are in the bottom 80 percentile of earners you will lose economically from neoliberalism, losing progressively more the further down the income bracket you fall.</w:t>
      </w:r>
    </w:p>
  </w:endnote>
  <w:endnote w:id="3">
    <w:p w14:paraId="45F7D568" w14:textId="77777777" w:rsidR="003D3ECC" w:rsidRDefault="003D3ECC" w:rsidP="00785751">
      <w:pPr>
        <w:pStyle w:val="EndnoteText"/>
        <w:jc w:val="both"/>
      </w:pPr>
      <w:r w:rsidRPr="00785751">
        <w:rPr>
          <w:rStyle w:val="EndnoteReference"/>
          <w:rFonts w:ascii="Times New Roman" w:hAnsi="Times New Roman" w:cs="Times New Roman"/>
        </w:rPr>
        <w:endnoteRef/>
      </w:r>
      <w:r w:rsidRPr="00785751">
        <w:rPr>
          <w:rFonts w:ascii="Times New Roman" w:hAnsi="Times New Roman" w:cs="Times New Roman"/>
        </w:rPr>
        <w:t xml:space="preserve"> Mark Neocleous’ article is reproduced in this Special Issue in the form of a lecture ‘as spoken’, as it was presented at the Annual Critical Studies on Terrorism Working Group Conference.</w:t>
      </w:r>
      <w:r>
        <w:t xml:space="preserve">  </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egoe UI">
    <w:panose1 w:val="020B0502040204020203"/>
    <w:charset w:val="00"/>
    <w:family w:val="swiss"/>
    <w:pitch w:val="variable"/>
    <w:sig w:usb0="E10022FF" w:usb1="C000E47F" w:usb2="00000029" w:usb3="00000000" w:csb0="000001DF" w:csb1="00000000"/>
  </w:font>
  <w:font w:name="Symbol">
    <w:panose1 w:val="05050102010706020507"/>
    <w:charset w:val="02"/>
    <w:family w:val="roman"/>
    <w:pitch w:val="variable"/>
    <w:sig w:usb0="00000000" w:usb1="10000000" w:usb2="00000000" w:usb3="00000000" w:csb0="80000000" w:csb1="00000000"/>
  </w:font>
  <w:font w:name="SimSun">
    <w:altName w:val="宋体"/>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5B2B686" w14:textId="77777777" w:rsidR="001919A8" w:rsidRDefault="001919A8" w:rsidP="007B7E26">
      <w:pPr>
        <w:spacing w:after="0" w:line="240" w:lineRule="auto"/>
      </w:pPr>
      <w:r>
        <w:separator/>
      </w:r>
    </w:p>
  </w:footnote>
  <w:footnote w:type="continuationSeparator" w:id="0">
    <w:p w14:paraId="04DC3AEB" w14:textId="77777777" w:rsidR="001919A8" w:rsidRDefault="001919A8" w:rsidP="007B7E26">
      <w:pPr>
        <w:spacing w:after="0" w:line="240" w:lineRule="auto"/>
      </w:pPr>
      <w:r>
        <w:continuationSeparator/>
      </w:r>
    </w:p>
  </w:footnote>
  <w:footnote w:id="1">
    <w:p w14:paraId="34F753B1" w14:textId="4FCADAC7" w:rsidR="00785751" w:rsidRPr="00785751" w:rsidRDefault="00785751">
      <w:pPr>
        <w:pStyle w:val="FootnoteText"/>
        <w:rPr>
          <w:rFonts w:ascii="Times New Roman" w:hAnsi="Times New Roman" w:cs="Times New Roman"/>
        </w:rPr>
      </w:pPr>
      <w:r w:rsidRPr="00785751">
        <w:rPr>
          <w:rStyle w:val="FootnoteReference"/>
        </w:rPr>
        <w:sym w:font="Symbol" w:char="F02A"/>
      </w:r>
      <w:r>
        <w:t xml:space="preserve"> </w:t>
      </w:r>
      <w:r w:rsidRPr="00785751">
        <w:rPr>
          <w:rFonts w:ascii="Times New Roman" w:hAnsi="Times New Roman" w:cs="Times New Roman"/>
        </w:rPr>
        <w:t xml:space="preserve">Institute of Advanced Study, University of Warwick. Email: </w:t>
      </w:r>
      <w:hyperlink r:id="rId1" w:history="1">
        <w:r w:rsidRPr="00785751">
          <w:rPr>
            <w:rStyle w:val="Hyperlink"/>
            <w:rFonts w:ascii="Times New Roman" w:hAnsi="Times New Roman" w:cs="Times New Roman"/>
          </w:rPr>
          <w:t>c.heath-kelly@warwick.ac.uk</w:t>
        </w:r>
      </w:hyperlink>
      <w:r w:rsidRPr="00785751">
        <w:rPr>
          <w:rFonts w:ascii="Times New Roman" w:hAnsi="Times New Roman" w:cs="Times New Roman"/>
        </w:rPr>
        <w:t xml:space="preserve"> </w:t>
      </w:r>
    </w:p>
  </w:footnote>
  <w:footnote w:id="2">
    <w:p w14:paraId="69E5F286" w14:textId="5B86D308" w:rsidR="00785751" w:rsidRPr="00785751" w:rsidRDefault="00785751">
      <w:pPr>
        <w:pStyle w:val="FootnoteText"/>
        <w:rPr>
          <w:rFonts w:ascii="Times New Roman" w:hAnsi="Times New Roman" w:cs="Times New Roman"/>
        </w:rPr>
      </w:pPr>
      <w:r w:rsidRPr="00785751">
        <w:rPr>
          <w:rStyle w:val="FootnoteReference"/>
          <w:rFonts w:ascii="Times New Roman" w:hAnsi="Times New Roman" w:cs="Times New Roman"/>
        </w:rPr>
        <w:sym w:font="Symbol" w:char="F02A"/>
      </w:r>
      <w:r w:rsidRPr="00785751">
        <w:rPr>
          <w:rStyle w:val="FootnoteReference"/>
          <w:rFonts w:ascii="Times New Roman" w:hAnsi="Times New Roman" w:cs="Times New Roman"/>
        </w:rPr>
        <w:sym w:font="Symbol" w:char="F02A"/>
      </w:r>
      <w:r w:rsidRPr="00785751">
        <w:rPr>
          <w:rFonts w:ascii="Times New Roman" w:hAnsi="Times New Roman" w:cs="Times New Roman"/>
        </w:rPr>
        <w:t xml:space="preserve"> Politics and International Relations, Nottingham Trent University. Email: </w:t>
      </w:r>
      <w:hyperlink r:id="rId2" w:history="1">
        <w:r w:rsidRPr="00785751">
          <w:rPr>
            <w:rStyle w:val="Hyperlink"/>
            <w:rFonts w:ascii="Times New Roman" w:hAnsi="Times New Roman" w:cs="Times New Roman"/>
          </w:rPr>
          <w:t>christopher.bakerbeall@ntu.ac.uk</w:t>
        </w:r>
      </w:hyperlink>
      <w:r w:rsidRPr="00785751">
        <w:rPr>
          <w:rFonts w:ascii="Times New Roman" w:hAnsi="Times New Roman" w:cs="Times New Roman"/>
          <w:u w:val="single"/>
        </w:rPr>
        <w:t xml:space="preserve"> </w:t>
      </w:r>
    </w:p>
  </w:footnote>
  <w:footnote w:id="3">
    <w:p w14:paraId="4C9514FA" w14:textId="347DF055" w:rsidR="00785751" w:rsidRPr="00785751" w:rsidRDefault="00785751">
      <w:pPr>
        <w:pStyle w:val="FootnoteText"/>
        <w:rPr>
          <w:rFonts w:ascii="Times New Roman" w:hAnsi="Times New Roman" w:cs="Times New Roman"/>
        </w:rPr>
      </w:pPr>
      <w:r w:rsidRPr="00785751">
        <w:rPr>
          <w:rStyle w:val="FootnoteReference"/>
          <w:rFonts w:ascii="Times New Roman" w:hAnsi="Times New Roman" w:cs="Times New Roman"/>
        </w:rPr>
        <w:t>***</w:t>
      </w:r>
      <w:r w:rsidRPr="00785751">
        <w:rPr>
          <w:rFonts w:ascii="Times New Roman" w:hAnsi="Times New Roman" w:cs="Times New Roman"/>
        </w:rPr>
        <w:t xml:space="preserve"> </w:t>
      </w:r>
      <w:r w:rsidRPr="00785751">
        <w:rPr>
          <w:rStyle w:val="apple-converted-space"/>
          <w:rFonts w:ascii="Times New Roman" w:hAnsi="Times New Roman" w:cs="Times New Roman"/>
          <w:bCs/>
          <w:shd w:val="clear" w:color="auto" w:fill="EFEFEF"/>
        </w:rPr>
        <w:t> </w:t>
      </w:r>
      <w:r w:rsidRPr="00785751">
        <w:rPr>
          <w:rFonts w:ascii="Times New Roman" w:hAnsi="Times New Roman" w:cs="Times New Roman"/>
          <w:bCs/>
          <w:shd w:val="clear" w:color="auto" w:fill="EFEFEF"/>
        </w:rPr>
        <w:t xml:space="preserve">School of Politics, Philosophy, Language and Communication Studies, University of East Anglia. Email: </w:t>
      </w:r>
      <w:hyperlink r:id="rId3" w:history="1">
        <w:r w:rsidRPr="00785751">
          <w:rPr>
            <w:rStyle w:val="Hyperlink"/>
            <w:rFonts w:ascii="Times New Roman" w:hAnsi="Times New Roman" w:cs="Times New Roman"/>
            <w:bCs/>
            <w:shd w:val="clear" w:color="auto" w:fill="EFEFEF"/>
          </w:rPr>
          <w:t>l.jarvis@uea.ac.uk</w:t>
        </w:r>
      </w:hyperlink>
      <w:r>
        <w:rPr>
          <w:rFonts w:ascii="Times New Roman" w:hAnsi="Times New Roman" w:cs="Times New Roman"/>
          <w:bCs/>
          <w:shd w:val="clear" w:color="auto" w:fill="EFEFEF"/>
        </w:rPr>
        <w:t xml:space="preserve"> </w:t>
      </w:r>
      <w:r w:rsidRPr="00785751">
        <w:rPr>
          <w:rFonts w:ascii="Times New Roman" w:hAnsi="Times New Roman" w:cs="Times New Roman"/>
          <w:bCs/>
          <w:shd w:val="clear" w:color="auto" w:fill="EFEFEF"/>
        </w:rPr>
        <w:t xml:space="preserve"> </w:t>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Christopher Baker-Beall">
    <w15:presenceInfo w15:providerId="Windows Live" w15:userId="aa35381166153cc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B7E26"/>
    <w:rsid w:val="00003ADA"/>
    <w:rsid w:val="0003343B"/>
    <w:rsid w:val="00056BD1"/>
    <w:rsid w:val="000601C9"/>
    <w:rsid w:val="00077D1D"/>
    <w:rsid w:val="000A20C3"/>
    <w:rsid w:val="000B4385"/>
    <w:rsid w:val="000C225C"/>
    <w:rsid w:val="000E0162"/>
    <w:rsid w:val="000E4A1B"/>
    <w:rsid w:val="001216C0"/>
    <w:rsid w:val="00125489"/>
    <w:rsid w:val="00132712"/>
    <w:rsid w:val="00154013"/>
    <w:rsid w:val="00171087"/>
    <w:rsid w:val="00185A9E"/>
    <w:rsid w:val="001872B5"/>
    <w:rsid w:val="001919A8"/>
    <w:rsid w:val="00196CC5"/>
    <w:rsid w:val="001A0925"/>
    <w:rsid w:val="001B4C6F"/>
    <w:rsid w:val="001C01C3"/>
    <w:rsid w:val="001C6DB3"/>
    <w:rsid w:val="001D018E"/>
    <w:rsid w:val="001F1B95"/>
    <w:rsid w:val="001F59B3"/>
    <w:rsid w:val="001F6577"/>
    <w:rsid w:val="001F700C"/>
    <w:rsid w:val="00201695"/>
    <w:rsid w:val="00220F19"/>
    <w:rsid w:val="00224873"/>
    <w:rsid w:val="00232D52"/>
    <w:rsid w:val="00234780"/>
    <w:rsid w:val="00237058"/>
    <w:rsid w:val="00241596"/>
    <w:rsid w:val="00241B9C"/>
    <w:rsid w:val="00250C7D"/>
    <w:rsid w:val="00253E84"/>
    <w:rsid w:val="00256310"/>
    <w:rsid w:val="00262E31"/>
    <w:rsid w:val="002B5768"/>
    <w:rsid w:val="002C0ED5"/>
    <w:rsid w:val="002C721E"/>
    <w:rsid w:val="002D319C"/>
    <w:rsid w:val="002F14E5"/>
    <w:rsid w:val="00302562"/>
    <w:rsid w:val="0030300F"/>
    <w:rsid w:val="00335A3C"/>
    <w:rsid w:val="00341382"/>
    <w:rsid w:val="003559DF"/>
    <w:rsid w:val="00356368"/>
    <w:rsid w:val="0036142E"/>
    <w:rsid w:val="00362BE0"/>
    <w:rsid w:val="0036681C"/>
    <w:rsid w:val="003A44DD"/>
    <w:rsid w:val="003B7B5F"/>
    <w:rsid w:val="003C43CC"/>
    <w:rsid w:val="003D3ECC"/>
    <w:rsid w:val="003E21C5"/>
    <w:rsid w:val="003E357E"/>
    <w:rsid w:val="003F0A30"/>
    <w:rsid w:val="00407063"/>
    <w:rsid w:val="004173A0"/>
    <w:rsid w:val="00431AF6"/>
    <w:rsid w:val="00435836"/>
    <w:rsid w:val="004500D1"/>
    <w:rsid w:val="004513FB"/>
    <w:rsid w:val="00451969"/>
    <w:rsid w:val="0046205B"/>
    <w:rsid w:val="004807B3"/>
    <w:rsid w:val="00482396"/>
    <w:rsid w:val="00485519"/>
    <w:rsid w:val="004C5DFF"/>
    <w:rsid w:val="004D1529"/>
    <w:rsid w:val="004D3655"/>
    <w:rsid w:val="004E02F9"/>
    <w:rsid w:val="004F6C38"/>
    <w:rsid w:val="00502151"/>
    <w:rsid w:val="00521835"/>
    <w:rsid w:val="00527EC8"/>
    <w:rsid w:val="00532D79"/>
    <w:rsid w:val="0055418D"/>
    <w:rsid w:val="00557D42"/>
    <w:rsid w:val="005717C5"/>
    <w:rsid w:val="00596486"/>
    <w:rsid w:val="005A17FD"/>
    <w:rsid w:val="005D1CAB"/>
    <w:rsid w:val="005D6693"/>
    <w:rsid w:val="0060311B"/>
    <w:rsid w:val="00611BF9"/>
    <w:rsid w:val="00623807"/>
    <w:rsid w:val="0062513F"/>
    <w:rsid w:val="00633A63"/>
    <w:rsid w:val="00643C1F"/>
    <w:rsid w:val="0065014F"/>
    <w:rsid w:val="006527C3"/>
    <w:rsid w:val="0065565E"/>
    <w:rsid w:val="006707BA"/>
    <w:rsid w:val="006A2F70"/>
    <w:rsid w:val="006B22B6"/>
    <w:rsid w:val="006D472A"/>
    <w:rsid w:val="007002D2"/>
    <w:rsid w:val="00735F9F"/>
    <w:rsid w:val="00765058"/>
    <w:rsid w:val="007663FA"/>
    <w:rsid w:val="007725D7"/>
    <w:rsid w:val="00780F9A"/>
    <w:rsid w:val="00781CFE"/>
    <w:rsid w:val="007822F2"/>
    <w:rsid w:val="00785751"/>
    <w:rsid w:val="00787506"/>
    <w:rsid w:val="00790FCD"/>
    <w:rsid w:val="0079305E"/>
    <w:rsid w:val="00796416"/>
    <w:rsid w:val="007A74CE"/>
    <w:rsid w:val="007B7E26"/>
    <w:rsid w:val="007D04C3"/>
    <w:rsid w:val="007D741D"/>
    <w:rsid w:val="007E5FE3"/>
    <w:rsid w:val="007E7E0F"/>
    <w:rsid w:val="008174C2"/>
    <w:rsid w:val="00820767"/>
    <w:rsid w:val="0083143F"/>
    <w:rsid w:val="008403EC"/>
    <w:rsid w:val="0086275D"/>
    <w:rsid w:val="00877BC7"/>
    <w:rsid w:val="008813C7"/>
    <w:rsid w:val="00887731"/>
    <w:rsid w:val="00897422"/>
    <w:rsid w:val="008A546B"/>
    <w:rsid w:val="008C0D04"/>
    <w:rsid w:val="008C317E"/>
    <w:rsid w:val="008E2C29"/>
    <w:rsid w:val="008E446A"/>
    <w:rsid w:val="008E6F5D"/>
    <w:rsid w:val="008E6FB6"/>
    <w:rsid w:val="008F0501"/>
    <w:rsid w:val="008F4115"/>
    <w:rsid w:val="00903F09"/>
    <w:rsid w:val="00912858"/>
    <w:rsid w:val="00942B17"/>
    <w:rsid w:val="00944CB2"/>
    <w:rsid w:val="00950223"/>
    <w:rsid w:val="00956E86"/>
    <w:rsid w:val="00971112"/>
    <w:rsid w:val="009824DF"/>
    <w:rsid w:val="0098520E"/>
    <w:rsid w:val="009B44D3"/>
    <w:rsid w:val="009B6AC0"/>
    <w:rsid w:val="009C5ADB"/>
    <w:rsid w:val="009D5916"/>
    <w:rsid w:val="009D6920"/>
    <w:rsid w:val="009E7903"/>
    <w:rsid w:val="009F73B5"/>
    <w:rsid w:val="00A30DCC"/>
    <w:rsid w:val="00A36345"/>
    <w:rsid w:val="00A56674"/>
    <w:rsid w:val="00A6498F"/>
    <w:rsid w:val="00AB0A8F"/>
    <w:rsid w:val="00AB0F0F"/>
    <w:rsid w:val="00AB70AE"/>
    <w:rsid w:val="00AD31EB"/>
    <w:rsid w:val="00AD46A7"/>
    <w:rsid w:val="00AE0CB5"/>
    <w:rsid w:val="00AE33C9"/>
    <w:rsid w:val="00AF700D"/>
    <w:rsid w:val="00B1525C"/>
    <w:rsid w:val="00B220D2"/>
    <w:rsid w:val="00B469C1"/>
    <w:rsid w:val="00B5455E"/>
    <w:rsid w:val="00B755FB"/>
    <w:rsid w:val="00B828D5"/>
    <w:rsid w:val="00B8457A"/>
    <w:rsid w:val="00B939BE"/>
    <w:rsid w:val="00BD327A"/>
    <w:rsid w:val="00BD38F1"/>
    <w:rsid w:val="00BD63DC"/>
    <w:rsid w:val="00C0050E"/>
    <w:rsid w:val="00C05ACE"/>
    <w:rsid w:val="00C0762C"/>
    <w:rsid w:val="00C14C59"/>
    <w:rsid w:val="00C20B71"/>
    <w:rsid w:val="00C43DBB"/>
    <w:rsid w:val="00C61FAD"/>
    <w:rsid w:val="00C71DDD"/>
    <w:rsid w:val="00C735EE"/>
    <w:rsid w:val="00C74A19"/>
    <w:rsid w:val="00C864A1"/>
    <w:rsid w:val="00CA42C9"/>
    <w:rsid w:val="00CB21A7"/>
    <w:rsid w:val="00D05776"/>
    <w:rsid w:val="00D40BBD"/>
    <w:rsid w:val="00D65A81"/>
    <w:rsid w:val="00D66102"/>
    <w:rsid w:val="00DA1BEC"/>
    <w:rsid w:val="00DA3C7F"/>
    <w:rsid w:val="00DC1BBF"/>
    <w:rsid w:val="00DE099C"/>
    <w:rsid w:val="00DE2FEF"/>
    <w:rsid w:val="00DE6768"/>
    <w:rsid w:val="00E26FAA"/>
    <w:rsid w:val="00E65AE1"/>
    <w:rsid w:val="00E82183"/>
    <w:rsid w:val="00E828A6"/>
    <w:rsid w:val="00E90468"/>
    <w:rsid w:val="00EC19E3"/>
    <w:rsid w:val="00EC6D6D"/>
    <w:rsid w:val="00ED5F74"/>
    <w:rsid w:val="00EF7C03"/>
    <w:rsid w:val="00F07BC6"/>
    <w:rsid w:val="00F30F50"/>
    <w:rsid w:val="00F311BE"/>
    <w:rsid w:val="00F4040B"/>
    <w:rsid w:val="00F518B5"/>
    <w:rsid w:val="00F60726"/>
    <w:rsid w:val="00F725F8"/>
    <w:rsid w:val="00F731F1"/>
    <w:rsid w:val="00F7360B"/>
    <w:rsid w:val="00F961E8"/>
    <w:rsid w:val="00FB226C"/>
    <w:rsid w:val="00FC381C"/>
    <w:rsid w:val="00FF12E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6BB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43C1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643C1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7B7E2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B7E26"/>
    <w:rPr>
      <w:sz w:val="20"/>
      <w:szCs w:val="20"/>
    </w:rPr>
  </w:style>
  <w:style w:type="character" w:styleId="FootnoteReference">
    <w:name w:val="footnote reference"/>
    <w:basedOn w:val="DefaultParagraphFont"/>
    <w:uiPriority w:val="99"/>
    <w:semiHidden/>
    <w:unhideWhenUsed/>
    <w:rsid w:val="007B7E26"/>
    <w:rPr>
      <w:vertAlign w:val="superscript"/>
    </w:rPr>
  </w:style>
  <w:style w:type="character" w:customStyle="1" w:styleId="apple-converted-space">
    <w:name w:val="apple-converted-space"/>
    <w:basedOn w:val="DefaultParagraphFont"/>
    <w:rsid w:val="000E0162"/>
  </w:style>
  <w:style w:type="character" w:styleId="Hyperlink">
    <w:name w:val="Hyperlink"/>
    <w:basedOn w:val="DefaultParagraphFont"/>
    <w:uiPriority w:val="99"/>
    <w:unhideWhenUsed/>
    <w:rsid w:val="000E0162"/>
    <w:rPr>
      <w:color w:val="0000FF"/>
      <w:u w:val="single"/>
    </w:rPr>
  </w:style>
  <w:style w:type="character" w:customStyle="1" w:styleId="kartext">
    <w:name w:val="kartext"/>
    <w:basedOn w:val="DefaultParagraphFont"/>
    <w:rsid w:val="000E0162"/>
  </w:style>
  <w:style w:type="character" w:styleId="Emphasis">
    <w:name w:val="Emphasis"/>
    <w:basedOn w:val="DefaultParagraphFont"/>
    <w:uiPriority w:val="20"/>
    <w:qFormat/>
    <w:rsid w:val="00643C1F"/>
    <w:rPr>
      <w:i/>
      <w:iCs/>
    </w:rPr>
  </w:style>
  <w:style w:type="character" w:customStyle="1" w:styleId="Heading1Char">
    <w:name w:val="Heading 1 Char"/>
    <w:basedOn w:val="DefaultParagraphFont"/>
    <w:link w:val="Heading1"/>
    <w:uiPriority w:val="9"/>
    <w:rsid w:val="00643C1F"/>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643C1F"/>
    <w:rPr>
      <w:rFonts w:ascii="Times New Roman" w:eastAsia="Times New Roman" w:hAnsi="Times New Roman" w:cs="Times New Roman"/>
      <w:b/>
      <w:bCs/>
      <w:sz w:val="36"/>
      <w:szCs w:val="36"/>
      <w:lang w:eastAsia="en-GB"/>
    </w:rPr>
  </w:style>
  <w:style w:type="paragraph" w:styleId="EndnoteText">
    <w:name w:val="endnote text"/>
    <w:basedOn w:val="Normal"/>
    <w:link w:val="EndnoteTextChar"/>
    <w:uiPriority w:val="99"/>
    <w:semiHidden/>
    <w:unhideWhenUsed/>
    <w:rsid w:val="003D3EC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D3ECC"/>
    <w:rPr>
      <w:sz w:val="20"/>
      <w:szCs w:val="20"/>
    </w:rPr>
  </w:style>
  <w:style w:type="character" w:styleId="EndnoteReference">
    <w:name w:val="endnote reference"/>
    <w:basedOn w:val="DefaultParagraphFont"/>
    <w:uiPriority w:val="99"/>
    <w:semiHidden/>
    <w:unhideWhenUsed/>
    <w:rsid w:val="003D3ECC"/>
    <w:rPr>
      <w:vertAlign w:val="superscript"/>
    </w:rPr>
  </w:style>
  <w:style w:type="character" w:styleId="CommentReference">
    <w:name w:val="annotation reference"/>
    <w:basedOn w:val="DefaultParagraphFont"/>
    <w:uiPriority w:val="99"/>
    <w:semiHidden/>
    <w:unhideWhenUsed/>
    <w:rsid w:val="009D6920"/>
    <w:rPr>
      <w:sz w:val="16"/>
      <w:szCs w:val="16"/>
    </w:rPr>
  </w:style>
  <w:style w:type="paragraph" w:styleId="CommentText">
    <w:name w:val="annotation text"/>
    <w:basedOn w:val="Normal"/>
    <w:link w:val="CommentTextChar"/>
    <w:uiPriority w:val="99"/>
    <w:semiHidden/>
    <w:unhideWhenUsed/>
    <w:rsid w:val="009D6920"/>
    <w:pPr>
      <w:spacing w:line="240" w:lineRule="auto"/>
    </w:pPr>
    <w:rPr>
      <w:sz w:val="20"/>
      <w:szCs w:val="20"/>
    </w:rPr>
  </w:style>
  <w:style w:type="character" w:customStyle="1" w:styleId="CommentTextChar">
    <w:name w:val="Comment Text Char"/>
    <w:basedOn w:val="DefaultParagraphFont"/>
    <w:link w:val="CommentText"/>
    <w:uiPriority w:val="99"/>
    <w:semiHidden/>
    <w:rsid w:val="009D6920"/>
    <w:rPr>
      <w:sz w:val="20"/>
      <w:szCs w:val="20"/>
    </w:rPr>
  </w:style>
  <w:style w:type="paragraph" w:styleId="CommentSubject">
    <w:name w:val="annotation subject"/>
    <w:basedOn w:val="CommentText"/>
    <w:next w:val="CommentText"/>
    <w:link w:val="CommentSubjectChar"/>
    <w:uiPriority w:val="99"/>
    <w:semiHidden/>
    <w:unhideWhenUsed/>
    <w:rsid w:val="009D6920"/>
    <w:rPr>
      <w:b/>
      <w:bCs/>
    </w:rPr>
  </w:style>
  <w:style w:type="character" w:customStyle="1" w:styleId="CommentSubjectChar">
    <w:name w:val="Comment Subject Char"/>
    <w:basedOn w:val="CommentTextChar"/>
    <w:link w:val="CommentSubject"/>
    <w:uiPriority w:val="99"/>
    <w:semiHidden/>
    <w:rsid w:val="009D6920"/>
    <w:rPr>
      <w:b/>
      <w:bCs/>
      <w:sz w:val="20"/>
      <w:szCs w:val="20"/>
    </w:rPr>
  </w:style>
  <w:style w:type="paragraph" w:styleId="BalloonText">
    <w:name w:val="Balloon Text"/>
    <w:basedOn w:val="Normal"/>
    <w:link w:val="BalloonTextChar"/>
    <w:uiPriority w:val="99"/>
    <w:semiHidden/>
    <w:unhideWhenUsed/>
    <w:rsid w:val="009D69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6920"/>
    <w:rPr>
      <w:rFonts w:ascii="Segoe UI" w:hAnsi="Segoe UI" w:cs="Segoe UI"/>
      <w:sz w:val="18"/>
      <w:szCs w:val="18"/>
    </w:rPr>
  </w:style>
  <w:style w:type="paragraph" w:styleId="Header">
    <w:name w:val="header"/>
    <w:basedOn w:val="Normal"/>
    <w:link w:val="HeaderChar"/>
    <w:uiPriority w:val="99"/>
    <w:semiHidden/>
    <w:unhideWhenUsed/>
    <w:rsid w:val="00B469C1"/>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469C1"/>
  </w:style>
  <w:style w:type="paragraph" w:styleId="Footer">
    <w:name w:val="footer"/>
    <w:basedOn w:val="Normal"/>
    <w:link w:val="FooterChar"/>
    <w:uiPriority w:val="99"/>
    <w:semiHidden/>
    <w:unhideWhenUsed/>
    <w:rsid w:val="00B469C1"/>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B469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643C1F"/>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link w:val="Heading2Char"/>
    <w:uiPriority w:val="9"/>
    <w:qFormat/>
    <w:rsid w:val="00643C1F"/>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7B7E2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B7E26"/>
    <w:rPr>
      <w:sz w:val="20"/>
      <w:szCs w:val="20"/>
    </w:rPr>
  </w:style>
  <w:style w:type="character" w:styleId="FootnoteReference">
    <w:name w:val="footnote reference"/>
    <w:basedOn w:val="DefaultParagraphFont"/>
    <w:uiPriority w:val="99"/>
    <w:semiHidden/>
    <w:unhideWhenUsed/>
    <w:rsid w:val="007B7E26"/>
    <w:rPr>
      <w:vertAlign w:val="superscript"/>
    </w:rPr>
  </w:style>
  <w:style w:type="character" w:customStyle="1" w:styleId="apple-converted-space">
    <w:name w:val="apple-converted-space"/>
    <w:basedOn w:val="DefaultParagraphFont"/>
    <w:rsid w:val="000E0162"/>
  </w:style>
  <w:style w:type="character" w:styleId="Hyperlink">
    <w:name w:val="Hyperlink"/>
    <w:basedOn w:val="DefaultParagraphFont"/>
    <w:uiPriority w:val="99"/>
    <w:unhideWhenUsed/>
    <w:rsid w:val="000E0162"/>
    <w:rPr>
      <w:color w:val="0000FF"/>
      <w:u w:val="single"/>
    </w:rPr>
  </w:style>
  <w:style w:type="character" w:customStyle="1" w:styleId="kartext">
    <w:name w:val="kartext"/>
    <w:basedOn w:val="DefaultParagraphFont"/>
    <w:rsid w:val="000E0162"/>
  </w:style>
  <w:style w:type="character" w:styleId="Emphasis">
    <w:name w:val="Emphasis"/>
    <w:basedOn w:val="DefaultParagraphFont"/>
    <w:uiPriority w:val="20"/>
    <w:qFormat/>
    <w:rsid w:val="00643C1F"/>
    <w:rPr>
      <w:i/>
      <w:iCs/>
    </w:rPr>
  </w:style>
  <w:style w:type="character" w:customStyle="1" w:styleId="Heading1Char">
    <w:name w:val="Heading 1 Char"/>
    <w:basedOn w:val="DefaultParagraphFont"/>
    <w:link w:val="Heading1"/>
    <w:uiPriority w:val="9"/>
    <w:rsid w:val="00643C1F"/>
    <w:rPr>
      <w:rFonts w:ascii="Times New Roman" w:eastAsia="Times New Roman" w:hAnsi="Times New Roman" w:cs="Times New Roman"/>
      <w:b/>
      <w:bCs/>
      <w:kern w:val="36"/>
      <w:sz w:val="48"/>
      <w:szCs w:val="48"/>
      <w:lang w:eastAsia="en-GB"/>
    </w:rPr>
  </w:style>
  <w:style w:type="character" w:customStyle="1" w:styleId="Heading2Char">
    <w:name w:val="Heading 2 Char"/>
    <w:basedOn w:val="DefaultParagraphFont"/>
    <w:link w:val="Heading2"/>
    <w:uiPriority w:val="9"/>
    <w:rsid w:val="00643C1F"/>
    <w:rPr>
      <w:rFonts w:ascii="Times New Roman" w:eastAsia="Times New Roman" w:hAnsi="Times New Roman" w:cs="Times New Roman"/>
      <w:b/>
      <w:bCs/>
      <w:sz w:val="36"/>
      <w:szCs w:val="36"/>
      <w:lang w:eastAsia="en-GB"/>
    </w:rPr>
  </w:style>
  <w:style w:type="paragraph" w:styleId="EndnoteText">
    <w:name w:val="endnote text"/>
    <w:basedOn w:val="Normal"/>
    <w:link w:val="EndnoteTextChar"/>
    <w:uiPriority w:val="99"/>
    <w:semiHidden/>
    <w:unhideWhenUsed/>
    <w:rsid w:val="003D3ECC"/>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D3ECC"/>
    <w:rPr>
      <w:sz w:val="20"/>
      <w:szCs w:val="20"/>
    </w:rPr>
  </w:style>
  <w:style w:type="character" w:styleId="EndnoteReference">
    <w:name w:val="endnote reference"/>
    <w:basedOn w:val="DefaultParagraphFont"/>
    <w:uiPriority w:val="99"/>
    <w:semiHidden/>
    <w:unhideWhenUsed/>
    <w:rsid w:val="003D3ECC"/>
    <w:rPr>
      <w:vertAlign w:val="superscript"/>
    </w:rPr>
  </w:style>
  <w:style w:type="character" w:styleId="CommentReference">
    <w:name w:val="annotation reference"/>
    <w:basedOn w:val="DefaultParagraphFont"/>
    <w:uiPriority w:val="99"/>
    <w:semiHidden/>
    <w:unhideWhenUsed/>
    <w:rsid w:val="009D6920"/>
    <w:rPr>
      <w:sz w:val="16"/>
      <w:szCs w:val="16"/>
    </w:rPr>
  </w:style>
  <w:style w:type="paragraph" w:styleId="CommentText">
    <w:name w:val="annotation text"/>
    <w:basedOn w:val="Normal"/>
    <w:link w:val="CommentTextChar"/>
    <w:uiPriority w:val="99"/>
    <w:semiHidden/>
    <w:unhideWhenUsed/>
    <w:rsid w:val="009D6920"/>
    <w:pPr>
      <w:spacing w:line="240" w:lineRule="auto"/>
    </w:pPr>
    <w:rPr>
      <w:sz w:val="20"/>
      <w:szCs w:val="20"/>
    </w:rPr>
  </w:style>
  <w:style w:type="character" w:customStyle="1" w:styleId="CommentTextChar">
    <w:name w:val="Comment Text Char"/>
    <w:basedOn w:val="DefaultParagraphFont"/>
    <w:link w:val="CommentText"/>
    <w:uiPriority w:val="99"/>
    <w:semiHidden/>
    <w:rsid w:val="009D6920"/>
    <w:rPr>
      <w:sz w:val="20"/>
      <w:szCs w:val="20"/>
    </w:rPr>
  </w:style>
  <w:style w:type="paragraph" w:styleId="CommentSubject">
    <w:name w:val="annotation subject"/>
    <w:basedOn w:val="CommentText"/>
    <w:next w:val="CommentText"/>
    <w:link w:val="CommentSubjectChar"/>
    <w:uiPriority w:val="99"/>
    <w:semiHidden/>
    <w:unhideWhenUsed/>
    <w:rsid w:val="009D6920"/>
    <w:rPr>
      <w:b/>
      <w:bCs/>
    </w:rPr>
  </w:style>
  <w:style w:type="character" w:customStyle="1" w:styleId="CommentSubjectChar">
    <w:name w:val="Comment Subject Char"/>
    <w:basedOn w:val="CommentTextChar"/>
    <w:link w:val="CommentSubject"/>
    <w:uiPriority w:val="99"/>
    <w:semiHidden/>
    <w:rsid w:val="009D6920"/>
    <w:rPr>
      <w:b/>
      <w:bCs/>
      <w:sz w:val="20"/>
      <w:szCs w:val="20"/>
    </w:rPr>
  </w:style>
  <w:style w:type="paragraph" w:styleId="BalloonText">
    <w:name w:val="Balloon Text"/>
    <w:basedOn w:val="Normal"/>
    <w:link w:val="BalloonTextChar"/>
    <w:uiPriority w:val="99"/>
    <w:semiHidden/>
    <w:unhideWhenUsed/>
    <w:rsid w:val="009D6920"/>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D6920"/>
    <w:rPr>
      <w:rFonts w:ascii="Segoe UI" w:hAnsi="Segoe UI" w:cs="Segoe UI"/>
      <w:sz w:val="18"/>
      <w:szCs w:val="18"/>
    </w:rPr>
  </w:style>
  <w:style w:type="paragraph" w:styleId="Header">
    <w:name w:val="header"/>
    <w:basedOn w:val="Normal"/>
    <w:link w:val="HeaderChar"/>
    <w:uiPriority w:val="99"/>
    <w:semiHidden/>
    <w:unhideWhenUsed/>
    <w:rsid w:val="00B469C1"/>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469C1"/>
  </w:style>
  <w:style w:type="paragraph" w:styleId="Footer">
    <w:name w:val="footer"/>
    <w:basedOn w:val="Normal"/>
    <w:link w:val="FooterChar"/>
    <w:uiPriority w:val="99"/>
    <w:semiHidden/>
    <w:unhideWhenUsed/>
    <w:rsid w:val="00B469C1"/>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B469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62970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1/relationships/people" Target="people.xml"/><Relationship Id="rId5" Type="http://schemas.openxmlformats.org/officeDocument/2006/relationships/webSettings" Target="webSettings.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3" Type="http://schemas.openxmlformats.org/officeDocument/2006/relationships/hyperlink" Target="mailto:l.jarvis@uea.ac.uk" TargetMode="External"/><Relationship Id="rId2" Type="http://schemas.openxmlformats.org/officeDocument/2006/relationships/hyperlink" Target="mailto:christopher.bakerbeall@ntu.ac.uk" TargetMode="External"/><Relationship Id="rId1" Type="http://schemas.openxmlformats.org/officeDocument/2006/relationships/hyperlink" Target="mailto:c.heath-kelly@warwick.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55FE236-E36A-4EAA-9A9F-B13D17511C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5CADBE2A</Template>
  <TotalTime>0</TotalTime>
  <Pages>3</Pages>
  <Words>7112</Words>
  <Characters>40545</Characters>
  <Application>Microsoft Office Word</Application>
  <DocSecurity>4</DocSecurity>
  <Lines>337</Lines>
  <Paragraphs>95</Paragraphs>
  <ScaleCrop>false</ScaleCrop>
  <HeadingPairs>
    <vt:vector size="2" baseType="variant">
      <vt:variant>
        <vt:lpstr>Title</vt:lpstr>
      </vt:variant>
      <vt:variant>
        <vt:i4>1</vt:i4>
      </vt:variant>
    </vt:vector>
  </HeadingPairs>
  <TitlesOfParts>
    <vt:vector size="1" baseType="lpstr">
      <vt:lpstr/>
    </vt:vector>
  </TitlesOfParts>
  <Company>University of Warwick</Company>
  <LinksUpToDate>false</LinksUpToDate>
  <CharactersWithSpaces>47562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Charlotte</dc:creator>
  <cp:lastModifiedBy>Lee Jarvis (PSI)</cp:lastModifiedBy>
  <cp:revision>2</cp:revision>
  <dcterms:created xsi:type="dcterms:W3CDTF">2015-02-12T15:47:00Z</dcterms:created>
  <dcterms:modified xsi:type="dcterms:W3CDTF">2015-02-12T15:47:00Z</dcterms:modified>
</cp:coreProperties>
</file>