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AAFB" w14:textId="6B714AE3" w:rsidR="003A53E4" w:rsidRDefault="00A2466F" w:rsidP="00A2466F">
      <w:pPr>
        <w:jc w:val="center"/>
        <w:rPr>
          <w:rFonts w:ascii="Times New Roman" w:hAnsi="Times New Roman" w:cs="Times New Roman"/>
        </w:rPr>
      </w:pPr>
      <w:r>
        <w:rPr>
          <w:rFonts w:ascii="Times New Roman" w:hAnsi="Times New Roman" w:cs="Times New Roman"/>
        </w:rPr>
        <w:t>'Martin Aurell and the Plantagenet</w:t>
      </w:r>
      <w:r w:rsidR="004A0CD3">
        <w:rPr>
          <w:rFonts w:ascii="Times New Roman" w:hAnsi="Times New Roman" w:cs="Times New Roman"/>
        </w:rPr>
        <w:t>s</w:t>
      </w:r>
      <w:r>
        <w:rPr>
          <w:rFonts w:ascii="Times New Roman" w:hAnsi="Times New Roman" w:cs="Times New Roman"/>
        </w:rPr>
        <w:t>'</w:t>
      </w:r>
    </w:p>
    <w:p w14:paraId="05386557" w14:textId="12B84796" w:rsidR="00A2466F" w:rsidRPr="006E0BC5" w:rsidRDefault="00A2466F" w:rsidP="00A2466F">
      <w:pPr>
        <w:jc w:val="center"/>
        <w:rPr>
          <w:rFonts w:ascii="Times New Roman" w:hAnsi="Times New Roman" w:cs="Times New Roman"/>
        </w:rPr>
      </w:pPr>
      <w:r>
        <w:rPr>
          <w:rFonts w:ascii="Times New Roman" w:hAnsi="Times New Roman" w:cs="Times New Roman"/>
        </w:rPr>
        <w:t>Nicholas Vincent</w:t>
      </w:r>
    </w:p>
    <w:p w14:paraId="7D1AACC1" w14:textId="77777777" w:rsidR="00A2466F" w:rsidRDefault="00A2466F" w:rsidP="00A2466F">
      <w:pPr>
        <w:tabs>
          <w:tab w:val="left" w:pos="1418"/>
        </w:tabs>
        <w:ind w:left="1701" w:right="1938"/>
        <w:rPr>
          <w:rFonts w:ascii="Times New Roman" w:hAnsi="Times New Roman" w:cs="Times New Roman"/>
        </w:rPr>
      </w:pPr>
    </w:p>
    <w:p w14:paraId="43381429" w14:textId="27E1D1CD" w:rsidR="003A53E4" w:rsidRPr="006E0BC5" w:rsidRDefault="003A53E4" w:rsidP="00A2466F">
      <w:pPr>
        <w:tabs>
          <w:tab w:val="left" w:pos="1418"/>
        </w:tabs>
        <w:ind w:left="1701" w:right="1938"/>
        <w:rPr>
          <w:rFonts w:ascii="Times New Roman" w:hAnsi="Times New Roman" w:cs="Times New Roman"/>
        </w:rPr>
      </w:pPr>
      <w:r w:rsidRPr="006E0BC5">
        <w:rPr>
          <w:rFonts w:ascii="Times New Roman" w:hAnsi="Times New Roman" w:cs="Times New Roman"/>
        </w:rPr>
        <w:t xml:space="preserve">'Son </w:t>
      </w:r>
      <w:proofErr w:type="spellStart"/>
      <w:r w:rsidRPr="006E0BC5">
        <w:rPr>
          <w:rFonts w:ascii="Times New Roman" w:hAnsi="Times New Roman" w:cs="Times New Roman"/>
        </w:rPr>
        <w:t>contexte</w:t>
      </w:r>
      <w:proofErr w:type="spellEnd"/>
      <w:r w:rsidRPr="006E0BC5">
        <w:rPr>
          <w:rFonts w:ascii="Times New Roman" w:hAnsi="Times New Roman" w:cs="Times New Roman"/>
        </w:rPr>
        <w:t xml:space="preserve"> mental, </w:t>
      </w:r>
      <w:proofErr w:type="spellStart"/>
      <w:r w:rsidRPr="006E0BC5">
        <w:rPr>
          <w:rFonts w:ascii="Times New Roman" w:hAnsi="Times New Roman" w:cs="Times New Roman"/>
        </w:rPr>
        <w:t>ses</w:t>
      </w:r>
      <w:proofErr w:type="spellEnd"/>
      <w:r w:rsidRPr="006E0BC5">
        <w:rPr>
          <w:rFonts w:ascii="Times New Roman" w:hAnsi="Times New Roman" w:cs="Times New Roman"/>
        </w:rPr>
        <w:t xml:space="preserve"> sources de </w:t>
      </w:r>
      <w:proofErr w:type="spellStart"/>
      <w:r w:rsidRPr="006E0BC5">
        <w:rPr>
          <w:rFonts w:ascii="Times New Roman" w:hAnsi="Times New Roman" w:cs="Times New Roman"/>
        </w:rPr>
        <w:t>réference</w:t>
      </w:r>
      <w:proofErr w:type="spellEnd"/>
      <w:r w:rsidRPr="006E0BC5">
        <w:rPr>
          <w:rFonts w:ascii="Times New Roman" w:hAnsi="Times New Roman" w:cs="Times New Roman"/>
        </w:rPr>
        <w:t xml:space="preserve"> et </w:t>
      </w:r>
      <w:proofErr w:type="spellStart"/>
      <w:r w:rsidRPr="006E0BC5">
        <w:rPr>
          <w:rFonts w:ascii="Times New Roman" w:hAnsi="Times New Roman" w:cs="Times New Roman"/>
        </w:rPr>
        <w:t>l'époq</w:t>
      </w:r>
      <w:r w:rsidR="00A2466F">
        <w:rPr>
          <w:rFonts w:ascii="Times New Roman" w:hAnsi="Times New Roman" w:cs="Times New Roman"/>
        </w:rPr>
        <w:t>u</w:t>
      </w:r>
      <w:r w:rsidRPr="006E0BC5">
        <w:rPr>
          <w:rFonts w:ascii="Times New Roman" w:hAnsi="Times New Roman" w:cs="Times New Roman"/>
        </w:rPr>
        <w:t>e</w:t>
      </w:r>
      <w:proofErr w:type="spellEnd"/>
      <w:r w:rsidRPr="006E0BC5">
        <w:rPr>
          <w:rFonts w:ascii="Times New Roman" w:hAnsi="Times New Roman" w:cs="Times New Roman"/>
        </w:rPr>
        <w:t xml:space="preserve"> de son étude font, </w:t>
      </w:r>
      <w:proofErr w:type="spellStart"/>
      <w:r w:rsidRPr="006E0BC5">
        <w:rPr>
          <w:rFonts w:ascii="Times New Roman" w:hAnsi="Times New Roman" w:cs="Times New Roman"/>
        </w:rPr>
        <w:t>somme</w:t>
      </w:r>
      <w:proofErr w:type="spellEnd"/>
      <w:r w:rsidRPr="006E0BC5">
        <w:rPr>
          <w:rFonts w:ascii="Times New Roman" w:hAnsi="Times New Roman" w:cs="Times New Roman"/>
        </w:rPr>
        <w:t xml:space="preserve"> toute, </w:t>
      </w:r>
      <w:proofErr w:type="spellStart"/>
      <w:r w:rsidRPr="006E0BC5">
        <w:rPr>
          <w:rFonts w:ascii="Times New Roman" w:hAnsi="Times New Roman" w:cs="Times New Roman"/>
        </w:rPr>
        <w:t>l'historien</w:t>
      </w:r>
      <w:proofErr w:type="spellEnd"/>
      <w:r w:rsidRPr="006E0BC5">
        <w:rPr>
          <w:rFonts w:ascii="Times New Roman" w:hAnsi="Times New Roman" w:cs="Times New Roman"/>
        </w:rPr>
        <w:t>'</w:t>
      </w:r>
      <w:r w:rsidR="00695772" w:rsidRPr="006E0BC5">
        <w:rPr>
          <w:rStyle w:val="FootnoteReference"/>
          <w:rFonts w:ascii="Times New Roman" w:hAnsi="Times New Roman" w:cs="Times New Roman"/>
        </w:rPr>
        <w:footnoteReference w:id="1"/>
      </w:r>
    </w:p>
    <w:p w14:paraId="48158998" w14:textId="77777777" w:rsidR="003A53E4" w:rsidRPr="006E0BC5" w:rsidRDefault="003A53E4">
      <w:pPr>
        <w:rPr>
          <w:rFonts w:ascii="Times New Roman" w:hAnsi="Times New Roman" w:cs="Times New Roman"/>
        </w:rPr>
      </w:pPr>
    </w:p>
    <w:p w14:paraId="6B4BA7F9" w14:textId="7DF2395E" w:rsidR="00555AC4" w:rsidRPr="006E0BC5" w:rsidRDefault="00255619">
      <w:pPr>
        <w:rPr>
          <w:rFonts w:ascii="Times New Roman" w:hAnsi="Times New Roman" w:cs="Times New Roman"/>
        </w:rPr>
      </w:pPr>
      <w:r w:rsidRPr="006E0BC5">
        <w:rPr>
          <w:rFonts w:ascii="Times New Roman" w:hAnsi="Times New Roman" w:cs="Times New Roman"/>
        </w:rPr>
        <w:t>Martin Aurell was my colleague</w:t>
      </w:r>
      <w:r w:rsidR="00533BF9" w:rsidRPr="006E0BC5">
        <w:rPr>
          <w:rFonts w:ascii="Times New Roman" w:hAnsi="Times New Roman" w:cs="Times New Roman"/>
        </w:rPr>
        <w:t xml:space="preserve"> and friend</w:t>
      </w:r>
      <w:r w:rsidRPr="006E0BC5">
        <w:rPr>
          <w:rFonts w:ascii="Times New Roman" w:hAnsi="Times New Roman" w:cs="Times New Roman"/>
        </w:rPr>
        <w:t xml:space="preserve"> for more than twenty-five years.  In that </w:t>
      </w:r>
      <w:proofErr w:type="gramStart"/>
      <w:r w:rsidRPr="006E0BC5">
        <w:rPr>
          <w:rFonts w:ascii="Times New Roman" w:hAnsi="Times New Roman" w:cs="Times New Roman"/>
        </w:rPr>
        <w:t>time</w:t>
      </w:r>
      <w:proofErr w:type="gramEnd"/>
      <w:r w:rsidR="000240B6">
        <w:rPr>
          <w:rFonts w:ascii="Times New Roman" w:hAnsi="Times New Roman" w:cs="Times New Roman"/>
        </w:rPr>
        <w:t xml:space="preserve"> </w:t>
      </w:r>
      <w:r w:rsidR="007E64BF" w:rsidRPr="006E0BC5">
        <w:rPr>
          <w:rFonts w:ascii="Times New Roman" w:hAnsi="Times New Roman" w:cs="Times New Roman"/>
        </w:rPr>
        <w:t>he had no rival, nationally or internationally</w:t>
      </w:r>
      <w:r w:rsidR="000240B6">
        <w:rPr>
          <w:rFonts w:ascii="Times New Roman" w:hAnsi="Times New Roman" w:cs="Times New Roman"/>
        </w:rPr>
        <w:t xml:space="preserve">, </w:t>
      </w:r>
      <w:r w:rsidR="000240B6" w:rsidRPr="006E0BC5">
        <w:rPr>
          <w:rFonts w:ascii="Times New Roman" w:hAnsi="Times New Roman" w:cs="Times New Roman"/>
        </w:rPr>
        <w:t>in his influence over the writing of Plantagenet history</w:t>
      </w:r>
      <w:r w:rsidRPr="006E0BC5">
        <w:rPr>
          <w:rFonts w:ascii="Times New Roman" w:hAnsi="Times New Roman" w:cs="Times New Roman"/>
        </w:rPr>
        <w:t xml:space="preserve">.  The author of two monographs specifically focused on </w:t>
      </w:r>
      <w:proofErr w:type="spellStart"/>
      <w:r w:rsidRPr="006E0BC5">
        <w:rPr>
          <w:rFonts w:ascii="Times New Roman" w:hAnsi="Times New Roman" w:cs="Times New Roman"/>
          <w:i/>
        </w:rPr>
        <w:t>L'Empire</w:t>
      </w:r>
      <w:proofErr w:type="spellEnd"/>
      <w:r w:rsidRPr="006E0BC5">
        <w:rPr>
          <w:rFonts w:ascii="Times New Roman" w:hAnsi="Times New Roman" w:cs="Times New Roman"/>
          <w:i/>
        </w:rPr>
        <w:t xml:space="preserve"> des </w:t>
      </w:r>
      <w:proofErr w:type="spellStart"/>
      <w:r w:rsidRPr="006E0BC5">
        <w:rPr>
          <w:rFonts w:ascii="Times New Roman" w:hAnsi="Times New Roman" w:cs="Times New Roman"/>
          <w:i/>
        </w:rPr>
        <w:t>Plantag</w:t>
      </w:r>
      <w:r w:rsidR="000C6743" w:rsidRPr="006E0BC5">
        <w:rPr>
          <w:rFonts w:ascii="Times New Roman" w:hAnsi="Times New Roman" w:cs="Times New Roman"/>
          <w:i/>
        </w:rPr>
        <w:t>e</w:t>
      </w:r>
      <w:r w:rsidRPr="006E0BC5">
        <w:rPr>
          <w:rFonts w:ascii="Times New Roman" w:hAnsi="Times New Roman" w:cs="Times New Roman"/>
          <w:i/>
        </w:rPr>
        <w:t>n</w:t>
      </w:r>
      <w:r w:rsidR="000C6743" w:rsidRPr="006E0BC5">
        <w:rPr>
          <w:rFonts w:ascii="Times New Roman" w:hAnsi="Times New Roman" w:cs="Times New Roman"/>
          <w:i/>
        </w:rPr>
        <w:t>ê</w:t>
      </w:r>
      <w:r w:rsidRPr="006E0BC5">
        <w:rPr>
          <w:rFonts w:ascii="Times New Roman" w:hAnsi="Times New Roman" w:cs="Times New Roman"/>
          <w:i/>
        </w:rPr>
        <w:t>t</w:t>
      </w:r>
      <w:proofErr w:type="spellEnd"/>
      <w:r w:rsidRPr="006E0BC5">
        <w:rPr>
          <w:rFonts w:ascii="Times New Roman" w:hAnsi="Times New Roman" w:cs="Times New Roman"/>
        </w:rPr>
        <w:t xml:space="preserve"> </w:t>
      </w:r>
      <w:r w:rsidR="001D1FFD" w:rsidRPr="006E0BC5">
        <w:rPr>
          <w:rFonts w:ascii="Times New Roman" w:hAnsi="Times New Roman" w:cs="Times New Roman"/>
        </w:rPr>
        <w:t xml:space="preserve">(2002) </w:t>
      </w:r>
      <w:r w:rsidRPr="006E0BC5">
        <w:rPr>
          <w:rFonts w:ascii="Times New Roman" w:hAnsi="Times New Roman" w:cs="Times New Roman"/>
        </w:rPr>
        <w:t xml:space="preserve">and </w:t>
      </w:r>
      <w:r w:rsidRPr="006E0BC5">
        <w:rPr>
          <w:rFonts w:ascii="Times New Roman" w:hAnsi="Times New Roman" w:cs="Times New Roman"/>
          <w:i/>
        </w:rPr>
        <w:t xml:space="preserve">Aliénor </w:t>
      </w:r>
      <w:proofErr w:type="spellStart"/>
      <w:r w:rsidRPr="006E0BC5">
        <w:rPr>
          <w:rFonts w:ascii="Times New Roman" w:hAnsi="Times New Roman" w:cs="Times New Roman"/>
          <w:i/>
        </w:rPr>
        <w:t>d'Aquitaine</w:t>
      </w:r>
      <w:proofErr w:type="spellEnd"/>
      <w:r w:rsidR="001D1FFD" w:rsidRPr="006E0BC5">
        <w:rPr>
          <w:rFonts w:ascii="Times New Roman" w:hAnsi="Times New Roman" w:cs="Times New Roman"/>
        </w:rPr>
        <w:t xml:space="preserve"> (202</w:t>
      </w:r>
      <w:r w:rsidR="00FB172C">
        <w:rPr>
          <w:rFonts w:ascii="Times New Roman" w:hAnsi="Times New Roman" w:cs="Times New Roman"/>
        </w:rPr>
        <w:t>4</w:t>
      </w:r>
      <w:r w:rsidR="001D1FFD" w:rsidRPr="006E0BC5">
        <w:rPr>
          <w:rFonts w:ascii="Times New Roman" w:hAnsi="Times New Roman" w:cs="Times New Roman"/>
        </w:rPr>
        <w:t>),</w:t>
      </w:r>
      <w:r w:rsidRPr="006E0BC5">
        <w:rPr>
          <w:rFonts w:ascii="Times New Roman" w:hAnsi="Times New Roman" w:cs="Times New Roman"/>
        </w:rPr>
        <w:t xml:space="preserve"> he </w:t>
      </w:r>
      <w:r w:rsidR="00555AC4" w:rsidRPr="006E0BC5">
        <w:rPr>
          <w:rFonts w:ascii="Times New Roman" w:hAnsi="Times New Roman" w:cs="Times New Roman"/>
        </w:rPr>
        <w:t>served</w:t>
      </w:r>
      <w:r w:rsidR="000C6743" w:rsidRPr="006E0BC5">
        <w:rPr>
          <w:rFonts w:ascii="Times New Roman" w:hAnsi="Times New Roman" w:cs="Times New Roman"/>
        </w:rPr>
        <w:t xml:space="preserve">, </w:t>
      </w:r>
      <w:r w:rsidR="00B21E3A">
        <w:rPr>
          <w:rFonts w:ascii="Times New Roman" w:hAnsi="Times New Roman" w:cs="Times New Roman"/>
        </w:rPr>
        <w:t>perhaps</w:t>
      </w:r>
      <w:r w:rsidR="003A53E4" w:rsidRPr="006E0BC5">
        <w:rPr>
          <w:rFonts w:ascii="Times New Roman" w:hAnsi="Times New Roman" w:cs="Times New Roman"/>
        </w:rPr>
        <w:t xml:space="preserve"> more</w:t>
      </w:r>
      <w:r w:rsidR="000C6743" w:rsidRPr="006E0BC5">
        <w:rPr>
          <w:rFonts w:ascii="Times New Roman" w:hAnsi="Times New Roman" w:cs="Times New Roman"/>
        </w:rPr>
        <w:t xml:space="preserve"> importantly,</w:t>
      </w:r>
      <w:r w:rsidR="00555AC4" w:rsidRPr="006E0BC5">
        <w:rPr>
          <w:rFonts w:ascii="Times New Roman" w:hAnsi="Times New Roman" w:cs="Times New Roman"/>
        </w:rPr>
        <w:t xml:space="preserve"> </w:t>
      </w:r>
      <w:r w:rsidR="00777B8E" w:rsidRPr="006E0BC5">
        <w:rPr>
          <w:rFonts w:ascii="Times New Roman" w:hAnsi="Times New Roman" w:cs="Times New Roman"/>
        </w:rPr>
        <w:t>as</w:t>
      </w:r>
      <w:r w:rsidR="00555AC4" w:rsidRPr="006E0BC5">
        <w:rPr>
          <w:rFonts w:ascii="Times New Roman" w:hAnsi="Times New Roman" w:cs="Times New Roman"/>
        </w:rPr>
        <w:t xml:space="preserve"> </w:t>
      </w:r>
      <w:r w:rsidR="001D1FFD" w:rsidRPr="006E0BC5">
        <w:rPr>
          <w:rFonts w:ascii="Times New Roman" w:hAnsi="Times New Roman" w:cs="Times New Roman"/>
        </w:rPr>
        <w:t xml:space="preserve">impresario and </w:t>
      </w:r>
      <w:r w:rsidR="00555AC4" w:rsidRPr="006E0BC5">
        <w:rPr>
          <w:rFonts w:ascii="Times New Roman" w:hAnsi="Times New Roman" w:cs="Times New Roman"/>
        </w:rPr>
        <w:t xml:space="preserve">principal editor </w:t>
      </w:r>
      <w:r w:rsidR="00777B8E" w:rsidRPr="006E0BC5">
        <w:rPr>
          <w:rFonts w:ascii="Times New Roman" w:hAnsi="Times New Roman" w:cs="Times New Roman"/>
        </w:rPr>
        <w:t>of</w:t>
      </w:r>
      <w:r w:rsidR="00555AC4" w:rsidRPr="006E0BC5">
        <w:rPr>
          <w:rFonts w:ascii="Times New Roman" w:hAnsi="Times New Roman" w:cs="Times New Roman"/>
        </w:rPr>
        <w:t xml:space="preserve"> </w:t>
      </w:r>
      <w:r w:rsidR="00A934A0" w:rsidRPr="006E0BC5">
        <w:rPr>
          <w:rFonts w:ascii="Times New Roman" w:hAnsi="Times New Roman" w:cs="Times New Roman"/>
        </w:rPr>
        <w:t xml:space="preserve">at least </w:t>
      </w:r>
      <w:r w:rsidR="007946FC">
        <w:rPr>
          <w:rFonts w:ascii="Times New Roman" w:hAnsi="Times New Roman" w:cs="Times New Roman"/>
        </w:rPr>
        <w:t xml:space="preserve">nine </w:t>
      </w:r>
      <w:r w:rsidR="00555AC4" w:rsidRPr="006E0BC5">
        <w:rPr>
          <w:rFonts w:ascii="Times New Roman" w:hAnsi="Times New Roman" w:cs="Times New Roman"/>
        </w:rPr>
        <w:t>conference</w:t>
      </w:r>
      <w:r w:rsidR="00EA2665" w:rsidRPr="006E0BC5">
        <w:rPr>
          <w:rFonts w:ascii="Times New Roman" w:hAnsi="Times New Roman" w:cs="Times New Roman"/>
        </w:rPr>
        <w:t>s</w:t>
      </w:r>
      <w:r w:rsidR="00F37175">
        <w:rPr>
          <w:rFonts w:ascii="Times New Roman" w:hAnsi="Times New Roman" w:cs="Times New Roman"/>
        </w:rPr>
        <w:t xml:space="preserve"> or collective volumes</w:t>
      </w:r>
      <w:r w:rsidR="00555AC4" w:rsidRPr="006E0BC5">
        <w:rPr>
          <w:rFonts w:ascii="Times New Roman" w:hAnsi="Times New Roman" w:cs="Times New Roman"/>
        </w:rPr>
        <w:t xml:space="preserve"> specifically targeted at Plantagenet themes.</w:t>
      </w:r>
      <w:r w:rsidR="00FB172C">
        <w:rPr>
          <w:rStyle w:val="FootnoteReference"/>
          <w:rFonts w:ascii="Times New Roman" w:hAnsi="Times New Roman" w:cs="Times New Roman"/>
        </w:rPr>
        <w:footnoteReference w:id="2"/>
      </w:r>
      <w:r w:rsidR="00555AC4" w:rsidRPr="006E0BC5">
        <w:rPr>
          <w:rFonts w:ascii="Times New Roman" w:hAnsi="Times New Roman" w:cs="Times New Roman"/>
        </w:rPr>
        <w:t xml:space="preserve">  </w:t>
      </w:r>
      <w:r w:rsidR="00EA2665" w:rsidRPr="006E0BC5">
        <w:rPr>
          <w:rFonts w:ascii="Times New Roman" w:hAnsi="Times New Roman" w:cs="Times New Roman"/>
        </w:rPr>
        <w:t xml:space="preserve">These have contributed </w:t>
      </w:r>
      <w:r w:rsidR="000240B6">
        <w:rPr>
          <w:rFonts w:ascii="Times New Roman" w:hAnsi="Times New Roman" w:cs="Times New Roman"/>
        </w:rPr>
        <w:t xml:space="preserve">some 5000 </w:t>
      </w:r>
      <w:r w:rsidR="009729BD">
        <w:rPr>
          <w:rFonts w:ascii="Times New Roman" w:hAnsi="Times New Roman" w:cs="Times New Roman"/>
        </w:rPr>
        <w:t xml:space="preserve">pages and </w:t>
      </w:r>
      <w:r w:rsidR="00EA2665" w:rsidRPr="006E0BC5">
        <w:rPr>
          <w:rFonts w:ascii="Times New Roman" w:hAnsi="Times New Roman" w:cs="Times New Roman"/>
        </w:rPr>
        <w:t xml:space="preserve">upwards of </w:t>
      </w:r>
      <w:r w:rsidR="009729BD">
        <w:rPr>
          <w:rFonts w:ascii="Times New Roman" w:hAnsi="Times New Roman" w:cs="Times New Roman"/>
        </w:rPr>
        <w:t>1</w:t>
      </w:r>
      <w:r w:rsidR="007946FC">
        <w:rPr>
          <w:rFonts w:ascii="Times New Roman" w:hAnsi="Times New Roman" w:cs="Times New Roman"/>
        </w:rPr>
        <w:t>7</w:t>
      </w:r>
      <w:r w:rsidR="009729BD">
        <w:rPr>
          <w:rFonts w:ascii="Times New Roman" w:hAnsi="Times New Roman" w:cs="Times New Roman"/>
        </w:rPr>
        <w:t>0</w:t>
      </w:r>
      <w:r w:rsidR="00EA2665" w:rsidRPr="006E0BC5">
        <w:rPr>
          <w:rFonts w:ascii="Times New Roman" w:hAnsi="Times New Roman" w:cs="Times New Roman"/>
        </w:rPr>
        <w:t xml:space="preserve"> </w:t>
      </w:r>
      <w:r w:rsidR="000240B6">
        <w:rPr>
          <w:rFonts w:ascii="Times New Roman" w:hAnsi="Times New Roman" w:cs="Times New Roman"/>
        </w:rPr>
        <w:t>additions</w:t>
      </w:r>
      <w:r w:rsidR="00EA2665" w:rsidRPr="006E0BC5">
        <w:rPr>
          <w:rFonts w:ascii="Times New Roman" w:hAnsi="Times New Roman" w:cs="Times New Roman"/>
        </w:rPr>
        <w:t xml:space="preserve"> to </w:t>
      </w:r>
      <w:r w:rsidR="00777B8E" w:rsidRPr="006E0BC5">
        <w:rPr>
          <w:rFonts w:ascii="Times New Roman" w:hAnsi="Times New Roman" w:cs="Times New Roman"/>
        </w:rPr>
        <w:t xml:space="preserve">the </w:t>
      </w:r>
      <w:r w:rsidR="00533BF9" w:rsidRPr="006E0BC5">
        <w:rPr>
          <w:rFonts w:ascii="Times New Roman" w:hAnsi="Times New Roman" w:cs="Times New Roman"/>
        </w:rPr>
        <w:t>reading list</w:t>
      </w:r>
      <w:r w:rsidR="000240B6">
        <w:rPr>
          <w:rFonts w:ascii="Times New Roman" w:hAnsi="Times New Roman" w:cs="Times New Roman"/>
        </w:rPr>
        <w:t>s</w:t>
      </w:r>
      <w:r w:rsidR="00777B8E" w:rsidRPr="006E0BC5">
        <w:rPr>
          <w:rFonts w:ascii="Times New Roman" w:hAnsi="Times New Roman" w:cs="Times New Roman"/>
        </w:rPr>
        <w:t xml:space="preserve"> of</w:t>
      </w:r>
      <w:r w:rsidR="00EA2665" w:rsidRPr="006E0BC5">
        <w:rPr>
          <w:rFonts w:ascii="Times New Roman" w:hAnsi="Times New Roman" w:cs="Times New Roman"/>
        </w:rPr>
        <w:t xml:space="preserve"> anyone seriously interested in the </w:t>
      </w:r>
      <w:r w:rsidR="00AA6C1A" w:rsidRPr="006E0BC5">
        <w:rPr>
          <w:rFonts w:ascii="Times New Roman" w:hAnsi="Times New Roman" w:cs="Times New Roman"/>
        </w:rPr>
        <w:t xml:space="preserve">history of the </w:t>
      </w:r>
      <w:r w:rsidR="00EA2665" w:rsidRPr="006E0BC5">
        <w:rPr>
          <w:rFonts w:ascii="Times New Roman" w:hAnsi="Times New Roman" w:cs="Times New Roman"/>
        </w:rPr>
        <w:t xml:space="preserve">Plantagenet </w:t>
      </w:r>
      <w:r w:rsidR="00AA6C1A" w:rsidRPr="006E0BC5">
        <w:rPr>
          <w:rFonts w:ascii="Times New Roman" w:hAnsi="Times New Roman" w:cs="Times New Roman"/>
        </w:rPr>
        <w:t>realm</w:t>
      </w:r>
      <w:r w:rsidR="002258B2" w:rsidRPr="006E0BC5">
        <w:rPr>
          <w:rFonts w:ascii="Times New Roman" w:hAnsi="Times New Roman" w:cs="Times New Roman"/>
        </w:rPr>
        <w:t xml:space="preserve">.  </w:t>
      </w:r>
      <w:r w:rsidR="00B21E3A">
        <w:rPr>
          <w:rFonts w:ascii="Times New Roman" w:hAnsi="Times New Roman" w:cs="Times New Roman"/>
        </w:rPr>
        <w:t>All</w:t>
      </w:r>
      <w:r w:rsidR="00555AC4" w:rsidRPr="006E0BC5">
        <w:rPr>
          <w:rFonts w:ascii="Times New Roman" w:hAnsi="Times New Roman" w:cs="Times New Roman"/>
        </w:rPr>
        <w:t xml:space="preserve"> this before ever we get to </w:t>
      </w:r>
      <w:r w:rsidR="002258B2" w:rsidRPr="006E0BC5">
        <w:rPr>
          <w:rFonts w:ascii="Times New Roman" w:hAnsi="Times New Roman" w:cs="Times New Roman"/>
        </w:rPr>
        <w:t xml:space="preserve">Martin's </w:t>
      </w:r>
      <w:r w:rsidR="00555AC4" w:rsidRPr="006E0BC5">
        <w:rPr>
          <w:rFonts w:ascii="Times New Roman" w:hAnsi="Times New Roman" w:cs="Times New Roman"/>
        </w:rPr>
        <w:t xml:space="preserve">scholarly articles published </w:t>
      </w:r>
      <w:r w:rsidR="004A3281">
        <w:rPr>
          <w:rFonts w:ascii="Times New Roman" w:hAnsi="Times New Roman" w:cs="Times New Roman"/>
        </w:rPr>
        <w:t>elsewhere</w:t>
      </w:r>
      <w:r w:rsidR="00555AC4" w:rsidRPr="006E0BC5">
        <w:rPr>
          <w:rFonts w:ascii="Times New Roman" w:hAnsi="Times New Roman" w:cs="Times New Roman"/>
        </w:rPr>
        <w:t>, to his work on Plantagenet engagement with the Arthurian legends</w:t>
      </w:r>
      <w:r w:rsidR="00A934A0" w:rsidRPr="006E0BC5">
        <w:rPr>
          <w:rFonts w:ascii="Times New Roman" w:hAnsi="Times New Roman" w:cs="Times New Roman"/>
        </w:rPr>
        <w:t xml:space="preserve"> (</w:t>
      </w:r>
      <w:r w:rsidR="00555AC4" w:rsidRPr="006E0BC5">
        <w:rPr>
          <w:rFonts w:ascii="Times New Roman" w:hAnsi="Times New Roman" w:cs="Times New Roman"/>
        </w:rPr>
        <w:t>the 'matière de Bretagne'</w:t>
      </w:r>
      <w:r w:rsidR="00A934A0" w:rsidRPr="006E0BC5">
        <w:rPr>
          <w:rFonts w:ascii="Times New Roman" w:hAnsi="Times New Roman" w:cs="Times New Roman"/>
        </w:rPr>
        <w:t xml:space="preserve">), or to </w:t>
      </w:r>
      <w:r w:rsidR="00555AC4" w:rsidRPr="006E0BC5">
        <w:rPr>
          <w:rFonts w:ascii="Times New Roman" w:hAnsi="Times New Roman" w:cs="Times New Roman"/>
        </w:rPr>
        <w:t>his un</w:t>
      </w:r>
      <w:r w:rsidR="007E64BF">
        <w:rPr>
          <w:rFonts w:ascii="Times New Roman" w:hAnsi="Times New Roman" w:cs="Times New Roman"/>
        </w:rPr>
        <w:t>-</w:t>
      </w:r>
      <w:r w:rsidR="00EA2665" w:rsidRPr="006E0BC5">
        <w:rPr>
          <w:rFonts w:ascii="Times New Roman" w:hAnsi="Times New Roman" w:cs="Times New Roman"/>
        </w:rPr>
        <w:t>tiring</w:t>
      </w:r>
      <w:r w:rsidR="00555AC4" w:rsidRPr="006E0BC5">
        <w:rPr>
          <w:rFonts w:ascii="Times New Roman" w:hAnsi="Times New Roman" w:cs="Times New Roman"/>
        </w:rPr>
        <w:t xml:space="preserve"> </w:t>
      </w:r>
      <w:r w:rsidR="00AA6C1A" w:rsidRPr="006E0BC5">
        <w:rPr>
          <w:rFonts w:ascii="Times New Roman" w:hAnsi="Times New Roman" w:cs="Times New Roman"/>
        </w:rPr>
        <w:t>concern for</w:t>
      </w:r>
      <w:r w:rsidR="00555AC4" w:rsidRPr="006E0BC5">
        <w:rPr>
          <w:rFonts w:ascii="Times New Roman" w:hAnsi="Times New Roman" w:cs="Times New Roman"/>
        </w:rPr>
        <w:t xml:space="preserve"> a wider public, </w:t>
      </w:r>
      <w:r w:rsidR="00AA6C1A" w:rsidRPr="006E0BC5">
        <w:rPr>
          <w:rFonts w:ascii="Times New Roman" w:hAnsi="Times New Roman" w:cs="Times New Roman"/>
        </w:rPr>
        <w:t xml:space="preserve">addressed by him </w:t>
      </w:r>
      <w:r w:rsidR="00555AC4" w:rsidRPr="006E0BC5">
        <w:rPr>
          <w:rFonts w:ascii="Times New Roman" w:hAnsi="Times New Roman" w:cs="Times New Roman"/>
        </w:rPr>
        <w:t xml:space="preserve">through lectures, journalism, and the broadcast media.  </w:t>
      </w:r>
    </w:p>
    <w:p w14:paraId="1F25EDA1" w14:textId="2672EA5B" w:rsidR="007E64BF" w:rsidRDefault="00555AC4">
      <w:pPr>
        <w:rPr>
          <w:rFonts w:ascii="Times New Roman" w:hAnsi="Times New Roman" w:cs="Times New Roman"/>
        </w:rPr>
      </w:pPr>
      <w:r w:rsidRPr="006E0BC5">
        <w:rPr>
          <w:rFonts w:ascii="Times New Roman" w:hAnsi="Times New Roman" w:cs="Times New Roman"/>
        </w:rPr>
        <w:t>What is perhaps most remarkable</w:t>
      </w:r>
      <w:r w:rsidR="00A934A0" w:rsidRPr="006E0BC5">
        <w:rPr>
          <w:rFonts w:ascii="Times New Roman" w:hAnsi="Times New Roman" w:cs="Times New Roman"/>
        </w:rPr>
        <w:t xml:space="preserve"> </w:t>
      </w:r>
      <w:r w:rsidRPr="006E0BC5">
        <w:rPr>
          <w:rFonts w:ascii="Times New Roman" w:hAnsi="Times New Roman" w:cs="Times New Roman"/>
        </w:rPr>
        <w:t>is that</w:t>
      </w:r>
      <w:r w:rsidR="00A934A0" w:rsidRPr="006E0BC5">
        <w:rPr>
          <w:rFonts w:ascii="Times New Roman" w:hAnsi="Times New Roman" w:cs="Times New Roman"/>
        </w:rPr>
        <w:t>,</w:t>
      </w:r>
      <w:r w:rsidRPr="006E0BC5">
        <w:rPr>
          <w:rFonts w:ascii="Times New Roman" w:hAnsi="Times New Roman" w:cs="Times New Roman"/>
        </w:rPr>
        <w:t xml:space="preserve"> until 1999</w:t>
      </w:r>
      <w:r w:rsidR="00777B8E" w:rsidRPr="006E0BC5">
        <w:rPr>
          <w:rFonts w:ascii="Times New Roman" w:hAnsi="Times New Roman" w:cs="Times New Roman"/>
        </w:rPr>
        <w:t>, when Martin was already 41</w:t>
      </w:r>
      <w:r w:rsidRPr="006E0BC5">
        <w:rPr>
          <w:rFonts w:ascii="Times New Roman" w:hAnsi="Times New Roman" w:cs="Times New Roman"/>
        </w:rPr>
        <w:t xml:space="preserve">, he was </w:t>
      </w:r>
      <w:r w:rsidR="007E64BF">
        <w:rPr>
          <w:rFonts w:ascii="Times New Roman" w:hAnsi="Times New Roman" w:cs="Times New Roman"/>
        </w:rPr>
        <w:t xml:space="preserve">renowned </w:t>
      </w:r>
      <w:r w:rsidRPr="006E0BC5">
        <w:rPr>
          <w:rFonts w:ascii="Times New Roman" w:hAnsi="Times New Roman" w:cs="Times New Roman"/>
        </w:rPr>
        <w:t>almost exclusively as a historian of Provence and the noble culture of parts of France</w:t>
      </w:r>
      <w:r w:rsidR="00F67F13" w:rsidRPr="006E0BC5">
        <w:rPr>
          <w:rFonts w:ascii="Times New Roman" w:hAnsi="Times New Roman" w:cs="Times New Roman"/>
        </w:rPr>
        <w:t xml:space="preserve"> and Spain</w:t>
      </w:r>
      <w:r w:rsidRPr="006E0BC5">
        <w:rPr>
          <w:rFonts w:ascii="Times New Roman" w:hAnsi="Times New Roman" w:cs="Times New Roman"/>
        </w:rPr>
        <w:t xml:space="preserve"> far </w:t>
      </w:r>
      <w:r w:rsidR="00EE2197" w:rsidRPr="006E0BC5">
        <w:rPr>
          <w:rFonts w:ascii="Times New Roman" w:hAnsi="Times New Roman" w:cs="Times New Roman"/>
        </w:rPr>
        <w:t xml:space="preserve">distant </w:t>
      </w:r>
      <w:r w:rsidRPr="006E0BC5">
        <w:rPr>
          <w:rFonts w:ascii="Times New Roman" w:hAnsi="Times New Roman" w:cs="Times New Roman"/>
        </w:rPr>
        <w:t xml:space="preserve">from the Plantagenet </w:t>
      </w:r>
      <w:r w:rsidR="00A934A0" w:rsidRPr="006E0BC5">
        <w:rPr>
          <w:rFonts w:ascii="Times New Roman" w:hAnsi="Times New Roman" w:cs="Times New Roman"/>
        </w:rPr>
        <w:t>north</w:t>
      </w:r>
      <w:r w:rsidRPr="006E0BC5">
        <w:rPr>
          <w:rFonts w:ascii="Times New Roman" w:hAnsi="Times New Roman" w:cs="Times New Roman"/>
        </w:rPr>
        <w:t xml:space="preserve">.  </w:t>
      </w:r>
      <w:r w:rsidR="001D1FFD" w:rsidRPr="006E0BC5">
        <w:rPr>
          <w:rFonts w:ascii="Times New Roman" w:hAnsi="Times New Roman" w:cs="Times New Roman"/>
        </w:rPr>
        <w:t xml:space="preserve">Even so, he </w:t>
      </w:r>
      <w:r w:rsidR="004A3281">
        <w:rPr>
          <w:rFonts w:ascii="Times New Roman" w:hAnsi="Times New Roman" w:cs="Times New Roman"/>
        </w:rPr>
        <w:t>was already master o</w:t>
      </w:r>
      <w:r w:rsidR="007E64BF">
        <w:rPr>
          <w:rFonts w:ascii="Times New Roman" w:hAnsi="Times New Roman" w:cs="Times New Roman"/>
        </w:rPr>
        <w:t>f</w:t>
      </w:r>
      <w:r w:rsidR="004A3281">
        <w:rPr>
          <w:rFonts w:ascii="Times New Roman" w:hAnsi="Times New Roman" w:cs="Times New Roman"/>
        </w:rPr>
        <w:t xml:space="preserve"> a particular </w:t>
      </w:r>
      <w:r w:rsidR="00545F4F">
        <w:rPr>
          <w:rFonts w:ascii="Times New Roman" w:hAnsi="Times New Roman" w:cs="Times New Roman"/>
        </w:rPr>
        <w:t>style</w:t>
      </w:r>
      <w:r w:rsidR="004A3281">
        <w:rPr>
          <w:rFonts w:ascii="Times New Roman" w:hAnsi="Times New Roman" w:cs="Times New Roman"/>
        </w:rPr>
        <w:t xml:space="preserve"> of historical investigation </w:t>
      </w:r>
      <w:r w:rsidR="00B21E3A">
        <w:rPr>
          <w:rFonts w:ascii="Times New Roman" w:hAnsi="Times New Roman" w:cs="Times New Roman"/>
        </w:rPr>
        <w:t>later</w:t>
      </w:r>
      <w:r w:rsidR="004A3281">
        <w:rPr>
          <w:rFonts w:ascii="Times New Roman" w:hAnsi="Times New Roman" w:cs="Times New Roman"/>
        </w:rPr>
        <w:t xml:space="preserve"> central to his</w:t>
      </w:r>
      <w:r w:rsidR="007E64BF">
        <w:rPr>
          <w:rFonts w:ascii="Times New Roman" w:hAnsi="Times New Roman" w:cs="Times New Roman"/>
        </w:rPr>
        <w:t xml:space="preserve"> exploration of</w:t>
      </w:r>
      <w:r w:rsidR="004A3281">
        <w:rPr>
          <w:rFonts w:ascii="Times New Roman" w:hAnsi="Times New Roman" w:cs="Times New Roman"/>
        </w:rPr>
        <w:t xml:space="preserve"> </w:t>
      </w:r>
      <w:r w:rsidR="007E64BF">
        <w:rPr>
          <w:rFonts w:ascii="Times New Roman" w:hAnsi="Times New Roman" w:cs="Times New Roman"/>
        </w:rPr>
        <w:t>Plantagenet themes</w:t>
      </w:r>
      <w:r w:rsidR="004A3281">
        <w:rPr>
          <w:rFonts w:ascii="Times New Roman" w:hAnsi="Times New Roman" w:cs="Times New Roman"/>
        </w:rPr>
        <w:t xml:space="preserve">: a </w:t>
      </w:r>
      <w:r w:rsidR="00545F4F">
        <w:rPr>
          <w:rFonts w:ascii="Times New Roman" w:hAnsi="Times New Roman" w:cs="Times New Roman"/>
        </w:rPr>
        <w:t xml:space="preserve">fusion between </w:t>
      </w:r>
      <w:r w:rsidR="006E46EE">
        <w:rPr>
          <w:rFonts w:ascii="Times New Roman" w:hAnsi="Times New Roman" w:cs="Times New Roman"/>
        </w:rPr>
        <w:t>a</w:t>
      </w:r>
      <w:r w:rsidR="004A3281">
        <w:rPr>
          <w:rFonts w:ascii="Times New Roman" w:hAnsi="Times New Roman" w:cs="Times New Roman"/>
        </w:rPr>
        <w:t xml:space="preserve">dministrative, literary and chronicle sources, intended to </w:t>
      </w:r>
      <w:r w:rsidR="006E46EE">
        <w:rPr>
          <w:rFonts w:ascii="Times New Roman" w:hAnsi="Times New Roman" w:cs="Times New Roman"/>
        </w:rPr>
        <w:t xml:space="preserve">facilitate </w:t>
      </w:r>
      <w:r w:rsidR="004A3281">
        <w:rPr>
          <w:rFonts w:ascii="Times New Roman" w:hAnsi="Times New Roman" w:cs="Times New Roman"/>
        </w:rPr>
        <w:t xml:space="preserve">a far more rounded picture of noble or court culture than could be obtained from treating one or other of these source-types in isolation.  He </w:t>
      </w:r>
      <w:r w:rsidR="001D1FFD" w:rsidRPr="006E0BC5">
        <w:rPr>
          <w:rFonts w:ascii="Times New Roman" w:hAnsi="Times New Roman" w:cs="Times New Roman"/>
        </w:rPr>
        <w:t xml:space="preserve">could </w:t>
      </w:r>
      <w:r w:rsidR="004A3281">
        <w:rPr>
          <w:rFonts w:ascii="Times New Roman" w:hAnsi="Times New Roman" w:cs="Times New Roman"/>
        </w:rPr>
        <w:t>even</w:t>
      </w:r>
      <w:r w:rsidR="001D1FFD" w:rsidRPr="006E0BC5">
        <w:rPr>
          <w:rFonts w:ascii="Times New Roman" w:hAnsi="Times New Roman" w:cs="Times New Roman"/>
        </w:rPr>
        <w:t xml:space="preserve"> lay claim to a</w:t>
      </w:r>
      <w:r w:rsidR="003A53E4" w:rsidRPr="006E0BC5">
        <w:rPr>
          <w:rFonts w:ascii="Times New Roman" w:hAnsi="Times New Roman" w:cs="Times New Roman"/>
        </w:rPr>
        <w:t>t least a few acres of</w:t>
      </w:r>
      <w:r w:rsidR="001D1FFD" w:rsidRPr="006E0BC5">
        <w:rPr>
          <w:rFonts w:ascii="Times New Roman" w:hAnsi="Times New Roman" w:cs="Times New Roman"/>
        </w:rPr>
        <w:t xml:space="preserve"> Plantagenet hinterland</w:t>
      </w:r>
      <w:r w:rsidR="004A3281">
        <w:rPr>
          <w:rFonts w:ascii="Times New Roman" w:hAnsi="Times New Roman" w:cs="Times New Roman"/>
        </w:rPr>
        <w:t>, having f</w:t>
      </w:r>
      <w:r w:rsidR="001D1FFD" w:rsidRPr="006E0BC5">
        <w:rPr>
          <w:rFonts w:ascii="Times New Roman" w:hAnsi="Times New Roman" w:cs="Times New Roman"/>
        </w:rPr>
        <w:t>rom 1988 to 1992, near the beginning of his career, served as Maître de Conferences at Rouen</w:t>
      </w:r>
      <w:r w:rsidR="00545F4F">
        <w:rPr>
          <w:rFonts w:ascii="Times New Roman" w:hAnsi="Times New Roman" w:cs="Times New Roman"/>
        </w:rPr>
        <w:t>,</w:t>
      </w:r>
      <w:r w:rsidR="001D1FFD" w:rsidRPr="006E0BC5">
        <w:rPr>
          <w:rFonts w:ascii="Times New Roman" w:hAnsi="Times New Roman" w:cs="Times New Roman"/>
        </w:rPr>
        <w:t xml:space="preserve"> </w:t>
      </w:r>
      <w:r w:rsidR="00545F4F">
        <w:rPr>
          <w:rFonts w:ascii="Times New Roman" w:hAnsi="Times New Roman" w:cs="Times New Roman"/>
        </w:rPr>
        <w:t xml:space="preserve">one of the </w:t>
      </w:r>
      <w:r w:rsidR="00D86E56">
        <w:rPr>
          <w:rFonts w:ascii="Times New Roman" w:hAnsi="Times New Roman" w:cs="Times New Roman"/>
        </w:rPr>
        <w:t>twin capitals of the</w:t>
      </w:r>
      <w:r w:rsidR="00545F4F">
        <w:rPr>
          <w:rFonts w:ascii="Times New Roman" w:hAnsi="Times New Roman" w:cs="Times New Roman"/>
        </w:rPr>
        <w:t xml:space="preserve"> </w:t>
      </w:r>
      <w:r w:rsidR="00A934A0" w:rsidRPr="006E0BC5">
        <w:rPr>
          <w:rFonts w:ascii="Times New Roman" w:hAnsi="Times New Roman" w:cs="Times New Roman"/>
        </w:rPr>
        <w:t xml:space="preserve">bicephalous </w:t>
      </w:r>
      <w:r w:rsidR="001D1FFD" w:rsidRPr="006E0BC5">
        <w:rPr>
          <w:rFonts w:ascii="Times New Roman" w:hAnsi="Times New Roman" w:cs="Times New Roman"/>
        </w:rPr>
        <w:t>Anglo-Norman realm</w:t>
      </w:r>
      <w:r w:rsidR="002F4E77" w:rsidRPr="006E0BC5">
        <w:rPr>
          <w:rFonts w:ascii="Times New Roman" w:hAnsi="Times New Roman" w:cs="Times New Roman"/>
        </w:rPr>
        <w:t>.  Following</w:t>
      </w:r>
      <w:r w:rsidR="001D1FFD" w:rsidRPr="006E0BC5">
        <w:rPr>
          <w:rFonts w:ascii="Times New Roman" w:hAnsi="Times New Roman" w:cs="Times New Roman"/>
        </w:rPr>
        <w:t xml:space="preserve"> </w:t>
      </w:r>
      <w:r w:rsidR="00533BF9" w:rsidRPr="006E0BC5">
        <w:rPr>
          <w:rFonts w:ascii="Times New Roman" w:hAnsi="Times New Roman" w:cs="Times New Roman"/>
        </w:rPr>
        <w:t>promotion</w:t>
      </w:r>
      <w:r w:rsidR="004A3281">
        <w:rPr>
          <w:rFonts w:ascii="Times New Roman" w:hAnsi="Times New Roman" w:cs="Times New Roman"/>
        </w:rPr>
        <w:t xml:space="preserve"> in 1994</w:t>
      </w:r>
      <w:r w:rsidR="002F4E77" w:rsidRPr="006E0BC5">
        <w:rPr>
          <w:rFonts w:ascii="Times New Roman" w:hAnsi="Times New Roman" w:cs="Times New Roman"/>
        </w:rPr>
        <w:t xml:space="preserve"> </w:t>
      </w:r>
      <w:r w:rsidR="001D1FFD" w:rsidRPr="006E0BC5">
        <w:rPr>
          <w:rFonts w:ascii="Times New Roman" w:hAnsi="Times New Roman" w:cs="Times New Roman"/>
        </w:rPr>
        <w:t xml:space="preserve">to </w:t>
      </w:r>
      <w:r w:rsidR="00D86E56">
        <w:rPr>
          <w:rFonts w:ascii="Times New Roman" w:hAnsi="Times New Roman" w:cs="Times New Roman"/>
        </w:rPr>
        <w:t xml:space="preserve">his </w:t>
      </w:r>
      <w:r w:rsidR="002F4E77" w:rsidRPr="006E0BC5">
        <w:rPr>
          <w:rFonts w:ascii="Times New Roman" w:hAnsi="Times New Roman" w:cs="Times New Roman"/>
        </w:rPr>
        <w:t xml:space="preserve">chair at </w:t>
      </w:r>
      <w:r w:rsidR="001D1FFD" w:rsidRPr="006E0BC5">
        <w:rPr>
          <w:rFonts w:ascii="Times New Roman" w:hAnsi="Times New Roman" w:cs="Times New Roman"/>
        </w:rPr>
        <w:t>Poitiers</w:t>
      </w:r>
      <w:r w:rsidR="002F4E77" w:rsidRPr="006E0BC5">
        <w:rPr>
          <w:rFonts w:ascii="Times New Roman" w:hAnsi="Times New Roman" w:cs="Times New Roman"/>
        </w:rPr>
        <w:t>,</w:t>
      </w:r>
      <w:r w:rsidR="001D1FFD" w:rsidRPr="006E0BC5">
        <w:rPr>
          <w:rFonts w:ascii="Times New Roman" w:hAnsi="Times New Roman" w:cs="Times New Roman"/>
        </w:rPr>
        <w:t xml:space="preserve"> </w:t>
      </w:r>
      <w:r w:rsidR="002F4E77" w:rsidRPr="006E0BC5">
        <w:rPr>
          <w:rFonts w:ascii="Times New Roman" w:hAnsi="Times New Roman" w:cs="Times New Roman"/>
        </w:rPr>
        <w:t xml:space="preserve">he began to steer </w:t>
      </w:r>
      <w:r w:rsidR="00A934A0" w:rsidRPr="006E0BC5">
        <w:rPr>
          <w:rFonts w:ascii="Times New Roman" w:hAnsi="Times New Roman" w:cs="Times New Roman"/>
        </w:rPr>
        <w:t>his postgraduate</w:t>
      </w:r>
      <w:r w:rsidR="001D1FFD" w:rsidRPr="006E0BC5">
        <w:rPr>
          <w:rFonts w:ascii="Times New Roman" w:hAnsi="Times New Roman" w:cs="Times New Roman"/>
        </w:rPr>
        <w:t xml:space="preserve"> </w:t>
      </w:r>
      <w:r w:rsidR="002F4E77" w:rsidRPr="006E0BC5">
        <w:rPr>
          <w:rFonts w:ascii="Times New Roman" w:hAnsi="Times New Roman" w:cs="Times New Roman"/>
        </w:rPr>
        <w:t xml:space="preserve">students towards themes directly related to Plantagenet lordship: a field that until then, at Poitiers, had </w:t>
      </w:r>
      <w:r w:rsidR="00FB172C">
        <w:rPr>
          <w:rFonts w:ascii="Times New Roman" w:hAnsi="Times New Roman" w:cs="Times New Roman"/>
        </w:rPr>
        <w:t>lain</w:t>
      </w:r>
      <w:r w:rsidR="002F4E77" w:rsidRPr="006E0BC5">
        <w:rPr>
          <w:rFonts w:ascii="Times New Roman" w:hAnsi="Times New Roman" w:cs="Times New Roman"/>
        </w:rPr>
        <w:t xml:space="preserve"> surprisingly fallow.  True, there was Edmond-René </w:t>
      </w:r>
      <w:proofErr w:type="spellStart"/>
      <w:r w:rsidR="002F4E77" w:rsidRPr="006E0BC5">
        <w:rPr>
          <w:rFonts w:ascii="Times New Roman" w:hAnsi="Times New Roman" w:cs="Times New Roman"/>
        </w:rPr>
        <w:t>Labande's</w:t>
      </w:r>
      <w:proofErr w:type="spellEnd"/>
      <w:r w:rsidR="004A3281">
        <w:rPr>
          <w:rFonts w:ascii="Times New Roman" w:hAnsi="Times New Roman" w:cs="Times New Roman"/>
        </w:rPr>
        <w:t xml:space="preserve"> </w:t>
      </w:r>
      <w:r w:rsidR="00545F4F">
        <w:rPr>
          <w:rFonts w:ascii="Times New Roman" w:hAnsi="Times New Roman" w:cs="Times New Roman"/>
        </w:rPr>
        <w:t>splendid</w:t>
      </w:r>
      <w:r w:rsidR="004A3281">
        <w:rPr>
          <w:rFonts w:ascii="Times New Roman" w:hAnsi="Times New Roman" w:cs="Times New Roman"/>
        </w:rPr>
        <w:t xml:space="preserve"> 1952 essay on</w:t>
      </w:r>
      <w:r w:rsidR="002F4E77" w:rsidRPr="006E0BC5">
        <w:rPr>
          <w:rFonts w:ascii="Times New Roman" w:hAnsi="Times New Roman" w:cs="Times New Roman"/>
        </w:rPr>
        <w:t xml:space="preserve"> </w:t>
      </w:r>
      <w:r w:rsidR="0028153E">
        <w:rPr>
          <w:rFonts w:ascii="Times New Roman" w:hAnsi="Times New Roman" w:cs="Times New Roman"/>
        </w:rPr>
        <w:t xml:space="preserve">'Aliénor </w:t>
      </w:r>
      <w:proofErr w:type="spellStart"/>
      <w:r w:rsidR="0028153E">
        <w:rPr>
          <w:rFonts w:ascii="Times New Roman" w:hAnsi="Times New Roman" w:cs="Times New Roman"/>
        </w:rPr>
        <w:t>d'</w:t>
      </w:r>
      <w:r w:rsidR="002F4E77" w:rsidRPr="006E0BC5">
        <w:rPr>
          <w:rFonts w:ascii="Times New Roman" w:hAnsi="Times New Roman" w:cs="Times New Roman"/>
        </w:rPr>
        <w:t>Aquitaine</w:t>
      </w:r>
      <w:proofErr w:type="spellEnd"/>
      <w:r w:rsidR="00533BF9" w:rsidRPr="006E0BC5">
        <w:rPr>
          <w:rFonts w:ascii="Times New Roman" w:hAnsi="Times New Roman" w:cs="Times New Roman"/>
        </w:rPr>
        <w:t>'</w:t>
      </w:r>
      <w:r w:rsidR="002F4E77" w:rsidRPr="006E0BC5">
        <w:rPr>
          <w:rFonts w:ascii="Times New Roman" w:hAnsi="Times New Roman" w:cs="Times New Roman"/>
        </w:rPr>
        <w:t xml:space="preserve">, in due course republished </w:t>
      </w:r>
      <w:r w:rsidR="003A53E4" w:rsidRPr="006E0BC5">
        <w:rPr>
          <w:rFonts w:ascii="Times New Roman" w:hAnsi="Times New Roman" w:cs="Times New Roman"/>
        </w:rPr>
        <w:t>with</w:t>
      </w:r>
      <w:r w:rsidR="002F4E77" w:rsidRPr="006E0BC5">
        <w:rPr>
          <w:rFonts w:ascii="Times New Roman" w:hAnsi="Times New Roman" w:cs="Times New Roman"/>
        </w:rPr>
        <w:t xml:space="preserve"> Martin</w:t>
      </w:r>
      <w:r w:rsidR="003A53E4" w:rsidRPr="006E0BC5">
        <w:rPr>
          <w:rFonts w:ascii="Times New Roman" w:hAnsi="Times New Roman" w:cs="Times New Roman"/>
        </w:rPr>
        <w:t xml:space="preserve">'s </w:t>
      </w:r>
      <w:r w:rsidR="004A3281">
        <w:rPr>
          <w:rFonts w:ascii="Times New Roman" w:hAnsi="Times New Roman" w:cs="Times New Roman"/>
        </w:rPr>
        <w:t>equally</w:t>
      </w:r>
      <w:r w:rsidR="003A53E4" w:rsidRPr="006E0BC5">
        <w:rPr>
          <w:rFonts w:ascii="Times New Roman" w:hAnsi="Times New Roman" w:cs="Times New Roman"/>
        </w:rPr>
        <w:t xml:space="preserve"> </w:t>
      </w:r>
      <w:r w:rsidR="00545F4F">
        <w:rPr>
          <w:rFonts w:ascii="Times New Roman" w:hAnsi="Times New Roman" w:cs="Times New Roman"/>
        </w:rPr>
        <w:t>magnificent</w:t>
      </w:r>
      <w:r w:rsidR="00AA6C1A" w:rsidRPr="006E0BC5">
        <w:rPr>
          <w:rFonts w:ascii="Times New Roman" w:hAnsi="Times New Roman" w:cs="Times New Roman"/>
        </w:rPr>
        <w:t xml:space="preserve"> </w:t>
      </w:r>
      <w:r w:rsidR="002F4E77" w:rsidRPr="006E0BC5">
        <w:rPr>
          <w:rFonts w:ascii="Times New Roman" w:hAnsi="Times New Roman" w:cs="Times New Roman"/>
        </w:rPr>
        <w:t>introduction.</w:t>
      </w:r>
      <w:r w:rsidR="00FB172C">
        <w:rPr>
          <w:rStyle w:val="FootnoteReference"/>
          <w:rFonts w:ascii="Times New Roman" w:hAnsi="Times New Roman" w:cs="Times New Roman"/>
        </w:rPr>
        <w:footnoteReference w:id="3"/>
      </w:r>
      <w:r w:rsidR="002F4E77" w:rsidRPr="006E0BC5">
        <w:rPr>
          <w:rFonts w:ascii="Times New Roman" w:hAnsi="Times New Roman" w:cs="Times New Roman"/>
        </w:rPr>
        <w:t xml:space="preserve">  But </w:t>
      </w:r>
      <w:proofErr w:type="spellStart"/>
      <w:r w:rsidR="002F4E77" w:rsidRPr="006E0BC5">
        <w:rPr>
          <w:rFonts w:ascii="Times New Roman" w:hAnsi="Times New Roman" w:cs="Times New Roman"/>
        </w:rPr>
        <w:t>Labande's</w:t>
      </w:r>
      <w:proofErr w:type="spellEnd"/>
      <w:r w:rsidR="002F4E77" w:rsidRPr="006E0BC5">
        <w:rPr>
          <w:rFonts w:ascii="Times New Roman" w:hAnsi="Times New Roman" w:cs="Times New Roman"/>
        </w:rPr>
        <w:t xml:space="preserve"> 'Aliénor' was </w:t>
      </w:r>
      <w:r w:rsidR="00533BF9" w:rsidRPr="006E0BC5">
        <w:rPr>
          <w:rFonts w:ascii="Times New Roman" w:hAnsi="Times New Roman" w:cs="Times New Roman"/>
        </w:rPr>
        <w:t>very much an</w:t>
      </w:r>
      <w:r w:rsidR="002F4E77" w:rsidRPr="006E0BC5">
        <w:rPr>
          <w:rFonts w:ascii="Times New Roman" w:hAnsi="Times New Roman" w:cs="Times New Roman"/>
        </w:rPr>
        <w:t xml:space="preserve"> outlier, amidst 'études </w:t>
      </w:r>
      <w:proofErr w:type="spellStart"/>
      <w:r w:rsidR="002F4E77" w:rsidRPr="006E0BC5">
        <w:rPr>
          <w:rFonts w:ascii="Times New Roman" w:hAnsi="Times New Roman" w:cs="Times New Roman"/>
        </w:rPr>
        <w:lastRenderedPageBreak/>
        <w:t>supérieures</w:t>
      </w:r>
      <w:proofErr w:type="spellEnd"/>
      <w:r w:rsidR="002F4E77" w:rsidRPr="006E0BC5">
        <w:rPr>
          <w:rFonts w:ascii="Times New Roman" w:hAnsi="Times New Roman" w:cs="Times New Roman"/>
        </w:rPr>
        <w:t xml:space="preserve">' </w:t>
      </w:r>
      <w:r w:rsidR="003A53E4" w:rsidRPr="006E0BC5">
        <w:rPr>
          <w:rFonts w:ascii="Times New Roman" w:hAnsi="Times New Roman" w:cs="Times New Roman"/>
        </w:rPr>
        <w:t xml:space="preserve">at Poitiers </w:t>
      </w:r>
      <w:r w:rsidR="002F4E77" w:rsidRPr="006E0BC5">
        <w:rPr>
          <w:rFonts w:ascii="Times New Roman" w:hAnsi="Times New Roman" w:cs="Times New Roman"/>
        </w:rPr>
        <w:t xml:space="preserve">more often devoted to themes historic, theological, architectural or generally 'cultural' but </w:t>
      </w:r>
      <w:r w:rsidR="006E46EE">
        <w:rPr>
          <w:rFonts w:ascii="Times New Roman" w:hAnsi="Times New Roman" w:cs="Times New Roman"/>
        </w:rPr>
        <w:t>only occasionally</w:t>
      </w:r>
      <w:r w:rsidR="002F4E77" w:rsidRPr="006E0BC5">
        <w:rPr>
          <w:rFonts w:ascii="Times New Roman" w:hAnsi="Times New Roman" w:cs="Times New Roman"/>
        </w:rPr>
        <w:t xml:space="preserve"> focused on what, from 1152 onwards, was to become seventy years of Plantagenet domination </w:t>
      </w:r>
      <w:r w:rsidR="00533BF9" w:rsidRPr="006E0BC5">
        <w:rPr>
          <w:rFonts w:ascii="Times New Roman" w:hAnsi="Times New Roman" w:cs="Times New Roman"/>
        </w:rPr>
        <w:t xml:space="preserve">over the region </w:t>
      </w:r>
      <w:r w:rsidR="002F4E77" w:rsidRPr="006E0BC5">
        <w:rPr>
          <w:rFonts w:ascii="Times New Roman" w:hAnsi="Times New Roman" w:cs="Times New Roman"/>
        </w:rPr>
        <w:t>between Loire and Garonne</w:t>
      </w:r>
      <w:r w:rsidR="00FB172C">
        <w:rPr>
          <w:rFonts w:ascii="Times New Roman" w:hAnsi="Times New Roman" w:cs="Times New Roman"/>
        </w:rPr>
        <w:t>.  This was a</w:t>
      </w:r>
      <w:r w:rsidR="00DA0920" w:rsidRPr="006E0BC5">
        <w:rPr>
          <w:rFonts w:ascii="Times New Roman" w:hAnsi="Times New Roman" w:cs="Times New Roman"/>
        </w:rPr>
        <w:t xml:space="preserve"> domination </w:t>
      </w:r>
      <w:r w:rsidR="007E64BF">
        <w:rPr>
          <w:rFonts w:ascii="Times New Roman" w:hAnsi="Times New Roman" w:cs="Times New Roman"/>
        </w:rPr>
        <w:t>assumed</w:t>
      </w:r>
      <w:r w:rsidR="00DA0920" w:rsidRPr="006E0BC5">
        <w:rPr>
          <w:rFonts w:ascii="Times New Roman" w:hAnsi="Times New Roman" w:cs="Times New Roman"/>
        </w:rPr>
        <w:t xml:space="preserve"> in the twentieth </w:t>
      </w:r>
      <w:r w:rsidR="00B21E3A">
        <w:rPr>
          <w:rFonts w:ascii="Times New Roman" w:hAnsi="Times New Roman" w:cs="Times New Roman"/>
        </w:rPr>
        <w:t xml:space="preserve">century, </w:t>
      </w:r>
      <w:r w:rsidR="00AA6C1A" w:rsidRPr="006E0BC5">
        <w:rPr>
          <w:rFonts w:ascii="Times New Roman" w:hAnsi="Times New Roman" w:cs="Times New Roman"/>
        </w:rPr>
        <w:t>as alrea</w:t>
      </w:r>
      <w:r w:rsidR="0028153E">
        <w:rPr>
          <w:rFonts w:ascii="Times New Roman" w:hAnsi="Times New Roman" w:cs="Times New Roman"/>
        </w:rPr>
        <w:t>dy</w:t>
      </w:r>
      <w:r w:rsidR="00AA6C1A" w:rsidRPr="006E0BC5">
        <w:rPr>
          <w:rFonts w:ascii="Times New Roman" w:hAnsi="Times New Roman" w:cs="Times New Roman"/>
        </w:rPr>
        <w:t xml:space="preserve"> in the twelfth</w:t>
      </w:r>
      <w:r w:rsidR="00B21E3A">
        <w:rPr>
          <w:rFonts w:ascii="Times New Roman" w:hAnsi="Times New Roman" w:cs="Times New Roman"/>
        </w:rPr>
        <w:t xml:space="preserve">, </w:t>
      </w:r>
      <w:r w:rsidR="007E64BF">
        <w:rPr>
          <w:rFonts w:ascii="Times New Roman" w:hAnsi="Times New Roman" w:cs="Times New Roman"/>
        </w:rPr>
        <w:t>to have been</w:t>
      </w:r>
      <w:r w:rsidR="00DA0920" w:rsidRPr="006E0BC5">
        <w:rPr>
          <w:rFonts w:ascii="Times New Roman" w:hAnsi="Times New Roman" w:cs="Times New Roman"/>
        </w:rPr>
        <w:t xml:space="preserve"> artificial, alien, </w:t>
      </w:r>
      <w:r w:rsidR="007E64BF">
        <w:rPr>
          <w:rFonts w:ascii="Times New Roman" w:hAnsi="Times New Roman" w:cs="Times New Roman"/>
        </w:rPr>
        <w:t xml:space="preserve">potentially </w:t>
      </w:r>
      <w:r w:rsidR="00D86E56">
        <w:rPr>
          <w:rFonts w:ascii="Times New Roman" w:hAnsi="Times New Roman" w:cs="Times New Roman"/>
        </w:rPr>
        <w:t>brutal</w:t>
      </w:r>
      <w:r w:rsidR="007E64BF">
        <w:rPr>
          <w:rFonts w:ascii="Times New Roman" w:hAnsi="Times New Roman" w:cs="Times New Roman"/>
        </w:rPr>
        <w:t>,</w:t>
      </w:r>
      <w:r w:rsidR="00DA0920" w:rsidRPr="006E0BC5">
        <w:rPr>
          <w:rFonts w:ascii="Times New Roman" w:hAnsi="Times New Roman" w:cs="Times New Roman"/>
        </w:rPr>
        <w:t xml:space="preserve"> </w:t>
      </w:r>
      <w:r w:rsidR="007E64BF">
        <w:rPr>
          <w:rFonts w:ascii="Times New Roman" w:hAnsi="Times New Roman" w:cs="Times New Roman"/>
        </w:rPr>
        <w:t xml:space="preserve">certainly </w:t>
      </w:r>
      <w:r w:rsidR="00DA0920" w:rsidRPr="006E0BC5">
        <w:rPr>
          <w:rFonts w:ascii="Times New Roman" w:hAnsi="Times New Roman" w:cs="Times New Roman"/>
        </w:rPr>
        <w:t>doomed</w:t>
      </w:r>
      <w:r w:rsidR="002F4E77" w:rsidRPr="006E0BC5">
        <w:rPr>
          <w:rFonts w:ascii="Times New Roman" w:hAnsi="Times New Roman" w:cs="Times New Roman"/>
        </w:rPr>
        <w:t>.</w:t>
      </w:r>
      <w:r w:rsidR="00FB172C">
        <w:rPr>
          <w:rStyle w:val="FootnoteReference"/>
          <w:rFonts w:ascii="Times New Roman" w:hAnsi="Times New Roman" w:cs="Times New Roman"/>
        </w:rPr>
        <w:footnoteReference w:id="4"/>
      </w:r>
      <w:r w:rsidR="002F4E77" w:rsidRPr="006E0BC5">
        <w:rPr>
          <w:rFonts w:ascii="Times New Roman" w:hAnsi="Times New Roman" w:cs="Times New Roman"/>
        </w:rPr>
        <w:t xml:space="preserve">  </w:t>
      </w:r>
      <w:r w:rsidRPr="006E0BC5">
        <w:rPr>
          <w:rFonts w:ascii="Times New Roman" w:hAnsi="Times New Roman" w:cs="Times New Roman"/>
        </w:rPr>
        <w:t>The conference</w:t>
      </w:r>
      <w:r w:rsidR="00777B8E" w:rsidRPr="006E0BC5">
        <w:rPr>
          <w:rFonts w:ascii="Times New Roman" w:hAnsi="Times New Roman" w:cs="Times New Roman"/>
        </w:rPr>
        <w:t xml:space="preserve"> that </w:t>
      </w:r>
      <w:r w:rsidR="002F4E77" w:rsidRPr="006E0BC5">
        <w:rPr>
          <w:rFonts w:ascii="Times New Roman" w:hAnsi="Times New Roman" w:cs="Times New Roman"/>
        </w:rPr>
        <w:t>Martin</w:t>
      </w:r>
      <w:r w:rsidR="00777B8E" w:rsidRPr="006E0BC5">
        <w:rPr>
          <w:rFonts w:ascii="Times New Roman" w:hAnsi="Times New Roman" w:cs="Times New Roman"/>
        </w:rPr>
        <w:t xml:space="preserve"> organized in </w:t>
      </w:r>
      <w:proofErr w:type="spellStart"/>
      <w:r w:rsidR="000C6743" w:rsidRPr="006E0BC5">
        <w:rPr>
          <w:rFonts w:ascii="Times New Roman" w:hAnsi="Times New Roman" w:cs="Times New Roman"/>
        </w:rPr>
        <w:t>Thouars</w:t>
      </w:r>
      <w:proofErr w:type="spellEnd"/>
      <w:r w:rsidR="000C6743" w:rsidRPr="006E0BC5">
        <w:rPr>
          <w:rFonts w:ascii="Times New Roman" w:hAnsi="Times New Roman" w:cs="Times New Roman"/>
        </w:rPr>
        <w:t xml:space="preserve"> in </w:t>
      </w:r>
      <w:r w:rsidR="00777B8E" w:rsidRPr="006E0BC5">
        <w:rPr>
          <w:rFonts w:ascii="Times New Roman" w:hAnsi="Times New Roman" w:cs="Times New Roman"/>
        </w:rPr>
        <w:t xml:space="preserve">May 1999 on </w:t>
      </w:r>
      <w:r w:rsidR="00777B8E" w:rsidRPr="00FB172C">
        <w:rPr>
          <w:rFonts w:ascii="Times New Roman" w:hAnsi="Times New Roman" w:cs="Times New Roman"/>
          <w:i/>
        </w:rPr>
        <w:t xml:space="preserve">La Cour </w:t>
      </w:r>
      <w:proofErr w:type="spellStart"/>
      <w:r w:rsidR="00777B8E" w:rsidRPr="00FB172C">
        <w:rPr>
          <w:rFonts w:ascii="Times New Roman" w:hAnsi="Times New Roman" w:cs="Times New Roman"/>
          <w:i/>
        </w:rPr>
        <w:t>Plantagen</w:t>
      </w:r>
      <w:r w:rsidR="00FB172C" w:rsidRPr="00FB172C">
        <w:rPr>
          <w:rFonts w:ascii="Times New Roman" w:hAnsi="Times New Roman" w:cs="Times New Roman"/>
          <w:i/>
        </w:rPr>
        <w:t>êt</w:t>
      </w:r>
      <w:proofErr w:type="spellEnd"/>
      <w:r w:rsidRPr="006E0BC5">
        <w:rPr>
          <w:rFonts w:ascii="Times New Roman" w:hAnsi="Times New Roman" w:cs="Times New Roman"/>
        </w:rPr>
        <w:t xml:space="preserve"> </w:t>
      </w:r>
      <w:r w:rsidR="00EE2197" w:rsidRPr="006E0BC5">
        <w:rPr>
          <w:rFonts w:ascii="Times New Roman" w:hAnsi="Times New Roman" w:cs="Times New Roman"/>
        </w:rPr>
        <w:t xml:space="preserve">not only </w:t>
      </w:r>
      <w:r w:rsidR="00DA0920" w:rsidRPr="006E0BC5">
        <w:rPr>
          <w:rFonts w:ascii="Times New Roman" w:hAnsi="Times New Roman" w:cs="Times New Roman"/>
        </w:rPr>
        <w:t>questioned such assumptions</w:t>
      </w:r>
      <w:r w:rsidR="00EE2197" w:rsidRPr="006E0BC5">
        <w:rPr>
          <w:rFonts w:ascii="Times New Roman" w:hAnsi="Times New Roman" w:cs="Times New Roman"/>
        </w:rPr>
        <w:t xml:space="preserve"> but </w:t>
      </w:r>
      <w:r w:rsidR="00AA6C1A" w:rsidRPr="006E0BC5">
        <w:rPr>
          <w:rFonts w:ascii="Times New Roman" w:hAnsi="Times New Roman" w:cs="Times New Roman"/>
        </w:rPr>
        <w:t>opened</w:t>
      </w:r>
      <w:r w:rsidR="003D1BBD" w:rsidRPr="006E0BC5">
        <w:rPr>
          <w:rFonts w:ascii="Times New Roman" w:hAnsi="Times New Roman" w:cs="Times New Roman"/>
        </w:rPr>
        <w:t xml:space="preserve"> </w:t>
      </w:r>
      <w:r w:rsidR="00D86E56">
        <w:rPr>
          <w:rFonts w:ascii="Times New Roman" w:hAnsi="Times New Roman" w:cs="Times New Roman"/>
        </w:rPr>
        <w:t>a</w:t>
      </w:r>
      <w:r w:rsidR="003D1BBD" w:rsidRPr="006E0BC5">
        <w:rPr>
          <w:rFonts w:ascii="Times New Roman" w:hAnsi="Times New Roman" w:cs="Times New Roman"/>
        </w:rPr>
        <w:t xml:space="preserve"> wellspring</w:t>
      </w:r>
      <w:r w:rsidR="00102E6E" w:rsidRPr="006E0BC5">
        <w:rPr>
          <w:rFonts w:ascii="Times New Roman" w:hAnsi="Times New Roman" w:cs="Times New Roman"/>
        </w:rPr>
        <w:t xml:space="preserve"> from which all else flowed.  </w:t>
      </w:r>
    </w:p>
    <w:p w14:paraId="57BDB07A" w14:textId="21956713" w:rsidR="000C6743" w:rsidRPr="006E0BC5" w:rsidRDefault="007E64BF">
      <w:pPr>
        <w:rPr>
          <w:rFonts w:ascii="Times New Roman" w:hAnsi="Times New Roman" w:cs="Times New Roman"/>
        </w:rPr>
      </w:pPr>
      <w:r>
        <w:rPr>
          <w:rFonts w:ascii="Times New Roman" w:hAnsi="Times New Roman" w:cs="Times New Roman"/>
        </w:rPr>
        <w:t xml:space="preserve">At </w:t>
      </w:r>
      <w:proofErr w:type="spellStart"/>
      <w:r>
        <w:rPr>
          <w:rFonts w:ascii="Times New Roman" w:hAnsi="Times New Roman" w:cs="Times New Roman"/>
        </w:rPr>
        <w:t>Thouars</w:t>
      </w:r>
      <w:proofErr w:type="spellEnd"/>
      <w:r>
        <w:rPr>
          <w:rFonts w:ascii="Times New Roman" w:hAnsi="Times New Roman" w:cs="Times New Roman"/>
        </w:rPr>
        <w:t xml:space="preserve">, those invited met </w:t>
      </w:r>
      <w:r w:rsidR="00102E6E" w:rsidRPr="006E0BC5">
        <w:rPr>
          <w:rFonts w:ascii="Times New Roman" w:hAnsi="Times New Roman" w:cs="Times New Roman"/>
        </w:rPr>
        <w:t>in idyllic spring weather</w:t>
      </w:r>
      <w:r w:rsidR="002258B2" w:rsidRPr="006E0BC5">
        <w:rPr>
          <w:rFonts w:ascii="Times New Roman" w:hAnsi="Times New Roman" w:cs="Times New Roman"/>
        </w:rPr>
        <w:t xml:space="preserve">, in </w:t>
      </w:r>
      <w:r w:rsidR="00102E6E" w:rsidRPr="006E0BC5">
        <w:rPr>
          <w:rFonts w:ascii="Times New Roman" w:hAnsi="Times New Roman" w:cs="Times New Roman"/>
        </w:rPr>
        <w:t xml:space="preserve">a delightful </w:t>
      </w:r>
      <w:r w:rsidR="00EE2197" w:rsidRPr="006E0BC5">
        <w:rPr>
          <w:rFonts w:ascii="Times New Roman" w:hAnsi="Times New Roman" w:cs="Times New Roman"/>
        </w:rPr>
        <w:t xml:space="preserve">provincial setting.  </w:t>
      </w:r>
      <w:r>
        <w:rPr>
          <w:rFonts w:ascii="Times New Roman" w:hAnsi="Times New Roman" w:cs="Times New Roman"/>
        </w:rPr>
        <w:t>We</w:t>
      </w:r>
      <w:r w:rsidR="002258B2" w:rsidRPr="006E0BC5">
        <w:rPr>
          <w:rFonts w:ascii="Times New Roman" w:hAnsi="Times New Roman" w:cs="Times New Roman"/>
        </w:rPr>
        <w:t xml:space="preserve"> ended </w:t>
      </w:r>
      <w:r w:rsidR="00102E6E" w:rsidRPr="006E0BC5">
        <w:rPr>
          <w:rFonts w:ascii="Times New Roman" w:hAnsi="Times New Roman" w:cs="Times New Roman"/>
        </w:rPr>
        <w:t xml:space="preserve">with dinner </w:t>
      </w:r>
      <w:r w:rsidR="003D1BBD" w:rsidRPr="006E0BC5">
        <w:rPr>
          <w:rFonts w:ascii="Times New Roman" w:hAnsi="Times New Roman" w:cs="Times New Roman"/>
        </w:rPr>
        <w:t>at</w:t>
      </w:r>
      <w:r w:rsidR="00102E6E" w:rsidRPr="006E0BC5">
        <w:rPr>
          <w:rFonts w:ascii="Times New Roman" w:hAnsi="Times New Roman" w:cs="Times New Roman"/>
        </w:rPr>
        <w:t xml:space="preserve"> the home of </w:t>
      </w:r>
      <w:r w:rsidR="00EE2197" w:rsidRPr="006E0BC5">
        <w:rPr>
          <w:rFonts w:ascii="Times New Roman" w:hAnsi="Times New Roman" w:cs="Times New Roman"/>
        </w:rPr>
        <w:t xml:space="preserve">one of </w:t>
      </w:r>
      <w:r w:rsidR="00102E6E" w:rsidRPr="006E0BC5">
        <w:rPr>
          <w:rFonts w:ascii="Times New Roman" w:hAnsi="Times New Roman" w:cs="Times New Roman"/>
        </w:rPr>
        <w:t>Martin's doctoral student</w:t>
      </w:r>
      <w:r w:rsidR="00EE2197" w:rsidRPr="006E0BC5">
        <w:rPr>
          <w:rFonts w:ascii="Times New Roman" w:hAnsi="Times New Roman" w:cs="Times New Roman"/>
        </w:rPr>
        <w:t>s</w:t>
      </w:r>
      <w:r w:rsidR="00050A79" w:rsidRPr="006E0BC5">
        <w:rPr>
          <w:rFonts w:ascii="Times New Roman" w:hAnsi="Times New Roman" w:cs="Times New Roman"/>
        </w:rPr>
        <w:t xml:space="preserve">, </w:t>
      </w:r>
      <w:r w:rsidR="00A934A0" w:rsidRPr="006E0BC5">
        <w:rPr>
          <w:rFonts w:ascii="Times New Roman" w:hAnsi="Times New Roman" w:cs="Times New Roman"/>
        </w:rPr>
        <w:t>to some extent</w:t>
      </w:r>
      <w:r w:rsidR="00050A79" w:rsidRPr="006E0BC5">
        <w:rPr>
          <w:rFonts w:ascii="Times New Roman" w:hAnsi="Times New Roman" w:cs="Times New Roman"/>
        </w:rPr>
        <w:t xml:space="preserve"> the inspiration for the entire venture</w:t>
      </w:r>
      <w:r w:rsidR="00EE2197" w:rsidRPr="006E0BC5">
        <w:rPr>
          <w:rFonts w:ascii="Times New Roman" w:hAnsi="Times New Roman" w:cs="Times New Roman"/>
        </w:rPr>
        <w:t xml:space="preserve"> - Madam</w:t>
      </w:r>
      <w:r w:rsidR="00050A79" w:rsidRPr="006E0BC5">
        <w:rPr>
          <w:rFonts w:ascii="Times New Roman" w:hAnsi="Times New Roman" w:cs="Times New Roman"/>
        </w:rPr>
        <w:t>e</w:t>
      </w:r>
      <w:r w:rsidR="00EE2197" w:rsidRPr="006E0BC5">
        <w:rPr>
          <w:rFonts w:ascii="Times New Roman" w:hAnsi="Times New Roman" w:cs="Times New Roman"/>
        </w:rPr>
        <w:t xml:space="preserve"> </w:t>
      </w:r>
      <w:r w:rsidR="00050A79" w:rsidRPr="006E0BC5">
        <w:rPr>
          <w:rFonts w:ascii="Times New Roman" w:hAnsi="Times New Roman" w:cs="Times New Roman"/>
        </w:rPr>
        <w:t>Frédérique</w:t>
      </w:r>
      <w:r w:rsidR="00EE2197" w:rsidRPr="006E0BC5">
        <w:rPr>
          <w:rFonts w:ascii="Times New Roman" w:hAnsi="Times New Roman" w:cs="Times New Roman"/>
        </w:rPr>
        <w:t xml:space="preserve"> Chauv</w:t>
      </w:r>
      <w:r w:rsidR="00050A79" w:rsidRPr="006E0BC5">
        <w:rPr>
          <w:rFonts w:ascii="Times New Roman" w:hAnsi="Times New Roman" w:cs="Times New Roman"/>
        </w:rPr>
        <w:t>enet</w:t>
      </w:r>
      <w:r w:rsidR="002258B2" w:rsidRPr="006E0BC5">
        <w:rPr>
          <w:rFonts w:ascii="Times New Roman" w:hAnsi="Times New Roman" w:cs="Times New Roman"/>
        </w:rPr>
        <w:t xml:space="preserve"> </w:t>
      </w:r>
      <w:r w:rsidR="00050A79" w:rsidRPr="006E0BC5">
        <w:rPr>
          <w:rFonts w:ascii="Times New Roman" w:hAnsi="Times New Roman" w:cs="Times New Roman"/>
        </w:rPr>
        <w:t xml:space="preserve">(1917-2023) </w:t>
      </w:r>
      <w:r w:rsidR="002258B2" w:rsidRPr="006E0BC5">
        <w:rPr>
          <w:rFonts w:ascii="Times New Roman" w:hAnsi="Times New Roman" w:cs="Times New Roman"/>
        </w:rPr>
        <w:t xml:space="preserve">- </w:t>
      </w:r>
      <w:r w:rsidR="00102E6E" w:rsidRPr="006E0BC5">
        <w:rPr>
          <w:rFonts w:ascii="Times New Roman" w:hAnsi="Times New Roman" w:cs="Times New Roman"/>
        </w:rPr>
        <w:t>at that time</w:t>
      </w:r>
      <w:r w:rsidR="003D1BBD" w:rsidRPr="006E0BC5">
        <w:rPr>
          <w:rFonts w:ascii="Times New Roman" w:hAnsi="Times New Roman" w:cs="Times New Roman"/>
        </w:rPr>
        <w:t xml:space="preserve"> (aged 81)</w:t>
      </w:r>
      <w:r w:rsidR="00102E6E" w:rsidRPr="006E0BC5">
        <w:rPr>
          <w:rFonts w:ascii="Times New Roman" w:hAnsi="Times New Roman" w:cs="Times New Roman"/>
        </w:rPr>
        <w:t xml:space="preserve"> </w:t>
      </w:r>
      <w:r w:rsidR="00050A79" w:rsidRPr="006E0BC5">
        <w:rPr>
          <w:rFonts w:ascii="Times New Roman" w:hAnsi="Times New Roman" w:cs="Times New Roman"/>
        </w:rPr>
        <w:t xml:space="preserve">already </w:t>
      </w:r>
      <w:r w:rsidR="00102E6E" w:rsidRPr="006E0BC5">
        <w:rPr>
          <w:rFonts w:ascii="Times New Roman" w:hAnsi="Times New Roman" w:cs="Times New Roman"/>
        </w:rPr>
        <w:t>the oldest doctoral student in France</w:t>
      </w:r>
      <w:r w:rsidR="00A934A0" w:rsidRPr="006E0BC5">
        <w:rPr>
          <w:rFonts w:ascii="Times New Roman" w:hAnsi="Times New Roman" w:cs="Times New Roman"/>
        </w:rPr>
        <w:t>,</w:t>
      </w:r>
      <w:r w:rsidR="00050A79" w:rsidRPr="006E0BC5">
        <w:rPr>
          <w:rFonts w:ascii="Times New Roman" w:hAnsi="Times New Roman" w:cs="Times New Roman"/>
        </w:rPr>
        <w:t xml:space="preserve"> </w:t>
      </w:r>
      <w:r w:rsidR="00FB172C">
        <w:rPr>
          <w:rFonts w:ascii="Times New Roman" w:hAnsi="Times New Roman" w:cs="Times New Roman"/>
        </w:rPr>
        <w:t>established</w:t>
      </w:r>
      <w:r w:rsidR="00050A79" w:rsidRPr="006E0BC5">
        <w:rPr>
          <w:rFonts w:ascii="Times New Roman" w:hAnsi="Times New Roman" w:cs="Times New Roman"/>
        </w:rPr>
        <w:t xml:space="preserve"> </w:t>
      </w:r>
      <w:r w:rsidR="00EE2197" w:rsidRPr="006E0BC5">
        <w:rPr>
          <w:rFonts w:ascii="Times New Roman" w:hAnsi="Times New Roman" w:cs="Times New Roman"/>
        </w:rPr>
        <w:t xml:space="preserve">in </w:t>
      </w:r>
      <w:r w:rsidR="00050A79" w:rsidRPr="006E0BC5">
        <w:rPr>
          <w:rFonts w:ascii="Times New Roman" w:hAnsi="Times New Roman" w:cs="Times New Roman"/>
        </w:rPr>
        <w:t xml:space="preserve">the </w:t>
      </w:r>
      <w:r w:rsidR="00EE2197" w:rsidRPr="006E0BC5">
        <w:rPr>
          <w:rFonts w:ascii="Times New Roman" w:hAnsi="Times New Roman" w:cs="Times New Roman"/>
        </w:rPr>
        <w:t>house</w:t>
      </w:r>
      <w:r w:rsidR="00050A79" w:rsidRPr="006E0BC5">
        <w:rPr>
          <w:rFonts w:ascii="Times New Roman" w:hAnsi="Times New Roman" w:cs="Times New Roman"/>
        </w:rPr>
        <w:t xml:space="preserve"> of her ancestors, committed </w:t>
      </w:r>
      <w:proofErr w:type="spellStart"/>
      <w:r w:rsidR="00050A79" w:rsidRPr="006E0BC5">
        <w:rPr>
          <w:rFonts w:ascii="Times New Roman" w:hAnsi="Times New Roman" w:cs="Times New Roman"/>
        </w:rPr>
        <w:t>Dreyfusards</w:t>
      </w:r>
      <w:proofErr w:type="spellEnd"/>
      <w:r w:rsidR="00050A79" w:rsidRPr="006E0BC5">
        <w:rPr>
          <w:rFonts w:ascii="Times New Roman" w:hAnsi="Times New Roman" w:cs="Times New Roman"/>
        </w:rPr>
        <w:t xml:space="preserve">, her father a </w:t>
      </w:r>
      <w:proofErr w:type="spellStart"/>
      <w:r w:rsidR="00050A79" w:rsidRPr="006E0BC5">
        <w:rPr>
          <w:rFonts w:ascii="Times New Roman" w:hAnsi="Times New Roman" w:cs="Times New Roman"/>
        </w:rPr>
        <w:t>polytechnici</w:t>
      </w:r>
      <w:r w:rsidR="003D1BBD" w:rsidRPr="006E0BC5">
        <w:rPr>
          <w:rFonts w:ascii="Times New Roman" w:hAnsi="Times New Roman" w:cs="Times New Roman"/>
        </w:rPr>
        <w:t>e</w:t>
      </w:r>
      <w:r w:rsidR="00050A79" w:rsidRPr="006E0BC5">
        <w:rPr>
          <w:rFonts w:ascii="Times New Roman" w:hAnsi="Times New Roman" w:cs="Times New Roman"/>
        </w:rPr>
        <w:t>n</w:t>
      </w:r>
      <w:proofErr w:type="spellEnd"/>
      <w:r w:rsidR="00050A79" w:rsidRPr="006E0BC5">
        <w:rPr>
          <w:rFonts w:ascii="Times New Roman" w:hAnsi="Times New Roman" w:cs="Times New Roman"/>
        </w:rPr>
        <w:t xml:space="preserve"> killed </w:t>
      </w:r>
      <w:r w:rsidR="00533BF9" w:rsidRPr="006E0BC5">
        <w:rPr>
          <w:rFonts w:ascii="Times New Roman" w:hAnsi="Times New Roman" w:cs="Times New Roman"/>
        </w:rPr>
        <w:t xml:space="preserve">in </w:t>
      </w:r>
      <w:r w:rsidR="00B21E3A">
        <w:rPr>
          <w:rFonts w:ascii="Times New Roman" w:hAnsi="Times New Roman" w:cs="Times New Roman"/>
        </w:rPr>
        <w:t xml:space="preserve">the </w:t>
      </w:r>
      <w:r w:rsidR="00DA0920" w:rsidRPr="006E0BC5">
        <w:rPr>
          <w:rFonts w:ascii="Times New Roman" w:hAnsi="Times New Roman" w:cs="Times New Roman"/>
        </w:rPr>
        <w:t>First World</w:t>
      </w:r>
      <w:r w:rsidR="00533BF9" w:rsidRPr="006E0BC5">
        <w:rPr>
          <w:rFonts w:ascii="Times New Roman" w:hAnsi="Times New Roman" w:cs="Times New Roman"/>
        </w:rPr>
        <w:t xml:space="preserve"> </w:t>
      </w:r>
      <w:r w:rsidR="00DA0920" w:rsidRPr="006E0BC5">
        <w:rPr>
          <w:rFonts w:ascii="Times New Roman" w:hAnsi="Times New Roman" w:cs="Times New Roman"/>
        </w:rPr>
        <w:t>W</w:t>
      </w:r>
      <w:r w:rsidR="00533BF9" w:rsidRPr="006E0BC5">
        <w:rPr>
          <w:rFonts w:ascii="Times New Roman" w:hAnsi="Times New Roman" w:cs="Times New Roman"/>
        </w:rPr>
        <w:t>ar</w:t>
      </w:r>
      <w:r w:rsidR="003D1BBD" w:rsidRPr="006E0BC5">
        <w:rPr>
          <w:rFonts w:ascii="Times New Roman" w:hAnsi="Times New Roman" w:cs="Times New Roman"/>
        </w:rPr>
        <w:t>: a house that</w:t>
      </w:r>
      <w:r w:rsidR="00EE2197" w:rsidRPr="006E0BC5">
        <w:rPr>
          <w:rFonts w:ascii="Times New Roman" w:hAnsi="Times New Roman" w:cs="Times New Roman"/>
        </w:rPr>
        <w:t xml:space="preserve"> itself exuded </w:t>
      </w:r>
      <w:r w:rsidR="00A934A0" w:rsidRPr="006E0BC5">
        <w:rPr>
          <w:rFonts w:ascii="Times New Roman" w:hAnsi="Times New Roman" w:cs="Times New Roman"/>
        </w:rPr>
        <w:t xml:space="preserve">calm </w:t>
      </w:r>
      <w:r w:rsidR="003D1BBD" w:rsidRPr="006E0BC5">
        <w:rPr>
          <w:rFonts w:ascii="Times New Roman" w:hAnsi="Times New Roman" w:cs="Times New Roman"/>
        </w:rPr>
        <w:t xml:space="preserve">reminiscence of </w:t>
      </w:r>
      <w:r w:rsidR="00AA6C1A" w:rsidRPr="006E0BC5">
        <w:rPr>
          <w:rFonts w:ascii="Times New Roman" w:hAnsi="Times New Roman" w:cs="Times New Roman"/>
        </w:rPr>
        <w:t xml:space="preserve">past </w:t>
      </w:r>
      <w:r w:rsidR="00F67F13" w:rsidRPr="006E0BC5">
        <w:rPr>
          <w:rFonts w:ascii="Times New Roman" w:hAnsi="Times New Roman" w:cs="Times New Roman"/>
        </w:rPr>
        <w:t>times</w:t>
      </w:r>
      <w:r w:rsidR="003A53E4" w:rsidRPr="006E0BC5">
        <w:rPr>
          <w:rFonts w:ascii="Times New Roman" w:hAnsi="Times New Roman" w:cs="Times New Roman"/>
        </w:rPr>
        <w:t xml:space="preserve"> and </w:t>
      </w:r>
      <w:r w:rsidR="00AA6C1A" w:rsidRPr="006E0BC5">
        <w:rPr>
          <w:rFonts w:ascii="Times New Roman" w:hAnsi="Times New Roman" w:cs="Times New Roman"/>
        </w:rPr>
        <w:t xml:space="preserve">great causes </w:t>
      </w:r>
      <w:r>
        <w:rPr>
          <w:rFonts w:ascii="Times New Roman" w:hAnsi="Times New Roman" w:cs="Times New Roman"/>
        </w:rPr>
        <w:t>not</w:t>
      </w:r>
      <w:r w:rsidR="00AA6C1A" w:rsidRPr="006E0BC5">
        <w:rPr>
          <w:rFonts w:ascii="Times New Roman" w:hAnsi="Times New Roman" w:cs="Times New Roman"/>
        </w:rPr>
        <w:t xml:space="preserve"> easily won</w:t>
      </w:r>
      <w:r w:rsidR="00102E6E" w:rsidRPr="006E0BC5">
        <w:rPr>
          <w:rFonts w:ascii="Times New Roman" w:hAnsi="Times New Roman" w:cs="Times New Roman"/>
        </w:rPr>
        <w:t>.</w:t>
      </w:r>
      <w:r w:rsidR="00FB172C">
        <w:rPr>
          <w:rStyle w:val="FootnoteReference"/>
          <w:rFonts w:ascii="Times New Roman" w:hAnsi="Times New Roman" w:cs="Times New Roman"/>
        </w:rPr>
        <w:footnoteReference w:id="5"/>
      </w:r>
      <w:r w:rsidR="00102E6E" w:rsidRPr="006E0BC5">
        <w:rPr>
          <w:rFonts w:ascii="Times New Roman" w:hAnsi="Times New Roman" w:cs="Times New Roman"/>
        </w:rPr>
        <w:t xml:space="preserve">  </w:t>
      </w:r>
      <w:r w:rsidR="003D1BBD" w:rsidRPr="006E0BC5">
        <w:rPr>
          <w:rFonts w:ascii="Times New Roman" w:hAnsi="Times New Roman" w:cs="Times New Roman"/>
        </w:rPr>
        <w:t xml:space="preserve">Place </w:t>
      </w:r>
      <w:r w:rsidR="00EE2197" w:rsidRPr="006E0BC5">
        <w:rPr>
          <w:rFonts w:ascii="Times New Roman" w:hAnsi="Times New Roman" w:cs="Times New Roman"/>
        </w:rPr>
        <w:t xml:space="preserve">and personalities were </w:t>
      </w:r>
      <w:r w:rsidR="00A934A0" w:rsidRPr="006E0BC5">
        <w:rPr>
          <w:rFonts w:ascii="Times New Roman" w:hAnsi="Times New Roman" w:cs="Times New Roman"/>
        </w:rPr>
        <w:t xml:space="preserve">crucial </w:t>
      </w:r>
      <w:r w:rsidR="00EE2197" w:rsidRPr="006E0BC5">
        <w:rPr>
          <w:rFonts w:ascii="Times New Roman" w:hAnsi="Times New Roman" w:cs="Times New Roman"/>
        </w:rPr>
        <w:t>here</w:t>
      </w:r>
      <w:r w:rsidR="00367F1B" w:rsidRPr="006E0BC5">
        <w:rPr>
          <w:rFonts w:ascii="Times New Roman" w:hAnsi="Times New Roman" w:cs="Times New Roman"/>
        </w:rPr>
        <w:t xml:space="preserve">, indeed </w:t>
      </w:r>
      <w:r w:rsidR="00F67F13" w:rsidRPr="006E0BC5">
        <w:rPr>
          <w:rFonts w:ascii="Times New Roman" w:hAnsi="Times New Roman" w:cs="Times New Roman"/>
        </w:rPr>
        <w:t>little short of</w:t>
      </w:r>
      <w:r w:rsidR="00367F1B" w:rsidRPr="006E0BC5">
        <w:rPr>
          <w:rFonts w:ascii="Times New Roman" w:hAnsi="Times New Roman" w:cs="Times New Roman"/>
        </w:rPr>
        <w:t xml:space="preserve"> </w:t>
      </w:r>
      <w:r w:rsidR="00F67F13" w:rsidRPr="006E0BC5">
        <w:rPr>
          <w:rFonts w:ascii="Times New Roman" w:hAnsi="Times New Roman" w:cs="Times New Roman"/>
        </w:rPr>
        <w:t>preternatural</w:t>
      </w:r>
      <w:r w:rsidR="003D1BBD" w:rsidRPr="006E0BC5">
        <w:rPr>
          <w:rFonts w:ascii="Times New Roman" w:hAnsi="Times New Roman" w:cs="Times New Roman"/>
        </w:rPr>
        <w:t>ly so</w:t>
      </w:r>
      <w:r w:rsidR="00DA0920" w:rsidRPr="006E0BC5">
        <w:rPr>
          <w:rFonts w:ascii="Times New Roman" w:hAnsi="Times New Roman" w:cs="Times New Roman"/>
        </w:rPr>
        <w:t>, since it</w:t>
      </w:r>
      <w:r w:rsidR="00F67F13" w:rsidRPr="006E0BC5">
        <w:rPr>
          <w:rFonts w:ascii="Times New Roman" w:hAnsi="Times New Roman" w:cs="Times New Roman"/>
        </w:rPr>
        <w:t xml:space="preserve"> was </w:t>
      </w:r>
      <w:r w:rsidR="00AA6C1A" w:rsidRPr="006E0BC5">
        <w:rPr>
          <w:rFonts w:ascii="Times New Roman" w:hAnsi="Times New Roman" w:cs="Times New Roman"/>
        </w:rPr>
        <w:t>against this</w:t>
      </w:r>
      <w:r w:rsidR="00F67F13" w:rsidRPr="006E0BC5">
        <w:rPr>
          <w:rFonts w:ascii="Times New Roman" w:hAnsi="Times New Roman" w:cs="Times New Roman"/>
        </w:rPr>
        <w:t xml:space="preserve"> </w:t>
      </w:r>
      <w:r w:rsidR="00A934A0" w:rsidRPr="006E0BC5">
        <w:rPr>
          <w:rFonts w:ascii="Times New Roman" w:hAnsi="Times New Roman" w:cs="Times New Roman"/>
        </w:rPr>
        <w:t xml:space="preserve">charmed </w:t>
      </w:r>
      <w:r w:rsidR="00AA6C1A" w:rsidRPr="006E0BC5">
        <w:rPr>
          <w:rFonts w:ascii="Times New Roman" w:hAnsi="Times New Roman" w:cs="Times New Roman"/>
        </w:rPr>
        <w:t>background</w:t>
      </w:r>
      <w:r w:rsidR="003A53E4" w:rsidRPr="006E0BC5">
        <w:rPr>
          <w:rFonts w:ascii="Times New Roman" w:hAnsi="Times New Roman" w:cs="Times New Roman"/>
        </w:rPr>
        <w:t xml:space="preserve"> </w:t>
      </w:r>
      <w:r w:rsidR="00F67F13" w:rsidRPr="006E0BC5">
        <w:rPr>
          <w:rFonts w:ascii="Times New Roman" w:hAnsi="Times New Roman" w:cs="Times New Roman"/>
        </w:rPr>
        <w:t>that</w:t>
      </w:r>
      <w:r w:rsidR="00367F1B" w:rsidRPr="006E0BC5">
        <w:rPr>
          <w:rFonts w:ascii="Times New Roman" w:hAnsi="Times New Roman" w:cs="Times New Roman"/>
        </w:rPr>
        <w:t xml:space="preserve"> </w:t>
      </w:r>
      <w:r w:rsidR="00102E6E" w:rsidRPr="006E0BC5">
        <w:rPr>
          <w:rFonts w:ascii="Times New Roman" w:hAnsi="Times New Roman" w:cs="Times New Roman"/>
        </w:rPr>
        <w:t xml:space="preserve">Martin </w:t>
      </w:r>
      <w:r w:rsidR="00367F1B" w:rsidRPr="006E0BC5">
        <w:rPr>
          <w:rFonts w:ascii="Times New Roman" w:hAnsi="Times New Roman" w:cs="Times New Roman"/>
        </w:rPr>
        <w:t xml:space="preserve">wove </w:t>
      </w:r>
      <w:r w:rsidR="00F67F13" w:rsidRPr="006E0BC5">
        <w:rPr>
          <w:rFonts w:ascii="Times New Roman" w:hAnsi="Times New Roman" w:cs="Times New Roman"/>
        </w:rPr>
        <w:t xml:space="preserve">what </w:t>
      </w:r>
      <w:r w:rsidR="00367F1B" w:rsidRPr="006E0BC5">
        <w:rPr>
          <w:rFonts w:ascii="Times New Roman" w:hAnsi="Times New Roman" w:cs="Times New Roman"/>
        </w:rPr>
        <w:t>in scholarly terms</w:t>
      </w:r>
      <w:r w:rsidR="00102E6E" w:rsidRPr="006E0BC5">
        <w:rPr>
          <w:rFonts w:ascii="Times New Roman" w:hAnsi="Times New Roman" w:cs="Times New Roman"/>
        </w:rPr>
        <w:t xml:space="preserve"> was </w:t>
      </w:r>
      <w:r w:rsidR="003D1BBD" w:rsidRPr="006E0BC5">
        <w:rPr>
          <w:rFonts w:ascii="Times New Roman" w:hAnsi="Times New Roman" w:cs="Times New Roman"/>
        </w:rPr>
        <w:t>an almost perfect</w:t>
      </w:r>
      <w:r w:rsidR="00102E6E" w:rsidRPr="006E0BC5">
        <w:rPr>
          <w:rFonts w:ascii="Times New Roman" w:hAnsi="Times New Roman" w:cs="Times New Roman"/>
        </w:rPr>
        <w:t xml:space="preserve"> balance between </w:t>
      </w:r>
      <w:r w:rsidR="00EE5F18">
        <w:rPr>
          <w:rFonts w:ascii="Times New Roman" w:hAnsi="Times New Roman" w:cs="Times New Roman"/>
        </w:rPr>
        <w:t>his colleagues</w:t>
      </w:r>
      <w:r w:rsidR="004A3281">
        <w:rPr>
          <w:rFonts w:ascii="Times New Roman" w:hAnsi="Times New Roman" w:cs="Times New Roman"/>
        </w:rPr>
        <w:t xml:space="preserve"> </w:t>
      </w:r>
      <w:r w:rsidR="00545F4F">
        <w:rPr>
          <w:rFonts w:ascii="Times New Roman" w:hAnsi="Times New Roman" w:cs="Times New Roman"/>
        </w:rPr>
        <w:t>from</w:t>
      </w:r>
      <w:r w:rsidR="004A3281">
        <w:rPr>
          <w:rFonts w:ascii="Times New Roman" w:hAnsi="Times New Roman" w:cs="Times New Roman"/>
        </w:rPr>
        <w:t xml:space="preserve"> Poitiers </w:t>
      </w:r>
      <w:r w:rsidR="00EE5F18">
        <w:rPr>
          <w:rFonts w:ascii="Times New Roman" w:hAnsi="Times New Roman" w:cs="Times New Roman"/>
        </w:rPr>
        <w:t xml:space="preserve">(Claude </w:t>
      </w:r>
      <w:proofErr w:type="spellStart"/>
      <w:r w:rsidR="00EE5F18">
        <w:rPr>
          <w:rFonts w:ascii="Times New Roman" w:hAnsi="Times New Roman" w:cs="Times New Roman"/>
        </w:rPr>
        <w:t>Andrault</w:t>
      </w:r>
      <w:proofErr w:type="spellEnd"/>
      <w:r w:rsidR="00EE5F18">
        <w:rPr>
          <w:rFonts w:ascii="Times New Roman" w:hAnsi="Times New Roman" w:cs="Times New Roman"/>
        </w:rPr>
        <w:t xml:space="preserve">-Schmitt, Edina </w:t>
      </w:r>
      <w:proofErr w:type="spellStart"/>
      <w:r w:rsidR="00EE5F18">
        <w:rPr>
          <w:rFonts w:ascii="Times New Roman" w:hAnsi="Times New Roman" w:cs="Times New Roman"/>
        </w:rPr>
        <w:t>Bozoky</w:t>
      </w:r>
      <w:proofErr w:type="spellEnd"/>
      <w:r w:rsidR="00B21E3A">
        <w:rPr>
          <w:rFonts w:ascii="Times New Roman" w:hAnsi="Times New Roman" w:cs="Times New Roman"/>
        </w:rPr>
        <w:t>, Georges Pons</w:t>
      </w:r>
      <w:r w:rsidR="00EE5F18">
        <w:rPr>
          <w:rFonts w:ascii="Times New Roman" w:hAnsi="Times New Roman" w:cs="Times New Roman"/>
        </w:rPr>
        <w:t>)</w:t>
      </w:r>
      <w:r w:rsidR="004A3281">
        <w:rPr>
          <w:rFonts w:ascii="Times New Roman" w:hAnsi="Times New Roman" w:cs="Times New Roman"/>
        </w:rPr>
        <w:t xml:space="preserve">, </w:t>
      </w:r>
      <w:r w:rsidR="00102E6E" w:rsidRPr="006E0BC5">
        <w:rPr>
          <w:rFonts w:ascii="Times New Roman" w:hAnsi="Times New Roman" w:cs="Times New Roman"/>
        </w:rPr>
        <w:t xml:space="preserve">distinguished </w:t>
      </w:r>
      <w:r w:rsidR="004A3281">
        <w:rPr>
          <w:rFonts w:ascii="Times New Roman" w:hAnsi="Times New Roman" w:cs="Times New Roman"/>
        </w:rPr>
        <w:t xml:space="preserve">visitors </w:t>
      </w:r>
      <w:r w:rsidR="00B21E3A">
        <w:rPr>
          <w:rFonts w:ascii="Times New Roman" w:hAnsi="Times New Roman" w:cs="Times New Roman"/>
        </w:rPr>
        <w:t>(</w:t>
      </w:r>
      <w:r w:rsidR="00102E6E" w:rsidRPr="006E0BC5">
        <w:rPr>
          <w:rFonts w:ascii="Times New Roman" w:hAnsi="Times New Roman" w:cs="Times New Roman"/>
        </w:rPr>
        <w:t xml:space="preserve">Ralph Turner from Florida, Jean-Philippe Genet </w:t>
      </w:r>
      <w:r w:rsidR="00EE5F18">
        <w:rPr>
          <w:rFonts w:ascii="Times New Roman" w:hAnsi="Times New Roman" w:cs="Times New Roman"/>
        </w:rPr>
        <w:t xml:space="preserve">and Philippe </w:t>
      </w:r>
      <w:proofErr w:type="spellStart"/>
      <w:r w:rsidR="00EE5F18">
        <w:rPr>
          <w:rFonts w:ascii="Times New Roman" w:hAnsi="Times New Roman" w:cs="Times New Roman"/>
        </w:rPr>
        <w:t>Contamine</w:t>
      </w:r>
      <w:proofErr w:type="spellEnd"/>
      <w:r w:rsidR="00EE5F18">
        <w:rPr>
          <w:rFonts w:ascii="Times New Roman" w:hAnsi="Times New Roman" w:cs="Times New Roman"/>
        </w:rPr>
        <w:t xml:space="preserve"> </w:t>
      </w:r>
      <w:r w:rsidR="00102E6E" w:rsidRPr="006E0BC5">
        <w:rPr>
          <w:rFonts w:ascii="Times New Roman" w:hAnsi="Times New Roman" w:cs="Times New Roman"/>
        </w:rPr>
        <w:t>from Paris, John Gillingham from London</w:t>
      </w:r>
      <w:r w:rsidR="004A3281">
        <w:rPr>
          <w:rFonts w:ascii="Times New Roman" w:hAnsi="Times New Roman" w:cs="Times New Roman"/>
        </w:rPr>
        <w:t>, Egbert</w:t>
      </w:r>
      <w:r w:rsidR="00EE5F18">
        <w:rPr>
          <w:rFonts w:ascii="Times New Roman" w:hAnsi="Times New Roman" w:cs="Times New Roman"/>
        </w:rPr>
        <w:t xml:space="preserve"> Türk</w:t>
      </w:r>
      <w:r w:rsidR="00102E6E" w:rsidRPr="006E0BC5">
        <w:rPr>
          <w:rFonts w:ascii="Times New Roman" w:hAnsi="Times New Roman" w:cs="Times New Roman"/>
        </w:rPr>
        <w:t xml:space="preserve"> </w:t>
      </w:r>
      <w:r w:rsidR="00EE5F18">
        <w:rPr>
          <w:rFonts w:ascii="Times New Roman" w:hAnsi="Times New Roman" w:cs="Times New Roman"/>
        </w:rPr>
        <w:t>from Saarbrücken</w:t>
      </w:r>
      <w:r w:rsidR="00B21E3A">
        <w:rPr>
          <w:rFonts w:ascii="Times New Roman" w:hAnsi="Times New Roman" w:cs="Times New Roman"/>
        </w:rPr>
        <w:t xml:space="preserve">), </w:t>
      </w:r>
      <w:r w:rsidR="00102E6E" w:rsidRPr="006E0BC5">
        <w:rPr>
          <w:rFonts w:ascii="Times New Roman" w:hAnsi="Times New Roman" w:cs="Times New Roman"/>
        </w:rPr>
        <w:t xml:space="preserve">and </w:t>
      </w:r>
      <w:r w:rsidR="003D1BBD" w:rsidRPr="006E0BC5">
        <w:rPr>
          <w:rFonts w:ascii="Times New Roman" w:hAnsi="Times New Roman" w:cs="Times New Roman"/>
        </w:rPr>
        <w:t>those</w:t>
      </w:r>
      <w:r w:rsidR="00102E6E" w:rsidRPr="006E0BC5">
        <w:rPr>
          <w:rFonts w:ascii="Times New Roman" w:hAnsi="Times New Roman" w:cs="Times New Roman"/>
        </w:rPr>
        <w:t xml:space="preserve"> </w:t>
      </w:r>
      <w:r w:rsidR="00B21E3A">
        <w:rPr>
          <w:rFonts w:ascii="Times New Roman" w:hAnsi="Times New Roman" w:cs="Times New Roman"/>
        </w:rPr>
        <w:t>newly</w:t>
      </w:r>
      <w:r w:rsidR="00EE5F18">
        <w:rPr>
          <w:rFonts w:ascii="Times New Roman" w:hAnsi="Times New Roman" w:cs="Times New Roman"/>
        </w:rPr>
        <w:t xml:space="preserve"> </w:t>
      </w:r>
      <w:r w:rsidR="00102E6E" w:rsidRPr="006E0BC5">
        <w:rPr>
          <w:rFonts w:ascii="Times New Roman" w:hAnsi="Times New Roman" w:cs="Times New Roman"/>
        </w:rPr>
        <w:t xml:space="preserve">emerging as a uniquely talented stable of his own </w:t>
      </w:r>
      <w:r w:rsidR="00F67F13" w:rsidRPr="006E0BC5">
        <w:rPr>
          <w:rFonts w:ascii="Times New Roman" w:hAnsi="Times New Roman" w:cs="Times New Roman"/>
        </w:rPr>
        <w:t>postgraduate students.</w:t>
      </w:r>
      <w:r w:rsidR="00102E6E" w:rsidRPr="006E0BC5">
        <w:rPr>
          <w:rFonts w:ascii="Times New Roman" w:hAnsi="Times New Roman" w:cs="Times New Roman"/>
        </w:rPr>
        <w:t xml:space="preserve">  </w:t>
      </w:r>
      <w:r w:rsidR="00F67F13" w:rsidRPr="006E0BC5">
        <w:rPr>
          <w:rFonts w:ascii="Times New Roman" w:hAnsi="Times New Roman" w:cs="Times New Roman"/>
        </w:rPr>
        <w:t xml:space="preserve">'Magic' is not a word much associated with academic </w:t>
      </w:r>
      <w:r w:rsidR="00DA0920" w:rsidRPr="006E0BC5">
        <w:rPr>
          <w:rFonts w:ascii="Times New Roman" w:hAnsi="Times New Roman" w:cs="Times New Roman"/>
        </w:rPr>
        <w:t>conferen</w:t>
      </w:r>
      <w:r w:rsidR="006C1D10" w:rsidRPr="006E0BC5">
        <w:rPr>
          <w:rFonts w:ascii="Times New Roman" w:hAnsi="Times New Roman" w:cs="Times New Roman"/>
        </w:rPr>
        <w:t>c</w:t>
      </w:r>
      <w:r w:rsidR="00DA0920" w:rsidRPr="006E0BC5">
        <w:rPr>
          <w:rFonts w:ascii="Times New Roman" w:hAnsi="Times New Roman" w:cs="Times New Roman"/>
        </w:rPr>
        <w:t>es</w:t>
      </w:r>
      <w:r w:rsidR="00F67F13" w:rsidRPr="006E0BC5">
        <w:rPr>
          <w:rFonts w:ascii="Times New Roman" w:hAnsi="Times New Roman" w:cs="Times New Roman"/>
        </w:rPr>
        <w:t>.  Yet there was</w:t>
      </w:r>
      <w:r w:rsidR="003D1BBD" w:rsidRPr="006E0BC5">
        <w:rPr>
          <w:rFonts w:ascii="Times New Roman" w:hAnsi="Times New Roman" w:cs="Times New Roman"/>
        </w:rPr>
        <w:t xml:space="preserve"> </w:t>
      </w:r>
      <w:r w:rsidR="006C1D10" w:rsidRPr="006E0BC5">
        <w:rPr>
          <w:rFonts w:ascii="Times New Roman" w:hAnsi="Times New Roman" w:cs="Times New Roman"/>
        </w:rPr>
        <w:t>something uncannily magical</w:t>
      </w:r>
      <w:r w:rsidR="00F67F13" w:rsidRPr="006E0BC5">
        <w:rPr>
          <w:rFonts w:ascii="Times New Roman" w:hAnsi="Times New Roman" w:cs="Times New Roman"/>
        </w:rPr>
        <w:t xml:space="preserve"> at work in </w:t>
      </w:r>
      <w:proofErr w:type="spellStart"/>
      <w:r w:rsidR="00F67F13" w:rsidRPr="006E0BC5">
        <w:rPr>
          <w:rFonts w:ascii="Times New Roman" w:hAnsi="Times New Roman" w:cs="Times New Roman"/>
        </w:rPr>
        <w:t>Thouars</w:t>
      </w:r>
      <w:proofErr w:type="spellEnd"/>
      <w:r w:rsidR="00F67F13" w:rsidRPr="006E0BC5">
        <w:rPr>
          <w:rFonts w:ascii="Times New Roman" w:hAnsi="Times New Roman" w:cs="Times New Roman"/>
        </w:rPr>
        <w:t>.</w:t>
      </w:r>
    </w:p>
    <w:p w14:paraId="197DE1F3" w14:textId="6DC5E239" w:rsidR="009064D6" w:rsidRPr="006E0BC5" w:rsidRDefault="00545F4F">
      <w:pPr>
        <w:rPr>
          <w:rFonts w:ascii="Times New Roman" w:hAnsi="Times New Roman" w:cs="Times New Roman"/>
        </w:rPr>
      </w:pPr>
      <w:r>
        <w:rPr>
          <w:rFonts w:ascii="Times New Roman" w:hAnsi="Times New Roman" w:cs="Times New Roman"/>
        </w:rPr>
        <w:t>The</w:t>
      </w:r>
      <w:r w:rsidR="006C1D10" w:rsidRPr="006E0BC5">
        <w:rPr>
          <w:rFonts w:ascii="Times New Roman" w:hAnsi="Times New Roman" w:cs="Times New Roman"/>
        </w:rPr>
        <w:t xml:space="preserve"> </w:t>
      </w:r>
      <w:proofErr w:type="spellStart"/>
      <w:r w:rsidR="006C1D10" w:rsidRPr="006E0BC5">
        <w:rPr>
          <w:rFonts w:ascii="Times New Roman" w:hAnsi="Times New Roman" w:cs="Times New Roman"/>
        </w:rPr>
        <w:t>Thouars</w:t>
      </w:r>
      <w:proofErr w:type="spellEnd"/>
      <w:r w:rsidR="006C1D10" w:rsidRPr="006E0BC5">
        <w:rPr>
          <w:rFonts w:ascii="Times New Roman" w:hAnsi="Times New Roman" w:cs="Times New Roman"/>
        </w:rPr>
        <w:t xml:space="preserve"> conference</w:t>
      </w:r>
      <w:r w:rsidR="00533BF9" w:rsidRPr="006E0BC5">
        <w:rPr>
          <w:rFonts w:ascii="Times New Roman" w:hAnsi="Times New Roman" w:cs="Times New Roman"/>
        </w:rPr>
        <w:t xml:space="preserve"> </w:t>
      </w:r>
      <w:r w:rsidR="00102E6E" w:rsidRPr="006E0BC5">
        <w:rPr>
          <w:rFonts w:ascii="Times New Roman" w:hAnsi="Times New Roman" w:cs="Times New Roman"/>
        </w:rPr>
        <w:t xml:space="preserve">was not </w:t>
      </w:r>
      <w:r w:rsidR="002258B2" w:rsidRPr="006E0BC5">
        <w:rPr>
          <w:rFonts w:ascii="Times New Roman" w:hAnsi="Times New Roman" w:cs="Times New Roman"/>
        </w:rPr>
        <w:t xml:space="preserve">the </w:t>
      </w:r>
      <w:r w:rsidR="003D1BBD" w:rsidRPr="006E0BC5">
        <w:rPr>
          <w:rFonts w:ascii="Times New Roman" w:hAnsi="Times New Roman" w:cs="Times New Roman"/>
        </w:rPr>
        <w:t>first</w:t>
      </w:r>
      <w:r w:rsidR="00102E6E" w:rsidRPr="006E0BC5">
        <w:rPr>
          <w:rFonts w:ascii="Times New Roman" w:hAnsi="Times New Roman" w:cs="Times New Roman"/>
        </w:rPr>
        <w:t xml:space="preserve"> attempt </w:t>
      </w:r>
      <w:r w:rsidR="00B21E3A">
        <w:rPr>
          <w:rFonts w:ascii="Times New Roman" w:hAnsi="Times New Roman" w:cs="Times New Roman"/>
        </w:rPr>
        <w:t xml:space="preserve">made </w:t>
      </w:r>
      <w:r w:rsidR="00102E6E" w:rsidRPr="006E0BC5">
        <w:rPr>
          <w:rFonts w:ascii="Times New Roman" w:hAnsi="Times New Roman" w:cs="Times New Roman"/>
        </w:rPr>
        <w:t xml:space="preserve">from Poitiers and the CESCM to bridge the gap between French and Anglophone work on the Plantagenets.  Robert Favreau, </w:t>
      </w:r>
      <w:r w:rsidR="00E148AB" w:rsidRPr="006E0BC5">
        <w:rPr>
          <w:rFonts w:ascii="Times New Roman" w:hAnsi="Times New Roman" w:cs="Times New Roman"/>
        </w:rPr>
        <w:t>in 1984 and</w:t>
      </w:r>
      <w:r w:rsidR="003D1BBD" w:rsidRPr="006E0BC5">
        <w:rPr>
          <w:rFonts w:ascii="Times New Roman" w:hAnsi="Times New Roman" w:cs="Times New Roman"/>
        </w:rPr>
        <w:t xml:space="preserve"> </w:t>
      </w:r>
      <w:r w:rsidR="00E148AB" w:rsidRPr="006E0BC5">
        <w:rPr>
          <w:rFonts w:ascii="Times New Roman" w:hAnsi="Times New Roman" w:cs="Times New Roman"/>
        </w:rPr>
        <w:t>1990</w:t>
      </w:r>
      <w:r w:rsidR="00102E6E" w:rsidRPr="006E0BC5">
        <w:rPr>
          <w:rFonts w:ascii="Times New Roman" w:hAnsi="Times New Roman" w:cs="Times New Roman"/>
        </w:rPr>
        <w:t>, had organized two such Anglo-French encounters</w:t>
      </w:r>
      <w:r w:rsidR="00533BF9" w:rsidRPr="006E0BC5">
        <w:rPr>
          <w:rFonts w:ascii="Times New Roman" w:hAnsi="Times New Roman" w:cs="Times New Roman"/>
        </w:rPr>
        <w:t>, staged</w:t>
      </w:r>
      <w:r w:rsidR="00E148AB" w:rsidRPr="006E0BC5">
        <w:rPr>
          <w:rFonts w:ascii="Times New Roman" w:hAnsi="Times New Roman" w:cs="Times New Roman"/>
        </w:rPr>
        <w:t xml:space="preserve"> at Fontevraud</w:t>
      </w:r>
      <w:r w:rsidR="00533BF9" w:rsidRPr="006E0BC5">
        <w:rPr>
          <w:rFonts w:ascii="Times New Roman" w:hAnsi="Times New Roman" w:cs="Times New Roman"/>
        </w:rPr>
        <w:t xml:space="preserve"> and</w:t>
      </w:r>
      <w:r w:rsidR="00102E6E" w:rsidRPr="006E0BC5">
        <w:rPr>
          <w:rFonts w:ascii="Times New Roman" w:hAnsi="Times New Roman" w:cs="Times New Roman"/>
        </w:rPr>
        <w:t xml:space="preserve"> duly published </w:t>
      </w:r>
      <w:r w:rsidR="003D1BBD" w:rsidRPr="006E0BC5">
        <w:rPr>
          <w:rFonts w:ascii="Times New Roman" w:hAnsi="Times New Roman" w:cs="Times New Roman"/>
        </w:rPr>
        <w:t>in the</w:t>
      </w:r>
      <w:r w:rsidR="00102E6E" w:rsidRPr="006E0BC5">
        <w:rPr>
          <w:rFonts w:ascii="Times New Roman" w:hAnsi="Times New Roman" w:cs="Times New Roman"/>
        </w:rPr>
        <w:t xml:space="preserve"> </w:t>
      </w:r>
      <w:r w:rsidR="00102E6E" w:rsidRPr="006E0BC5">
        <w:rPr>
          <w:rFonts w:ascii="Times New Roman" w:hAnsi="Times New Roman" w:cs="Times New Roman"/>
          <w:i/>
        </w:rPr>
        <w:t xml:space="preserve">Cahiers de Civilisation </w:t>
      </w:r>
      <w:proofErr w:type="spellStart"/>
      <w:r w:rsidR="00102E6E" w:rsidRPr="006E0BC5">
        <w:rPr>
          <w:rFonts w:ascii="Times New Roman" w:hAnsi="Times New Roman" w:cs="Times New Roman"/>
          <w:i/>
        </w:rPr>
        <w:t>Médiévale</w:t>
      </w:r>
      <w:proofErr w:type="spellEnd"/>
      <w:r w:rsidR="002258B2" w:rsidRPr="006E0BC5">
        <w:rPr>
          <w:rFonts w:ascii="Times New Roman" w:hAnsi="Times New Roman" w:cs="Times New Roman"/>
        </w:rPr>
        <w:t>.</w:t>
      </w:r>
      <w:r w:rsidR="00E148AB" w:rsidRPr="006E0BC5">
        <w:rPr>
          <w:rStyle w:val="FootnoteReference"/>
          <w:rFonts w:ascii="Times New Roman" w:hAnsi="Times New Roman" w:cs="Times New Roman"/>
        </w:rPr>
        <w:footnoteReference w:id="6"/>
      </w:r>
      <w:r w:rsidR="002258B2" w:rsidRPr="006E0BC5">
        <w:rPr>
          <w:rFonts w:ascii="Times New Roman" w:hAnsi="Times New Roman" w:cs="Times New Roman"/>
        </w:rPr>
        <w:t xml:space="preserve">  </w:t>
      </w:r>
      <w:r w:rsidR="0028153E">
        <w:rPr>
          <w:rFonts w:ascii="Times New Roman" w:hAnsi="Times New Roman" w:cs="Times New Roman"/>
        </w:rPr>
        <w:t>More recently, in 1994, there had been a three-day conference at Poitiers devoted to Plantagenet castle-building.</w:t>
      </w:r>
      <w:r w:rsidR="0028153E">
        <w:rPr>
          <w:rStyle w:val="FootnoteReference"/>
          <w:rFonts w:ascii="Times New Roman" w:hAnsi="Times New Roman" w:cs="Times New Roman"/>
        </w:rPr>
        <w:footnoteReference w:id="7"/>
      </w:r>
      <w:r w:rsidR="0028153E">
        <w:rPr>
          <w:rFonts w:ascii="Times New Roman" w:hAnsi="Times New Roman" w:cs="Times New Roman"/>
        </w:rPr>
        <w:t xml:space="preserve">  </w:t>
      </w:r>
      <w:r w:rsidR="002258B2" w:rsidRPr="006E0BC5">
        <w:rPr>
          <w:rFonts w:ascii="Times New Roman" w:hAnsi="Times New Roman" w:cs="Times New Roman"/>
        </w:rPr>
        <w:t>Between them, the</w:t>
      </w:r>
      <w:r w:rsidR="00B21E3A">
        <w:rPr>
          <w:rFonts w:ascii="Times New Roman" w:hAnsi="Times New Roman" w:cs="Times New Roman"/>
        </w:rPr>
        <w:t>se</w:t>
      </w:r>
      <w:r w:rsidR="002258B2" w:rsidRPr="006E0BC5">
        <w:rPr>
          <w:rFonts w:ascii="Times New Roman" w:hAnsi="Times New Roman" w:cs="Times New Roman"/>
        </w:rPr>
        <w:t xml:space="preserve"> </w:t>
      </w:r>
      <w:r w:rsidR="00DA0920" w:rsidRPr="006E0BC5">
        <w:rPr>
          <w:rFonts w:ascii="Times New Roman" w:hAnsi="Times New Roman" w:cs="Times New Roman"/>
        </w:rPr>
        <w:t>produced</w:t>
      </w:r>
      <w:r w:rsidR="00102E6E" w:rsidRPr="006E0BC5">
        <w:rPr>
          <w:rFonts w:ascii="Times New Roman" w:hAnsi="Times New Roman" w:cs="Times New Roman"/>
        </w:rPr>
        <w:t xml:space="preserve"> at least half a dozen essays still widely cited</w:t>
      </w:r>
      <w:r w:rsidR="00D01C02" w:rsidRPr="006E0BC5">
        <w:rPr>
          <w:rFonts w:ascii="Times New Roman" w:hAnsi="Times New Roman" w:cs="Times New Roman"/>
        </w:rPr>
        <w:t xml:space="preserve">.  It was at </w:t>
      </w:r>
      <w:r w:rsidR="00E148AB" w:rsidRPr="006E0BC5">
        <w:rPr>
          <w:rFonts w:ascii="Times New Roman" w:hAnsi="Times New Roman" w:cs="Times New Roman"/>
        </w:rPr>
        <w:t>the first</w:t>
      </w:r>
      <w:r w:rsidR="00D01C02" w:rsidRPr="006E0BC5">
        <w:rPr>
          <w:rFonts w:ascii="Times New Roman" w:hAnsi="Times New Roman" w:cs="Times New Roman"/>
        </w:rPr>
        <w:t xml:space="preserve"> of these </w:t>
      </w:r>
      <w:r w:rsidR="006C1D10" w:rsidRPr="006E0BC5">
        <w:rPr>
          <w:rFonts w:ascii="Times New Roman" w:hAnsi="Times New Roman" w:cs="Times New Roman"/>
        </w:rPr>
        <w:t xml:space="preserve">meetings </w:t>
      </w:r>
      <w:r w:rsidR="00D01C02" w:rsidRPr="006E0BC5">
        <w:rPr>
          <w:rFonts w:ascii="Times New Roman" w:hAnsi="Times New Roman" w:cs="Times New Roman"/>
        </w:rPr>
        <w:t xml:space="preserve">that </w:t>
      </w:r>
      <w:r w:rsidR="00EA2665" w:rsidRPr="006E0BC5">
        <w:rPr>
          <w:rFonts w:ascii="Times New Roman" w:hAnsi="Times New Roman" w:cs="Times New Roman"/>
        </w:rPr>
        <w:t xml:space="preserve">the combustible </w:t>
      </w:r>
      <w:r w:rsidR="006C1D10" w:rsidRPr="006E0BC5">
        <w:rPr>
          <w:rFonts w:ascii="Times New Roman" w:hAnsi="Times New Roman" w:cs="Times New Roman"/>
        </w:rPr>
        <w:t xml:space="preserve">Yorkshire </w:t>
      </w:r>
      <w:r w:rsidR="00E148AB" w:rsidRPr="006E0BC5">
        <w:rPr>
          <w:rFonts w:ascii="Times New Roman" w:hAnsi="Times New Roman" w:cs="Times New Roman"/>
        </w:rPr>
        <w:t>element</w:t>
      </w:r>
      <w:r w:rsidR="002258B2" w:rsidRPr="006E0BC5">
        <w:rPr>
          <w:rFonts w:ascii="Times New Roman" w:hAnsi="Times New Roman" w:cs="Times New Roman"/>
        </w:rPr>
        <w:t>, otherwise</w:t>
      </w:r>
      <w:r w:rsidR="00EA2665" w:rsidRPr="006E0BC5">
        <w:rPr>
          <w:rFonts w:ascii="Times New Roman" w:hAnsi="Times New Roman" w:cs="Times New Roman"/>
        </w:rPr>
        <w:t xml:space="preserve"> known as </w:t>
      </w:r>
      <w:r w:rsidR="00D01C02" w:rsidRPr="006E0BC5">
        <w:rPr>
          <w:rFonts w:ascii="Times New Roman" w:hAnsi="Times New Roman" w:cs="Times New Roman"/>
        </w:rPr>
        <w:t>Professor Sir James Holt</w:t>
      </w:r>
      <w:r w:rsidR="002258B2" w:rsidRPr="006E0BC5">
        <w:rPr>
          <w:rFonts w:ascii="Times New Roman" w:hAnsi="Times New Roman" w:cs="Times New Roman"/>
        </w:rPr>
        <w:t>,</w:t>
      </w:r>
      <w:r w:rsidR="00D01C02" w:rsidRPr="006E0BC5">
        <w:rPr>
          <w:rFonts w:ascii="Times New Roman" w:hAnsi="Times New Roman" w:cs="Times New Roman"/>
        </w:rPr>
        <w:t xml:space="preserve"> was brought into conjunction with</w:t>
      </w:r>
      <w:r w:rsidR="00EA2665" w:rsidRPr="006E0BC5">
        <w:rPr>
          <w:rFonts w:ascii="Times New Roman" w:hAnsi="Times New Roman" w:cs="Times New Roman"/>
        </w:rPr>
        <w:t xml:space="preserve"> the </w:t>
      </w:r>
      <w:r w:rsidR="00367F1B" w:rsidRPr="006E0BC5">
        <w:rPr>
          <w:rFonts w:ascii="Times New Roman" w:hAnsi="Times New Roman" w:cs="Times New Roman"/>
        </w:rPr>
        <w:t xml:space="preserve">then still </w:t>
      </w:r>
      <w:r w:rsidR="00E148AB" w:rsidRPr="006E0BC5">
        <w:rPr>
          <w:rFonts w:ascii="Times New Roman" w:hAnsi="Times New Roman" w:cs="Times New Roman"/>
        </w:rPr>
        <w:t>ardent</w:t>
      </w:r>
      <w:r w:rsidR="000C6743" w:rsidRPr="006E0BC5">
        <w:rPr>
          <w:rFonts w:ascii="Times New Roman" w:hAnsi="Times New Roman" w:cs="Times New Roman"/>
        </w:rPr>
        <w:t xml:space="preserve"> </w:t>
      </w:r>
      <w:r w:rsidR="00D01C02" w:rsidRPr="006E0BC5">
        <w:rPr>
          <w:rFonts w:ascii="Times New Roman" w:hAnsi="Times New Roman" w:cs="Times New Roman"/>
        </w:rPr>
        <w:t xml:space="preserve">Robert-Henri </w:t>
      </w:r>
      <w:proofErr w:type="spellStart"/>
      <w:r w:rsidR="00D01C02" w:rsidRPr="006E0BC5">
        <w:rPr>
          <w:rFonts w:ascii="Times New Roman" w:hAnsi="Times New Roman" w:cs="Times New Roman"/>
        </w:rPr>
        <w:t>Bautier</w:t>
      </w:r>
      <w:proofErr w:type="spellEnd"/>
      <w:r w:rsidR="00367F1B" w:rsidRPr="006E0BC5">
        <w:rPr>
          <w:rFonts w:ascii="Times New Roman" w:hAnsi="Times New Roman" w:cs="Times New Roman"/>
        </w:rPr>
        <w:t>.</w:t>
      </w:r>
      <w:r w:rsidR="0059435C">
        <w:rPr>
          <w:rStyle w:val="FootnoteReference"/>
          <w:rFonts w:ascii="Times New Roman" w:hAnsi="Times New Roman" w:cs="Times New Roman"/>
        </w:rPr>
        <w:footnoteReference w:id="8"/>
      </w:r>
      <w:r w:rsidR="00367F1B" w:rsidRPr="006E0BC5">
        <w:rPr>
          <w:rFonts w:ascii="Times New Roman" w:hAnsi="Times New Roman" w:cs="Times New Roman"/>
        </w:rPr>
        <w:t xml:space="preserve">  The </w:t>
      </w:r>
      <w:r w:rsidR="003D1BBD" w:rsidRPr="006E0BC5">
        <w:rPr>
          <w:rFonts w:ascii="Times New Roman" w:hAnsi="Times New Roman" w:cs="Times New Roman"/>
        </w:rPr>
        <w:lastRenderedPageBreak/>
        <w:t>outcome could not be described as entirely</w:t>
      </w:r>
      <w:r w:rsidR="00533BF9" w:rsidRPr="006E0BC5">
        <w:rPr>
          <w:rFonts w:ascii="Times New Roman" w:hAnsi="Times New Roman" w:cs="Times New Roman"/>
        </w:rPr>
        <w:t xml:space="preserve"> </w:t>
      </w:r>
      <w:r w:rsidR="00DA0920" w:rsidRPr="006E0BC5">
        <w:rPr>
          <w:rFonts w:ascii="Times New Roman" w:hAnsi="Times New Roman" w:cs="Times New Roman"/>
        </w:rPr>
        <w:t>harmonious</w:t>
      </w:r>
      <w:r w:rsidR="00D01C02" w:rsidRPr="006E0BC5">
        <w:rPr>
          <w:rFonts w:ascii="Times New Roman" w:hAnsi="Times New Roman" w:cs="Times New Roman"/>
        </w:rPr>
        <w:t xml:space="preserve">.  </w:t>
      </w:r>
      <w:r w:rsidR="002258B2" w:rsidRPr="006E0BC5">
        <w:rPr>
          <w:rFonts w:ascii="Times New Roman" w:hAnsi="Times New Roman" w:cs="Times New Roman"/>
        </w:rPr>
        <w:t xml:space="preserve">Other such encounters </w:t>
      </w:r>
      <w:r w:rsidR="00DA0920" w:rsidRPr="006E0BC5">
        <w:rPr>
          <w:rFonts w:ascii="Times New Roman" w:hAnsi="Times New Roman" w:cs="Times New Roman"/>
        </w:rPr>
        <w:t>tended to emphasize Anglo-French difference rather than to foster common endeavour</w:t>
      </w:r>
      <w:r w:rsidR="002258B2" w:rsidRPr="006E0BC5">
        <w:rPr>
          <w:rFonts w:ascii="Times New Roman" w:hAnsi="Times New Roman" w:cs="Times New Roman"/>
        </w:rPr>
        <w:t xml:space="preserve">.  </w:t>
      </w:r>
      <w:r w:rsidR="00DA0920" w:rsidRPr="006E0BC5">
        <w:rPr>
          <w:rFonts w:ascii="Times New Roman" w:hAnsi="Times New Roman" w:cs="Times New Roman"/>
        </w:rPr>
        <w:t>Indeed</w:t>
      </w:r>
      <w:r w:rsidR="00D01C02" w:rsidRPr="006E0BC5">
        <w:rPr>
          <w:rFonts w:ascii="Times New Roman" w:hAnsi="Times New Roman" w:cs="Times New Roman"/>
        </w:rPr>
        <w:t xml:space="preserve">, as late as 1993, when I spent time working in the CESCM library, the reception I received there was polite, </w:t>
      </w:r>
      <w:r>
        <w:rPr>
          <w:rFonts w:ascii="Times New Roman" w:hAnsi="Times New Roman" w:cs="Times New Roman"/>
        </w:rPr>
        <w:t xml:space="preserve">indeed extremely </w:t>
      </w:r>
      <w:r w:rsidR="00D01C02" w:rsidRPr="006E0BC5">
        <w:rPr>
          <w:rFonts w:ascii="Times New Roman" w:hAnsi="Times New Roman" w:cs="Times New Roman"/>
        </w:rPr>
        <w:t xml:space="preserve">helpful, but also somewhat remote.  It was </w:t>
      </w:r>
      <w:r w:rsidR="009064D6" w:rsidRPr="006E0BC5">
        <w:rPr>
          <w:rFonts w:ascii="Times New Roman" w:hAnsi="Times New Roman" w:cs="Times New Roman"/>
        </w:rPr>
        <w:t>acknowledged</w:t>
      </w:r>
      <w:r w:rsidR="00D01C02" w:rsidRPr="006E0BC5">
        <w:rPr>
          <w:rFonts w:ascii="Times New Roman" w:hAnsi="Times New Roman" w:cs="Times New Roman"/>
        </w:rPr>
        <w:t xml:space="preserve"> that </w:t>
      </w:r>
      <w:r w:rsidR="00367F1B" w:rsidRPr="006E0BC5">
        <w:rPr>
          <w:rFonts w:ascii="Times New Roman" w:hAnsi="Times New Roman" w:cs="Times New Roman"/>
        </w:rPr>
        <w:t>Anglophone</w:t>
      </w:r>
      <w:r w:rsidR="00D01C02" w:rsidRPr="006E0BC5">
        <w:rPr>
          <w:rFonts w:ascii="Times New Roman" w:hAnsi="Times New Roman" w:cs="Times New Roman"/>
        </w:rPr>
        <w:t xml:space="preserve"> historians had done significant work on Plantagenet themes</w:t>
      </w:r>
      <w:r w:rsidR="00EA2665" w:rsidRPr="006E0BC5">
        <w:rPr>
          <w:rFonts w:ascii="Times New Roman" w:hAnsi="Times New Roman" w:cs="Times New Roman"/>
        </w:rPr>
        <w:t xml:space="preserve">.  </w:t>
      </w:r>
      <w:r w:rsidR="00367F1B" w:rsidRPr="006E0BC5">
        <w:rPr>
          <w:rFonts w:ascii="Times New Roman" w:hAnsi="Times New Roman" w:cs="Times New Roman"/>
        </w:rPr>
        <w:t>Some</w:t>
      </w:r>
      <w:r w:rsidR="00777B8E" w:rsidRPr="006E0BC5">
        <w:rPr>
          <w:rFonts w:ascii="Times New Roman" w:hAnsi="Times New Roman" w:cs="Times New Roman"/>
        </w:rPr>
        <w:t xml:space="preserve">, if by no means </w:t>
      </w:r>
      <w:r w:rsidR="00533BF9" w:rsidRPr="006E0BC5">
        <w:rPr>
          <w:rFonts w:ascii="Times New Roman" w:hAnsi="Times New Roman" w:cs="Times New Roman"/>
        </w:rPr>
        <w:t>many</w:t>
      </w:r>
      <w:r w:rsidR="00367F1B" w:rsidRPr="006E0BC5">
        <w:rPr>
          <w:rFonts w:ascii="Times New Roman" w:hAnsi="Times New Roman" w:cs="Times New Roman"/>
        </w:rPr>
        <w:t xml:space="preserve"> </w:t>
      </w:r>
      <w:r w:rsidR="002258B2" w:rsidRPr="006E0BC5">
        <w:rPr>
          <w:rFonts w:ascii="Times New Roman" w:hAnsi="Times New Roman" w:cs="Times New Roman"/>
        </w:rPr>
        <w:t xml:space="preserve">of their books </w:t>
      </w:r>
      <w:r w:rsidR="00F67F13" w:rsidRPr="006E0BC5">
        <w:rPr>
          <w:rFonts w:ascii="Times New Roman" w:hAnsi="Times New Roman" w:cs="Times New Roman"/>
        </w:rPr>
        <w:t>had come to rest in</w:t>
      </w:r>
      <w:r w:rsidR="002258B2" w:rsidRPr="006E0BC5">
        <w:rPr>
          <w:rFonts w:ascii="Times New Roman" w:hAnsi="Times New Roman" w:cs="Times New Roman"/>
        </w:rPr>
        <w:t xml:space="preserve"> French libraries.  </w:t>
      </w:r>
      <w:r w:rsidR="00EA2665" w:rsidRPr="006E0BC5">
        <w:rPr>
          <w:rFonts w:ascii="Times New Roman" w:hAnsi="Times New Roman" w:cs="Times New Roman"/>
        </w:rPr>
        <w:t>B</w:t>
      </w:r>
      <w:r w:rsidR="00D01C02" w:rsidRPr="006E0BC5">
        <w:rPr>
          <w:rFonts w:ascii="Times New Roman" w:hAnsi="Times New Roman" w:cs="Times New Roman"/>
        </w:rPr>
        <w:t xml:space="preserve">ut what exactly </w:t>
      </w:r>
      <w:r w:rsidR="00367F1B" w:rsidRPr="006E0BC5">
        <w:rPr>
          <w:rFonts w:ascii="Times New Roman" w:hAnsi="Times New Roman" w:cs="Times New Roman"/>
        </w:rPr>
        <w:t xml:space="preserve">such </w:t>
      </w:r>
      <w:r w:rsidR="00AA6C1A" w:rsidRPr="007E64BF">
        <w:rPr>
          <w:rFonts w:ascii="Times New Roman" w:hAnsi="Times New Roman" w:cs="Times New Roman"/>
          <w:i/>
        </w:rPr>
        <w:t>étrangers</w:t>
      </w:r>
      <w:r w:rsidR="00367F1B" w:rsidRPr="006E0BC5">
        <w:rPr>
          <w:rFonts w:ascii="Times New Roman" w:hAnsi="Times New Roman" w:cs="Times New Roman"/>
        </w:rPr>
        <w:t xml:space="preserve"> </w:t>
      </w:r>
      <w:r w:rsidR="00D01C02" w:rsidRPr="006E0BC5">
        <w:rPr>
          <w:rFonts w:ascii="Times New Roman" w:hAnsi="Times New Roman" w:cs="Times New Roman"/>
        </w:rPr>
        <w:t xml:space="preserve">had </w:t>
      </w:r>
      <w:r w:rsidR="009064D6" w:rsidRPr="006E0BC5">
        <w:rPr>
          <w:rFonts w:ascii="Times New Roman" w:hAnsi="Times New Roman" w:cs="Times New Roman"/>
        </w:rPr>
        <w:t>achieved</w:t>
      </w:r>
      <w:r w:rsidR="00D01C02" w:rsidRPr="006E0BC5">
        <w:rPr>
          <w:rFonts w:ascii="Times New Roman" w:hAnsi="Times New Roman" w:cs="Times New Roman"/>
        </w:rPr>
        <w:t xml:space="preserve"> or were in the process of </w:t>
      </w:r>
      <w:r w:rsidR="000C6743" w:rsidRPr="006E0BC5">
        <w:rPr>
          <w:rFonts w:ascii="Times New Roman" w:hAnsi="Times New Roman" w:cs="Times New Roman"/>
        </w:rPr>
        <w:t>uncovering</w:t>
      </w:r>
      <w:r w:rsidR="00D01C02" w:rsidRPr="006E0BC5">
        <w:rPr>
          <w:rFonts w:ascii="Times New Roman" w:hAnsi="Times New Roman" w:cs="Times New Roman"/>
        </w:rPr>
        <w:t xml:space="preserve">, remained </w:t>
      </w:r>
      <w:r w:rsidR="00B03ED2" w:rsidRPr="006E0BC5">
        <w:rPr>
          <w:rFonts w:ascii="Times New Roman" w:hAnsi="Times New Roman" w:cs="Times New Roman"/>
        </w:rPr>
        <w:t xml:space="preserve">for the most part </w:t>
      </w:r>
      <w:r w:rsidR="00D01C02" w:rsidRPr="006E0BC5">
        <w:rPr>
          <w:rFonts w:ascii="Times New Roman" w:hAnsi="Times New Roman" w:cs="Times New Roman"/>
        </w:rPr>
        <w:t xml:space="preserve">either </w:t>
      </w:r>
      <w:r w:rsidR="009064D6" w:rsidRPr="006E0BC5">
        <w:rPr>
          <w:rFonts w:ascii="Times New Roman" w:hAnsi="Times New Roman" w:cs="Times New Roman"/>
        </w:rPr>
        <w:t>unknown</w:t>
      </w:r>
      <w:r w:rsidR="00D01C02" w:rsidRPr="006E0BC5">
        <w:rPr>
          <w:rFonts w:ascii="Times New Roman" w:hAnsi="Times New Roman" w:cs="Times New Roman"/>
        </w:rPr>
        <w:t xml:space="preserve"> or </w:t>
      </w:r>
      <w:r w:rsidR="009064D6" w:rsidRPr="006E0BC5">
        <w:rPr>
          <w:rFonts w:ascii="Times New Roman" w:hAnsi="Times New Roman" w:cs="Times New Roman"/>
        </w:rPr>
        <w:t xml:space="preserve">a </w:t>
      </w:r>
      <w:r w:rsidR="00D01C02" w:rsidRPr="006E0BC5">
        <w:rPr>
          <w:rFonts w:ascii="Times New Roman" w:hAnsi="Times New Roman" w:cs="Times New Roman"/>
        </w:rPr>
        <w:t xml:space="preserve">matter of polite indifference.  Martin, and </w:t>
      </w:r>
      <w:r w:rsidR="007E64BF">
        <w:rPr>
          <w:rFonts w:ascii="Times New Roman" w:hAnsi="Times New Roman" w:cs="Times New Roman"/>
        </w:rPr>
        <w:t>his</w:t>
      </w:r>
      <w:r w:rsidR="00D01C02" w:rsidRPr="006E0BC5">
        <w:rPr>
          <w:rFonts w:ascii="Times New Roman" w:hAnsi="Times New Roman" w:cs="Times New Roman"/>
        </w:rPr>
        <w:t xml:space="preserve"> </w:t>
      </w:r>
      <w:proofErr w:type="spellStart"/>
      <w:r w:rsidR="00D01C02" w:rsidRPr="006E0BC5">
        <w:rPr>
          <w:rFonts w:ascii="Times New Roman" w:hAnsi="Times New Roman" w:cs="Times New Roman"/>
        </w:rPr>
        <w:t>Thouars</w:t>
      </w:r>
      <w:proofErr w:type="spellEnd"/>
      <w:r w:rsidR="00D01C02" w:rsidRPr="006E0BC5">
        <w:rPr>
          <w:rFonts w:ascii="Times New Roman" w:hAnsi="Times New Roman" w:cs="Times New Roman"/>
        </w:rPr>
        <w:t xml:space="preserve"> conference, entirely transformed </w:t>
      </w:r>
      <w:r w:rsidR="007E64BF">
        <w:rPr>
          <w:rFonts w:ascii="Times New Roman" w:hAnsi="Times New Roman" w:cs="Times New Roman"/>
        </w:rPr>
        <w:t>all this</w:t>
      </w:r>
      <w:r w:rsidR="00D01C02" w:rsidRPr="006E0BC5">
        <w:rPr>
          <w:rFonts w:ascii="Times New Roman" w:hAnsi="Times New Roman" w:cs="Times New Roman"/>
        </w:rPr>
        <w:t>.</w:t>
      </w:r>
    </w:p>
    <w:p w14:paraId="58A21AF2" w14:textId="536CAF25" w:rsidR="00C430A5" w:rsidRDefault="006C1D10">
      <w:pPr>
        <w:rPr>
          <w:rFonts w:ascii="Times New Roman" w:hAnsi="Times New Roman" w:cs="Times New Roman"/>
        </w:rPr>
      </w:pPr>
      <w:r w:rsidRPr="006E0BC5">
        <w:rPr>
          <w:rFonts w:ascii="Times New Roman" w:hAnsi="Times New Roman" w:cs="Times New Roman"/>
        </w:rPr>
        <w:t>Determined to find out what English</w:t>
      </w:r>
      <w:r w:rsidR="00EE5F18">
        <w:rPr>
          <w:rFonts w:ascii="Times New Roman" w:hAnsi="Times New Roman" w:cs="Times New Roman"/>
        </w:rPr>
        <w:t>, A</w:t>
      </w:r>
      <w:r w:rsidRPr="006E0BC5">
        <w:rPr>
          <w:rFonts w:ascii="Times New Roman" w:hAnsi="Times New Roman" w:cs="Times New Roman"/>
        </w:rPr>
        <w:t>merican</w:t>
      </w:r>
      <w:r w:rsidR="00EE5F18">
        <w:rPr>
          <w:rFonts w:ascii="Times New Roman" w:hAnsi="Times New Roman" w:cs="Times New Roman"/>
        </w:rPr>
        <w:t xml:space="preserve"> or German</w:t>
      </w:r>
      <w:r w:rsidRPr="006E0BC5">
        <w:rPr>
          <w:rFonts w:ascii="Times New Roman" w:hAnsi="Times New Roman" w:cs="Times New Roman"/>
        </w:rPr>
        <w:t xml:space="preserve"> colleagues now knew, not least</w:t>
      </w:r>
      <w:r w:rsidR="00C430A5">
        <w:rPr>
          <w:rFonts w:ascii="Times New Roman" w:hAnsi="Times New Roman" w:cs="Times New Roman"/>
        </w:rPr>
        <w:t xml:space="preserve"> (ever generously)</w:t>
      </w:r>
      <w:r w:rsidRPr="006E0BC5">
        <w:rPr>
          <w:rFonts w:ascii="Times New Roman" w:hAnsi="Times New Roman" w:cs="Times New Roman"/>
        </w:rPr>
        <w:t xml:space="preserve"> as a means of informing his own students, for </w:t>
      </w:r>
      <w:r w:rsidR="00B03ED2" w:rsidRPr="006E0BC5">
        <w:rPr>
          <w:rFonts w:ascii="Times New Roman" w:hAnsi="Times New Roman" w:cs="Times New Roman"/>
        </w:rPr>
        <w:t xml:space="preserve">the </w:t>
      </w:r>
      <w:proofErr w:type="spellStart"/>
      <w:r w:rsidR="00C87214" w:rsidRPr="006E0BC5">
        <w:rPr>
          <w:rFonts w:ascii="Times New Roman" w:hAnsi="Times New Roman" w:cs="Times New Roman"/>
        </w:rPr>
        <w:t>Thouars</w:t>
      </w:r>
      <w:proofErr w:type="spellEnd"/>
      <w:r w:rsidR="00B03ED2" w:rsidRPr="006E0BC5">
        <w:rPr>
          <w:rFonts w:ascii="Times New Roman" w:hAnsi="Times New Roman" w:cs="Times New Roman"/>
        </w:rPr>
        <w:t xml:space="preserve"> conference</w:t>
      </w:r>
      <w:r w:rsidR="00C87214" w:rsidRPr="006E0BC5">
        <w:rPr>
          <w:rFonts w:ascii="Times New Roman" w:hAnsi="Times New Roman" w:cs="Times New Roman"/>
        </w:rPr>
        <w:t xml:space="preserve"> </w:t>
      </w:r>
      <w:r w:rsidR="009064D6" w:rsidRPr="006E0BC5">
        <w:rPr>
          <w:rFonts w:ascii="Times New Roman" w:hAnsi="Times New Roman" w:cs="Times New Roman"/>
        </w:rPr>
        <w:t>Martin</w:t>
      </w:r>
      <w:r w:rsidR="000C6743" w:rsidRPr="006E0BC5">
        <w:rPr>
          <w:rFonts w:ascii="Times New Roman" w:hAnsi="Times New Roman" w:cs="Times New Roman"/>
        </w:rPr>
        <w:t xml:space="preserve"> </w:t>
      </w:r>
      <w:r w:rsidR="00533BF9" w:rsidRPr="006E0BC5">
        <w:rPr>
          <w:rFonts w:ascii="Times New Roman" w:hAnsi="Times New Roman" w:cs="Times New Roman"/>
        </w:rPr>
        <w:t>assembled</w:t>
      </w:r>
      <w:r w:rsidR="00367F1B" w:rsidRPr="006E0BC5">
        <w:rPr>
          <w:rFonts w:ascii="Times New Roman" w:hAnsi="Times New Roman" w:cs="Times New Roman"/>
        </w:rPr>
        <w:t xml:space="preserve"> </w:t>
      </w:r>
      <w:r w:rsidR="009064D6" w:rsidRPr="006E0BC5">
        <w:rPr>
          <w:rFonts w:ascii="Times New Roman" w:hAnsi="Times New Roman" w:cs="Times New Roman"/>
        </w:rPr>
        <w:t xml:space="preserve">a list of those in England or the USA </w:t>
      </w:r>
      <w:r w:rsidR="002258B2" w:rsidRPr="006E0BC5">
        <w:rPr>
          <w:rFonts w:ascii="Times New Roman" w:hAnsi="Times New Roman" w:cs="Times New Roman"/>
        </w:rPr>
        <w:t xml:space="preserve">who, </w:t>
      </w:r>
      <w:r w:rsidR="009064D6" w:rsidRPr="006E0BC5">
        <w:rPr>
          <w:rFonts w:ascii="Times New Roman" w:hAnsi="Times New Roman" w:cs="Times New Roman"/>
        </w:rPr>
        <w:t xml:space="preserve">if not entirely competent to speak in French, </w:t>
      </w:r>
      <w:r w:rsidR="002258B2" w:rsidRPr="006E0BC5">
        <w:rPr>
          <w:rFonts w:ascii="Times New Roman" w:hAnsi="Times New Roman" w:cs="Times New Roman"/>
        </w:rPr>
        <w:t>were</w:t>
      </w:r>
      <w:r w:rsidR="009064D6" w:rsidRPr="006E0BC5">
        <w:rPr>
          <w:rFonts w:ascii="Times New Roman" w:hAnsi="Times New Roman" w:cs="Times New Roman"/>
        </w:rPr>
        <w:t xml:space="preserve"> at least capable of a dialogue </w:t>
      </w:r>
      <w:r w:rsidR="007E64BF">
        <w:rPr>
          <w:rFonts w:ascii="Times New Roman" w:hAnsi="Times New Roman" w:cs="Times New Roman"/>
        </w:rPr>
        <w:t>in</w:t>
      </w:r>
      <w:r w:rsidR="00B03ED2" w:rsidRPr="006E0BC5">
        <w:rPr>
          <w:rFonts w:ascii="Times New Roman" w:hAnsi="Times New Roman" w:cs="Times New Roman"/>
        </w:rPr>
        <w:t xml:space="preserve"> </w:t>
      </w:r>
      <w:r w:rsidR="009064D6" w:rsidRPr="006E0BC5">
        <w:rPr>
          <w:rFonts w:ascii="Times New Roman" w:hAnsi="Times New Roman" w:cs="Times New Roman"/>
        </w:rPr>
        <w:t xml:space="preserve">which ideas could be sensibly exchanged.  What had previously </w:t>
      </w:r>
      <w:r w:rsidRPr="006E0BC5">
        <w:rPr>
          <w:rFonts w:ascii="Times New Roman" w:hAnsi="Times New Roman" w:cs="Times New Roman"/>
        </w:rPr>
        <w:t>remained</w:t>
      </w:r>
      <w:r w:rsidR="009064D6" w:rsidRPr="006E0BC5">
        <w:rPr>
          <w:rFonts w:ascii="Times New Roman" w:hAnsi="Times New Roman" w:cs="Times New Roman"/>
        </w:rPr>
        <w:t xml:space="preserve"> an incompatible mixture</w:t>
      </w:r>
      <w:r w:rsidR="000C6743" w:rsidRPr="006E0BC5">
        <w:rPr>
          <w:rFonts w:ascii="Times New Roman" w:hAnsi="Times New Roman" w:cs="Times New Roman"/>
        </w:rPr>
        <w:t>, under Martin's guidance</w:t>
      </w:r>
      <w:r w:rsidR="009064D6" w:rsidRPr="006E0BC5">
        <w:rPr>
          <w:rFonts w:ascii="Times New Roman" w:hAnsi="Times New Roman" w:cs="Times New Roman"/>
        </w:rPr>
        <w:t xml:space="preserve"> </w:t>
      </w:r>
      <w:r w:rsidR="00C430A5">
        <w:rPr>
          <w:rFonts w:ascii="Times New Roman" w:hAnsi="Times New Roman" w:cs="Times New Roman"/>
        </w:rPr>
        <w:t>sparked an</w:t>
      </w:r>
      <w:r w:rsidR="009064D6" w:rsidRPr="006E0BC5">
        <w:rPr>
          <w:rFonts w:ascii="Times New Roman" w:hAnsi="Times New Roman" w:cs="Times New Roman"/>
        </w:rPr>
        <w:t xml:space="preserve"> electrochemical reaction</w:t>
      </w:r>
      <w:r w:rsidR="00EA2665" w:rsidRPr="006E0BC5">
        <w:rPr>
          <w:rFonts w:ascii="Times New Roman" w:hAnsi="Times New Roman" w:cs="Times New Roman"/>
        </w:rPr>
        <w:t xml:space="preserve">, </w:t>
      </w:r>
      <w:r w:rsidR="00777B8E" w:rsidRPr="006E0BC5">
        <w:rPr>
          <w:rFonts w:ascii="Times New Roman" w:hAnsi="Times New Roman" w:cs="Times New Roman"/>
        </w:rPr>
        <w:t>releasing</w:t>
      </w:r>
      <w:r w:rsidR="009064D6" w:rsidRPr="006E0BC5">
        <w:rPr>
          <w:rFonts w:ascii="Times New Roman" w:hAnsi="Times New Roman" w:cs="Times New Roman"/>
        </w:rPr>
        <w:t xml:space="preserve"> energies </w:t>
      </w:r>
      <w:r w:rsidR="00EA2665" w:rsidRPr="006E0BC5">
        <w:rPr>
          <w:rFonts w:ascii="Times New Roman" w:hAnsi="Times New Roman" w:cs="Times New Roman"/>
        </w:rPr>
        <w:t>sufficient</w:t>
      </w:r>
      <w:r w:rsidR="009064D6" w:rsidRPr="006E0BC5">
        <w:rPr>
          <w:rFonts w:ascii="Times New Roman" w:hAnsi="Times New Roman" w:cs="Times New Roman"/>
        </w:rPr>
        <w:t xml:space="preserve"> to power </w:t>
      </w:r>
      <w:r w:rsidR="00EA2665" w:rsidRPr="006E0BC5">
        <w:rPr>
          <w:rFonts w:ascii="Times New Roman" w:hAnsi="Times New Roman" w:cs="Times New Roman"/>
        </w:rPr>
        <w:t xml:space="preserve">the next </w:t>
      </w:r>
      <w:r w:rsidR="009064D6" w:rsidRPr="006E0BC5">
        <w:rPr>
          <w:rFonts w:ascii="Times New Roman" w:hAnsi="Times New Roman" w:cs="Times New Roman"/>
        </w:rPr>
        <w:t xml:space="preserve">twenty-five years of Anglo-French scholarly endeavour.  </w:t>
      </w:r>
      <w:r w:rsidR="007E64BF">
        <w:rPr>
          <w:rFonts w:ascii="Times New Roman" w:hAnsi="Times New Roman" w:cs="Times New Roman"/>
        </w:rPr>
        <w:t>Moreover, t</w:t>
      </w:r>
      <w:r w:rsidR="00EA2665" w:rsidRPr="006E0BC5">
        <w:rPr>
          <w:rFonts w:ascii="Times New Roman" w:hAnsi="Times New Roman" w:cs="Times New Roman"/>
        </w:rPr>
        <w:t xml:space="preserve">o </w:t>
      </w:r>
      <w:r w:rsidR="00B21E3A">
        <w:rPr>
          <w:rFonts w:ascii="Times New Roman" w:hAnsi="Times New Roman" w:cs="Times New Roman"/>
        </w:rPr>
        <w:t>crown such metaphor with a</w:t>
      </w:r>
      <w:r w:rsidR="00DA0920" w:rsidRPr="006E0BC5">
        <w:rPr>
          <w:rFonts w:ascii="Times New Roman" w:hAnsi="Times New Roman" w:cs="Times New Roman"/>
        </w:rPr>
        <w:t xml:space="preserve"> pun</w:t>
      </w:r>
      <w:r w:rsidR="00EA2665" w:rsidRPr="006E0BC5">
        <w:rPr>
          <w:rFonts w:ascii="Times New Roman" w:hAnsi="Times New Roman" w:cs="Times New Roman"/>
        </w:rPr>
        <w:t>,</w:t>
      </w:r>
      <w:r w:rsidR="009064D6" w:rsidRPr="006E0BC5">
        <w:rPr>
          <w:rFonts w:ascii="Times New Roman" w:hAnsi="Times New Roman" w:cs="Times New Roman"/>
        </w:rPr>
        <w:t xml:space="preserve"> </w:t>
      </w:r>
      <w:r w:rsidR="00EA2665" w:rsidRPr="006E0BC5">
        <w:rPr>
          <w:rFonts w:ascii="Times New Roman" w:hAnsi="Times New Roman" w:cs="Times New Roman"/>
        </w:rPr>
        <w:t xml:space="preserve">this </w:t>
      </w:r>
      <w:r w:rsidR="00B03ED2" w:rsidRPr="006E0BC5">
        <w:rPr>
          <w:rFonts w:ascii="Times New Roman" w:hAnsi="Times New Roman" w:cs="Times New Roman"/>
        </w:rPr>
        <w:t xml:space="preserve">was a </w:t>
      </w:r>
      <w:r w:rsidR="00AA6C1A" w:rsidRPr="006E0BC5">
        <w:rPr>
          <w:rFonts w:ascii="Times New Roman" w:hAnsi="Times New Roman" w:cs="Times New Roman"/>
        </w:rPr>
        <w:t>conjunction</w:t>
      </w:r>
      <w:r w:rsidR="00B03ED2" w:rsidRPr="006E0BC5">
        <w:rPr>
          <w:rFonts w:ascii="Times New Roman" w:hAnsi="Times New Roman" w:cs="Times New Roman"/>
        </w:rPr>
        <w:t xml:space="preserve"> achieved </w:t>
      </w:r>
      <w:r w:rsidR="00033A8B">
        <w:rPr>
          <w:rFonts w:ascii="Times New Roman" w:hAnsi="Times New Roman" w:cs="Times New Roman"/>
        </w:rPr>
        <w:t>as much</w:t>
      </w:r>
      <w:r w:rsidR="00B03ED2" w:rsidRPr="006E0BC5">
        <w:rPr>
          <w:rFonts w:ascii="Times New Roman" w:hAnsi="Times New Roman" w:cs="Times New Roman"/>
        </w:rPr>
        <w:t xml:space="preserve"> </w:t>
      </w:r>
      <w:r w:rsidR="00C430A5">
        <w:rPr>
          <w:rFonts w:ascii="Times New Roman" w:hAnsi="Times New Roman" w:cs="Times New Roman"/>
        </w:rPr>
        <w:t>by C</w:t>
      </w:r>
      <w:r w:rsidR="00B03ED2" w:rsidRPr="006E0BC5">
        <w:rPr>
          <w:rFonts w:ascii="Times New Roman" w:hAnsi="Times New Roman" w:cs="Times New Roman"/>
        </w:rPr>
        <w:t>atalan</w:t>
      </w:r>
      <w:r w:rsidR="00033A8B">
        <w:rPr>
          <w:rFonts w:ascii="Times New Roman" w:hAnsi="Times New Roman" w:cs="Times New Roman"/>
        </w:rPr>
        <w:t xml:space="preserve"> as by catalysis</w:t>
      </w:r>
      <w:r w:rsidR="00743F79" w:rsidRPr="006E0BC5">
        <w:rPr>
          <w:rFonts w:ascii="Times New Roman" w:hAnsi="Times New Roman" w:cs="Times New Roman"/>
        </w:rPr>
        <w:t xml:space="preserve">.  </w:t>
      </w:r>
      <w:r w:rsidR="002258B2" w:rsidRPr="006E0BC5">
        <w:rPr>
          <w:rFonts w:ascii="Times New Roman" w:hAnsi="Times New Roman" w:cs="Times New Roman"/>
        </w:rPr>
        <w:t>In other words, h</w:t>
      </w:r>
      <w:r w:rsidR="00743F79" w:rsidRPr="006E0BC5">
        <w:rPr>
          <w:rFonts w:ascii="Times New Roman" w:hAnsi="Times New Roman" w:cs="Times New Roman"/>
        </w:rPr>
        <w:t>ad Martin himself not been in many eyes</w:t>
      </w:r>
      <w:r w:rsidR="002258B2" w:rsidRPr="006E0BC5">
        <w:rPr>
          <w:rFonts w:ascii="Times New Roman" w:hAnsi="Times New Roman" w:cs="Times New Roman"/>
        </w:rPr>
        <w:t xml:space="preserve"> (</w:t>
      </w:r>
      <w:r w:rsidR="00B03ED2" w:rsidRPr="006E0BC5">
        <w:rPr>
          <w:rFonts w:ascii="Times New Roman" w:hAnsi="Times New Roman" w:cs="Times New Roman"/>
        </w:rPr>
        <w:t>not to mention</w:t>
      </w:r>
      <w:r w:rsidR="00C87214" w:rsidRPr="006E0BC5">
        <w:rPr>
          <w:rFonts w:ascii="Times New Roman" w:hAnsi="Times New Roman" w:cs="Times New Roman"/>
        </w:rPr>
        <w:t xml:space="preserve"> </w:t>
      </w:r>
      <w:r w:rsidR="002258B2" w:rsidRPr="006E0BC5">
        <w:rPr>
          <w:rFonts w:ascii="Times New Roman" w:hAnsi="Times New Roman" w:cs="Times New Roman"/>
        </w:rPr>
        <w:t>ears)</w:t>
      </w:r>
      <w:r w:rsidR="000C6743" w:rsidRPr="006E0BC5">
        <w:rPr>
          <w:rFonts w:ascii="Times New Roman" w:hAnsi="Times New Roman" w:cs="Times New Roman"/>
        </w:rPr>
        <w:t xml:space="preserve"> </w:t>
      </w:r>
      <w:r w:rsidR="00743F79" w:rsidRPr="006E0BC5">
        <w:rPr>
          <w:rFonts w:ascii="Times New Roman" w:hAnsi="Times New Roman" w:cs="Times New Roman"/>
        </w:rPr>
        <w:t xml:space="preserve">a </w:t>
      </w:r>
      <w:r w:rsidR="002258B2" w:rsidRPr="006E0BC5">
        <w:rPr>
          <w:rFonts w:ascii="Times New Roman" w:hAnsi="Times New Roman" w:cs="Times New Roman"/>
        </w:rPr>
        <w:t>relative outsider</w:t>
      </w:r>
      <w:r w:rsidR="00743F79" w:rsidRPr="006E0BC5">
        <w:rPr>
          <w:rFonts w:ascii="Times New Roman" w:hAnsi="Times New Roman" w:cs="Times New Roman"/>
        </w:rPr>
        <w:t xml:space="preserve"> to the francophone</w:t>
      </w:r>
      <w:r w:rsidR="00C430A5">
        <w:rPr>
          <w:rFonts w:ascii="Times New Roman" w:hAnsi="Times New Roman" w:cs="Times New Roman"/>
        </w:rPr>
        <w:t xml:space="preserve"> academic</w:t>
      </w:r>
      <w:r w:rsidR="00743F79" w:rsidRPr="006E0BC5">
        <w:rPr>
          <w:rFonts w:ascii="Times New Roman" w:hAnsi="Times New Roman" w:cs="Times New Roman"/>
        </w:rPr>
        <w:t xml:space="preserve"> establishment, I doubt </w:t>
      </w:r>
      <w:r w:rsidR="000C6743" w:rsidRPr="006E0BC5">
        <w:rPr>
          <w:rFonts w:ascii="Times New Roman" w:hAnsi="Times New Roman" w:cs="Times New Roman"/>
        </w:rPr>
        <w:t>his</w:t>
      </w:r>
      <w:r w:rsidR="00743F79" w:rsidRPr="006E0BC5">
        <w:rPr>
          <w:rFonts w:ascii="Times New Roman" w:hAnsi="Times New Roman" w:cs="Times New Roman"/>
        </w:rPr>
        <w:t xml:space="preserve"> experiment could have </w:t>
      </w:r>
      <w:r w:rsidRPr="006E0BC5">
        <w:rPr>
          <w:rFonts w:ascii="Times New Roman" w:hAnsi="Times New Roman" w:cs="Times New Roman"/>
        </w:rPr>
        <w:t>succeeded</w:t>
      </w:r>
      <w:r w:rsidR="00743F79" w:rsidRPr="006E0BC5">
        <w:rPr>
          <w:rFonts w:ascii="Times New Roman" w:hAnsi="Times New Roman" w:cs="Times New Roman"/>
        </w:rPr>
        <w:t xml:space="preserve">.  It took </w:t>
      </w:r>
      <w:r w:rsidR="002258B2" w:rsidRPr="006E0BC5">
        <w:rPr>
          <w:rFonts w:ascii="Times New Roman" w:hAnsi="Times New Roman" w:cs="Times New Roman"/>
        </w:rPr>
        <w:t xml:space="preserve">someone </w:t>
      </w:r>
      <w:r w:rsidR="00743F79" w:rsidRPr="006E0BC5">
        <w:rPr>
          <w:rFonts w:ascii="Times New Roman" w:hAnsi="Times New Roman" w:cs="Times New Roman"/>
        </w:rPr>
        <w:t xml:space="preserve">himself speaking an acquired rather than a native vernacular, to bring together those who might otherwise have been too proud or shy to leap the gulf between French and English.  Not that French and English were the only languages spoken at </w:t>
      </w:r>
      <w:proofErr w:type="spellStart"/>
      <w:r w:rsidR="00743F79" w:rsidRPr="006E0BC5">
        <w:rPr>
          <w:rFonts w:ascii="Times New Roman" w:hAnsi="Times New Roman" w:cs="Times New Roman"/>
        </w:rPr>
        <w:t>Thouars</w:t>
      </w:r>
      <w:proofErr w:type="spellEnd"/>
      <w:r w:rsidR="00743F79" w:rsidRPr="006E0BC5">
        <w:rPr>
          <w:rFonts w:ascii="Times New Roman" w:hAnsi="Times New Roman" w:cs="Times New Roman"/>
        </w:rPr>
        <w:t>: I well remember John Gillingham and Egbert Türk chat</w:t>
      </w:r>
      <w:r w:rsidR="00533BF9" w:rsidRPr="006E0BC5">
        <w:rPr>
          <w:rFonts w:ascii="Times New Roman" w:hAnsi="Times New Roman" w:cs="Times New Roman"/>
        </w:rPr>
        <w:t>t</w:t>
      </w:r>
      <w:r w:rsidR="00743F79" w:rsidRPr="006E0BC5">
        <w:rPr>
          <w:rFonts w:ascii="Times New Roman" w:hAnsi="Times New Roman" w:cs="Times New Roman"/>
        </w:rPr>
        <w:t xml:space="preserve">ing away in German, in a language </w:t>
      </w:r>
      <w:r w:rsidR="00EA2665" w:rsidRPr="006E0BC5">
        <w:rPr>
          <w:rFonts w:ascii="Times New Roman" w:hAnsi="Times New Roman" w:cs="Times New Roman"/>
        </w:rPr>
        <w:t xml:space="preserve">still shamefully neglected in </w:t>
      </w:r>
      <w:r w:rsidR="00B03ED2" w:rsidRPr="006E0BC5">
        <w:rPr>
          <w:rFonts w:ascii="Times New Roman" w:hAnsi="Times New Roman" w:cs="Times New Roman"/>
        </w:rPr>
        <w:t xml:space="preserve">doctoral training programmes </w:t>
      </w:r>
      <w:r w:rsidR="00EA2665" w:rsidRPr="006E0BC5">
        <w:rPr>
          <w:rFonts w:ascii="Times New Roman" w:hAnsi="Times New Roman" w:cs="Times New Roman"/>
        </w:rPr>
        <w:t>both English and French</w:t>
      </w:r>
      <w:r w:rsidR="000C6743" w:rsidRPr="006E0BC5">
        <w:rPr>
          <w:rFonts w:ascii="Times New Roman" w:hAnsi="Times New Roman" w:cs="Times New Roman"/>
        </w:rPr>
        <w:t xml:space="preserve">: a language, indeed, </w:t>
      </w:r>
      <w:r w:rsidR="00777B8E" w:rsidRPr="006E0BC5">
        <w:rPr>
          <w:rFonts w:ascii="Times New Roman" w:hAnsi="Times New Roman" w:cs="Times New Roman"/>
        </w:rPr>
        <w:t xml:space="preserve">that Martin himself never entirely mastered (of which more </w:t>
      </w:r>
      <w:r w:rsidR="00B82390">
        <w:rPr>
          <w:rFonts w:ascii="Times New Roman" w:hAnsi="Times New Roman" w:cs="Times New Roman"/>
        </w:rPr>
        <w:t xml:space="preserve">towards the end of this </w:t>
      </w:r>
      <w:r w:rsidR="00BF1D90">
        <w:rPr>
          <w:rFonts w:ascii="Times New Roman" w:hAnsi="Times New Roman" w:cs="Times New Roman"/>
        </w:rPr>
        <w:t>memoir</w:t>
      </w:r>
      <w:r w:rsidR="00777B8E" w:rsidRPr="006E0BC5">
        <w:rPr>
          <w:rFonts w:ascii="Times New Roman" w:hAnsi="Times New Roman" w:cs="Times New Roman"/>
        </w:rPr>
        <w:t>)</w:t>
      </w:r>
      <w:r w:rsidR="00743F79" w:rsidRPr="006E0BC5">
        <w:rPr>
          <w:rFonts w:ascii="Times New Roman" w:hAnsi="Times New Roman" w:cs="Times New Roman"/>
        </w:rPr>
        <w:t xml:space="preserve">.  </w:t>
      </w:r>
    </w:p>
    <w:p w14:paraId="7C591EFF" w14:textId="15553416" w:rsidR="00743F79" w:rsidRPr="006E0BC5" w:rsidRDefault="009064D6">
      <w:pPr>
        <w:rPr>
          <w:rFonts w:ascii="Times New Roman" w:hAnsi="Times New Roman" w:cs="Times New Roman"/>
        </w:rPr>
      </w:pPr>
      <w:proofErr w:type="spellStart"/>
      <w:r w:rsidRPr="006E0BC5">
        <w:rPr>
          <w:rFonts w:ascii="Times New Roman" w:hAnsi="Times New Roman" w:cs="Times New Roman"/>
        </w:rPr>
        <w:t>Thouars</w:t>
      </w:r>
      <w:proofErr w:type="spellEnd"/>
      <w:r w:rsidRPr="006E0BC5">
        <w:rPr>
          <w:rFonts w:ascii="Times New Roman" w:hAnsi="Times New Roman" w:cs="Times New Roman"/>
        </w:rPr>
        <w:t xml:space="preserve"> 1999 was followed by </w:t>
      </w:r>
      <w:r w:rsidR="00743F79" w:rsidRPr="006E0BC5">
        <w:rPr>
          <w:rFonts w:ascii="Times New Roman" w:hAnsi="Times New Roman" w:cs="Times New Roman"/>
        </w:rPr>
        <w:t xml:space="preserve">Poitiers 2000, and then by </w:t>
      </w:r>
      <w:r w:rsidRPr="006E0BC5">
        <w:rPr>
          <w:rFonts w:ascii="Times New Roman" w:hAnsi="Times New Roman" w:cs="Times New Roman"/>
        </w:rPr>
        <w:t>Peterhouse 2001 (my own feeble attempt, from Cambridge</w:t>
      </w:r>
      <w:r w:rsidR="006E46EE">
        <w:rPr>
          <w:rFonts w:ascii="Times New Roman" w:hAnsi="Times New Roman" w:cs="Times New Roman"/>
        </w:rPr>
        <w:t xml:space="preserve"> and with British Academy support,</w:t>
      </w:r>
      <w:r w:rsidRPr="006E0BC5">
        <w:rPr>
          <w:rFonts w:ascii="Times New Roman" w:hAnsi="Times New Roman" w:cs="Times New Roman"/>
        </w:rPr>
        <w:t xml:space="preserve"> to repay the </w:t>
      </w:r>
      <w:r w:rsidR="00C87214" w:rsidRPr="006E0BC5">
        <w:rPr>
          <w:rFonts w:ascii="Times New Roman" w:hAnsi="Times New Roman" w:cs="Times New Roman"/>
        </w:rPr>
        <w:t>generosity</w:t>
      </w:r>
      <w:r w:rsidRPr="006E0BC5">
        <w:rPr>
          <w:rFonts w:ascii="Times New Roman" w:hAnsi="Times New Roman" w:cs="Times New Roman"/>
        </w:rPr>
        <w:t xml:space="preserve"> of two years </w:t>
      </w:r>
      <w:r w:rsidR="00545F4F">
        <w:rPr>
          <w:rFonts w:ascii="Times New Roman" w:hAnsi="Times New Roman" w:cs="Times New Roman"/>
        </w:rPr>
        <w:t>before</w:t>
      </w:r>
      <w:r w:rsidR="006E46EE">
        <w:rPr>
          <w:rFonts w:ascii="Times New Roman" w:hAnsi="Times New Roman" w:cs="Times New Roman"/>
        </w:rPr>
        <w:t>).</w:t>
      </w:r>
      <w:r w:rsidR="00743F79" w:rsidRPr="006E0BC5">
        <w:rPr>
          <w:rFonts w:ascii="Times New Roman" w:hAnsi="Times New Roman" w:cs="Times New Roman"/>
        </w:rPr>
        <w:t xml:space="preserve">  Thereafter, a roughly </w:t>
      </w:r>
      <w:r w:rsidR="00533BF9" w:rsidRPr="006E0BC5">
        <w:rPr>
          <w:rFonts w:ascii="Times New Roman" w:hAnsi="Times New Roman" w:cs="Times New Roman"/>
        </w:rPr>
        <w:t>biennial</w:t>
      </w:r>
      <w:r w:rsidR="00743F79" w:rsidRPr="006E0BC5">
        <w:rPr>
          <w:rFonts w:ascii="Times New Roman" w:hAnsi="Times New Roman" w:cs="Times New Roman"/>
        </w:rPr>
        <w:t xml:space="preserve"> pattern</w:t>
      </w:r>
      <w:r w:rsidR="00777B8E" w:rsidRPr="006E0BC5">
        <w:rPr>
          <w:rFonts w:ascii="Times New Roman" w:hAnsi="Times New Roman" w:cs="Times New Roman"/>
        </w:rPr>
        <w:t xml:space="preserve"> emerged</w:t>
      </w:r>
      <w:r w:rsidR="00743F79" w:rsidRPr="006E0BC5">
        <w:rPr>
          <w:rFonts w:ascii="Times New Roman" w:hAnsi="Times New Roman" w:cs="Times New Roman"/>
        </w:rPr>
        <w:t xml:space="preserve">, in which French </w:t>
      </w:r>
      <w:r w:rsidR="00C87214" w:rsidRPr="006E0BC5">
        <w:rPr>
          <w:rFonts w:ascii="Times New Roman" w:hAnsi="Times New Roman" w:cs="Times New Roman"/>
        </w:rPr>
        <w:t>hospitality</w:t>
      </w:r>
      <w:r w:rsidR="00743F79" w:rsidRPr="006E0BC5">
        <w:rPr>
          <w:rFonts w:ascii="Times New Roman" w:hAnsi="Times New Roman" w:cs="Times New Roman"/>
        </w:rPr>
        <w:t xml:space="preserve"> entirely dwarfed anything on offer from the English side of the Channel, </w:t>
      </w:r>
      <w:r w:rsidR="00EA2665" w:rsidRPr="006E0BC5">
        <w:rPr>
          <w:rFonts w:ascii="Times New Roman" w:hAnsi="Times New Roman" w:cs="Times New Roman"/>
        </w:rPr>
        <w:t>and</w:t>
      </w:r>
      <w:r w:rsidR="00743F79" w:rsidRPr="006E0BC5">
        <w:rPr>
          <w:rFonts w:ascii="Times New Roman" w:hAnsi="Times New Roman" w:cs="Times New Roman"/>
        </w:rPr>
        <w:t xml:space="preserve"> </w:t>
      </w:r>
      <w:r w:rsidR="00EA2665" w:rsidRPr="006E0BC5">
        <w:rPr>
          <w:rFonts w:ascii="Times New Roman" w:hAnsi="Times New Roman" w:cs="Times New Roman"/>
        </w:rPr>
        <w:t>for</w:t>
      </w:r>
      <w:r w:rsidR="00743F79" w:rsidRPr="006E0BC5">
        <w:rPr>
          <w:rFonts w:ascii="Times New Roman" w:hAnsi="Times New Roman" w:cs="Times New Roman"/>
        </w:rPr>
        <w:t xml:space="preserve"> which Martin managed somehow to raise the funds </w:t>
      </w:r>
      <w:r w:rsidR="000C6743" w:rsidRPr="006E0BC5">
        <w:rPr>
          <w:rFonts w:ascii="Times New Roman" w:hAnsi="Times New Roman" w:cs="Times New Roman"/>
        </w:rPr>
        <w:t>required</w:t>
      </w:r>
      <w:r w:rsidR="00743F79" w:rsidRPr="006E0BC5">
        <w:rPr>
          <w:rFonts w:ascii="Times New Roman" w:hAnsi="Times New Roman" w:cs="Times New Roman"/>
        </w:rPr>
        <w:t xml:space="preserve"> to bring an invariably distinguished list of English, American and other non-French speakers to Poitiers, to Fontevraud, and (with the assistance of Frédéric </w:t>
      </w:r>
      <w:proofErr w:type="spellStart"/>
      <w:r w:rsidR="00743F79" w:rsidRPr="006E0BC5">
        <w:rPr>
          <w:rFonts w:ascii="Times New Roman" w:hAnsi="Times New Roman" w:cs="Times New Roman"/>
        </w:rPr>
        <w:t>Boutoulle</w:t>
      </w:r>
      <w:proofErr w:type="spellEnd"/>
      <w:r w:rsidR="00743F79" w:rsidRPr="006E0BC5">
        <w:rPr>
          <w:rFonts w:ascii="Times New Roman" w:hAnsi="Times New Roman" w:cs="Times New Roman"/>
        </w:rPr>
        <w:t xml:space="preserve">) to Bordeaux.  </w:t>
      </w:r>
      <w:r w:rsidR="00777B8E" w:rsidRPr="006E0BC5">
        <w:rPr>
          <w:rFonts w:ascii="Times New Roman" w:hAnsi="Times New Roman" w:cs="Times New Roman"/>
        </w:rPr>
        <w:t>F</w:t>
      </w:r>
      <w:r w:rsidR="002258B2" w:rsidRPr="006E0BC5">
        <w:rPr>
          <w:rFonts w:ascii="Times New Roman" w:hAnsi="Times New Roman" w:cs="Times New Roman"/>
        </w:rPr>
        <w:t xml:space="preserve">rom </w:t>
      </w:r>
      <w:proofErr w:type="spellStart"/>
      <w:r w:rsidR="00777B8E" w:rsidRPr="006E0BC5">
        <w:rPr>
          <w:rFonts w:ascii="Times New Roman" w:hAnsi="Times New Roman" w:cs="Times New Roman"/>
        </w:rPr>
        <w:t>Thouars</w:t>
      </w:r>
      <w:proofErr w:type="spellEnd"/>
      <w:r w:rsidR="00777B8E" w:rsidRPr="006E0BC5">
        <w:rPr>
          <w:rFonts w:ascii="Times New Roman" w:hAnsi="Times New Roman" w:cs="Times New Roman"/>
        </w:rPr>
        <w:t xml:space="preserve"> onwards</w:t>
      </w:r>
      <w:r w:rsidR="002258B2" w:rsidRPr="006E0BC5">
        <w:rPr>
          <w:rFonts w:ascii="Times New Roman" w:hAnsi="Times New Roman" w:cs="Times New Roman"/>
        </w:rPr>
        <w:t>, these were gatherings not just of colleagues</w:t>
      </w:r>
      <w:r w:rsidR="001A58CF" w:rsidRPr="006E0BC5">
        <w:rPr>
          <w:rFonts w:ascii="Times New Roman" w:hAnsi="Times New Roman" w:cs="Times New Roman"/>
        </w:rPr>
        <w:t xml:space="preserve"> engaged in a common pursuit, but of friends, both old and newly </w:t>
      </w:r>
      <w:r w:rsidR="00367F1B" w:rsidRPr="006E0BC5">
        <w:rPr>
          <w:rFonts w:ascii="Times New Roman" w:hAnsi="Times New Roman" w:cs="Times New Roman"/>
        </w:rPr>
        <w:t>won</w:t>
      </w:r>
      <w:r w:rsidR="001A58CF" w:rsidRPr="006E0BC5">
        <w:rPr>
          <w:rFonts w:ascii="Times New Roman" w:hAnsi="Times New Roman" w:cs="Times New Roman"/>
        </w:rPr>
        <w:t>.</w:t>
      </w:r>
    </w:p>
    <w:p w14:paraId="6E1B3616" w14:textId="0EA132E6" w:rsidR="001A58CF" w:rsidRPr="006E0BC5" w:rsidRDefault="001A58CF">
      <w:pPr>
        <w:rPr>
          <w:rFonts w:ascii="Times New Roman" w:hAnsi="Times New Roman" w:cs="Times New Roman"/>
        </w:rPr>
      </w:pPr>
      <w:r w:rsidRPr="006E0BC5">
        <w:rPr>
          <w:rFonts w:ascii="Times New Roman" w:hAnsi="Times New Roman" w:cs="Times New Roman"/>
        </w:rPr>
        <w:t xml:space="preserve">Where else, other than at Martin's conferences, could we from England expect to rub shoulders </w:t>
      </w:r>
      <w:r w:rsidR="00367F1B" w:rsidRPr="006E0BC5">
        <w:rPr>
          <w:rFonts w:ascii="Times New Roman" w:hAnsi="Times New Roman" w:cs="Times New Roman"/>
        </w:rPr>
        <w:t xml:space="preserve">not </w:t>
      </w:r>
      <w:r w:rsidR="00BF1D90">
        <w:rPr>
          <w:rFonts w:ascii="Times New Roman" w:hAnsi="Times New Roman" w:cs="Times New Roman"/>
        </w:rPr>
        <w:t>just</w:t>
      </w:r>
      <w:r w:rsidR="00367F1B" w:rsidRPr="006E0BC5">
        <w:rPr>
          <w:rFonts w:ascii="Times New Roman" w:hAnsi="Times New Roman" w:cs="Times New Roman"/>
        </w:rPr>
        <w:t xml:space="preserve"> with our colleagues </w:t>
      </w:r>
      <w:r w:rsidR="00D86E56">
        <w:rPr>
          <w:rFonts w:ascii="Times New Roman" w:hAnsi="Times New Roman" w:cs="Times New Roman"/>
        </w:rPr>
        <w:t>in France</w:t>
      </w:r>
      <w:r w:rsidR="00367F1B" w:rsidRPr="006E0BC5">
        <w:rPr>
          <w:rFonts w:ascii="Times New Roman" w:hAnsi="Times New Roman" w:cs="Times New Roman"/>
        </w:rPr>
        <w:t xml:space="preserve"> but </w:t>
      </w:r>
      <w:r w:rsidRPr="006E0BC5">
        <w:rPr>
          <w:rFonts w:ascii="Times New Roman" w:hAnsi="Times New Roman" w:cs="Times New Roman"/>
        </w:rPr>
        <w:t xml:space="preserve">with Philippe Buc, Giles Constable, Stephen Jaeger, </w:t>
      </w:r>
      <w:r w:rsidR="004A0CD3" w:rsidRPr="006E0BC5">
        <w:rPr>
          <w:rFonts w:ascii="Times New Roman" w:hAnsi="Times New Roman" w:cs="Times New Roman"/>
        </w:rPr>
        <w:t xml:space="preserve">Bill Jordan, </w:t>
      </w:r>
      <w:r w:rsidR="00DA0920" w:rsidRPr="006E0BC5">
        <w:rPr>
          <w:rFonts w:ascii="Times New Roman" w:hAnsi="Times New Roman" w:cs="Times New Roman"/>
        </w:rPr>
        <w:t>and</w:t>
      </w:r>
      <w:r w:rsidRPr="006E0BC5">
        <w:rPr>
          <w:rFonts w:ascii="Times New Roman" w:hAnsi="Times New Roman" w:cs="Times New Roman"/>
        </w:rPr>
        <w:t xml:space="preserve"> </w:t>
      </w:r>
      <w:r w:rsidR="00367F1B" w:rsidRPr="006E0BC5">
        <w:rPr>
          <w:rFonts w:ascii="Times New Roman" w:hAnsi="Times New Roman" w:cs="Times New Roman"/>
        </w:rPr>
        <w:t xml:space="preserve">other </w:t>
      </w:r>
      <w:r w:rsidRPr="006E0BC5">
        <w:rPr>
          <w:rFonts w:ascii="Times New Roman" w:hAnsi="Times New Roman" w:cs="Times New Roman"/>
        </w:rPr>
        <w:t>American, German or Italian historians who, although previously well-known or even 'g</w:t>
      </w:r>
      <w:r w:rsidR="004D1B3B" w:rsidRPr="006E0BC5">
        <w:rPr>
          <w:rFonts w:ascii="Times New Roman" w:hAnsi="Times New Roman" w:cs="Times New Roman"/>
        </w:rPr>
        <w:t>reat</w:t>
      </w:r>
      <w:r w:rsidRPr="006E0BC5">
        <w:rPr>
          <w:rFonts w:ascii="Times New Roman" w:hAnsi="Times New Roman" w:cs="Times New Roman"/>
        </w:rPr>
        <w:t xml:space="preserve">' names, we had </w:t>
      </w:r>
      <w:r w:rsidR="00DA0920" w:rsidRPr="006E0BC5">
        <w:rPr>
          <w:rFonts w:ascii="Times New Roman" w:hAnsi="Times New Roman" w:cs="Times New Roman"/>
        </w:rPr>
        <w:t xml:space="preserve">previously </w:t>
      </w:r>
      <w:r w:rsidRPr="006E0BC5">
        <w:rPr>
          <w:rFonts w:ascii="Times New Roman" w:hAnsi="Times New Roman" w:cs="Times New Roman"/>
        </w:rPr>
        <w:t>little</w:t>
      </w:r>
      <w:r w:rsidR="00777B8E" w:rsidRPr="006E0BC5">
        <w:rPr>
          <w:rFonts w:ascii="Times New Roman" w:hAnsi="Times New Roman" w:cs="Times New Roman"/>
        </w:rPr>
        <w:t xml:space="preserve"> or no</w:t>
      </w:r>
      <w:r w:rsidRPr="006E0BC5">
        <w:rPr>
          <w:rFonts w:ascii="Times New Roman" w:hAnsi="Times New Roman" w:cs="Times New Roman"/>
        </w:rPr>
        <w:t xml:space="preserve"> opportunity to meet face to face?  It was the combination here of fresh ideas, of old and young, of work and leisure, intelligence and entertainment, that made </w:t>
      </w:r>
      <w:proofErr w:type="gramStart"/>
      <w:r w:rsidRPr="006E0BC5">
        <w:rPr>
          <w:rFonts w:ascii="Times New Roman" w:hAnsi="Times New Roman" w:cs="Times New Roman"/>
        </w:rPr>
        <w:t>all of</w:t>
      </w:r>
      <w:proofErr w:type="gramEnd"/>
      <w:r w:rsidRPr="006E0BC5">
        <w:rPr>
          <w:rFonts w:ascii="Times New Roman" w:hAnsi="Times New Roman" w:cs="Times New Roman"/>
        </w:rPr>
        <w:t xml:space="preserve"> these meetings both so memorable and so </w:t>
      </w:r>
      <w:r w:rsidR="004D1B3B" w:rsidRPr="006E0BC5">
        <w:rPr>
          <w:rFonts w:ascii="Times New Roman" w:hAnsi="Times New Roman" w:cs="Times New Roman"/>
        </w:rPr>
        <w:t>fruitful</w:t>
      </w:r>
      <w:r w:rsidRPr="006E0BC5">
        <w:rPr>
          <w:rFonts w:ascii="Times New Roman" w:hAnsi="Times New Roman" w:cs="Times New Roman"/>
        </w:rPr>
        <w:t xml:space="preserve">.  Indeed, it is almost impossible to </w:t>
      </w:r>
      <w:r w:rsidR="004A0CD3">
        <w:rPr>
          <w:rFonts w:ascii="Times New Roman" w:hAnsi="Times New Roman" w:cs="Times New Roman"/>
        </w:rPr>
        <w:t>believe</w:t>
      </w:r>
      <w:r w:rsidRPr="006E0BC5">
        <w:rPr>
          <w:rFonts w:ascii="Times New Roman" w:hAnsi="Times New Roman" w:cs="Times New Roman"/>
        </w:rPr>
        <w:t>, now that the dream has</w:t>
      </w:r>
      <w:r w:rsidR="00C87214" w:rsidRPr="006E0BC5">
        <w:rPr>
          <w:rFonts w:ascii="Times New Roman" w:hAnsi="Times New Roman" w:cs="Times New Roman"/>
        </w:rPr>
        <w:t xml:space="preserve"> </w:t>
      </w:r>
      <w:r w:rsidR="00367F1B" w:rsidRPr="006E0BC5">
        <w:rPr>
          <w:rFonts w:ascii="Times New Roman" w:hAnsi="Times New Roman" w:cs="Times New Roman"/>
        </w:rPr>
        <w:t>fled</w:t>
      </w:r>
      <w:r w:rsidRPr="006E0BC5">
        <w:rPr>
          <w:rFonts w:ascii="Times New Roman" w:hAnsi="Times New Roman" w:cs="Times New Roman"/>
        </w:rPr>
        <w:t xml:space="preserve">, that so many encounters could have been </w:t>
      </w:r>
      <w:r w:rsidR="00DA0920" w:rsidRPr="006E0BC5">
        <w:rPr>
          <w:rFonts w:ascii="Times New Roman" w:hAnsi="Times New Roman" w:cs="Times New Roman"/>
        </w:rPr>
        <w:t>staged</w:t>
      </w:r>
      <w:r w:rsidRPr="006E0BC5">
        <w:rPr>
          <w:rFonts w:ascii="Times New Roman" w:hAnsi="Times New Roman" w:cs="Times New Roman"/>
        </w:rPr>
        <w:t xml:space="preserve"> by Martin as presiding genius and impresario.  </w:t>
      </w:r>
      <w:r w:rsidR="00367F1B" w:rsidRPr="006E0BC5">
        <w:rPr>
          <w:rFonts w:ascii="Times New Roman" w:hAnsi="Times New Roman" w:cs="Times New Roman"/>
        </w:rPr>
        <w:t xml:space="preserve">And </w:t>
      </w:r>
      <w:r w:rsidR="00367F1B" w:rsidRPr="006E0BC5">
        <w:rPr>
          <w:rFonts w:ascii="Times New Roman" w:hAnsi="Times New Roman" w:cs="Times New Roman"/>
        </w:rPr>
        <w:lastRenderedPageBreak/>
        <w:t xml:space="preserve">not only </w:t>
      </w:r>
      <w:r w:rsidR="00DA0920" w:rsidRPr="006E0BC5">
        <w:rPr>
          <w:rFonts w:ascii="Times New Roman" w:hAnsi="Times New Roman" w:cs="Times New Roman"/>
        </w:rPr>
        <w:t>staged</w:t>
      </w:r>
      <w:r w:rsidR="00367F1B" w:rsidRPr="006E0BC5">
        <w:rPr>
          <w:rFonts w:ascii="Times New Roman" w:hAnsi="Times New Roman" w:cs="Times New Roman"/>
        </w:rPr>
        <w:t xml:space="preserve"> but subsequently published.  Only those who have themselves edited the sort of essay collection</w:t>
      </w:r>
      <w:r w:rsidR="00C87214" w:rsidRPr="006E0BC5">
        <w:rPr>
          <w:rFonts w:ascii="Times New Roman" w:hAnsi="Times New Roman" w:cs="Times New Roman"/>
        </w:rPr>
        <w:t>s</w:t>
      </w:r>
      <w:r w:rsidR="00367F1B" w:rsidRPr="006E0BC5">
        <w:rPr>
          <w:rFonts w:ascii="Times New Roman" w:hAnsi="Times New Roman" w:cs="Times New Roman"/>
        </w:rPr>
        <w:t xml:space="preserve"> </w:t>
      </w:r>
      <w:r w:rsidR="00EB34BF" w:rsidRPr="006E0BC5">
        <w:rPr>
          <w:rFonts w:ascii="Times New Roman" w:hAnsi="Times New Roman" w:cs="Times New Roman"/>
        </w:rPr>
        <w:t>that Martin assembled</w:t>
      </w:r>
      <w:r w:rsidR="00367F1B" w:rsidRPr="006E0BC5">
        <w:rPr>
          <w:rFonts w:ascii="Times New Roman" w:hAnsi="Times New Roman" w:cs="Times New Roman"/>
        </w:rPr>
        <w:t xml:space="preserve"> can have any idea of the pains that </w:t>
      </w:r>
      <w:r w:rsidR="00EB34BF" w:rsidRPr="006E0BC5">
        <w:rPr>
          <w:rFonts w:ascii="Times New Roman" w:hAnsi="Times New Roman" w:cs="Times New Roman"/>
        </w:rPr>
        <w:t>he</w:t>
      </w:r>
      <w:r w:rsidR="00367F1B" w:rsidRPr="006E0BC5">
        <w:rPr>
          <w:rFonts w:ascii="Times New Roman" w:hAnsi="Times New Roman" w:cs="Times New Roman"/>
        </w:rPr>
        <w:t xml:space="preserve"> took, </w:t>
      </w:r>
      <w:r w:rsidR="00EB34BF" w:rsidRPr="006E0BC5">
        <w:rPr>
          <w:rFonts w:ascii="Times New Roman" w:hAnsi="Times New Roman" w:cs="Times New Roman"/>
        </w:rPr>
        <w:t xml:space="preserve">first </w:t>
      </w:r>
      <w:r w:rsidR="00367F1B" w:rsidRPr="006E0BC5">
        <w:rPr>
          <w:rFonts w:ascii="Times New Roman" w:hAnsi="Times New Roman" w:cs="Times New Roman"/>
        </w:rPr>
        <w:t xml:space="preserve">to </w:t>
      </w:r>
      <w:r w:rsidR="0052785F" w:rsidRPr="006E0BC5">
        <w:rPr>
          <w:rFonts w:ascii="Times New Roman" w:hAnsi="Times New Roman" w:cs="Times New Roman"/>
        </w:rPr>
        <w:t>reap</w:t>
      </w:r>
      <w:r w:rsidR="00367F1B" w:rsidRPr="006E0BC5">
        <w:rPr>
          <w:rFonts w:ascii="Times New Roman" w:hAnsi="Times New Roman" w:cs="Times New Roman"/>
        </w:rPr>
        <w:t xml:space="preserve"> a </w:t>
      </w:r>
      <w:r w:rsidR="00C87214" w:rsidRPr="006E0BC5">
        <w:rPr>
          <w:rFonts w:ascii="Times New Roman" w:hAnsi="Times New Roman" w:cs="Times New Roman"/>
        </w:rPr>
        <w:t>harvest</w:t>
      </w:r>
      <w:r w:rsidR="00367F1B" w:rsidRPr="006E0BC5">
        <w:rPr>
          <w:rFonts w:ascii="Times New Roman" w:hAnsi="Times New Roman" w:cs="Times New Roman"/>
        </w:rPr>
        <w:t xml:space="preserve"> otherwise all too easily left for the wind</w:t>
      </w:r>
      <w:r w:rsidR="00C87214" w:rsidRPr="006E0BC5">
        <w:rPr>
          <w:rFonts w:ascii="Times New Roman" w:hAnsi="Times New Roman" w:cs="Times New Roman"/>
        </w:rPr>
        <w:t>s</w:t>
      </w:r>
      <w:r w:rsidR="00DA0920" w:rsidRPr="006E0BC5">
        <w:rPr>
          <w:rFonts w:ascii="Times New Roman" w:hAnsi="Times New Roman" w:cs="Times New Roman"/>
        </w:rPr>
        <w:t xml:space="preserve"> and rains</w:t>
      </w:r>
      <w:r w:rsidR="00367F1B" w:rsidRPr="006E0BC5">
        <w:rPr>
          <w:rFonts w:ascii="Times New Roman" w:hAnsi="Times New Roman" w:cs="Times New Roman"/>
        </w:rPr>
        <w:t xml:space="preserve"> to </w:t>
      </w:r>
      <w:r w:rsidR="00BF1D90">
        <w:rPr>
          <w:rFonts w:ascii="Times New Roman" w:hAnsi="Times New Roman" w:cs="Times New Roman"/>
        </w:rPr>
        <w:t>wreck</w:t>
      </w:r>
      <w:r w:rsidR="00EB34BF" w:rsidRPr="006E0BC5">
        <w:rPr>
          <w:rFonts w:ascii="Times New Roman" w:hAnsi="Times New Roman" w:cs="Times New Roman"/>
        </w:rPr>
        <w:t xml:space="preserve">, and thereafter to impose sense and uniformity on materials that </w:t>
      </w:r>
      <w:r w:rsidR="00D86E56">
        <w:rPr>
          <w:rFonts w:ascii="Times New Roman" w:hAnsi="Times New Roman" w:cs="Times New Roman"/>
        </w:rPr>
        <w:t>did not</w:t>
      </w:r>
      <w:r w:rsidR="00EB34BF" w:rsidRPr="006E0BC5">
        <w:rPr>
          <w:rFonts w:ascii="Times New Roman" w:hAnsi="Times New Roman" w:cs="Times New Roman"/>
        </w:rPr>
        <w:t xml:space="preserve"> </w:t>
      </w:r>
      <w:r w:rsidR="00B82390">
        <w:rPr>
          <w:rFonts w:ascii="Times New Roman" w:hAnsi="Times New Roman" w:cs="Times New Roman"/>
        </w:rPr>
        <w:t>always</w:t>
      </w:r>
      <w:r w:rsidR="00EB34BF" w:rsidRPr="006E0BC5">
        <w:rPr>
          <w:rFonts w:ascii="Times New Roman" w:hAnsi="Times New Roman" w:cs="Times New Roman"/>
        </w:rPr>
        <w:t xml:space="preserve"> </w:t>
      </w:r>
      <w:r w:rsidR="00D86E56">
        <w:rPr>
          <w:rFonts w:ascii="Times New Roman" w:hAnsi="Times New Roman" w:cs="Times New Roman"/>
        </w:rPr>
        <w:t>begin</w:t>
      </w:r>
      <w:r w:rsidR="006C1D10" w:rsidRPr="006E0BC5">
        <w:rPr>
          <w:rFonts w:ascii="Times New Roman" w:hAnsi="Times New Roman" w:cs="Times New Roman"/>
        </w:rPr>
        <w:t xml:space="preserve"> in</w:t>
      </w:r>
      <w:r w:rsidR="00EB34BF" w:rsidRPr="006E0BC5">
        <w:rPr>
          <w:rFonts w:ascii="Times New Roman" w:hAnsi="Times New Roman" w:cs="Times New Roman"/>
        </w:rPr>
        <w:t xml:space="preserve"> publishable</w:t>
      </w:r>
      <w:r w:rsidR="00DA0920" w:rsidRPr="006E0BC5">
        <w:rPr>
          <w:rFonts w:ascii="Times New Roman" w:hAnsi="Times New Roman" w:cs="Times New Roman"/>
        </w:rPr>
        <w:t xml:space="preserve"> </w:t>
      </w:r>
      <w:r w:rsidR="006C1D10" w:rsidRPr="006E0BC5">
        <w:rPr>
          <w:rFonts w:ascii="Times New Roman" w:hAnsi="Times New Roman" w:cs="Times New Roman"/>
        </w:rPr>
        <w:t>form</w:t>
      </w:r>
      <w:r w:rsidR="00EB34BF" w:rsidRPr="006E0BC5">
        <w:rPr>
          <w:rFonts w:ascii="Times New Roman" w:hAnsi="Times New Roman" w:cs="Times New Roman"/>
        </w:rPr>
        <w:t>.  In all of this he had devoted help from the</w:t>
      </w:r>
      <w:r w:rsidR="00BC67C3" w:rsidRPr="006E0BC5">
        <w:rPr>
          <w:rFonts w:ascii="Times New Roman" w:hAnsi="Times New Roman" w:cs="Times New Roman"/>
        </w:rPr>
        <w:t xml:space="preserve"> secretariat of the</w:t>
      </w:r>
      <w:r w:rsidR="00EB34BF" w:rsidRPr="006E0BC5">
        <w:rPr>
          <w:rFonts w:ascii="Times New Roman" w:hAnsi="Times New Roman" w:cs="Times New Roman"/>
        </w:rPr>
        <w:t xml:space="preserve"> CESCM.</w:t>
      </w:r>
      <w:r w:rsidR="0016197D">
        <w:rPr>
          <w:rStyle w:val="FootnoteReference"/>
          <w:rFonts w:ascii="Times New Roman" w:hAnsi="Times New Roman" w:cs="Times New Roman"/>
        </w:rPr>
        <w:footnoteReference w:id="9"/>
      </w:r>
      <w:r w:rsidR="00EB34BF" w:rsidRPr="006E0BC5">
        <w:rPr>
          <w:rFonts w:ascii="Times New Roman" w:hAnsi="Times New Roman" w:cs="Times New Roman"/>
        </w:rPr>
        <w:t xml:space="preserve">  Even so, his own efforts were heroic.  </w:t>
      </w:r>
      <w:r w:rsidR="00B03ED2" w:rsidRPr="006E0BC5">
        <w:rPr>
          <w:rFonts w:ascii="Times New Roman" w:hAnsi="Times New Roman" w:cs="Times New Roman"/>
        </w:rPr>
        <w:t xml:space="preserve">How many distinguished colleagues, I wonder, were </w:t>
      </w:r>
      <w:r w:rsidR="00545F4F">
        <w:rPr>
          <w:rFonts w:ascii="Times New Roman" w:hAnsi="Times New Roman" w:cs="Times New Roman"/>
        </w:rPr>
        <w:t>inspired</w:t>
      </w:r>
      <w:r w:rsidR="00B03ED2" w:rsidRPr="006E0BC5">
        <w:rPr>
          <w:rFonts w:ascii="Times New Roman" w:hAnsi="Times New Roman" w:cs="Times New Roman"/>
        </w:rPr>
        <w:t xml:space="preserve">, at Martin's invitation, to write on topics that they might otherwise never </w:t>
      </w:r>
      <w:r w:rsidR="004D1B3B" w:rsidRPr="006E0BC5">
        <w:rPr>
          <w:rFonts w:ascii="Times New Roman" w:hAnsi="Times New Roman" w:cs="Times New Roman"/>
        </w:rPr>
        <w:t>fully</w:t>
      </w:r>
      <w:r w:rsidR="00B03ED2" w:rsidRPr="006E0BC5">
        <w:rPr>
          <w:rFonts w:ascii="Times New Roman" w:hAnsi="Times New Roman" w:cs="Times New Roman"/>
        </w:rPr>
        <w:t xml:space="preserve"> have explored?  </w:t>
      </w:r>
      <w:r w:rsidR="003E28A0">
        <w:rPr>
          <w:rFonts w:ascii="Times New Roman" w:hAnsi="Times New Roman" w:cs="Times New Roman"/>
        </w:rPr>
        <w:t>How many were guided by him to sources or monographs that they might otherwise have ignored?</w:t>
      </w:r>
      <w:r w:rsidR="003E28A0">
        <w:rPr>
          <w:rStyle w:val="FootnoteReference"/>
          <w:rFonts w:ascii="Times New Roman" w:hAnsi="Times New Roman" w:cs="Times New Roman"/>
        </w:rPr>
        <w:footnoteReference w:id="10"/>
      </w:r>
      <w:r w:rsidR="003E28A0">
        <w:rPr>
          <w:rFonts w:ascii="Times New Roman" w:hAnsi="Times New Roman" w:cs="Times New Roman"/>
        </w:rPr>
        <w:t xml:space="preserve">  </w:t>
      </w:r>
      <w:r w:rsidRPr="006E0BC5">
        <w:rPr>
          <w:rFonts w:ascii="Times New Roman" w:hAnsi="Times New Roman" w:cs="Times New Roman"/>
        </w:rPr>
        <w:t xml:space="preserve">How many doctoral or post-doctoral scholars </w:t>
      </w:r>
      <w:r w:rsidR="00EB34BF" w:rsidRPr="006E0BC5">
        <w:rPr>
          <w:rFonts w:ascii="Times New Roman" w:hAnsi="Times New Roman" w:cs="Times New Roman"/>
        </w:rPr>
        <w:t>published their first academic papers under Martin's editor</w:t>
      </w:r>
      <w:r w:rsidR="00B03ED2" w:rsidRPr="006E0BC5">
        <w:rPr>
          <w:rFonts w:ascii="Times New Roman" w:hAnsi="Times New Roman" w:cs="Times New Roman"/>
        </w:rPr>
        <w:t>ial guidance</w:t>
      </w:r>
      <w:r w:rsidR="00C87214" w:rsidRPr="006E0BC5">
        <w:rPr>
          <w:rFonts w:ascii="Times New Roman" w:hAnsi="Times New Roman" w:cs="Times New Roman"/>
        </w:rPr>
        <w:t xml:space="preserve">? </w:t>
      </w:r>
      <w:r w:rsidR="00EB34BF" w:rsidRPr="006E0BC5">
        <w:rPr>
          <w:rFonts w:ascii="Times New Roman" w:hAnsi="Times New Roman" w:cs="Times New Roman"/>
        </w:rPr>
        <w:t xml:space="preserve"> How many thereafter </w:t>
      </w:r>
      <w:r w:rsidRPr="006E0BC5">
        <w:rPr>
          <w:rFonts w:ascii="Times New Roman" w:hAnsi="Times New Roman" w:cs="Times New Roman"/>
        </w:rPr>
        <w:t>owe</w:t>
      </w:r>
      <w:r w:rsidR="00EB34BF" w:rsidRPr="006E0BC5">
        <w:rPr>
          <w:rFonts w:ascii="Times New Roman" w:hAnsi="Times New Roman" w:cs="Times New Roman"/>
        </w:rPr>
        <w:t>d</w:t>
      </w:r>
      <w:r w:rsidRPr="006E0BC5">
        <w:rPr>
          <w:rFonts w:ascii="Times New Roman" w:hAnsi="Times New Roman" w:cs="Times New Roman"/>
        </w:rPr>
        <w:t xml:space="preserve"> their first </w:t>
      </w:r>
      <w:r w:rsidR="004A0CD3">
        <w:rPr>
          <w:rFonts w:ascii="Times New Roman" w:hAnsi="Times New Roman" w:cs="Times New Roman"/>
        </w:rPr>
        <w:t>proper academic posts</w:t>
      </w:r>
      <w:r w:rsidRPr="006E0BC5">
        <w:rPr>
          <w:rFonts w:ascii="Times New Roman" w:hAnsi="Times New Roman" w:cs="Times New Roman"/>
        </w:rPr>
        <w:t xml:space="preserve"> to encounters made </w:t>
      </w:r>
      <w:r w:rsidR="00B82390">
        <w:rPr>
          <w:rFonts w:ascii="Times New Roman" w:hAnsi="Times New Roman" w:cs="Times New Roman"/>
        </w:rPr>
        <w:t>at</w:t>
      </w:r>
      <w:r w:rsidR="00EB34BF" w:rsidRPr="006E0BC5">
        <w:rPr>
          <w:rFonts w:ascii="Times New Roman" w:hAnsi="Times New Roman" w:cs="Times New Roman"/>
        </w:rPr>
        <w:t xml:space="preserve"> </w:t>
      </w:r>
      <w:r w:rsidR="0052785F" w:rsidRPr="006E0BC5">
        <w:rPr>
          <w:rFonts w:ascii="Times New Roman" w:hAnsi="Times New Roman" w:cs="Times New Roman"/>
        </w:rPr>
        <w:t>the colloques that he organized</w:t>
      </w:r>
      <w:r w:rsidRPr="006E0BC5">
        <w:rPr>
          <w:rFonts w:ascii="Times New Roman" w:hAnsi="Times New Roman" w:cs="Times New Roman"/>
        </w:rPr>
        <w:t xml:space="preserve">?  </w:t>
      </w:r>
    </w:p>
    <w:p w14:paraId="7E1CFE9F" w14:textId="65E5E55B" w:rsidR="00B82390" w:rsidRDefault="001A58CF">
      <w:pPr>
        <w:rPr>
          <w:rFonts w:ascii="Times New Roman" w:hAnsi="Times New Roman" w:cs="Times New Roman"/>
        </w:rPr>
      </w:pPr>
      <w:r w:rsidRPr="006E0BC5">
        <w:rPr>
          <w:rFonts w:ascii="Times New Roman" w:hAnsi="Times New Roman" w:cs="Times New Roman"/>
        </w:rPr>
        <w:t xml:space="preserve">In all of this, </w:t>
      </w:r>
      <w:r w:rsidR="000C6743" w:rsidRPr="006E0BC5">
        <w:rPr>
          <w:rFonts w:ascii="Times New Roman" w:hAnsi="Times New Roman" w:cs="Times New Roman"/>
        </w:rPr>
        <w:t xml:space="preserve">and when compared to the immensity of the Anglo-French exchanges that he facilitated, </w:t>
      </w:r>
      <w:r w:rsidR="0052785F" w:rsidRPr="006E0BC5">
        <w:rPr>
          <w:rFonts w:ascii="Times New Roman" w:hAnsi="Times New Roman" w:cs="Times New Roman"/>
        </w:rPr>
        <w:t xml:space="preserve">there is a risk that </w:t>
      </w:r>
      <w:r w:rsidRPr="006E0BC5">
        <w:rPr>
          <w:rFonts w:ascii="Times New Roman" w:hAnsi="Times New Roman" w:cs="Times New Roman"/>
        </w:rPr>
        <w:t xml:space="preserve">Martin's own writings on Plantagenet history </w:t>
      </w:r>
      <w:r w:rsidR="004D1B3B" w:rsidRPr="006E0BC5">
        <w:rPr>
          <w:rFonts w:ascii="Times New Roman" w:hAnsi="Times New Roman" w:cs="Times New Roman"/>
        </w:rPr>
        <w:t>might</w:t>
      </w:r>
      <w:r w:rsidRPr="006E0BC5">
        <w:rPr>
          <w:rFonts w:ascii="Times New Roman" w:hAnsi="Times New Roman" w:cs="Times New Roman"/>
        </w:rPr>
        <w:t xml:space="preserve"> all too easily </w:t>
      </w:r>
      <w:r w:rsidR="0052785F" w:rsidRPr="006E0BC5">
        <w:rPr>
          <w:rFonts w:ascii="Times New Roman" w:hAnsi="Times New Roman" w:cs="Times New Roman"/>
        </w:rPr>
        <w:t xml:space="preserve">be </w:t>
      </w:r>
      <w:r w:rsidRPr="006E0BC5">
        <w:rPr>
          <w:rFonts w:ascii="Times New Roman" w:hAnsi="Times New Roman" w:cs="Times New Roman"/>
        </w:rPr>
        <w:t>neglect</w:t>
      </w:r>
      <w:r w:rsidR="0052785F" w:rsidRPr="006E0BC5">
        <w:rPr>
          <w:rFonts w:ascii="Times New Roman" w:hAnsi="Times New Roman" w:cs="Times New Roman"/>
        </w:rPr>
        <w:t>ed</w:t>
      </w:r>
      <w:r w:rsidR="006C357C" w:rsidRPr="006E0BC5">
        <w:rPr>
          <w:rFonts w:ascii="Times New Roman" w:hAnsi="Times New Roman" w:cs="Times New Roman"/>
        </w:rPr>
        <w:t xml:space="preserve">.  Most often, Martin was heard either at the very beginning, or the end of </w:t>
      </w:r>
      <w:r w:rsidR="0052785F" w:rsidRPr="006E0BC5">
        <w:rPr>
          <w:rFonts w:ascii="Times New Roman" w:hAnsi="Times New Roman" w:cs="Times New Roman"/>
        </w:rPr>
        <w:t xml:space="preserve">his </w:t>
      </w:r>
      <w:r w:rsidR="006C357C" w:rsidRPr="006E0BC5">
        <w:rPr>
          <w:rFonts w:ascii="Times New Roman" w:hAnsi="Times New Roman" w:cs="Times New Roman"/>
        </w:rPr>
        <w:t xml:space="preserve">conferences.  </w:t>
      </w:r>
      <w:proofErr w:type="gramStart"/>
      <w:r w:rsidR="006C357C" w:rsidRPr="006E0BC5">
        <w:rPr>
          <w:rFonts w:ascii="Times New Roman" w:hAnsi="Times New Roman" w:cs="Times New Roman"/>
        </w:rPr>
        <w:t>And</w:t>
      </w:r>
      <w:r w:rsidR="00BC67C3" w:rsidRPr="006E0BC5">
        <w:rPr>
          <w:rFonts w:ascii="Times New Roman" w:hAnsi="Times New Roman" w:cs="Times New Roman"/>
        </w:rPr>
        <w:t>,</w:t>
      </w:r>
      <w:proofErr w:type="gramEnd"/>
      <w:r w:rsidR="006C357C" w:rsidRPr="006E0BC5">
        <w:rPr>
          <w:rFonts w:ascii="Times New Roman" w:hAnsi="Times New Roman" w:cs="Times New Roman"/>
        </w:rPr>
        <w:t xml:space="preserve"> </w:t>
      </w:r>
      <w:r w:rsidR="00BC67C3" w:rsidRPr="006E0BC5">
        <w:rPr>
          <w:rFonts w:ascii="Times New Roman" w:hAnsi="Times New Roman" w:cs="Times New Roman"/>
        </w:rPr>
        <w:t>as is</w:t>
      </w:r>
      <w:r w:rsidR="006C357C" w:rsidRPr="006E0BC5">
        <w:rPr>
          <w:rFonts w:ascii="Times New Roman" w:hAnsi="Times New Roman" w:cs="Times New Roman"/>
        </w:rPr>
        <w:t xml:space="preserve"> the fate of</w:t>
      </w:r>
      <w:r w:rsidR="00777B8E" w:rsidRPr="006E0BC5">
        <w:rPr>
          <w:rFonts w:ascii="Times New Roman" w:hAnsi="Times New Roman" w:cs="Times New Roman"/>
        </w:rPr>
        <w:t xml:space="preserve"> such</w:t>
      </w:r>
      <w:r w:rsidR="006C357C" w:rsidRPr="006E0BC5">
        <w:rPr>
          <w:rFonts w:ascii="Times New Roman" w:hAnsi="Times New Roman" w:cs="Times New Roman"/>
        </w:rPr>
        <w:t xml:space="preserve"> 'introductions' and 'conclusions'</w:t>
      </w:r>
      <w:r w:rsidR="00BC67C3" w:rsidRPr="006E0BC5">
        <w:rPr>
          <w:rFonts w:ascii="Times New Roman" w:hAnsi="Times New Roman" w:cs="Times New Roman"/>
        </w:rPr>
        <w:t>,</w:t>
      </w:r>
      <w:r w:rsidR="006C357C" w:rsidRPr="006E0BC5">
        <w:rPr>
          <w:rFonts w:ascii="Times New Roman" w:hAnsi="Times New Roman" w:cs="Times New Roman"/>
        </w:rPr>
        <w:t xml:space="preserve"> they </w:t>
      </w:r>
      <w:r w:rsidR="00BC67C3" w:rsidRPr="006E0BC5">
        <w:rPr>
          <w:rFonts w:ascii="Times New Roman" w:hAnsi="Times New Roman" w:cs="Times New Roman"/>
        </w:rPr>
        <w:t xml:space="preserve">often </w:t>
      </w:r>
      <w:r w:rsidR="006C357C" w:rsidRPr="006E0BC5">
        <w:rPr>
          <w:rFonts w:ascii="Times New Roman" w:hAnsi="Times New Roman" w:cs="Times New Roman"/>
        </w:rPr>
        <w:t>remain the least re</w:t>
      </w:r>
      <w:r w:rsidR="00BC67C3" w:rsidRPr="006E0BC5">
        <w:rPr>
          <w:rFonts w:ascii="Times New Roman" w:hAnsi="Times New Roman" w:cs="Times New Roman"/>
        </w:rPr>
        <w:t>garded</w:t>
      </w:r>
      <w:r w:rsidR="006C357C" w:rsidRPr="006E0BC5">
        <w:rPr>
          <w:rFonts w:ascii="Times New Roman" w:hAnsi="Times New Roman" w:cs="Times New Roman"/>
        </w:rPr>
        <w:t xml:space="preserve">, albeit </w:t>
      </w:r>
      <w:r w:rsidR="00BF1D90">
        <w:rPr>
          <w:rFonts w:ascii="Times New Roman" w:hAnsi="Times New Roman" w:cs="Times New Roman"/>
        </w:rPr>
        <w:t>amongst</w:t>
      </w:r>
      <w:r w:rsidR="006C357C" w:rsidRPr="006E0BC5">
        <w:rPr>
          <w:rFonts w:ascii="Times New Roman" w:hAnsi="Times New Roman" w:cs="Times New Roman"/>
        </w:rPr>
        <w:t xml:space="preserve"> the most </w:t>
      </w:r>
      <w:r w:rsidR="0052785F" w:rsidRPr="006E0BC5">
        <w:rPr>
          <w:rFonts w:ascii="Times New Roman" w:hAnsi="Times New Roman" w:cs="Times New Roman"/>
        </w:rPr>
        <w:t>interesting</w:t>
      </w:r>
      <w:r w:rsidR="006C357C" w:rsidRPr="006E0BC5">
        <w:rPr>
          <w:rFonts w:ascii="Times New Roman" w:hAnsi="Times New Roman" w:cs="Times New Roman"/>
        </w:rPr>
        <w:t xml:space="preserve"> contributions to the volumes of essays </w:t>
      </w:r>
      <w:r w:rsidR="00BC67C3" w:rsidRPr="006E0BC5">
        <w:rPr>
          <w:rFonts w:ascii="Times New Roman" w:hAnsi="Times New Roman" w:cs="Times New Roman"/>
        </w:rPr>
        <w:t xml:space="preserve">thus brought </w:t>
      </w:r>
      <w:r w:rsidR="006C1D10" w:rsidRPr="006E0BC5">
        <w:rPr>
          <w:rFonts w:ascii="Times New Roman" w:hAnsi="Times New Roman" w:cs="Times New Roman"/>
        </w:rPr>
        <w:t>into being</w:t>
      </w:r>
      <w:r w:rsidR="006C357C" w:rsidRPr="006E0BC5">
        <w:rPr>
          <w:rFonts w:ascii="Times New Roman" w:hAnsi="Times New Roman" w:cs="Times New Roman"/>
        </w:rPr>
        <w:t xml:space="preserve">.  Martin would forgive me, I am sure, for </w:t>
      </w:r>
      <w:r w:rsidR="00F83FE0" w:rsidRPr="006E0BC5">
        <w:rPr>
          <w:rFonts w:ascii="Times New Roman" w:hAnsi="Times New Roman" w:cs="Times New Roman"/>
        </w:rPr>
        <w:t>pointing out</w:t>
      </w:r>
      <w:r w:rsidR="006C357C" w:rsidRPr="006E0BC5">
        <w:rPr>
          <w:rFonts w:ascii="Times New Roman" w:hAnsi="Times New Roman" w:cs="Times New Roman"/>
        </w:rPr>
        <w:t xml:space="preserve"> that keeping to time was not always his greate</w:t>
      </w:r>
      <w:r w:rsidR="00F83FE0" w:rsidRPr="006E0BC5">
        <w:rPr>
          <w:rFonts w:ascii="Times New Roman" w:hAnsi="Times New Roman" w:cs="Times New Roman"/>
        </w:rPr>
        <w:t>st</w:t>
      </w:r>
      <w:r w:rsidR="006C357C" w:rsidRPr="006E0BC5">
        <w:rPr>
          <w:rFonts w:ascii="Times New Roman" w:hAnsi="Times New Roman" w:cs="Times New Roman"/>
        </w:rPr>
        <w:t xml:space="preserve"> virtue</w:t>
      </w:r>
      <w:r w:rsidR="00EB34BF" w:rsidRPr="006E0BC5">
        <w:rPr>
          <w:rFonts w:ascii="Times New Roman" w:hAnsi="Times New Roman" w:cs="Times New Roman"/>
        </w:rPr>
        <w:t xml:space="preserve">.  </w:t>
      </w:r>
      <w:r w:rsidR="00C87214" w:rsidRPr="006E0BC5">
        <w:rPr>
          <w:rFonts w:ascii="Times New Roman" w:hAnsi="Times New Roman" w:cs="Times New Roman"/>
        </w:rPr>
        <w:t>What</w:t>
      </w:r>
      <w:r w:rsidR="006C357C" w:rsidRPr="006E0BC5">
        <w:rPr>
          <w:rFonts w:ascii="Times New Roman" w:hAnsi="Times New Roman" w:cs="Times New Roman"/>
        </w:rPr>
        <w:t xml:space="preserve"> had been intended as brief introductory </w:t>
      </w:r>
      <w:r w:rsidR="006C357C" w:rsidRPr="006E0BC5">
        <w:rPr>
          <w:rFonts w:ascii="Times New Roman" w:hAnsi="Times New Roman" w:cs="Times New Roman"/>
          <w:i/>
          <w:iCs/>
        </w:rPr>
        <w:t>tours d</w:t>
      </w:r>
      <w:r w:rsidR="00777B8E" w:rsidRPr="006E0BC5">
        <w:rPr>
          <w:rFonts w:ascii="Times New Roman" w:hAnsi="Times New Roman" w:cs="Times New Roman"/>
          <w:i/>
          <w:iCs/>
        </w:rPr>
        <w:t>'</w:t>
      </w:r>
      <w:r w:rsidR="006C357C" w:rsidRPr="006E0BC5">
        <w:rPr>
          <w:rFonts w:ascii="Times New Roman" w:hAnsi="Times New Roman" w:cs="Times New Roman"/>
          <w:i/>
          <w:iCs/>
        </w:rPr>
        <w:t>horizon</w:t>
      </w:r>
      <w:r w:rsidR="006C357C" w:rsidRPr="006E0BC5">
        <w:rPr>
          <w:rFonts w:ascii="Times New Roman" w:hAnsi="Times New Roman" w:cs="Times New Roman"/>
        </w:rPr>
        <w:t xml:space="preserve"> </w:t>
      </w:r>
      <w:r w:rsidR="006C1D10" w:rsidRPr="006E0BC5">
        <w:rPr>
          <w:rFonts w:ascii="Times New Roman" w:hAnsi="Times New Roman" w:cs="Times New Roman"/>
        </w:rPr>
        <w:t xml:space="preserve">thus </w:t>
      </w:r>
      <w:proofErr w:type="gramStart"/>
      <w:r w:rsidR="006C357C" w:rsidRPr="006E0BC5">
        <w:rPr>
          <w:rFonts w:ascii="Times New Roman" w:hAnsi="Times New Roman" w:cs="Times New Roman"/>
        </w:rPr>
        <w:t>had a tendency to</w:t>
      </w:r>
      <w:proofErr w:type="gramEnd"/>
      <w:r w:rsidR="006C357C" w:rsidRPr="006E0BC5">
        <w:rPr>
          <w:rFonts w:ascii="Times New Roman" w:hAnsi="Times New Roman" w:cs="Times New Roman"/>
        </w:rPr>
        <w:t xml:space="preserve"> </w:t>
      </w:r>
      <w:r w:rsidR="00C87214" w:rsidRPr="006E0BC5">
        <w:rPr>
          <w:rFonts w:ascii="Times New Roman" w:hAnsi="Times New Roman" w:cs="Times New Roman"/>
        </w:rPr>
        <w:t>expand</w:t>
      </w:r>
      <w:r w:rsidR="006C357C" w:rsidRPr="006E0BC5">
        <w:rPr>
          <w:rFonts w:ascii="Times New Roman" w:hAnsi="Times New Roman" w:cs="Times New Roman"/>
        </w:rPr>
        <w:t xml:space="preserve"> into hour-long surveys, always wide-ranging, expertly informed, precisely </w:t>
      </w:r>
      <w:r w:rsidR="00BC67C3" w:rsidRPr="006E0BC5">
        <w:rPr>
          <w:rFonts w:ascii="Times New Roman" w:hAnsi="Times New Roman" w:cs="Times New Roman"/>
        </w:rPr>
        <w:t>analytical</w:t>
      </w:r>
      <w:r w:rsidR="006C357C" w:rsidRPr="006E0BC5">
        <w:rPr>
          <w:rFonts w:ascii="Times New Roman" w:hAnsi="Times New Roman" w:cs="Times New Roman"/>
        </w:rPr>
        <w:t>, yet all too often only half-attended to by those with papers still to deliver</w:t>
      </w:r>
      <w:r w:rsidR="00EB34BF" w:rsidRPr="006E0BC5">
        <w:rPr>
          <w:rFonts w:ascii="Times New Roman" w:hAnsi="Times New Roman" w:cs="Times New Roman"/>
        </w:rPr>
        <w:t>;</w:t>
      </w:r>
      <w:r w:rsidR="006C357C" w:rsidRPr="006E0BC5">
        <w:rPr>
          <w:rFonts w:ascii="Times New Roman" w:hAnsi="Times New Roman" w:cs="Times New Roman"/>
        </w:rPr>
        <w:t xml:space="preserve"> </w:t>
      </w:r>
      <w:r w:rsidR="00F83FE0" w:rsidRPr="006E0BC5">
        <w:rPr>
          <w:rFonts w:ascii="Times New Roman" w:hAnsi="Times New Roman" w:cs="Times New Roman"/>
        </w:rPr>
        <w:t>themselves still</w:t>
      </w:r>
      <w:r w:rsidR="006C357C" w:rsidRPr="006E0BC5">
        <w:rPr>
          <w:rFonts w:ascii="Times New Roman" w:hAnsi="Times New Roman" w:cs="Times New Roman"/>
        </w:rPr>
        <w:t xml:space="preserve"> making last minute adjustments to their own presentations</w:t>
      </w:r>
      <w:r w:rsidR="00EB34BF" w:rsidRPr="006E0BC5">
        <w:rPr>
          <w:rFonts w:ascii="Times New Roman" w:hAnsi="Times New Roman" w:cs="Times New Roman"/>
        </w:rPr>
        <w:t>;</w:t>
      </w:r>
      <w:r w:rsidR="00F83FE0" w:rsidRPr="006E0BC5">
        <w:rPr>
          <w:rFonts w:ascii="Times New Roman" w:hAnsi="Times New Roman" w:cs="Times New Roman"/>
        </w:rPr>
        <w:t xml:space="preserve"> too self-absorbed </w:t>
      </w:r>
      <w:r w:rsidR="006C357C" w:rsidRPr="006E0BC5">
        <w:rPr>
          <w:rFonts w:ascii="Times New Roman" w:hAnsi="Times New Roman" w:cs="Times New Roman"/>
        </w:rPr>
        <w:t xml:space="preserve">to pay proper heed to what Martin himself had to say.  </w:t>
      </w:r>
    </w:p>
    <w:p w14:paraId="0E3365D7" w14:textId="40A269EF" w:rsidR="001A58CF" w:rsidRPr="006E0BC5" w:rsidRDefault="006C357C">
      <w:pPr>
        <w:rPr>
          <w:rFonts w:ascii="Times New Roman" w:hAnsi="Times New Roman" w:cs="Times New Roman"/>
        </w:rPr>
      </w:pPr>
      <w:r w:rsidRPr="006E0BC5">
        <w:rPr>
          <w:rFonts w:ascii="Times New Roman" w:hAnsi="Times New Roman" w:cs="Times New Roman"/>
        </w:rPr>
        <w:t xml:space="preserve">As instances, take the </w:t>
      </w:r>
      <w:r w:rsidR="004A0CD3">
        <w:rPr>
          <w:rFonts w:ascii="Times New Roman" w:hAnsi="Times New Roman" w:cs="Times New Roman"/>
        </w:rPr>
        <w:t>37</w:t>
      </w:r>
      <w:r w:rsidRPr="006E0BC5">
        <w:rPr>
          <w:rFonts w:ascii="Times New Roman" w:hAnsi="Times New Roman" w:cs="Times New Roman"/>
        </w:rPr>
        <w:t xml:space="preserve"> </w:t>
      </w:r>
      <w:r w:rsidR="00BC67C3" w:rsidRPr="006E0BC5">
        <w:rPr>
          <w:rFonts w:ascii="Times New Roman" w:hAnsi="Times New Roman" w:cs="Times New Roman"/>
        </w:rPr>
        <w:t xml:space="preserve">(!) </w:t>
      </w:r>
      <w:r w:rsidRPr="006E0BC5">
        <w:rPr>
          <w:rFonts w:ascii="Times New Roman" w:hAnsi="Times New Roman" w:cs="Times New Roman"/>
        </w:rPr>
        <w:t xml:space="preserve">and </w:t>
      </w:r>
      <w:r w:rsidR="0052785F" w:rsidRPr="006E0BC5">
        <w:rPr>
          <w:rFonts w:ascii="Times New Roman" w:hAnsi="Times New Roman" w:cs="Times New Roman"/>
        </w:rPr>
        <w:t xml:space="preserve">then </w:t>
      </w:r>
      <w:r w:rsidRPr="006E0BC5">
        <w:rPr>
          <w:rFonts w:ascii="Times New Roman" w:hAnsi="Times New Roman" w:cs="Times New Roman"/>
        </w:rPr>
        <w:t>5</w:t>
      </w:r>
      <w:r w:rsidR="004A0CD3">
        <w:rPr>
          <w:rFonts w:ascii="Times New Roman" w:hAnsi="Times New Roman" w:cs="Times New Roman"/>
        </w:rPr>
        <w:t>7</w:t>
      </w:r>
      <w:r w:rsidRPr="006E0BC5">
        <w:rPr>
          <w:rFonts w:ascii="Times New Roman" w:hAnsi="Times New Roman" w:cs="Times New Roman"/>
        </w:rPr>
        <w:t xml:space="preserve"> </w:t>
      </w:r>
      <w:r w:rsidR="00BC67C3" w:rsidRPr="006E0BC5">
        <w:rPr>
          <w:rFonts w:ascii="Times New Roman" w:hAnsi="Times New Roman" w:cs="Times New Roman"/>
        </w:rPr>
        <w:t xml:space="preserve">(!!) </w:t>
      </w:r>
      <w:r w:rsidRPr="006E0BC5">
        <w:rPr>
          <w:rFonts w:ascii="Times New Roman" w:hAnsi="Times New Roman" w:cs="Times New Roman"/>
        </w:rPr>
        <w:t xml:space="preserve">page </w:t>
      </w:r>
      <w:r w:rsidR="004A0CD3">
        <w:rPr>
          <w:rFonts w:ascii="Times New Roman" w:hAnsi="Times New Roman" w:cs="Times New Roman"/>
        </w:rPr>
        <w:t xml:space="preserve">'rapports </w:t>
      </w:r>
      <w:proofErr w:type="spellStart"/>
      <w:r w:rsidR="004A0CD3">
        <w:rPr>
          <w:rFonts w:ascii="Times New Roman" w:hAnsi="Times New Roman" w:cs="Times New Roman"/>
        </w:rPr>
        <w:t>introductifs</w:t>
      </w:r>
      <w:proofErr w:type="spellEnd"/>
      <w:r w:rsidR="004A0CD3">
        <w:rPr>
          <w:rFonts w:ascii="Times New Roman" w:hAnsi="Times New Roman" w:cs="Times New Roman"/>
        </w:rPr>
        <w:t>'</w:t>
      </w:r>
      <w:r w:rsidRPr="006E0BC5">
        <w:rPr>
          <w:rFonts w:ascii="Times New Roman" w:hAnsi="Times New Roman" w:cs="Times New Roman"/>
        </w:rPr>
        <w:t xml:space="preserve"> that Martin contributed to the two colloques on the </w:t>
      </w:r>
      <w:r w:rsidR="00B82390">
        <w:rPr>
          <w:rFonts w:ascii="Times New Roman" w:hAnsi="Times New Roman" w:cs="Times New Roman"/>
        </w:rPr>
        <w:t xml:space="preserve">'Cour </w:t>
      </w:r>
      <w:proofErr w:type="spellStart"/>
      <w:r w:rsidR="00B82390">
        <w:rPr>
          <w:rFonts w:ascii="Times New Roman" w:hAnsi="Times New Roman" w:cs="Times New Roman"/>
        </w:rPr>
        <w:t>Plantgenêt</w:t>
      </w:r>
      <w:proofErr w:type="spellEnd"/>
      <w:r w:rsidR="00B82390">
        <w:rPr>
          <w:rFonts w:ascii="Times New Roman" w:hAnsi="Times New Roman" w:cs="Times New Roman"/>
        </w:rPr>
        <w:t>'</w:t>
      </w:r>
      <w:r w:rsidRPr="006E0BC5">
        <w:rPr>
          <w:rFonts w:ascii="Times New Roman" w:hAnsi="Times New Roman" w:cs="Times New Roman"/>
        </w:rPr>
        <w:t xml:space="preserve"> and on Plantagenet ideas of </w:t>
      </w:r>
      <w:r w:rsidR="00B82390">
        <w:rPr>
          <w:rFonts w:ascii="Times New Roman" w:hAnsi="Times New Roman" w:cs="Times New Roman"/>
        </w:rPr>
        <w:t>'</w:t>
      </w:r>
      <w:r w:rsidRPr="006E0BC5">
        <w:rPr>
          <w:rFonts w:ascii="Times New Roman" w:hAnsi="Times New Roman" w:cs="Times New Roman"/>
        </w:rPr>
        <w:t xml:space="preserve">La </w:t>
      </w:r>
      <w:r w:rsidR="00B82390">
        <w:rPr>
          <w:rFonts w:ascii="Times New Roman" w:hAnsi="Times New Roman" w:cs="Times New Roman"/>
        </w:rPr>
        <w:t>N</w:t>
      </w:r>
      <w:r w:rsidRPr="006E0BC5">
        <w:rPr>
          <w:rFonts w:ascii="Times New Roman" w:hAnsi="Times New Roman" w:cs="Times New Roman"/>
        </w:rPr>
        <w:t>oblesse</w:t>
      </w:r>
      <w:r w:rsidR="00B82390">
        <w:rPr>
          <w:rFonts w:ascii="Times New Roman" w:hAnsi="Times New Roman" w:cs="Times New Roman"/>
        </w:rPr>
        <w:t>'</w:t>
      </w:r>
      <w:r w:rsidRPr="006E0BC5">
        <w:rPr>
          <w:rFonts w:ascii="Times New Roman" w:hAnsi="Times New Roman" w:cs="Times New Roman"/>
        </w:rPr>
        <w:t xml:space="preserve">.  Collectively, and combined with an essay on the symbolic aspects of the murder of Thomas Becket, delivered to a conference in Göttingen in </w:t>
      </w:r>
      <w:r w:rsidR="000B7A4D">
        <w:rPr>
          <w:rFonts w:ascii="Times New Roman" w:hAnsi="Times New Roman" w:cs="Times New Roman"/>
        </w:rPr>
        <w:t>2001</w:t>
      </w:r>
      <w:r w:rsidRPr="006E0BC5">
        <w:rPr>
          <w:rFonts w:ascii="Times New Roman" w:hAnsi="Times New Roman" w:cs="Times New Roman"/>
        </w:rPr>
        <w:t xml:space="preserve">, these formed the chief building blocks from which </w:t>
      </w:r>
      <w:r w:rsidR="00777B8E" w:rsidRPr="006E0BC5">
        <w:rPr>
          <w:rFonts w:ascii="Times New Roman" w:hAnsi="Times New Roman" w:cs="Times New Roman"/>
        </w:rPr>
        <w:t xml:space="preserve">he later constructed </w:t>
      </w:r>
      <w:r w:rsidRPr="006E0BC5">
        <w:rPr>
          <w:rFonts w:ascii="Times New Roman" w:hAnsi="Times New Roman" w:cs="Times New Roman"/>
        </w:rPr>
        <w:t xml:space="preserve">his </w:t>
      </w:r>
      <w:proofErr w:type="spellStart"/>
      <w:r w:rsidRPr="006E0BC5">
        <w:rPr>
          <w:rFonts w:ascii="Times New Roman" w:hAnsi="Times New Roman" w:cs="Times New Roman"/>
          <w:i/>
        </w:rPr>
        <w:t>L'</w:t>
      </w:r>
      <w:r w:rsidR="00B03ED2" w:rsidRPr="006E0BC5">
        <w:rPr>
          <w:rFonts w:ascii="Times New Roman" w:hAnsi="Times New Roman" w:cs="Times New Roman"/>
          <w:i/>
        </w:rPr>
        <w:t>E</w:t>
      </w:r>
      <w:r w:rsidRPr="006E0BC5">
        <w:rPr>
          <w:rFonts w:ascii="Times New Roman" w:hAnsi="Times New Roman" w:cs="Times New Roman"/>
          <w:i/>
        </w:rPr>
        <w:t>mpire</w:t>
      </w:r>
      <w:proofErr w:type="spellEnd"/>
      <w:r w:rsidRPr="006E0BC5">
        <w:rPr>
          <w:rFonts w:ascii="Times New Roman" w:hAnsi="Times New Roman" w:cs="Times New Roman"/>
          <w:i/>
        </w:rPr>
        <w:t xml:space="preserve"> des </w:t>
      </w:r>
      <w:proofErr w:type="spellStart"/>
      <w:r w:rsidRPr="006E0BC5">
        <w:rPr>
          <w:rFonts w:ascii="Times New Roman" w:hAnsi="Times New Roman" w:cs="Times New Roman"/>
          <w:i/>
        </w:rPr>
        <w:t>Plantagen</w:t>
      </w:r>
      <w:r w:rsidR="00B03ED2" w:rsidRPr="006E0BC5">
        <w:rPr>
          <w:rFonts w:ascii="Times New Roman" w:hAnsi="Times New Roman" w:cs="Times New Roman"/>
          <w:i/>
        </w:rPr>
        <w:t>ê</w:t>
      </w:r>
      <w:r w:rsidRPr="006E0BC5">
        <w:rPr>
          <w:rFonts w:ascii="Times New Roman" w:hAnsi="Times New Roman" w:cs="Times New Roman"/>
          <w:i/>
        </w:rPr>
        <w:t>ts</w:t>
      </w:r>
      <w:proofErr w:type="spellEnd"/>
      <w:r w:rsidRPr="006E0BC5">
        <w:rPr>
          <w:rFonts w:ascii="Times New Roman" w:hAnsi="Times New Roman" w:cs="Times New Roman"/>
        </w:rPr>
        <w:t xml:space="preserve">.  Yet in the </w:t>
      </w:r>
      <w:r w:rsidR="00B03ED2" w:rsidRPr="006E0BC5">
        <w:rPr>
          <w:rFonts w:ascii="Times New Roman" w:hAnsi="Times New Roman" w:cs="Times New Roman"/>
        </w:rPr>
        <w:t xml:space="preserve">twenty minutes or </w:t>
      </w:r>
      <w:r w:rsidRPr="006E0BC5">
        <w:rPr>
          <w:rFonts w:ascii="Times New Roman" w:hAnsi="Times New Roman" w:cs="Times New Roman"/>
        </w:rPr>
        <w:t xml:space="preserve">half hour generally allotted to a conference 'Introduction' it is not easy to squeeze a fifty-page presentation, let alone to do so without speaking at a speed not </w:t>
      </w:r>
      <w:r w:rsidR="00B03ED2" w:rsidRPr="006E0BC5">
        <w:rPr>
          <w:rFonts w:ascii="Times New Roman" w:hAnsi="Times New Roman" w:cs="Times New Roman"/>
        </w:rPr>
        <w:t>easily</w:t>
      </w:r>
      <w:r w:rsidRPr="006E0BC5">
        <w:rPr>
          <w:rFonts w:ascii="Times New Roman" w:hAnsi="Times New Roman" w:cs="Times New Roman"/>
        </w:rPr>
        <w:t xml:space="preserve"> </w:t>
      </w:r>
      <w:r w:rsidR="0052785F" w:rsidRPr="006E0BC5">
        <w:rPr>
          <w:rFonts w:ascii="Times New Roman" w:hAnsi="Times New Roman" w:cs="Times New Roman"/>
        </w:rPr>
        <w:t>compreh</w:t>
      </w:r>
      <w:r w:rsidR="00B03ED2" w:rsidRPr="006E0BC5">
        <w:rPr>
          <w:rFonts w:ascii="Times New Roman" w:hAnsi="Times New Roman" w:cs="Times New Roman"/>
        </w:rPr>
        <w:t>ended</w:t>
      </w:r>
      <w:r w:rsidRPr="006E0BC5">
        <w:rPr>
          <w:rFonts w:ascii="Times New Roman" w:hAnsi="Times New Roman" w:cs="Times New Roman"/>
        </w:rPr>
        <w:t>.  Bear in mind, too, that at several of these early colloques, there was a</w:t>
      </w:r>
      <w:r w:rsidR="00F83FE0" w:rsidRPr="006E0BC5">
        <w:rPr>
          <w:rFonts w:ascii="Times New Roman" w:hAnsi="Times New Roman" w:cs="Times New Roman"/>
        </w:rPr>
        <w:t xml:space="preserve"> large</w:t>
      </w:r>
      <w:r w:rsidRPr="006E0BC5">
        <w:rPr>
          <w:rFonts w:ascii="Times New Roman" w:hAnsi="Times New Roman" w:cs="Times New Roman"/>
        </w:rPr>
        <w:t xml:space="preserve"> audience of non-specialists, </w:t>
      </w:r>
      <w:r w:rsidR="00F83FE0" w:rsidRPr="006E0BC5">
        <w:rPr>
          <w:rFonts w:ascii="Times New Roman" w:hAnsi="Times New Roman" w:cs="Times New Roman"/>
        </w:rPr>
        <w:t>to begin with</w:t>
      </w:r>
      <w:r w:rsidRPr="006E0BC5">
        <w:rPr>
          <w:rFonts w:ascii="Times New Roman" w:hAnsi="Times New Roman" w:cs="Times New Roman"/>
        </w:rPr>
        <w:t xml:space="preserve"> 'Les </w:t>
      </w:r>
      <w:proofErr w:type="spellStart"/>
      <w:r w:rsidRPr="006E0BC5">
        <w:rPr>
          <w:rFonts w:ascii="Times New Roman" w:hAnsi="Times New Roman" w:cs="Times New Roman"/>
        </w:rPr>
        <w:t>amis</w:t>
      </w:r>
      <w:proofErr w:type="spellEnd"/>
      <w:r w:rsidRPr="006E0BC5">
        <w:rPr>
          <w:rFonts w:ascii="Times New Roman" w:hAnsi="Times New Roman" w:cs="Times New Roman"/>
        </w:rPr>
        <w:t xml:space="preserve"> des </w:t>
      </w:r>
      <w:proofErr w:type="spellStart"/>
      <w:r w:rsidRPr="006E0BC5">
        <w:rPr>
          <w:rFonts w:ascii="Times New Roman" w:hAnsi="Times New Roman" w:cs="Times New Roman"/>
        </w:rPr>
        <w:t>Plantagen</w:t>
      </w:r>
      <w:r w:rsidR="00F83FE0" w:rsidRPr="006E0BC5">
        <w:rPr>
          <w:rFonts w:ascii="Times New Roman" w:hAnsi="Times New Roman" w:cs="Times New Roman"/>
        </w:rPr>
        <w:t>ê</w:t>
      </w:r>
      <w:r w:rsidRPr="006E0BC5">
        <w:rPr>
          <w:rFonts w:ascii="Times New Roman" w:hAnsi="Times New Roman" w:cs="Times New Roman"/>
        </w:rPr>
        <w:t>ts</w:t>
      </w:r>
      <w:proofErr w:type="spellEnd"/>
      <w:r w:rsidR="00E04C4B" w:rsidRPr="006E0BC5">
        <w:rPr>
          <w:rFonts w:ascii="Times New Roman" w:hAnsi="Times New Roman" w:cs="Times New Roman"/>
        </w:rPr>
        <w:t>'</w:t>
      </w:r>
      <w:r w:rsidR="00F83FE0" w:rsidRPr="006E0BC5">
        <w:rPr>
          <w:rFonts w:ascii="Times New Roman" w:hAnsi="Times New Roman" w:cs="Times New Roman"/>
        </w:rPr>
        <w:t xml:space="preserve">, spectators and in some senses paying </w:t>
      </w:r>
      <w:r w:rsidR="00BC67C3" w:rsidRPr="006E0BC5">
        <w:rPr>
          <w:rFonts w:ascii="Times New Roman" w:hAnsi="Times New Roman" w:cs="Times New Roman"/>
        </w:rPr>
        <w:t>guests,</w:t>
      </w:r>
      <w:r w:rsidR="00F83FE0" w:rsidRPr="006E0BC5">
        <w:rPr>
          <w:rFonts w:ascii="Times New Roman" w:hAnsi="Times New Roman" w:cs="Times New Roman"/>
        </w:rPr>
        <w:t xml:space="preserve"> </w:t>
      </w:r>
      <w:r w:rsidR="0052785F" w:rsidRPr="006E0BC5">
        <w:rPr>
          <w:rFonts w:ascii="Times New Roman" w:hAnsi="Times New Roman" w:cs="Times New Roman"/>
        </w:rPr>
        <w:t xml:space="preserve">for </w:t>
      </w:r>
      <w:r w:rsidR="00F83FE0" w:rsidRPr="006E0BC5">
        <w:rPr>
          <w:rFonts w:ascii="Times New Roman" w:hAnsi="Times New Roman" w:cs="Times New Roman"/>
        </w:rPr>
        <w:t xml:space="preserve">whom </w:t>
      </w:r>
      <w:r w:rsidR="00EB34BF" w:rsidRPr="006E0BC5">
        <w:rPr>
          <w:rFonts w:ascii="Times New Roman" w:hAnsi="Times New Roman" w:cs="Times New Roman"/>
        </w:rPr>
        <w:t xml:space="preserve">Martin </w:t>
      </w:r>
      <w:r w:rsidR="00BC67C3" w:rsidRPr="006E0BC5">
        <w:rPr>
          <w:rFonts w:ascii="Times New Roman" w:hAnsi="Times New Roman" w:cs="Times New Roman"/>
        </w:rPr>
        <w:t>felt</w:t>
      </w:r>
      <w:r w:rsidR="0052785F" w:rsidRPr="006E0BC5">
        <w:rPr>
          <w:rFonts w:ascii="Times New Roman" w:hAnsi="Times New Roman" w:cs="Times New Roman"/>
        </w:rPr>
        <w:t xml:space="preserve"> himself obliged to</w:t>
      </w:r>
      <w:r w:rsidR="00EB34BF" w:rsidRPr="006E0BC5">
        <w:rPr>
          <w:rFonts w:ascii="Times New Roman" w:hAnsi="Times New Roman" w:cs="Times New Roman"/>
        </w:rPr>
        <w:t xml:space="preserve"> </w:t>
      </w:r>
      <w:r w:rsidR="0052785F" w:rsidRPr="006E0BC5">
        <w:rPr>
          <w:rFonts w:ascii="Times New Roman" w:hAnsi="Times New Roman" w:cs="Times New Roman"/>
        </w:rPr>
        <w:t xml:space="preserve">supply </w:t>
      </w:r>
      <w:r w:rsidR="00BF1D90">
        <w:rPr>
          <w:rFonts w:ascii="Times New Roman" w:hAnsi="Times New Roman" w:cs="Times New Roman"/>
        </w:rPr>
        <w:t>appropriate fare</w:t>
      </w:r>
      <w:r w:rsidR="00F83FE0" w:rsidRPr="006E0BC5">
        <w:rPr>
          <w:rFonts w:ascii="Times New Roman" w:hAnsi="Times New Roman" w:cs="Times New Roman"/>
        </w:rPr>
        <w:t xml:space="preserve">.  Himself bilingual, and expert at bridging the gap between amateur and professional, he did not always find his speakers so adept at </w:t>
      </w:r>
      <w:r w:rsidR="00EB34BF" w:rsidRPr="006E0BC5">
        <w:rPr>
          <w:rFonts w:ascii="Times New Roman" w:hAnsi="Times New Roman" w:cs="Times New Roman"/>
        </w:rPr>
        <w:t xml:space="preserve">dealing with an audience of </w:t>
      </w:r>
      <w:r w:rsidR="00C87214" w:rsidRPr="006E0BC5">
        <w:rPr>
          <w:rFonts w:ascii="Times New Roman" w:hAnsi="Times New Roman" w:cs="Times New Roman"/>
        </w:rPr>
        <w:t>such divers</w:t>
      </w:r>
      <w:r w:rsidR="00B03ED2" w:rsidRPr="006E0BC5">
        <w:rPr>
          <w:rFonts w:ascii="Times New Roman" w:hAnsi="Times New Roman" w:cs="Times New Roman"/>
        </w:rPr>
        <w:t>e expectations.</w:t>
      </w:r>
      <w:r w:rsidR="00F83FE0" w:rsidRPr="006E0BC5">
        <w:rPr>
          <w:rFonts w:ascii="Times New Roman" w:hAnsi="Times New Roman" w:cs="Times New Roman"/>
        </w:rPr>
        <w:t xml:space="preserve">  </w:t>
      </w:r>
      <w:r w:rsidR="00BC67C3" w:rsidRPr="006E0BC5">
        <w:rPr>
          <w:rFonts w:ascii="Times New Roman" w:hAnsi="Times New Roman" w:cs="Times New Roman"/>
        </w:rPr>
        <w:t>This</w:t>
      </w:r>
      <w:r w:rsidR="00EB34BF" w:rsidRPr="006E0BC5">
        <w:rPr>
          <w:rFonts w:ascii="Times New Roman" w:hAnsi="Times New Roman" w:cs="Times New Roman"/>
        </w:rPr>
        <w:t xml:space="preserve"> </w:t>
      </w:r>
      <w:r w:rsidR="00BC67C3" w:rsidRPr="006E0BC5">
        <w:rPr>
          <w:rFonts w:ascii="Times New Roman" w:hAnsi="Times New Roman" w:cs="Times New Roman"/>
        </w:rPr>
        <w:t xml:space="preserve">was especially </w:t>
      </w:r>
      <w:r w:rsidR="00EB34BF" w:rsidRPr="006E0BC5">
        <w:rPr>
          <w:rFonts w:ascii="Times New Roman" w:hAnsi="Times New Roman" w:cs="Times New Roman"/>
        </w:rPr>
        <w:t xml:space="preserve">the case </w:t>
      </w:r>
      <w:r w:rsidR="00F83FE0" w:rsidRPr="006E0BC5">
        <w:rPr>
          <w:rFonts w:ascii="Times New Roman" w:hAnsi="Times New Roman" w:cs="Times New Roman"/>
        </w:rPr>
        <w:t xml:space="preserve">when speaker after speaker insisted on delivering their </w:t>
      </w:r>
      <w:r w:rsidR="00C87214" w:rsidRPr="006E0BC5">
        <w:rPr>
          <w:rFonts w:ascii="Times New Roman" w:hAnsi="Times New Roman" w:cs="Times New Roman"/>
        </w:rPr>
        <w:t>papers</w:t>
      </w:r>
      <w:r w:rsidR="00F83FE0" w:rsidRPr="006E0BC5">
        <w:rPr>
          <w:rFonts w:ascii="Times New Roman" w:hAnsi="Times New Roman" w:cs="Times New Roman"/>
        </w:rPr>
        <w:t xml:space="preserve"> in English</w:t>
      </w:r>
      <w:r w:rsidR="00EB34BF" w:rsidRPr="006E0BC5">
        <w:rPr>
          <w:rFonts w:ascii="Times New Roman" w:hAnsi="Times New Roman" w:cs="Times New Roman"/>
        </w:rPr>
        <w:t>,</w:t>
      </w:r>
      <w:r w:rsidR="00F83FE0" w:rsidRPr="006E0BC5">
        <w:rPr>
          <w:rFonts w:ascii="Times New Roman" w:hAnsi="Times New Roman" w:cs="Times New Roman"/>
        </w:rPr>
        <w:t xml:space="preserve"> rather than </w:t>
      </w:r>
      <w:r w:rsidR="00C87214" w:rsidRPr="006E0BC5">
        <w:rPr>
          <w:rFonts w:ascii="Times New Roman" w:hAnsi="Times New Roman" w:cs="Times New Roman"/>
        </w:rPr>
        <w:t>(</w:t>
      </w:r>
      <w:r w:rsidR="00F83FE0" w:rsidRPr="006E0BC5">
        <w:rPr>
          <w:rFonts w:ascii="Times New Roman" w:hAnsi="Times New Roman" w:cs="Times New Roman"/>
        </w:rPr>
        <w:t>the previously promised) French.</w:t>
      </w:r>
    </w:p>
    <w:p w14:paraId="3E96AFA9" w14:textId="78B2916A" w:rsidR="00DD2422" w:rsidRPr="006E0BC5" w:rsidRDefault="00F83FE0" w:rsidP="00601FEA">
      <w:pPr>
        <w:rPr>
          <w:rFonts w:ascii="Times New Roman" w:hAnsi="Times New Roman" w:cs="Times New Roman"/>
        </w:rPr>
      </w:pPr>
      <w:r w:rsidRPr="006E0BC5">
        <w:rPr>
          <w:rFonts w:ascii="Times New Roman" w:hAnsi="Times New Roman" w:cs="Times New Roman"/>
        </w:rPr>
        <w:lastRenderedPageBreak/>
        <w:t xml:space="preserve">From this sprang various incidents, </w:t>
      </w:r>
      <w:r w:rsidR="00EB34BF" w:rsidRPr="006E0BC5">
        <w:rPr>
          <w:rFonts w:ascii="Times New Roman" w:hAnsi="Times New Roman" w:cs="Times New Roman"/>
        </w:rPr>
        <w:t>to be described below</w:t>
      </w:r>
      <w:r w:rsidRPr="006E0BC5">
        <w:rPr>
          <w:rFonts w:ascii="Times New Roman" w:hAnsi="Times New Roman" w:cs="Times New Roman"/>
        </w:rPr>
        <w:t>.  What, however, of Martin's own contributions</w:t>
      </w:r>
      <w:r w:rsidR="007B0990" w:rsidRPr="006E0BC5">
        <w:rPr>
          <w:rFonts w:ascii="Times New Roman" w:hAnsi="Times New Roman" w:cs="Times New Roman"/>
        </w:rPr>
        <w:t>?</w:t>
      </w:r>
      <w:r w:rsidRPr="006E0BC5">
        <w:rPr>
          <w:rFonts w:ascii="Times New Roman" w:hAnsi="Times New Roman" w:cs="Times New Roman"/>
        </w:rPr>
        <w:t xml:space="preserve">  </w:t>
      </w:r>
      <w:r w:rsidR="00BC67C3" w:rsidRPr="006E0BC5">
        <w:rPr>
          <w:rFonts w:ascii="Times New Roman" w:hAnsi="Times New Roman" w:cs="Times New Roman"/>
        </w:rPr>
        <w:t>H</w:t>
      </w:r>
      <w:r w:rsidR="007B0990" w:rsidRPr="006E0BC5">
        <w:rPr>
          <w:rFonts w:ascii="Times New Roman" w:hAnsi="Times New Roman" w:cs="Times New Roman"/>
        </w:rPr>
        <w:t xml:space="preserve">imself a </w:t>
      </w:r>
      <w:r w:rsidRPr="006E0BC5">
        <w:rPr>
          <w:rFonts w:ascii="Times New Roman" w:hAnsi="Times New Roman" w:cs="Times New Roman"/>
        </w:rPr>
        <w:t>devoted student of George</w:t>
      </w:r>
      <w:r w:rsidR="003E28A0">
        <w:rPr>
          <w:rFonts w:ascii="Times New Roman" w:hAnsi="Times New Roman" w:cs="Times New Roman"/>
        </w:rPr>
        <w:t>s</w:t>
      </w:r>
      <w:r w:rsidRPr="006E0BC5">
        <w:rPr>
          <w:rFonts w:ascii="Times New Roman" w:hAnsi="Times New Roman" w:cs="Times New Roman"/>
        </w:rPr>
        <w:t xml:space="preserve"> Duby</w:t>
      </w:r>
      <w:r w:rsidR="007B0990" w:rsidRPr="006E0BC5">
        <w:rPr>
          <w:rFonts w:ascii="Times New Roman" w:hAnsi="Times New Roman" w:cs="Times New Roman"/>
        </w:rPr>
        <w:t xml:space="preserve">, </w:t>
      </w:r>
      <w:r w:rsidR="00B03ED2" w:rsidRPr="006E0BC5">
        <w:rPr>
          <w:rFonts w:ascii="Times New Roman" w:hAnsi="Times New Roman" w:cs="Times New Roman"/>
        </w:rPr>
        <w:t xml:space="preserve">as he </w:t>
      </w:r>
      <w:r w:rsidR="00B03ED2" w:rsidRPr="005B0E3C">
        <w:rPr>
          <w:rFonts w:ascii="Times New Roman" w:hAnsi="Times New Roman" w:cs="Times New Roman"/>
          <w:strike/>
          <w:color w:val="FF0000"/>
        </w:rPr>
        <w:t xml:space="preserve">himself </w:t>
      </w:r>
      <w:r w:rsidR="00B82390">
        <w:rPr>
          <w:rFonts w:ascii="Times New Roman" w:hAnsi="Times New Roman" w:cs="Times New Roman"/>
        </w:rPr>
        <w:t>declared to me as long ago as 1999</w:t>
      </w:r>
      <w:r w:rsidR="00B03ED2" w:rsidRPr="006E0BC5">
        <w:rPr>
          <w:rFonts w:ascii="Times New Roman" w:hAnsi="Times New Roman" w:cs="Times New Roman"/>
        </w:rPr>
        <w:t xml:space="preserve">, </w:t>
      </w:r>
      <w:r w:rsidR="00EB34BF" w:rsidRPr="006E0BC5">
        <w:rPr>
          <w:rFonts w:ascii="Times New Roman" w:hAnsi="Times New Roman" w:cs="Times New Roman"/>
        </w:rPr>
        <w:t>he was determined</w:t>
      </w:r>
      <w:r w:rsidR="00BC67C3" w:rsidRPr="006E0BC5">
        <w:rPr>
          <w:rFonts w:ascii="Times New Roman" w:hAnsi="Times New Roman" w:cs="Times New Roman"/>
        </w:rPr>
        <w:t xml:space="preserve">, </w:t>
      </w:r>
      <w:r w:rsidR="00B82390">
        <w:rPr>
          <w:rFonts w:ascii="Times New Roman" w:hAnsi="Times New Roman" w:cs="Times New Roman"/>
        </w:rPr>
        <w:t>from</w:t>
      </w:r>
      <w:r w:rsidR="00BC67C3" w:rsidRPr="006E0BC5">
        <w:rPr>
          <w:rFonts w:ascii="Times New Roman" w:hAnsi="Times New Roman" w:cs="Times New Roman"/>
        </w:rPr>
        <w:t xml:space="preserve"> the </w:t>
      </w:r>
      <w:proofErr w:type="spellStart"/>
      <w:r w:rsidR="00BC67C3" w:rsidRPr="006E0BC5">
        <w:rPr>
          <w:rFonts w:ascii="Times New Roman" w:hAnsi="Times New Roman" w:cs="Times New Roman"/>
        </w:rPr>
        <w:t>Thouars</w:t>
      </w:r>
      <w:proofErr w:type="spellEnd"/>
      <w:r w:rsidR="00BC67C3" w:rsidRPr="006E0BC5">
        <w:rPr>
          <w:rFonts w:ascii="Times New Roman" w:hAnsi="Times New Roman" w:cs="Times New Roman"/>
        </w:rPr>
        <w:t xml:space="preserve"> conference</w:t>
      </w:r>
      <w:r w:rsidR="00B82390">
        <w:rPr>
          <w:rFonts w:ascii="Times New Roman" w:hAnsi="Times New Roman" w:cs="Times New Roman"/>
        </w:rPr>
        <w:t xml:space="preserve"> onwards</w:t>
      </w:r>
      <w:r w:rsidR="00BC67C3" w:rsidRPr="006E0BC5">
        <w:rPr>
          <w:rFonts w:ascii="Times New Roman" w:hAnsi="Times New Roman" w:cs="Times New Roman"/>
        </w:rPr>
        <w:t>,</w:t>
      </w:r>
      <w:r w:rsidR="00EB34BF" w:rsidRPr="006E0BC5">
        <w:rPr>
          <w:rFonts w:ascii="Times New Roman" w:hAnsi="Times New Roman" w:cs="Times New Roman"/>
        </w:rPr>
        <w:t xml:space="preserve"> to</w:t>
      </w:r>
      <w:r w:rsidR="007B0990" w:rsidRPr="006E0BC5">
        <w:rPr>
          <w:rFonts w:ascii="Times New Roman" w:hAnsi="Times New Roman" w:cs="Times New Roman"/>
        </w:rPr>
        <w:t xml:space="preserve"> produce work that </w:t>
      </w:r>
      <w:r w:rsidR="00EB34BF" w:rsidRPr="006E0BC5">
        <w:rPr>
          <w:rFonts w:ascii="Times New Roman" w:hAnsi="Times New Roman" w:cs="Times New Roman"/>
        </w:rPr>
        <w:t>might</w:t>
      </w:r>
      <w:r w:rsidR="007B0990" w:rsidRPr="006E0BC5">
        <w:rPr>
          <w:rFonts w:ascii="Times New Roman" w:hAnsi="Times New Roman" w:cs="Times New Roman"/>
        </w:rPr>
        <w:t xml:space="preserve"> appeal far beyond academic </w:t>
      </w:r>
      <w:r w:rsidR="00B82390">
        <w:rPr>
          <w:rFonts w:ascii="Times New Roman" w:hAnsi="Times New Roman" w:cs="Times New Roman"/>
        </w:rPr>
        <w:t>specialists</w:t>
      </w:r>
      <w:r w:rsidR="007B0990" w:rsidRPr="006E0BC5">
        <w:rPr>
          <w:rFonts w:ascii="Times New Roman" w:hAnsi="Times New Roman" w:cs="Times New Roman"/>
        </w:rPr>
        <w:t xml:space="preserve"> to a </w:t>
      </w:r>
      <w:r w:rsidR="007B0990" w:rsidRPr="006E0BC5">
        <w:rPr>
          <w:rFonts w:ascii="Times New Roman" w:hAnsi="Times New Roman" w:cs="Times New Roman"/>
          <w:i/>
        </w:rPr>
        <w:t>grand publi</w:t>
      </w:r>
      <w:r w:rsidR="00B82390">
        <w:rPr>
          <w:rFonts w:ascii="Times New Roman" w:hAnsi="Times New Roman" w:cs="Times New Roman"/>
          <w:i/>
        </w:rPr>
        <w:t xml:space="preserve">c </w:t>
      </w:r>
      <w:r w:rsidR="007B0990" w:rsidRPr="006E0BC5">
        <w:rPr>
          <w:rFonts w:ascii="Times New Roman" w:hAnsi="Times New Roman" w:cs="Times New Roman"/>
        </w:rPr>
        <w:t xml:space="preserve">all too often </w:t>
      </w:r>
      <w:r w:rsidR="00EB34BF" w:rsidRPr="006E0BC5">
        <w:rPr>
          <w:rFonts w:ascii="Times New Roman" w:hAnsi="Times New Roman" w:cs="Times New Roman"/>
        </w:rPr>
        <w:t>'</w:t>
      </w:r>
      <w:r w:rsidR="007B0990" w:rsidRPr="006E0BC5">
        <w:rPr>
          <w:rFonts w:ascii="Times New Roman" w:hAnsi="Times New Roman" w:cs="Times New Roman"/>
        </w:rPr>
        <w:t>talked down to</w:t>
      </w:r>
      <w:r w:rsidR="00EB34BF" w:rsidRPr="006E0BC5">
        <w:rPr>
          <w:rFonts w:ascii="Times New Roman" w:hAnsi="Times New Roman" w:cs="Times New Roman"/>
        </w:rPr>
        <w:t>'</w:t>
      </w:r>
      <w:r w:rsidR="000A6570" w:rsidRPr="006E0BC5">
        <w:rPr>
          <w:rFonts w:ascii="Times New Roman" w:hAnsi="Times New Roman" w:cs="Times New Roman"/>
        </w:rPr>
        <w:t xml:space="preserve"> or</w:t>
      </w:r>
      <w:r w:rsidR="007B0990" w:rsidRPr="006E0BC5">
        <w:rPr>
          <w:rFonts w:ascii="Times New Roman" w:hAnsi="Times New Roman" w:cs="Times New Roman"/>
        </w:rPr>
        <w:t xml:space="preserve"> fobbed off with second-rate syntheses published for profit or </w:t>
      </w:r>
      <w:r w:rsidR="00EB34BF" w:rsidRPr="006E0BC5">
        <w:rPr>
          <w:rFonts w:ascii="Times New Roman" w:hAnsi="Times New Roman" w:cs="Times New Roman"/>
        </w:rPr>
        <w:t>vulgar</w:t>
      </w:r>
      <w:r w:rsidR="00D8444E" w:rsidRPr="006E0BC5">
        <w:rPr>
          <w:rFonts w:ascii="Times New Roman" w:hAnsi="Times New Roman" w:cs="Times New Roman"/>
        </w:rPr>
        <w:t xml:space="preserve"> fame</w:t>
      </w:r>
      <w:r w:rsidR="007B0990" w:rsidRPr="006E0BC5">
        <w:rPr>
          <w:rFonts w:ascii="Times New Roman" w:hAnsi="Times New Roman" w:cs="Times New Roman"/>
        </w:rPr>
        <w:t xml:space="preserve">.  Like Duby before him, Martin considered it his duty to transfer knowledge, acquired </w:t>
      </w:r>
      <w:r w:rsidR="00EB34BF" w:rsidRPr="006E0BC5">
        <w:rPr>
          <w:rFonts w:ascii="Times New Roman" w:hAnsi="Times New Roman" w:cs="Times New Roman"/>
        </w:rPr>
        <w:t xml:space="preserve">as a member of </w:t>
      </w:r>
      <w:r w:rsidR="007B0990" w:rsidRPr="006E0BC5">
        <w:rPr>
          <w:rFonts w:ascii="Times New Roman" w:hAnsi="Times New Roman" w:cs="Times New Roman"/>
        </w:rPr>
        <w:t xml:space="preserve">the scholarly high priesthood, to a far wider congregation hungry </w:t>
      </w:r>
      <w:r w:rsidR="00D8444E" w:rsidRPr="006E0BC5">
        <w:rPr>
          <w:rFonts w:ascii="Times New Roman" w:hAnsi="Times New Roman" w:cs="Times New Roman"/>
        </w:rPr>
        <w:t>to learn</w:t>
      </w:r>
      <w:r w:rsidR="007B0990" w:rsidRPr="006E0BC5">
        <w:rPr>
          <w:rFonts w:ascii="Times New Roman" w:hAnsi="Times New Roman" w:cs="Times New Roman"/>
        </w:rPr>
        <w:t xml:space="preserve">.  The </w:t>
      </w:r>
      <w:r w:rsidR="00C87214" w:rsidRPr="006E0BC5">
        <w:rPr>
          <w:rFonts w:ascii="Times New Roman" w:hAnsi="Times New Roman" w:cs="Times New Roman"/>
        </w:rPr>
        <w:t xml:space="preserve">ecclesiastical </w:t>
      </w:r>
      <w:r w:rsidR="007B0990" w:rsidRPr="006E0BC5">
        <w:rPr>
          <w:rFonts w:ascii="Times New Roman" w:hAnsi="Times New Roman" w:cs="Times New Roman"/>
        </w:rPr>
        <w:t xml:space="preserve">metaphor is entirely appropriate here, since Martin was of his very essence a man of faith.  </w:t>
      </w:r>
      <w:r w:rsidR="00D8444E" w:rsidRPr="006E0BC5">
        <w:rPr>
          <w:rFonts w:ascii="Times New Roman" w:hAnsi="Times New Roman" w:cs="Times New Roman"/>
        </w:rPr>
        <w:t>And</w:t>
      </w:r>
      <w:r w:rsidR="007B0990" w:rsidRPr="006E0BC5">
        <w:rPr>
          <w:rFonts w:ascii="Times New Roman" w:hAnsi="Times New Roman" w:cs="Times New Roman"/>
        </w:rPr>
        <w:t xml:space="preserve"> just as </w:t>
      </w:r>
      <w:r w:rsidR="00D8444E" w:rsidRPr="006E0BC5">
        <w:rPr>
          <w:rFonts w:ascii="Times New Roman" w:hAnsi="Times New Roman" w:cs="Times New Roman"/>
        </w:rPr>
        <w:t>his</w:t>
      </w:r>
      <w:r w:rsidR="007B0990" w:rsidRPr="006E0BC5">
        <w:rPr>
          <w:rFonts w:ascii="Times New Roman" w:hAnsi="Times New Roman" w:cs="Times New Roman"/>
        </w:rPr>
        <w:t xml:space="preserve"> religious vocation </w:t>
      </w:r>
      <w:r w:rsidR="00D8444E" w:rsidRPr="006E0BC5">
        <w:rPr>
          <w:rFonts w:ascii="Times New Roman" w:hAnsi="Times New Roman" w:cs="Times New Roman"/>
        </w:rPr>
        <w:t>was pursued</w:t>
      </w:r>
      <w:r w:rsidR="00DD2422" w:rsidRPr="006E0BC5">
        <w:rPr>
          <w:rFonts w:ascii="Times New Roman" w:hAnsi="Times New Roman" w:cs="Times New Roman"/>
        </w:rPr>
        <w:t xml:space="preserve"> not in pomp or pride, but</w:t>
      </w:r>
      <w:r w:rsidR="00D8444E" w:rsidRPr="006E0BC5">
        <w:rPr>
          <w:rFonts w:ascii="Times New Roman" w:hAnsi="Times New Roman" w:cs="Times New Roman"/>
        </w:rPr>
        <w:t xml:space="preserve"> </w:t>
      </w:r>
      <w:r w:rsidR="007B0990" w:rsidRPr="006E0BC5">
        <w:rPr>
          <w:rFonts w:ascii="Times New Roman" w:hAnsi="Times New Roman" w:cs="Times New Roman"/>
        </w:rPr>
        <w:t xml:space="preserve">in humility and </w:t>
      </w:r>
      <w:r w:rsidR="00DD2422" w:rsidRPr="006E0BC5">
        <w:rPr>
          <w:rFonts w:ascii="Times New Roman" w:hAnsi="Times New Roman" w:cs="Times New Roman"/>
        </w:rPr>
        <w:t xml:space="preserve">a devotion to </w:t>
      </w:r>
      <w:r w:rsidR="006C1D10" w:rsidRPr="006E0BC5">
        <w:rPr>
          <w:rFonts w:ascii="Times New Roman" w:hAnsi="Times New Roman" w:cs="Times New Roman"/>
        </w:rPr>
        <w:t xml:space="preserve">the </w:t>
      </w:r>
      <w:r w:rsidR="00F17E8A" w:rsidRPr="006E0BC5">
        <w:rPr>
          <w:rFonts w:ascii="Times New Roman" w:hAnsi="Times New Roman" w:cs="Times New Roman"/>
        </w:rPr>
        <w:t xml:space="preserve">downtrodden or </w:t>
      </w:r>
      <w:r w:rsidR="006C1D10" w:rsidRPr="006E0BC5">
        <w:rPr>
          <w:rFonts w:ascii="Times New Roman" w:hAnsi="Times New Roman" w:cs="Times New Roman"/>
        </w:rPr>
        <w:t>dispossessed</w:t>
      </w:r>
      <w:r w:rsidR="007B0990" w:rsidRPr="006E0BC5">
        <w:rPr>
          <w:rFonts w:ascii="Times New Roman" w:hAnsi="Times New Roman" w:cs="Times New Roman"/>
        </w:rPr>
        <w:t xml:space="preserve">, so </w:t>
      </w:r>
      <w:r w:rsidR="00D8444E" w:rsidRPr="006E0BC5">
        <w:rPr>
          <w:rFonts w:ascii="Times New Roman" w:hAnsi="Times New Roman" w:cs="Times New Roman"/>
        </w:rPr>
        <w:t xml:space="preserve">he </w:t>
      </w:r>
      <w:r w:rsidR="00DD2422" w:rsidRPr="006E0BC5">
        <w:rPr>
          <w:rFonts w:ascii="Times New Roman" w:hAnsi="Times New Roman" w:cs="Times New Roman"/>
        </w:rPr>
        <w:t>considered himself obliged to</w:t>
      </w:r>
      <w:r w:rsidR="00D8444E" w:rsidRPr="006E0BC5">
        <w:rPr>
          <w:rFonts w:ascii="Times New Roman" w:hAnsi="Times New Roman" w:cs="Times New Roman"/>
        </w:rPr>
        <w:t xml:space="preserve"> write in prose comprehensible</w:t>
      </w:r>
      <w:r w:rsidR="007B0990" w:rsidRPr="006E0BC5">
        <w:rPr>
          <w:rFonts w:ascii="Times New Roman" w:hAnsi="Times New Roman" w:cs="Times New Roman"/>
        </w:rPr>
        <w:t xml:space="preserve"> </w:t>
      </w:r>
      <w:r w:rsidR="00D8444E" w:rsidRPr="006E0BC5">
        <w:rPr>
          <w:rFonts w:ascii="Times New Roman" w:hAnsi="Times New Roman" w:cs="Times New Roman"/>
        </w:rPr>
        <w:t xml:space="preserve">not just to his colleagues but to anyone </w:t>
      </w:r>
      <w:r w:rsidR="00B82390">
        <w:rPr>
          <w:rFonts w:ascii="Times New Roman" w:hAnsi="Times New Roman" w:cs="Times New Roman"/>
        </w:rPr>
        <w:t>with</w:t>
      </w:r>
      <w:r w:rsidR="00D8444E" w:rsidRPr="006E0BC5">
        <w:rPr>
          <w:rFonts w:ascii="Times New Roman" w:hAnsi="Times New Roman" w:cs="Times New Roman"/>
        </w:rPr>
        <w:t xml:space="preserve"> an interest in the matters of which he wrote.  Hence his two extraordinary Plantagenet books.  </w:t>
      </w:r>
    </w:p>
    <w:p w14:paraId="346A6886" w14:textId="6F83FBB3" w:rsidR="0022208F" w:rsidRPr="006E0BC5" w:rsidRDefault="00D8444E" w:rsidP="00601FEA">
      <w:pPr>
        <w:rPr>
          <w:rFonts w:ascii="Times New Roman" w:hAnsi="Times New Roman" w:cs="Times New Roman"/>
        </w:rPr>
      </w:pPr>
      <w:r w:rsidRPr="006E0BC5">
        <w:rPr>
          <w:rFonts w:ascii="Times New Roman" w:hAnsi="Times New Roman" w:cs="Times New Roman"/>
        </w:rPr>
        <w:t>So far, so Duby.  Yet there is an irony here.  Where Duby</w:t>
      </w:r>
      <w:r w:rsidR="00DD2422" w:rsidRPr="00DB73C5">
        <w:rPr>
          <w:rFonts w:ascii="Times New Roman" w:hAnsi="Times New Roman" w:cs="Times New Roman"/>
          <w:strike/>
          <w:color w:val="FF0000"/>
        </w:rPr>
        <w:t>'s</w:t>
      </w:r>
      <w:r w:rsidRPr="006E0BC5">
        <w:rPr>
          <w:rFonts w:ascii="Times New Roman" w:hAnsi="Times New Roman" w:cs="Times New Roman"/>
        </w:rPr>
        <w:t xml:space="preserve"> steered</w:t>
      </w:r>
      <w:r w:rsidR="00DD2422" w:rsidRPr="006E0BC5">
        <w:rPr>
          <w:rFonts w:ascii="Times New Roman" w:hAnsi="Times New Roman" w:cs="Times New Roman"/>
        </w:rPr>
        <w:t xml:space="preserve"> his course</w:t>
      </w:r>
      <w:r w:rsidRPr="006E0BC5">
        <w:rPr>
          <w:rFonts w:ascii="Times New Roman" w:hAnsi="Times New Roman" w:cs="Times New Roman"/>
        </w:rPr>
        <w:t xml:space="preserve"> by theory as much as by </w:t>
      </w:r>
      <w:proofErr w:type="gramStart"/>
      <w:r w:rsidRPr="006E0BC5">
        <w:rPr>
          <w:rFonts w:ascii="Times New Roman" w:hAnsi="Times New Roman" w:cs="Times New Roman"/>
        </w:rPr>
        <w:t>fact</w:t>
      </w:r>
      <w:r w:rsidR="00C87214" w:rsidRPr="006E0BC5">
        <w:rPr>
          <w:rFonts w:ascii="Times New Roman" w:hAnsi="Times New Roman" w:cs="Times New Roman"/>
        </w:rPr>
        <w:t>, and</w:t>
      </w:r>
      <w:proofErr w:type="gramEnd"/>
      <w:r w:rsidR="00C87214" w:rsidRPr="006E0BC5">
        <w:rPr>
          <w:rFonts w:ascii="Times New Roman" w:hAnsi="Times New Roman" w:cs="Times New Roman"/>
        </w:rPr>
        <w:t xml:space="preserve"> was prepared (not least on Plantagenet history) to publish books best described as 'pot boilers'</w:t>
      </w:r>
      <w:r w:rsidRPr="006E0BC5">
        <w:rPr>
          <w:rFonts w:ascii="Times New Roman" w:hAnsi="Times New Roman" w:cs="Times New Roman"/>
        </w:rPr>
        <w:t>, Martin</w:t>
      </w:r>
      <w:r w:rsidR="00C87214" w:rsidRPr="006E0BC5">
        <w:rPr>
          <w:rFonts w:ascii="Times New Roman" w:hAnsi="Times New Roman" w:cs="Times New Roman"/>
        </w:rPr>
        <w:t>'s work is</w:t>
      </w:r>
      <w:r w:rsidRPr="006E0BC5">
        <w:rPr>
          <w:rFonts w:ascii="Times New Roman" w:hAnsi="Times New Roman" w:cs="Times New Roman"/>
        </w:rPr>
        <w:t xml:space="preserve"> chiefly notable for accuracy and breadth</w:t>
      </w:r>
      <w:r w:rsidR="00BC67C3" w:rsidRPr="006E0BC5">
        <w:rPr>
          <w:rFonts w:ascii="Times New Roman" w:hAnsi="Times New Roman" w:cs="Times New Roman"/>
        </w:rPr>
        <w:t xml:space="preserve"> rather than</w:t>
      </w:r>
      <w:r w:rsidRPr="006E0BC5">
        <w:rPr>
          <w:rFonts w:ascii="Times New Roman" w:hAnsi="Times New Roman" w:cs="Times New Roman"/>
        </w:rPr>
        <w:t xml:space="preserve"> for </w:t>
      </w:r>
      <w:r w:rsidR="00C87214" w:rsidRPr="006E0BC5">
        <w:rPr>
          <w:rFonts w:ascii="Times New Roman" w:hAnsi="Times New Roman" w:cs="Times New Roman"/>
        </w:rPr>
        <w:t>'</w:t>
      </w:r>
      <w:r w:rsidRPr="006E0BC5">
        <w:rPr>
          <w:rFonts w:ascii="Times New Roman" w:hAnsi="Times New Roman" w:cs="Times New Roman"/>
        </w:rPr>
        <w:t xml:space="preserve">grand ideas'.  There is thus no </w:t>
      </w:r>
      <w:r w:rsidR="00C07592" w:rsidRPr="006E0BC5">
        <w:rPr>
          <w:rFonts w:ascii="Times New Roman" w:hAnsi="Times New Roman" w:cs="Times New Roman"/>
        </w:rPr>
        <w:t>'</w:t>
      </w:r>
      <w:proofErr w:type="spellStart"/>
      <w:r w:rsidR="00C07592" w:rsidRPr="006E0BC5">
        <w:rPr>
          <w:rFonts w:ascii="Times New Roman" w:hAnsi="Times New Roman" w:cs="Times New Roman"/>
        </w:rPr>
        <w:t>Aurell</w:t>
      </w:r>
      <w:proofErr w:type="spellEnd"/>
      <w:r w:rsidR="00C07592" w:rsidRPr="006E0BC5">
        <w:rPr>
          <w:rFonts w:ascii="Times New Roman" w:hAnsi="Times New Roman" w:cs="Times New Roman"/>
        </w:rPr>
        <w:t xml:space="preserve"> thesis' of Plantagenet kingship to set alongside Duby</w:t>
      </w:r>
      <w:r w:rsidR="006C1D10" w:rsidRPr="006E0BC5">
        <w:rPr>
          <w:rFonts w:ascii="Times New Roman" w:hAnsi="Times New Roman" w:cs="Times New Roman"/>
        </w:rPr>
        <w:t xml:space="preserve">'s </w:t>
      </w:r>
      <w:r w:rsidR="00C07592" w:rsidRPr="006E0BC5">
        <w:rPr>
          <w:rFonts w:ascii="Times New Roman" w:hAnsi="Times New Roman" w:cs="Times New Roman"/>
        </w:rPr>
        <w:t>eleventh century</w:t>
      </w:r>
      <w:r w:rsidR="004119C0" w:rsidRPr="006E0BC5">
        <w:rPr>
          <w:rFonts w:ascii="Times New Roman" w:hAnsi="Times New Roman" w:cs="Times New Roman"/>
        </w:rPr>
        <w:t xml:space="preserve">.  No </w:t>
      </w:r>
      <w:proofErr w:type="spellStart"/>
      <w:r w:rsidR="004119C0" w:rsidRPr="006E0BC5">
        <w:rPr>
          <w:rFonts w:ascii="Times New Roman" w:hAnsi="Times New Roman" w:cs="Times New Roman"/>
        </w:rPr>
        <w:t>Aurell's</w:t>
      </w:r>
      <w:proofErr w:type="spellEnd"/>
      <w:r w:rsidR="004119C0" w:rsidRPr="006E0BC5">
        <w:rPr>
          <w:rFonts w:ascii="Times New Roman" w:hAnsi="Times New Roman" w:cs="Times New Roman"/>
        </w:rPr>
        <w:t xml:space="preserve"> </w:t>
      </w:r>
      <w:r w:rsidR="00BE5BFC">
        <w:rPr>
          <w:rFonts w:ascii="Times New Roman" w:hAnsi="Times New Roman" w:cs="Times New Roman"/>
        </w:rPr>
        <w:t>'</w:t>
      </w:r>
      <w:r w:rsidR="004119C0" w:rsidRPr="006E0BC5">
        <w:rPr>
          <w:rFonts w:ascii="Times New Roman" w:hAnsi="Times New Roman" w:cs="Times New Roman"/>
        </w:rPr>
        <w:t xml:space="preserve">Aquitaine' to </w:t>
      </w:r>
      <w:r w:rsidR="006C1D10" w:rsidRPr="006E0BC5">
        <w:rPr>
          <w:rFonts w:ascii="Times New Roman" w:hAnsi="Times New Roman" w:cs="Times New Roman"/>
        </w:rPr>
        <w:t>rival</w:t>
      </w:r>
      <w:r w:rsidR="00C07592" w:rsidRPr="006E0BC5">
        <w:rPr>
          <w:rFonts w:ascii="Times New Roman" w:hAnsi="Times New Roman" w:cs="Times New Roman"/>
        </w:rPr>
        <w:t xml:space="preserve"> </w:t>
      </w:r>
      <w:r w:rsidR="00DD2422" w:rsidRPr="006E0BC5">
        <w:rPr>
          <w:rFonts w:ascii="Times New Roman" w:hAnsi="Times New Roman" w:cs="Times New Roman"/>
        </w:rPr>
        <w:t xml:space="preserve">Duby's </w:t>
      </w:r>
      <w:r w:rsidR="00BE5BFC">
        <w:rPr>
          <w:rFonts w:ascii="Times New Roman" w:hAnsi="Times New Roman" w:cs="Times New Roman"/>
        </w:rPr>
        <w:t>'</w:t>
      </w:r>
      <w:proofErr w:type="spellStart"/>
      <w:r w:rsidR="00DD2422" w:rsidRPr="006E0BC5">
        <w:rPr>
          <w:rFonts w:ascii="Times New Roman" w:hAnsi="Times New Roman" w:cs="Times New Roman"/>
        </w:rPr>
        <w:t>M</w:t>
      </w:r>
      <w:r w:rsidR="00BE5BFC">
        <w:rPr>
          <w:rFonts w:ascii="Times New Roman" w:hAnsi="Times New Roman" w:cs="Times New Roman"/>
        </w:rPr>
        <w:t>â</w:t>
      </w:r>
      <w:r w:rsidR="00DD2422" w:rsidRPr="006E0BC5">
        <w:rPr>
          <w:rFonts w:ascii="Times New Roman" w:hAnsi="Times New Roman" w:cs="Times New Roman"/>
        </w:rPr>
        <w:t>connais</w:t>
      </w:r>
      <w:proofErr w:type="spellEnd"/>
      <w:r w:rsidR="00BE5BFC">
        <w:rPr>
          <w:rFonts w:ascii="Times New Roman" w:hAnsi="Times New Roman" w:cs="Times New Roman"/>
        </w:rPr>
        <w:t>'</w:t>
      </w:r>
      <w:r w:rsidR="004119C0" w:rsidRPr="006E0BC5">
        <w:rPr>
          <w:rFonts w:ascii="Times New Roman" w:hAnsi="Times New Roman" w:cs="Times New Roman"/>
        </w:rPr>
        <w:t xml:space="preserve">.  No </w:t>
      </w:r>
      <w:proofErr w:type="spellStart"/>
      <w:r w:rsidR="004119C0" w:rsidRPr="006E0BC5">
        <w:rPr>
          <w:rFonts w:ascii="Times New Roman" w:hAnsi="Times New Roman" w:cs="Times New Roman"/>
        </w:rPr>
        <w:t>Aurell</w:t>
      </w:r>
      <w:proofErr w:type="spellEnd"/>
      <w:r w:rsidR="004119C0" w:rsidRPr="006E0BC5">
        <w:rPr>
          <w:rFonts w:ascii="Times New Roman" w:hAnsi="Times New Roman" w:cs="Times New Roman"/>
        </w:rPr>
        <w:t xml:space="preserve"> equivalent to </w:t>
      </w:r>
      <w:r w:rsidR="00C07592" w:rsidRPr="006E0BC5">
        <w:rPr>
          <w:rFonts w:ascii="Times New Roman" w:hAnsi="Times New Roman" w:cs="Times New Roman"/>
        </w:rPr>
        <w:t xml:space="preserve">Duby on 'les jeunes', </w:t>
      </w:r>
      <w:r w:rsidR="00BE5BFC">
        <w:rPr>
          <w:rFonts w:ascii="Times New Roman" w:hAnsi="Times New Roman" w:cs="Times New Roman"/>
        </w:rPr>
        <w:t xml:space="preserve">to </w:t>
      </w:r>
      <w:r w:rsidR="00C07592" w:rsidRPr="006E0BC5">
        <w:rPr>
          <w:rFonts w:ascii="Times New Roman" w:hAnsi="Times New Roman" w:cs="Times New Roman"/>
        </w:rPr>
        <w:t xml:space="preserve">Duby on </w:t>
      </w:r>
      <w:r w:rsidR="004119C0" w:rsidRPr="006E0BC5">
        <w:rPr>
          <w:rFonts w:ascii="Times New Roman" w:hAnsi="Times New Roman" w:cs="Times New Roman"/>
        </w:rPr>
        <w:t>women</w:t>
      </w:r>
      <w:r w:rsidR="00C07592" w:rsidRPr="006E0BC5">
        <w:rPr>
          <w:rFonts w:ascii="Times New Roman" w:hAnsi="Times New Roman" w:cs="Times New Roman"/>
        </w:rPr>
        <w:t xml:space="preserve">, or </w:t>
      </w:r>
      <w:r w:rsidR="00BE5BFC">
        <w:rPr>
          <w:rFonts w:ascii="Times New Roman" w:hAnsi="Times New Roman" w:cs="Times New Roman"/>
        </w:rPr>
        <w:t xml:space="preserve">to </w:t>
      </w:r>
      <w:r w:rsidR="00C07592" w:rsidRPr="006E0BC5">
        <w:rPr>
          <w:rFonts w:ascii="Times New Roman" w:hAnsi="Times New Roman" w:cs="Times New Roman"/>
        </w:rPr>
        <w:t xml:space="preserve">Duby on </w:t>
      </w:r>
      <w:r w:rsidR="004119C0" w:rsidRPr="006E0BC5">
        <w:rPr>
          <w:rFonts w:ascii="Times New Roman" w:hAnsi="Times New Roman" w:cs="Times New Roman"/>
        </w:rPr>
        <w:t>marriage as 'uxoricide'</w:t>
      </w:r>
      <w:r w:rsidR="00C07592" w:rsidRPr="006E0BC5">
        <w:rPr>
          <w:rFonts w:ascii="Times New Roman" w:hAnsi="Times New Roman" w:cs="Times New Roman"/>
        </w:rPr>
        <w:t>.  Iron</w:t>
      </w:r>
      <w:r w:rsidR="00DD2422" w:rsidRPr="006E0BC5">
        <w:rPr>
          <w:rFonts w:ascii="Times New Roman" w:hAnsi="Times New Roman" w:cs="Times New Roman"/>
        </w:rPr>
        <w:t xml:space="preserve">ic </w:t>
      </w:r>
      <w:r w:rsidR="00C07592" w:rsidRPr="006E0BC5">
        <w:rPr>
          <w:rFonts w:ascii="Times New Roman" w:hAnsi="Times New Roman" w:cs="Times New Roman"/>
        </w:rPr>
        <w:t>indeed that a</w:t>
      </w:r>
      <w:r w:rsidR="00DD2422" w:rsidRPr="006E0BC5">
        <w:rPr>
          <w:rFonts w:ascii="Times New Roman" w:hAnsi="Times New Roman" w:cs="Times New Roman"/>
        </w:rPr>
        <w:t>s one</w:t>
      </w:r>
      <w:r w:rsidR="00C07592" w:rsidRPr="006E0BC5">
        <w:rPr>
          <w:rFonts w:ascii="Times New Roman" w:hAnsi="Times New Roman" w:cs="Times New Roman"/>
        </w:rPr>
        <w:t xml:space="preserve"> entirely at ease with the history of ideas, himself committed to a life </w:t>
      </w:r>
      <w:r w:rsidR="004119C0" w:rsidRPr="006E0BC5">
        <w:rPr>
          <w:rFonts w:ascii="Times New Roman" w:hAnsi="Times New Roman" w:cs="Times New Roman"/>
        </w:rPr>
        <w:t>ruled by obligations</w:t>
      </w:r>
      <w:r w:rsidR="00C07592" w:rsidRPr="006E0BC5">
        <w:rPr>
          <w:rFonts w:ascii="Times New Roman" w:hAnsi="Times New Roman" w:cs="Times New Roman"/>
        </w:rPr>
        <w:t xml:space="preserve"> from which dogma </w:t>
      </w:r>
      <w:r w:rsidR="00491583" w:rsidRPr="006E0BC5">
        <w:rPr>
          <w:rFonts w:ascii="Times New Roman" w:hAnsi="Times New Roman" w:cs="Times New Roman"/>
        </w:rPr>
        <w:t>could</w:t>
      </w:r>
      <w:r w:rsidR="00C07592" w:rsidRPr="006E0BC5">
        <w:rPr>
          <w:rFonts w:ascii="Times New Roman" w:hAnsi="Times New Roman" w:cs="Times New Roman"/>
        </w:rPr>
        <w:t xml:space="preserve"> never entirely </w:t>
      </w:r>
      <w:r w:rsidR="00491583" w:rsidRPr="006E0BC5">
        <w:rPr>
          <w:rFonts w:ascii="Times New Roman" w:hAnsi="Times New Roman" w:cs="Times New Roman"/>
        </w:rPr>
        <w:t>be set aside</w:t>
      </w:r>
      <w:r w:rsidR="00C07592" w:rsidRPr="006E0BC5">
        <w:rPr>
          <w:rFonts w:ascii="Times New Roman" w:hAnsi="Times New Roman" w:cs="Times New Roman"/>
        </w:rPr>
        <w:t xml:space="preserve">, </w:t>
      </w:r>
      <w:r w:rsidR="00DD2422" w:rsidRPr="006E0BC5">
        <w:rPr>
          <w:rFonts w:ascii="Times New Roman" w:hAnsi="Times New Roman" w:cs="Times New Roman"/>
        </w:rPr>
        <w:t xml:space="preserve">Martin </w:t>
      </w:r>
      <w:r w:rsidR="00C07592" w:rsidRPr="006E0BC5">
        <w:rPr>
          <w:rFonts w:ascii="Times New Roman" w:hAnsi="Times New Roman" w:cs="Times New Roman"/>
        </w:rPr>
        <w:t xml:space="preserve">should have written books themselves so </w:t>
      </w:r>
      <w:r w:rsidR="00BC67C3" w:rsidRPr="006E0BC5">
        <w:rPr>
          <w:rFonts w:ascii="Times New Roman" w:hAnsi="Times New Roman" w:cs="Times New Roman"/>
        </w:rPr>
        <w:t xml:space="preserve">determinedly </w:t>
      </w:r>
      <w:r w:rsidR="00C07592" w:rsidRPr="006E0BC5">
        <w:rPr>
          <w:rFonts w:ascii="Times New Roman" w:hAnsi="Times New Roman" w:cs="Times New Roman"/>
        </w:rPr>
        <w:t xml:space="preserve">undogmatic.  </w:t>
      </w:r>
      <w:r w:rsidR="004119C0" w:rsidRPr="006E0BC5">
        <w:rPr>
          <w:rFonts w:ascii="Times New Roman" w:hAnsi="Times New Roman" w:cs="Times New Roman"/>
        </w:rPr>
        <w:t xml:space="preserve">Ironic, yet in many ways fortuitous, not least because so many grand theories, including </w:t>
      </w:r>
      <w:r w:rsidR="006C1D10" w:rsidRPr="006E0BC5">
        <w:rPr>
          <w:rFonts w:ascii="Times New Roman" w:hAnsi="Times New Roman" w:cs="Times New Roman"/>
        </w:rPr>
        <w:t>several</w:t>
      </w:r>
      <w:r w:rsidR="004119C0" w:rsidRPr="006E0BC5">
        <w:rPr>
          <w:rFonts w:ascii="Times New Roman" w:hAnsi="Times New Roman" w:cs="Times New Roman"/>
        </w:rPr>
        <w:t xml:space="preserve"> of Duby's making, tend </w:t>
      </w:r>
      <w:r w:rsidR="00F17E8A" w:rsidRPr="006E0BC5">
        <w:rPr>
          <w:rFonts w:ascii="Times New Roman" w:hAnsi="Times New Roman" w:cs="Times New Roman"/>
        </w:rPr>
        <w:t xml:space="preserve">very soon </w:t>
      </w:r>
      <w:r w:rsidR="004119C0" w:rsidRPr="006E0BC5">
        <w:rPr>
          <w:rFonts w:ascii="Times New Roman" w:hAnsi="Times New Roman" w:cs="Times New Roman"/>
        </w:rPr>
        <w:t xml:space="preserve">to </w:t>
      </w:r>
      <w:r w:rsidR="006C1D10" w:rsidRPr="006E0BC5">
        <w:rPr>
          <w:rFonts w:ascii="Times New Roman" w:hAnsi="Times New Roman" w:cs="Times New Roman"/>
        </w:rPr>
        <w:t xml:space="preserve">be </w:t>
      </w:r>
      <w:r w:rsidR="004119C0" w:rsidRPr="006E0BC5">
        <w:rPr>
          <w:rFonts w:ascii="Times New Roman" w:hAnsi="Times New Roman" w:cs="Times New Roman"/>
        </w:rPr>
        <w:t>prove</w:t>
      </w:r>
      <w:r w:rsidR="006C1D10" w:rsidRPr="006E0BC5">
        <w:rPr>
          <w:rFonts w:ascii="Times New Roman" w:hAnsi="Times New Roman" w:cs="Times New Roman"/>
        </w:rPr>
        <w:t>d</w:t>
      </w:r>
      <w:r w:rsidR="004119C0" w:rsidRPr="006E0BC5">
        <w:rPr>
          <w:rFonts w:ascii="Times New Roman" w:hAnsi="Times New Roman" w:cs="Times New Roman"/>
        </w:rPr>
        <w:t xml:space="preserve"> </w:t>
      </w:r>
      <w:r w:rsidR="00321C15">
        <w:rPr>
          <w:rFonts w:ascii="Times New Roman" w:hAnsi="Times New Roman" w:cs="Times New Roman"/>
        </w:rPr>
        <w:t>not just</w:t>
      </w:r>
      <w:r w:rsidR="00491583" w:rsidRPr="006E0BC5">
        <w:rPr>
          <w:rFonts w:ascii="Times New Roman" w:hAnsi="Times New Roman" w:cs="Times New Roman"/>
        </w:rPr>
        <w:t xml:space="preserve"> </w:t>
      </w:r>
      <w:r w:rsidR="004119C0" w:rsidRPr="006E0BC5">
        <w:rPr>
          <w:rFonts w:ascii="Times New Roman" w:hAnsi="Times New Roman" w:cs="Times New Roman"/>
        </w:rPr>
        <w:t>grandly</w:t>
      </w:r>
      <w:r w:rsidR="00545F4F">
        <w:rPr>
          <w:rFonts w:ascii="Times New Roman" w:hAnsi="Times New Roman" w:cs="Times New Roman"/>
        </w:rPr>
        <w:t xml:space="preserve"> </w:t>
      </w:r>
      <w:r w:rsidR="00321C15">
        <w:rPr>
          <w:rFonts w:ascii="Times New Roman" w:hAnsi="Times New Roman" w:cs="Times New Roman"/>
        </w:rPr>
        <w:t>but</w:t>
      </w:r>
      <w:r w:rsidR="00491583" w:rsidRPr="006E0BC5">
        <w:rPr>
          <w:rFonts w:ascii="Times New Roman" w:hAnsi="Times New Roman" w:cs="Times New Roman"/>
        </w:rPr>
        <w:t xml:space="preserve"> </w:t>
      </w:r>
      <w:r w:rsidR="004119C0" w:rsidRPr="006E0BC5">
        <w:rPr>
          <w:rFonts w:ascii="Times New Roman" w:hAnsi="Times New Roman" w:cs="Times New Roman"/>
        </w:rPr>
        <w:t>spectacularly wrong.  Martin</w:t>
      </w:r>
      <w:r w:rsidR="00C07592" w:rsidRPr="006E0BC5">
        <w:rPr>
          <w:rFonts w:ascii="Times New Roman" w:hAnsi="Times New Roman" w:cs="Times New Roman"/>
        </w:rPr>
        <w:t xml:space="preserve"> read </w:t>
      </w:r>
      <w:proofErr w:type="gramStart"/>
      <w:r w:rsidR="00C07592" w:rsidRPr="006E0BC5">
        <w:rPr>
          <w:rFonts w:ascii="Times New Roman" w:hAnsi="Times New Roman" w:cs="Times New Roman"/>
        </w:rPr>
        <w:t>all of</w:t>
      </w:r>
      <w:proofErr w:type="gramEnd"/>
      <w:r w:rsidR="00C07592" w:rsidRPr="006E0BC5">
        <w:rPr>
          <w:rFonts w:ascii="Times New Roman" w:hAnsi="Times New Roman" w:cs="Times New Roman"/>
        </w:rPr>
        <w:t xml:space="preserve"> the theorists of Plantagenet rule, from Stubbs on </w:t>
      </w:r>
      <w:r w:rsidR="00601FEA" w:rsidRPr="006E0BC5">
        <w:rPr>
          <w:rFonts w:ascii="Times New Roman" w:hAnsi="Times New Roman" w:cs="Times New Roman"/>
        </w:rPr>
        <w:t>the 'c</w:t>
      </w:r>
      <w:r w:rsidR="00C07592" w:rsidRPr="006E0BC5">
        <w:rPr>
          <w:rFonts w:ascii="Times New Roman" w:hAnsi="Times New Roman" w:cs="Times New Roman"/>
        </w:rPr>
        <w:t>onstitution</w:t>
      </w:r>
      <w:r w:rsidR="00601FEA" w:rsidRPr="006E0BC5">
        <w:rPr>
          <w:rFonts w:ascii="Times New Roman" w:hAnsi="Times New Roman" w:cs="Times New Roman"/>
        </w:rPr>
        <w:t xml:space="preserve">al significance of Henry II </w:t>
      </w:r>
      <w:r w:rsidR="0022208F" w:rsidRPr="006E0BC5">
        <w:rPr>
          <w:rFonts w:ascii="Times New Roman" w:hAnsi="Times New Roman" w:cs="Times New Roman"/>
        </w:rPr>
        <w:t>or Magna Carta</w:t>
      </w:r>
      <w:r w:rsidR="00C07592" w:rsidRPr="006E0BC5">
        <w:rPr>
          <w:rFonts w:ascii="Times New Roman" w:hAnsi="Times New Roman" w:cs="Times New Roman"/>
        </w:rPr>
        <w:t xml:space="preserve">, </w:t>
      </w:r>
      <w:r w:rsidR="00DD2422" w:rsidRPr="006E0BC5">
        <w:rPr>
          <w:rFonts w:ascii="Times New Roman" w:hAnsi="Times New Roman" w:cs="Times New Roman"/>
        </w:rPr>
        <w:t xml:space="preserve">via Smalley on </w:t>
      </w:r>
      <w:r w:rsidR="00DD2422" w:rsidRPr="006E0BC5">
        <w:rPr>
          <w:rFonts w:ascii="Times New Roman" w:hAnsi="Times New Roman" w:cs="Times New Roman"/>
          <w:i/>
        </w:rPr>
        <w:t>The Becket Conflict and the Schools</w:t>
      </w:r>
      <w:r w:rsidR="00DD2422" w:rsidRPr="006E0BC5">
        <w:rPr>
          <w:rFonts w:ascii="Times New Roman" w:hAnsi="Times New Roman" w:cs="Times New Roman"/>
        </w:rPr>
        <w:t>, to</w:t>
      </w:r>
      <w:r w:rsidR="00601FEA" w:rsidRPr="006E0BC5">
        <w:rPr>
          <w:rFonts w:ascii="Times New Roman" w:hAnsi="Times New Roman" w:cs="Times New Roman"/>
        </w:rPr>
        <w:t xml:space="preserve"> Baldwin or Buc on the </w:t>
      </w:r>
      <w:r w:rsidR="00DD2422" w:rsidRPr="006E0BC5">
        <w:rPr>
          <w:rFonts w:ascii="Times New Roman" w:hAnsi="Times New Roman" w:cs="Times New Roman"/>
        </w:rPr>
        <w:t xml:space="preserve">clash or </w:t>
      </w:r>
      <w:r w:rsidR="004119C0" w:rsidRPr="006E0BC5">
        <w:rPr>
          <w:rFonts w:ascii="Times New Roman" w:hAnsi="Times New Roman" w:cs="Times New Roman"/>
        </w:rPr>
        <w:t>conjunction</w:t>
      </w:r>
      <w:r w:rsidR="00601FEA" w:rsidRPr="006E0BC5">
        <w:rPr>
          <w:rFonts w:ascii="Times New Roman" w:hAnsi="Times New Roman" w:cs="Times New Roman"/>
        </w:rPr>
        <w:t xml:space="preserve"> </w:t>
      </w:r>
      <w:r w:rsidR="00DD2422" w:rsidRPr="006E0BC5">
        <w:rPr>
          <w:rFonts w:ascii="Times New Roman" w:hAnsi="Times New Roman" w:cs="Times New Roman"/>
        </w:rPr>
        <w:t>between</w:t>
      </w:r>
      <w:r w:rsidR="00601FEA" w:rsidRPr="006E0BC5">
        <w:rPr>
          <w:rFonts w:ascii="Times New Roman" w:hAnsi="Times New Roman" w:cs="Times New Roman"/>
        </w:rPr>
        <w:t xml:space="preserve"> 'regnum'</w:t>
      </w:r>
      <w:r w:rsidR="00DD2422" w:rsidRPr="006E0BC5">
        <w:rPr>
          <w:rFonts w:ascii="Times New Roman" w:hAnsi="Times New Roman" w:cs="Times New Roman"/>
        </w:rPr>
        <w:t>, 'studium'</w:t>
      </w:r>
      <w:r w:rsidR="00601FEA" w:rsidRPr="006E0BC5">
        <w:rPr>
          <w:rFonts w:ascii="Times New Roman" w:hAnsi="Times New Roman" w:cs="Times New Roman"/>
        </w:rPr>
        <w:t xml:space="preserve"> </w:t>
      </w:r>
      <w:r w:rsidR="00DD2422" w:rsidRPr="006E0BC5">
        <w:rPr>
          <w:rFonts w:ascii="Times New Roman" w:hAnsi="Times New Roman" w:cs="Times New Roman"/>
        </w:rPr>
        <w:t xml:space="preserve">and </w:t>
      </w:r>
      <w:proofErr w:type="spellStart"/>
      <w:r w:rsidR="00DD2422" w:rsidRPr="006E0BC5">
        <w:rPr>
          <w:rFonts w:ascii="Times New Roman" w:hAnsi="Times New Roman" w:cs="Times New Roman"/>
        </w:rPr>
        <w:t>sacerdotium</w:t>
      </w:r>
      <w:proofErr w:type="spellEnd"/>
      <w:r w:rsidR="00DD2422" w:rsidRPr="006E0BC5">
        <w:rPr>
          <w:rFonts w:ascii="Times New Roman" w:hAnsi="Times New Roman" w:cs="Times New Roman"/>
        </w:rPr>
        <w:t xml:space="preserve">'.  I myself persuaded him to read </w:t>
      </w:r>
      <w:r w:rsidR="00601FEA" w:rsidRPr="006E0BC5">
        <w:rPr>
          <w:rFonts w:ascii="Times New Roman" w:hAnsi="Times New Roman" w:cs="Times New Roman"/>
        </w:rPr>
        <w:t xml:space="preserve">J.E.A. Jolliffe on </w:t>
      </w:r>
      <w:r w:rsidR="00601FEA" w:rsidRPr="006E0BC5">
        <w:rPr>
          <w:rFonts w:ascii="Times New Roman" w:hAnsi="Times New Roman" w:cs="Times New Roman"/>
          <w:i/>
        </w:rPr>
        <w:t>Angevin Kingship</w:t>
      </w:r>
      <w:r w:rsidR="0022208F" w:rsidRPr="006E0BC5">
        <w:rPr>
          <w:rFonts w:ascii="Times New Roman" w:hAnsi="Times New Roman" w:cs="Times New Roman"/>
        </w:rPr>
        <w:t xml:space="preserve">: </w:t>
      </w:r>
      <w:r w:rsidR="00545F4F">
        <w:rPr>
          <w:rFonts w:ascii="Times New Roman" w:hAnsi="Times New Roman" w:cs="Times New Roman"/>
        </w:rPr>
        <w:t>a hard to digest</w:t>
      </w:r>
      <w:r w:rsidR="00BE5BFC">
        <w:rPr>
          <w:rFonts w:ascii="Times New Roman" w:hAnsi="Times New Roman" w:cs="Times New Roman"/>
        </w:rPr>
        <w:t>,</w:t>
      </w:r>
      <w:r w:rsidR="00DD2422" w:rsidRPr="006E0BC5">
        <w:rPr>
          <w:rFonts w:ascii="Times New Roman" w:hAnsi="Times New Roman" w:cs="Times New Roman"/>
        </w:rPr>
        <w:t xml:space="preserve"> thistle-filled yet nonetheless highly significant </w:t>
      </w:r>
      <w:r w:rsidR="004119C0" w:rsidRPr="006E0BC5">
        <w:rPr>
          <w:rFonts w:ascii="Times New Roman" w:hAnsi="Times New Roman" w:cs="Times New Roman"/>
        </w:rPr>
        <w:t xml:space="preserve">meal of a </w:t>
      </w:r>
      <w:r w:rsidR="00DD2422" w:rsidRPr="006E0BC5">
        <w:rPr>
          <w:rFonts w:ascii="Times New Roman" w:hAnsi="Times New Roman" w:cs="Times New Roman"/>
        </w:rPr>
        <w:t>book</w:t>
      </w:r>
      <w:r w:rsidR="00491583" w:rsidRPr="006E0BC5">
        <w:rPr>
          <w:rFonts w:ascii="Times New Roman" w:hAnsi="Times New Roman" w:cs="Times New Roman"/>
        </w:rPr>
        <w:t xml:space="preserve">, </w:t>
      </w:r>
      <w:r w:rsidR="00321C15">
        <w:rPr>
          <w:rFonts w:ascii="Times New Roman" w:hAnsi="Times New Roman" w:cs="Times New Roman"/>
        </w:rPr>
        <w:t>not surprisingly</w:t>
      </w:r>
      <w:r w:rsidR="00491583" w:rsidRPr="006E0BC5">
        <w:rPr>
          <w:rFonts w:ascii="Times New Roman" w:hAnsi="Times New Roman" w:cs="Times New Roman"/>
        </w:rPr>
        <w:t xml:space="preserve"> neglected in France</w:t>
      </w:r>
      <w:r w:rsidR="00DD2422" w:rsidRPr="006E0BC5">
        <w:rPr>
          <w:rFonts w:ascii="Times New Roman" w:hAnsi="Times New Roman" w:cs="Times New Roman"/>
        </w:rPr>
        <w:t xml:space="preserve">, </w:t>
      </w:r>
      <w:r w:rsidR="00F17E8A" w:rsidRPr="006E0BC5">
        <w:rPr>
          <w:rFonts w:ascii="Times New Roman" w:hAnsi="Times New Roman" w:cs="Times New Roman"/>
        </w:rPr>
        <w:t>portraying</w:t>
      </w:r>
      <w:r w:rsidR="00DD2422" w:rsidRPr="006E0BC5">
        <w:rPr>
          <w:rFonts w:ascii="Times New Roman" w:hAnsi="Times New Roman" w:cs="Times New Roman"/>
        </w:rPr>
        <w:t xml:space="preserve"> </w:t>
      </w:r>
      <w:r w:rsidR="00BE5BFC">
        <w:rPr>
          <w:rFonts w:ascii="Times New Roman" w:hAnsi="Times New Roman" w:cs="Times New Roman"/>
        </w:rPr>
        <w:t>the Plantagenet</w:t>
      </w:r>
      <w:r w:rsidR="00DD2422" w:rsidRPr="006E0BC5">
        <w:rPr>
          <w:rFonts w:ascii="Times New Roman" w:hAnsi="Times New Roman" w:cs="Times New Roman"/>
        </w:rPr>
        <w:t xml:space="preserve"> regime,</w:t>
      </w:r>
      <w:r w:rsidR="00601FEA" w:rsidRPr="006E0BC5">
        <w:rPr>
          <w:rFonts w:ascii="Times New Roman" w:hAnsi="Times New Roman" w:cs="Times New Roman"/>
        </w:rPr>
        <w:t xml:space="preserve"> almost a</w:t>
      </w:r>
      <w:r w:rsidR="00DD2422" w:rsidRPr="006E0BC5">
        <w:rPr>
          <w:rFonts w:ascii="Times New Roman" w:hAnsi="Times New Roman" w:cs="Times New Roman"/>
        </w:rPr>
        <w:t>s a</w:t>
      </w:r>
      <w:r w:rsidR="00601FEA" w:rsidRPr="006E0BC5">
        <w:rPr>
          <w:rFonts w:ascii="Times New Roman" w:hAnsi="Times New Roman" w:cs="Times New Roman"/>
        </w:rPr>
        <w:t xml:space="preserve"> prefiguration of twentieth-century totalitarianism</w:t>
      </w:r>
      <w:r w:rsidR="0022208F" w:rsidRPr="006E0BC5">
        <w:rPr>
          <w:rFonts w:ascii="Times New Roman" w:hAnsi="Times New Roman" w:cs="Times New Roman"/>
        </w:rPr>
        <w:t xml:space="preserve">, </w:t>
      </w:r>
      <w:r w:rsidR="00601FEA" w:rsidRPr="006E0BC5">
        <w:rPr>
          <w:rFonts w:ascii="Times New Roman" w:hAnsi="Times New Roman" w:cs="Times New Roman"/>
        </w:rPr>
        <w:t xml:space="preserve">driven by the ruler's personal 'vis et </w:t>
      </w:r>
      <w:proofErr w:type="spellStart"/>
      <w:r w:rsidR="00601FEA" w:rsidRPr="006E0BC5">
        <w:rPr>
          <w:rFonts w:ascii="Times New Roman" w:hAnsi="Times New Roman" w:cs="Times New Roman"/>
        </w:rPr>
        <w:t>voluntas</w:t>
      </w:r>
      <w:proofErr w:type="spellEnd"/>
      <w:r w:rsidR="00601FEA" w:rsidRPr="006E0BC5">
        <w:rPr>
          <w:rFonts w:ascii="Times New Roman" w:hAnsi="Times New Roman" w:cs="Times New Roman"/>
        </w:rPr>
        <w:t>', by Henry II's '</w:t>
      </w:r>
      <w:proofErr w:type="spellStart"/>
      <w:r w:rsidR="00601FEA" w:rsidRPr="006E0BC5">
        <w:rPr>
          <w:rFonts w:ascii="Times New Roman" w:hAnsi="Times New Roman" w:cs="Times New Roman"/>
        </w:rPr>
        <w:t>ira</w:t>
      </w:r>
      <w:proofErr w:type="spellEnd"/>
      <w:r w:rsidR="00601FEA" w:rsidRPr="006E0BC5">
        <w:rPr>
          <w:rFonts w:ascii="Times New Roman" w:hAnsi="Times New Roman" w:cs="Times New Roman"/>
        </w:rPr>
        <w:t xml:space="preserve"> et </w:t>
      </w:r>
      <w:proofErr w:type="spellStart"/>
      <w:r w:rsidR="00601FEA" w:rsidRPr="006E0BC5">
        <w:rPr>
          <w:rFonts w:ascii="Times New Roman" w:hAnsi="Times New Roman" w:cs="Times New Roman"/>
        </w:rPr>
        <w:t>malivolentia</w:t>
      </w:r>
      <w:proofErr w:type="spellEnd"/>
      <w:r w:rsidR="00601FEA" w:rsidRPr="006E0BC5">
        <w:rPr>
          <w:rFonts w:ascii="Times New Roman" w:hAnsi="Times New Roman" w:cs="Times New Roman"/>
        </w:rPr>
        <w:t xml:space="preserve">', </w:t>
      </w:r>
      <w:r w:rsidR="00BE5BFC">
        <w:rPr>
          <w:rFonts w:ascii="Times New Roman" w:hAnsi="Times New Roman" w:cs="Times New Roman"/>
        </w:rPr>
        <w:t>and</w:t>
      </w:r>
      <w:r w:rsidR="00601FEA" w:rsidRPr="006E0BC5">
        <w:rPr>
          <w:rFonts w:ascii="Times New Roman" w:hAnsi="Times New Roman" w:cs="Times New Roman"/>
        </w:rPr>
        <w:t xml:space="preserve"> by what historians of Martin's generation </w:t>
      </w:r>
      <w:r w:rsidR="00BC67C3" w:rsidRPr="006E0BC5">
        <w:rPr>
          <w:rFonts w:ascii="Times New Roman" w:hAnsi="Times New Roman" w:cs="Times New Roman"/>
        </w:rPr>
        <w:t>are</w:t>
      </w:r>
      <w:r w:rsidR="00601FEA" w:rsidRPr="006E0BC5">
        <w:rPr>
          <w:rFonts w:ascii="Times New Roman" w:hAnsi="Times New Roman" w:cs="Times New Roman"/>
        </w:rPr>
        <w:t xml:space="preserve"> inclined, in post-Weberian mode, to describe as government by 'charisma'.  </w:t>
      </w:r>
      <w:r w:rsidR="004119C0" w:rsidRPr="006E0BC5">
        <w:rPr>
          <w:rFonts w:ascii="Times New Roman" w:hAnsi="Times New Roman" w:cs="Times New Roman"/>
        </w:rPr>
        <w:t xml:space="preserve">Martin read it, offered </w:t>
      </w:r>
      <w:r w:rsidR="00545F4F">
        <w:rPr>
          <w:rFonts w:ascii="Times New Roman" w:hAnsi="Times New Roman" w:cs="Times New Roman"/>
        </w:rPr>
        <w:t>brief allusions to it</w:t>
      </w:r>
      <w:r w:rsidR="004119C0" w:rsidRPr="006E0BC5">
        <w:rPr>
          <w:rFonts w:ascii="Times New Roman" w:hAnsi="Times New Roman" w:cs="Times New Roman"/>
        </w:rPr>
        <w:t xml:space="preserve"> in his </w:t>
      </w:r>
      <w:r w:rsidR="004119C0" w:rsidRPr="006E0BC5">
        <w:rPr>
          <w:rFonts w:ascii="Times New Roman" w:hAnsi="Times New Roman" w:cs="Times New Roman"/>
          <w:i/>
        </w:rPr>
        <w:t xml:space="preserve">Empire </w:t>
      </w:r>
      <w:r w:rsidR="004119C0" w:rsidRPr="006E0BC5">
        <w:rPr>
          <w:rFonts w:ascii="Times New Roman" w:hAnsi="Times New Roman" w:cs="Times New Roman"/>
        </w:rPr>
        <w:t>book, and then moved on to other such theories, and other syntheses.</w:t>
      </w:r>
      <w:r w:rsidR="00B82390">
        <w:rPr>
          <w:rStyle w:val="FootnoteReference"/>
          <w:rFonts w:ascii="Times New Roman" w:hAnsi="Times New Roman" w:cs="Times New Roman"/>
        </w:rPr>
        <w:footnoteReference w:id="11"/>
      </w:r>
      <w:r w:rsidR="00F17E8A" w:rsidRPr="006E0BC5">
        <w:rPr>
          <w:rFonts w:ascii="Times New Roman" w:hAnsi="Times New Roman" w:cs="Times New Roman"/>
        </w:rPr>
        <w:t xml:space="preserve">  What he did not </w:t>
      </w:r>
      <w:r w:rsidR="00BE5BFC">
        <w:rPr>
          <w:rFonts w:ascii="Times New Roman" w:hAnsi="Times New Roman" w:cs="Times New Roman"/>
        </w:rPr>
        <w:t>attempt</w:t>
      </w:r>
      <w:r w:rsidR="00F17E8A" w:rsidRPr="006E0BC5">
        <w:rPr>
          <w:rFonts w:ascii="Times New Roman" w:hAnsi="Times New Roman" w:cs="Times New Roman"/>
        </w:rPr>
        <w:t xml:space="preserve"> was any counter thesis, in Hegelian terms an</w:t>
      </w:r>
      <w:r w:rsidR="00076718" w:rsidRPr="006E0BC5">
        <w:rPr>
          <w:rFonts w:ascii="Times New Roman" w:hAnsi="Times New Roman" w:cs="Times New Roman"/>
        </w:rPr>
        <w:t>y</w:t>
      </w:r>
      <w:r w:rsidR="00F17E8A" w:rsidRPr="006E0BC5">
        <w:rPr>
          <w:rFonts w:ascii="Times New Roman" w:hAnsi="Times New Roman" w:cs="Times New Roman"/>
        </w:rPr>
        <w:t xml:space="preserve"> 'antithesis', of his own.  </w:t>
      </w:r>
      <w:r w:rsidR="00076718" w:rsidRPr="006E0BC5">
        <w:rPr>
          <w:rFonts w:ascii="Times New Roman" w:hAnsi="Times New Roman" w:cs="Times New Roman"/>
        </w:rPr>
        <w:t>Theories, let alone 'ideologies', remain</w:t>
      </w:r>
      <w:r w:rsidR="0059435C">
        <w:rPr>
          <w:rFonts w:ascii="Times New Roman" w:hAnsi="Times New Roman" w:cs="Times New Roman"/>
        </w:rPr>
        <w:t>ed</w:t>
      </w:r>
      <w:r w:rsidR="00076718" w:rsidRPr="006E0BC5">
        <w:rPr>
          <w:rFonts w:ascii="Times New Roman" w:hAnsi="Times New Roman" w:cs="Times New Roman"/>
        </w:rPr>
        <w:t xml:space="preserve"> in Martin's universe deeply suspect.  Once again, we might ponder the degree to which there was a subconscious </w:t>
      </w:r>
      <w:r w:rsidR="00D33384">
        <w:rPr>
          <w:rFonts w:ascii="Times New Roman" w:hAnsi="Times New Roman" w:cs="Times New Roman"/>
        </w:rPr>
        <w:t xml:space="preserve">determination </w:t>
      </w:r>
      <w:r w:rsidR="00076718" w:rsidRPr="006E0BC5">
        <w:rPr>
          <w:rFonts w:ascii="Times New Roman" w:hAnsi="Times New Roman" w:cs="Times New Roman"/>
        </w:rPr>
        <w:t>here, that certainties (one might almost write 'Castilian certainties') were never entirely to be trusted, and that soul</w:t>
      </w:r>
      <w:r w:rsidR="00571EAA">
        <w:rPr>
          <w:rFonts w:ascii="Times New Roman" w:hAnsi="Times New Roman" w:cs="Times New Roman"/>
        </w:rPr>
        <w:t>-</w:t>
      </w:r>
      <w:r w:rsidR="00076718" w:rsidRPr="006E0BC5">
        <w:rPr>
          <w:rFonts w:ascii="Times New Roman" w:hAnsi="Times New Roman" w:cs="Times New Roman"/>
        </w:rPr>
        <w:t xml:space="preserve">hood counted for </w:t>
      </w:r>
      <w:r w:rsidR="00BB1DE8">
        <w:rPr>
          <w:rFonts w:ascii="Times New Roman" w:hAnsi="Times New Roman" w:cs="Times New Roman"/>
        </w:rPr>
        <w:t>far</w:t>
      </w:r>
      <w:r w:rsidR="00076718" w:rsidRPr="006E0BC5">
        <w:rPr>
          <w:rFonts w:ascii="Times New Roman" w:hAnsi="Times New Roman" w:cs="Times New Roman"/>
        </w:rPr>
        <w:t xml:space="preserve"> more than </w:t>
      </w:r>
      <w:r w:rsidR="00BB1DE8">
        <w:rPr>
          <w:rFonts w:ascii="Times New Roman" w:hAnsi="Times New Roman" w:cs="Times New Roman"/>
        </w:rPr>
        <w:t xml:space="preserve">any </w:t>
      </w:r>
      <w:r w:rsidR="00076718" w:rsidRPr="006E0BC5">
        <w:rPr>
          <w:rFonts w:ascii="Times New Roman" w:hAnsi="Times New Roman" w:cs="Times New Roman"/>
        </w:rPr>
        <w:t xml:space="preserve">mere bodily </w:t>
      </w:r>
      <w:r w:rsidR="005775A0" w:rsidRPr="006E0BC5">
        <w:rPr>
          <w:rFonts w:ascii="Times New Roman" w:hAnsi="Times New Roman" w:cs="Times New Roman"/>
        </w:rPr>
        <w:t>shell</w:t>
      </w:r>
      <w:r w:rsidR="00076718" w:rsidRPr="006E0BC5">
        <w:rPr>
          <w:rFonts w:ascii="Times New Roman" w:hAnsi="Times New Roman" w:cs="Times New Roman"/>
        </w:rPr>
        <w:t>.</w:t>
      </w:r>
      <w:r w:rsidR="00BE5BFC">
        <w:rPr>
          <w:rFonts w:ascii="Times New Roman" w:hAnsi="Times New Roman" w:cs="Times New Roman"/>
        </w:rPr>
        <w:t xml:space="preserve">  A Spaniard might be </w:t>
      </w:r>
      <w:r w:rsidR="00BB1DE8">
        <w:rPr>
          <w:rFonts w:ascii="Times New Roman" w:hAnsi="Times New Roman" w:cs="Times New Roman"/>
        </w:rPr>
        <w:t xml:space="preserve">a </w:t>
      </w:r>
      <w:r w:rsidR="00BE5BFC">
        <w:rPr>
          <w:rFonts w:ascii="Times New Roman" w:hAnsi="Times New Roman" w:cs="Times New Roman"/>
        </w:rPr>
        <w:t>Cat</w:t>
      </w:r>
      <w:r w:rsidR="00BB1DE8">
        <w:rPr>
          <w:rFonts w:ascii="Times New Roman" w:hAnsi="Times New Roman" w:cs="Times New Roman"/>
        </w:rPr>
        <w:t>a</w:t>
      </w:r>
      <w:r w:rsidR="00BE5BFC">
        <w:rPr>
          <w:rFonts w:ascii="Times New Roman" w:hAnsi="Times New Roman" w:cs="Times New Roman"/>
        </w:rPr>
        <w:t>lan under the skin, or by adoption French</w:t>
      </w:r>
      <w:r w:rsidR="00545F4F">
        <w:rPr>
          <w:rFonts w:ascii="Times New Roman" w:hAnsi="Times New Roman" w:cs="Times New Roman"/>
        </w:rPr>
        <w:t>.  Nor could any</w:t>
      </w:r>
      <w:r w:rsidR="00BE5BFC">
        <w:rPr>
          <w:rFonts w:ascii="Times New Roman" w:hAnsi="Times New Roman" w:cs="Times New Roman"/>
        </w:rPr>
        <w:t xml:space="preserve"> mere listing of outward characteristics do justice to the sheer complexity</w:t>
      </w:r>
      <w:r w:rsidR="00545F4F">
        <w:rPr>
          <w:rFonts w:ascii="Times New Roman" w:hAnsi="Times New Roman" w:cs="Times New Roman"/>
        </w:rPr>
        <w:t>, let alone the</w:t>
      </w:r>
      <w:r w:rsidR="00BE5BFC">
        <w:rPr>
          <w:rFonts w:ascii="Times New Roman" w:hAnsi="Times New Roman" w:cs="Times New Roman"/>
        </w:rPr>
        <w:t xml:space="preserve"> conflicted </w:t>
      </w:r>
      <w:r w:rsidR="00D33384">
        <w:rPr>
          <w:rFonts w:ascii="Times New Roman" w:hAnsi="Times New Roman" w:cs="Times New Roman"/>
        </w:rPr>
        <w:t>convictions</w:t>
      </w:r>
      <w:r w:rsidR="00BE5BFC">
        <w:rPr>
          <w:rFonts w:ascii="Times New Roman" w:hAnsi="Times New Roman" w:cs="Times New Roman"/>
        </w:rPr>
        <w:t xml:space="preserve"> of human </w:t>
      </w:r>
      <w:r w:rsidR="00D33384">
        <w:rPr>
          <w:rFonts w:ascii="Times New Roman" w:hAnsi="Times New Roman" w:cs="Times New Roman"/>
        </w:rPr>
        <w:t>understanding.</w:t>
      </w:r>
    </w:p>
    <w:p w14:paraId="43795B11" w14:textId="19D34866" w:rsidR="00DD2422" w:rsidRPr="006E0BC5" w:rsidRDefault="00601FEA" w:rsidP="00601FEA">
      <w:pPr>
        <w:rPr>
          <w:rFonts w:ascii="Times New Roman" w:hAnsi="Times New Roman" w:cs="Times New Roman"/>
        </w:rPr>
      </w:pPr>
      <w:r w:rsidRPr="006E0BC5">
        <w:rPr>
          <w:rFonts w:ascii="Times New Roman" w:hAnsi="Times New Roman" w:cs="Times New Roman"/>
        </w:rPr>
        <w:lastRenderedPageBreak/>
        <w:t xml:space="preserve">Note </w:t>
      </w:r>
      <w:r w:rsidR="00076718" w:rsidRPr="006E0BC5">
        <w:rPr>
          <w:rFonts w:ascii="Times New Roman" w:hAnsi="Times New Roman" w:cs="Times New Roman"/>
        </w:rPr>
        <w:t xml:space="preserve">also </w:t>
      </w:r>
      <w:r w:rsidRPr="006E0BC5">
        <w:rPr>
          <w:rFonts w:ascii="Times New Roman" w:hAnsi="Times New Roman" w:cs="Times New Roman"/>
        </w:rPr>
        <w:t xml:space="preserve">that although Martin wrote frequently and with </w:t>
      </w:r>
      <w:r w:rsidR="001E6105" w:rsidRPr="006E0BC5">
        <w:rPr>
          <w:rFonts w:ascii="Times New Roman" w:hAnsi="Times New Roman" w:cs="Times New Roman"/>
        </w:rPr>
        <w:t>gusto</w:t>
      </w:r>
      <w:r w:rsidRPr="006E0BC5">
        <w:rPr>
          <w:rFonts w:ascii="Times New Roman" w:hAnsi="Times New Roman" w:cs="Times New Roman"/>
        </w:rPr>
        <w:t xml:space="preserve"> about </w:t>
      </w:r>
      <w:r w:rsidR="001E6105" w:rsidRPr="006E0BC5">
        <w:rPr>
          <w:rFonts w:ascii="Times New Roman" w:hAnsi="Times New Roman" w:cs="Times New Roman"/>
        </w:rPr>
        <w:t>particular</w:t>
      </w:r>
      <w:r w:rsidRPr="006E0BC5">
        <w:rPr>
          <w:rFonts w:ascii="Times New Roman" w:hAnsi="Times New Roman" w:cs="Times New Roman"/>
        </w:rPr>
        <w:t xml:space="preserve"> </w:t>
      </w:r>
      <w:r w:rsidR="004D1B3B" w:rsidRPr="006E0BC5">
        <w:rPr>
          <w:rFonts w:ascii="Times New Roman" w:hAnsi="Times New Roman" w:cs="Times New Roman"/>
        </w:rPr>
        <w:t>people (</w:t>
      </w:r>
      <w:r w:rsidR="004D1B3B" w:rsidRPr="0059435C">
        <w:rPr>
          <w:rFonts w:ascii="Times New Roman" w:hAnsi="Times New Roman" w:cs="Times New Roman"/>
          <w:i/>
        </w:rPr>
        <w:t>Aliénor</w:t>
      </w:r>
      <w:r w:rsidR="004D1B3B" w:rsidRPr="006E0BC5">
        <w:rPr>
          <w:rFonts w:ascii="Times New Roman" w:hAnsi="Times New Roman" w:cs="Times New Roman"/>
        </w:rPr>
        <w:t xml:space="preserve">) or </w:t>
      </w:r>
      <w:r w:rsidRPr="006E0BC5">
        <w:rPr>
          <w:rFonts w:ascii="Times New Roman" w:hAnsi="Times New Roman" w:cs="Times New Roman"/>
        </w:rPr>
        <w:t>objects (</w:t>
      </w:r>
      <w:r w:rsidR="00243B1D" w:rsidRPr="00243B1D">
        <w:rPr>
          <w:rFonts w:ascii="Times New Roman" w:hAnsi="Times New Roman" w:cs="Times New Roman"/>
          <w:i/>
        </w:rPr>
        <w:t>Excalibur</w:t>
      </w:r>
      <w:r w:rsidRPr="006E0BC5">
        <w:rPr>
          <w:rFonts w:ascii="Times New Roman" w:hAnsi="Times New Roman" w:cs="Times New Roman"/>
        </w:rPr>
        <w:t xml:space="preserve">), and was always </w:t>
      </w:r>
      <w:r w:rsidR="001E6105" w:rsidRPr="006E0BC5">
        <w:rPr>
          <w:rFonts w:ascii="Times New Roman" w:hAnsi="Times New Roman" w:cs="Times New Roman"/>
        </w:rPr>
        <w:t>sensitive</w:t>
      </w:r>
      <w:r w:rsidRPr="006E0BC5">
        <w:rPr>
          <w:rFonts w:ascii="Times New Roman" w:hAnsi="Times New Roman" w:cs="Times New Roman"/>
        </w:rPr>
        <w:t xml:space="preserve"> to the </w:t>
      </w:r>
      <w:r w:rsidR="0022208F" w:rsidRPr="006E0BC5">
        <w:rPr>
          <w:rFonts w:ascii="Times New Roman" w:hAnsi="Times New Roman" w:cs="Times New Roman"/>
        </w:rPr>
        <w:t>witness offered by</w:t>
      </w:r>
      <w:r w:rsidRPr="006E0BC5">
        <w:rPr>
          <w:rFonts w:ascii="Times New Roman" w:hAnsi="Times New Roman" w:cs="Times New Roman"/>
        </w:rPr>
        <w:t xml:space="preserve"> buildings, art and architecture (not least </w:t>
      </w:r>
      <w:r w:rsidR="0022208F" w:rsidRPr="006E0BC5">
        <w:rPr>
          <w:rFonts w:ascii="Times New Roman" w:hAnsi="Times New Roman" w:cs="Times New Roman"/>
        </w:rPr>
        <w:t>by</w:t>
      </w:r>
      <w:r w:rsidRPr="006E0BC5">
        <w:rPr>
          <w:rFonts w:ascii="Times New Roman" w:hAnsi="Times New Roman" w:cs="Times New Roman"/>
        </w:rPr>
        <w:t xml:space="preserve"> Fontevraud and Poitiers as focal points </w:t>
      </w:r>
      <w:r w:rsidR="00BE5BFC">
        <w:rPr>
          <w:rFonts w:ascii="Times New Roman" w:hAnsi="Times New Roman" w:cs="Times New Roman"/>
        </w:rPr>
        <w:t>for</w:t>
      </w:r>
      <w:r w:rsidRPr="006E0BC5">
        <w:rPr>
          <w:rFonts w:ascii="Times New Roman" w:hAnsi="Times New Roman" w:cs="Times New Roman"/>
        </w:rPr>
        <w:t xml:space="preserve"> </w:t>
      </w:r>
      <w:r w:rsidR="0022208F" w:rsidRPr="006E0BC5">
        <w:rPr>
          <w:rFonts w:ascii="Times New Roman" w:hAnsi="Times New Roman" w:cs="Times New Roman"/>
        </w:rPr>
        <w:t xml:space="preserve">the projection of </w:t>
      </w:r>
      <w:r w:rsidR="00BE5BFC">
        <w:rPr>
          <w:rFonts w:ascii="Times New Roman" w:hAnsi="Times New Roman" w:cs="Times New Roman"/>
        </w:rPr>
        <w:t xml:space="preserve">Plantagenet </w:t>
      </w:r>
      <w:r w:rsidRPr="006E0BC5">
        <w:rPr>
          <w:rFonts w:ascii="Times New Roman" w:hAnsi="Times New Roman" w:cs="Times New Roman"/>
        </w:rPr>
        <w:t>power), there is virtually no element of material or economic determinism to his work.</w:t>
      </w:r>
      <w:r w:rsidR="00D61649">
        <w:rPr>
          <w:rStyle w:val="FootnoteReference"/>
          <w:rFonts w:ascii="Times New Roman" w:hAnsi="Times New Roman" w:cs="Times New Roman"/>
        </w:rPr>
        <w:footnoteReference w:id="12"/>
      </w:r>
      <w:r w:rsidRPr="006E0BC5">
        <w:rPr>
          <w:rFonts w:ascii="Times New Roman" w:hAnsi="Times New Roman" w:cs="Times New Roman"/>
        </w:rPr>
        <w:t xml:space="preserve">  </w:t>
      </w:r>
      <w:r w:rsidR="00F17E8A" w:rsidRPr="006E0BC5">
        <w:rPr>
          <w:rFonts w:ascii="Times New Roman" w:hAnsi="Times New Roman" w:cs="Times New Roman"/>
        </w:rPr>
        <w:t>His</w:t>
      </w:r>
      <w:r w:rsidRPr="006E0BC5">
        <w:rPr>
          <w:rFonts w:ascii="Times New Roman" w:hAnsi="Times New Roman" w:cs="Times New Roman"/>
        </w:rPr>
        <w:t xml:space="preserve"> </w:t>
      </w:r>
      <w:r w:rsidR="0022208F" w:rsidRPr="006E0BC5">
        <w:rPr>
          <w:rFonts w:ascii="Times New Roman" w:hAnsi="Times New Roman" w:cs="Times New Roman"/>
        </w:rPr>
        <w:t>Plantagenet nobility is</w:t>
      </w:r>
      <w:r w:rsidRPr="006E0BC5">
        <w:rPr>
          <w:rFonts w:ascii="Times New Roman" w:hAnsi="Times New Roman" w:cs="Times New Roman"/>
        </w:rPr>
        <w:t xml:space="preserve"> thus an established reality rather than a </w:t>
      </w:r>
      <w:r w:rsidR="004D1B3B" w:rsidRPr="006E0BC5">
        <w:rPr>
          <w:rFonts w:ascii="Times New Roman" w:hAnsi="Times New Roman" w:cs="Times New Roman"/>
        </w:rPr>
        <w:t xml:space="preserve">social </w:t>
      </w:r>
      <w:r w:rsidRPr="006E0BC5">
        <w:rPr>
          <w:rFonts w:ascii="Times New Roman" w:hAnsi="Times New Roman" w:cs="Times New Roman"/>
        </w:rPr>
        <w:t>class produced by or responding to particular economic circumstance.</w:t>
      </w:r>
      <w:r w:rsidR="00BB1DE8">
        <w:rPr>
          <w:rStyle w:val="FootnoteReference"/>
          <w:rFonts w:ascii="Times New Roman" w:hAnsi="Times New Roman" w:cs="Times New Roman"/>
        </w:rPr>
        <w:footnoteReference w:id="13"/>
      </w:r>
      <w:r w:rsidRPr="006E0BC5">
        <w:rPr>
          <w:rFonts w:ascii="Times New Roman" w:hAnsi="Times New Roman" w:cs="Times New Roman"/>
        </w:rPr>
        <w:t xml:space="preserve">  </w:t>
      </w:r>
      <w:r w:rsidR="00DD2422" w:rsidRPr="006E0BC5">
        <w:rPr>
          <w:rFonts w:ascii="Times New Roman" w:hAnsi="Times New Roman" w:cs="Times New Roman"/>
        </w:rPr>
        <w:t>In</w:t>
      </w:r>
      <w:r w:rsidRPr="006E0BC5">
        <w:rPr>
          <w:rFonts w:ascii="Times New Roman" w:hAnsi="Times New Roman" w:cs="Times New Roman"/>
        </w:rPr>
        <w:t xml:space="preserve"> his one extended excursus into the history of 'feudalism' (a term</w:t>
      </w:r>
      <w:r w:rsidR="00F17E8A" w:rsidRPr="006E0BC5">
        <w:rPr>
          <w:rFonts w:ascii="Times New Roman" w:hAnsi="Times New Roman" w:cs="Times New Roman"/>
        </w:rPr>
        <w:t xml:space="preserve"> whose crudities</w:t>
      </w:r>
      <w:r w:rsidRPr="006E0BC5">
        <w:rPr>
          <w:rFonts w:ascii="Times New Roman" w:hAnsi="Times New Roman" w:cs="Times New Roman"/>
        </w:rPr>
        <w:t xml:space="preserve"> Martin, following Peggy Brown, strove hard to </w:t>
      </w:r>
      <w:r w:rsidR="00F17E8A" w:rsidRPr="006E0BC5">
        <w:rPr>
          <w:rFonts w:ascii="Times New Roman" w:hAnsi="Times New Roman" w:cs="Times New Roman"/>
        </w:rPr>
        <w:t>refine</w:t>
      </w:r>
      <w:r w:rsidRPr="006E0BC5">
        <w:rPr>
          <w:rFonts w:ascii="Times New Roman" w:hAnsi="Times New Roman" w:cs="Times New Roman"/>
        </w:rPr>
        <w:t xml:space="preserve">), what we receive is not </w:t>
      </w:r>
      <w:r w:rsidR="0022208F" w:rsidRPr="006E0BC5">
        <w:rPr>
          <w:rFonts w:ascii="Times New Roman" w:hAnsi="Times New Roman" w:cs="Times New Roman"/>
        </w:rPr>
        <w:t>any theory</w:t>
      </w:r>
      <w:r w:rsidRPr="006E0BC5">
        <w:rPr>
          <w:rFonts w:ascii="Times New Roman" w:hAnsi="Times New Roman" w:cs="Times New Roman"/>
        </w:rPr>
        <w:t xml:space="preserve"> of social class posited on material</w:t>
      </w:r>
      <w:r w:rsidR="0022208F" w:rsidRPr="006E0BC5">
        <w:rPr>
          <w:rFonts w:ascii="Times New Roman" w:hAnsi="Times New Roman" w:cs="Times New Roman"/>
        </w:rPr>
        <w:t xml:space="preserve">ist </w:t>
      </w:r>
      <w:r w:rsidR="00DD2422" w:rsidRPr="006E0BC5">
        <w:rPr>
          <w:rFonts w:ascii="Times New Roman" w:hAnsi="Times New Roman" w:cs="Times New Roman"/>
        </w:rPr>
        <w:t>substructures</w:t>
      </w:r>
      <w:r w:rsidR="0022208F" w:rsidRPr="006E0BC5">
        <w:rPr>
          <w:rFonts w:ascii="Times New Roman" w:hAnsi="Times New Roman" w:cs="Times New Roman"/>
        </w:rPr>
        <w:t>, but rather a critique of the various alternative schem</w:t>
      </w:r>
      <w:r w:rsidR="00491583" w:rsidRPr="006E0BC5">
        <w:rPr>
          <w:rFonts w:ascii="Times New Roman" w:hAnsi="Times New Roman" w:cs="Times New Roman"/>
        </w:rPr>
        <w:t>atics</w:t>
      </w:r>
      <w:r w:rsidR="0022208F" w:rsidRPr="006E0BC5">
        <w:rPr>
          <w:rFonts w:ascii="Times New Roman" w:hAnsi="Times New Roman" w:cs="Times New Roman"/>
        </w:rPr>
        <w:t xml:space="preserve"> arrived at since </w:t>
      </w:r>
      <w:r w:rsidR="00BC67C3" w:rsidRPr="006E0BC5">
        <w:rPr>
          <w:rFonts w:ascii="Times New Roman" w:hAnsi="Times New Roman" w:cs="Times New Roman"/>
        </w:rPr>
        <w:t xml:space="preserve">Spelman, </w:t>
      </w:r>
      <w:r w:rsidR="0022208F" w:rsidRPr="006E0BC5">
        <w:rPr>
          <w:rFonts w:ascii="Times New Roman" w:hAnsi="Times New Roman" w:cs="Times New Roman"/>
        </w:rPr>
        <w:t>Montesquieu, Round</w:t>
      </w:r>
      <w:r w:rsidR="00BC67C3" w:rsidRPr="006E0BC5">
        <w:rPr>
          <w:rFonts w:ascii="Times New Roman" w:hAnsi="Times New Roman" w:cs="Times New Roman"/>
        </w:rPr>
        <w:t xml:space="preserve"> or </w:t>
      </w:r>
      <w:proofErr w:type="spellStart"/>
      <w:r w:rsidR="00BC67C3" w:rsidRPr="006E0BC5">
        <w:rPr>
          <w:rFonts w:ascii="Times New Roman" w:hAnsi="Times New Roman" w:cs="Times New Roman"/>
        </w:rPr>
        <w:t>Bonnasie</w:t>
      </w:r>
      <w:proofErr w:type="spellEnd"/>
      <w:r w:rsidR="0022208F" w:rsidRPr="006E0BC5">
        <w:rPr>
          <w:rFonts w:ascii="Times New Roman" w:hAnsi="Times New Roman" w:cs="Times New Roman"/>
        </w:rPr>
        <w:t>: an exercise in didacticism</w:t>
      </w:r>
      <w:r w:rsidR="00076718" w:rsidRPr="006E0BC5">
        <w:rPr>
          <w:rFonts w:ascii="Times New Roman" w:hAnsi="Times New Roman" w:cs="Times New Roman"/>
        </w:rPr>
        <w:t xml:space="preserve">, expounding </w:t>
      </w:r>
      <w:r w:rsidR="00F17E8A" w:rsidRPr="006E0BC5">
        <w:rPr>
          <w:rFonts w:ascii="Times New Roman" w:hAnsi="Times New Roman" w:cs="Times New Roman"/>
        </w:rPr>
        <w:t>the</w:t>
      </w:r>
      <w:r w:rsidR="0022208F" w:rsidRPr="006E0BC5">
        <w:rPr>
          <w:rFonts w:ascii="Times New Roman" w:hAnsi="Times New Roman" w:cs="Times New Roman"/>
        </w:rPr>
        <w:t xml:space="preserve"> Anglophone historiography </w:t>
      </w:r>
      <w:r w:rsidR="00DD2422" w:rsidRPr="006E0BC5">
        <w:rPr>
          <w:rFonts w:ascii="Times New Roman" w:hAnsi="Times New Roman" w:cs="Times New Roman"/>
        </w:rPr>
        <w:t>for the benefit of</w:t>
      </w:r>
      <w:r w:rsidR="0022208F" w:rsidRPr="006E0BC5">
        <w:rPr>
          <w:rFonts w:ascii="Times New Roman" w:hAnsi="Times New Roman" w:cs="Times New Roman"/>
        </w:rPr>
        <w:t xml:space="preserve"> French</w:t>
      </w:r>
      <w:r w:rsidR="00DD2422" w:rsidRPr="006E0BC5">
        <w:rPr>
          <w:rFonts w:ascii="Times New Roman" w:hAnsi="Times New Roman" w:cs="Times New Roman"/>
        </w:rPr>
        <w:t xml:space="preserve"> or German readers</w:t>
      </w:r>
      <w:r w:rsidR="0022208F" w:rsidRPr="006E0BC5">
        <w:rPr>
          <w:rFonts w:ascii="Times New Roman" w:hAnsi="Times New Roman" w:cs="Times New Roman"/>
        </w:rPr>
        <w:t xml:space="preserve">, but in no sense laying down a 'solution' to what Martin was always inclined to </w:t>
      </w:r>
      <w:r w:rsidR="00545F4F">
        <w:rPr>
          <w:rFonts w:ascii="Times New Roman" w:hAnsi="Times New Roman" w:cs="Times New Roman"/>
        </w:rPr>
        <w:t>treat</w:t>
      </w:r>
      <w:r w:rsidR="0022208F" w:rsidRPr="006E0BC5">
        <w:rPr>
          <w:rFonts w:ascii="Times New Roman" w:hAnsi="Times New Roman" w:cs="Times New Roman"/>
        </w:rPr>
        <w:t xml:space="preserve"> as ongoing debates</w:t>
      </w:r>
      <w:r w:rsidR="00DD2422" w:rsidRPr="006E0BC5">
        <w:rPr>
          <w:rFonts w:ascii="Times New Roman" w:hAnsi="Times New Roman" w:cs="Times New Roman"/>
        </w:rPr>
        <w:t xml:space="preserve"> over the past</w:t>
      </w:r>
      <w:r w:rsidR="00491583" w:rsidRPr="006E0BC5">
        <w:rPr>
          <w:rFonts w:ascii="Times New Roman" w:hAnsi="Times New Roman" w:cs="Times New Roman"/>
        </w:rPr>
        <w:t>,</w:t>
      </w:r>
      <w:r w:rsidR="0022208F" w:rsidRPr="006E0BC5">
        <w:rPr>
          <w:rFonts w:ascii="Times New Roman" w:hAnsi="Times New Roman" w:cs="Times New Roman"/>
        </w:rPr>
        <w:t xml:space="preserve"> </w:t>
      </w:r>
      <w:r w:rsidR="00D61649">
        <w:rPr>
          <w:rFonts w:ascii="Times New Roman" w:hAnsi="Times New Roman" w:cs="Times New Roman"/>
        </w:rPr>
        <w:t>not</w:t>
      </w:r>
      <w:r w:rsidR="0022208F" w:rsidRPr="006E0BC5">
        <w:rPr>
          <w:rFonts w:ascii="Times New Roman" w:hAnsi="Times New Roman" w:cs="Times New Roman"/>
        </w:rPr>
        <w:t xml:space="preserve"> </w:t>
      </w:r>
      <w:r w:rsidR="00DD2422" w:rsidRPr="006E0BC5">
        <w:rPr>
          <w:rFonts w:ascii="Times New Roman" w:hAnsi="Times New Roman" w:cs="Times New Roman"/>
        </w:rPr>
        <w:t xml:space="preserve">as </w:t>
      </w:r>
      <w:r w:rsidR="0022208F" w:rsidRPr="006E0BC5">
        <w:rPr>
          <w:rFonts w:ascii="Times New Roman" w:hAnsi="Times New Roman" w:cs="Times New Roman"/>
        </w:rPr>
        <w:t xml:space="preserve">questions </w:t>
      </w:r>
      <w:r w:rsidR="00F17E8A" w:rsidRPr="006E0BC5">
        <w:rPr>
          <w:rFonts w:ascii="Times New Roman" w:hAnsi="Times New Roman" w:cs="Times New Roman"/>
        </w:rPr>
        <w:t>capable of</w:t>
      </w:r>
      <w:r w:rsidR="00DD2422" w:rsidRPr="006E0BC5">
        <w:rPr>
          <w:rFonts w:ascii="Times New Roman" w:hAnsi="Times New Roman" w:cs="Times New Roman"/>
        </w:rPr>
        <w:t xml:space="preserve"> </w:t>
      </w:r>
      <w:r w:rsidR="004D1B3B" w:rsidRPr="006E0BC5">
        <w:rPr>
          <w:rFonts w:ascii="Times New Roman" w:hAnsi="Times New Roman" w:cs="Times New Roman"/>
        </w:rPr>
        <w:t xml:space="preserve">glib </w:t>
      </w:r>
      <w:r w:rsidR="00DD2422" w:rsidRPr="006E0BC5">
        <w:rPr>
          <w:rFonts w:ascii="Times New Roman" w:hAnsi="Times New Roman" w:cs="Times New Roman"/>
        </w:rPr>
        <w:t>one</w:t>
      </w:r>
      <w:r w:rsidR="004119C0" w:rsidRPr="006E0BC5">
        <w:rPr>
          <w:rFonts w:ascii="Times New Roman" w:hAnsi="Times New Roman" w:cs="Times New Roman"/>
        </w:rPr>
        <w:t xml:space="preserve">-or-two </w:t>
      </w:r>
      <w:r w:rsidR="00DD2422" w:rsidRPr="006E0BC5">
        <w:rPr>
          <w:rFonts w:ascii="Times New Roman" w:hAnsi="Times New Roman" w:cs="Times New Roman"/>
        </w:rPr>
        <w:t xml:space="preserve">word </w:t>
      </w:r>
      <w:r w:rsidR="00491583" w:rsidRPr="006E0BC5">
        <w:rPr>
          <w:rFonts w:ascii="Times New Roman" w:hAnsi="Times New Roman" w:cs="Times New Roman"/>
        </w:rPr>
        <w:t>'</w:t>
      </w:r>
      <w:r w:rsidR="00DD2422" w:rsidRPr="006E0BC5">
        <w:rPr>
          <w:rFonts w:ascii="Times New Roman" w:hAnsi="Times New Roman" w:cs="Times New Roman"/>
        </w:rPr>
        <w:t>answers</w:t>
      </w:r>
      <w:r w:rsidR="00491583" w:rsidRPr="006E0BC5">
        <w:rPr>
          <w:rFonts w:ascii="Times New Roman" w:hAnsi="Times New Roman" w:cs="Times New Roman"/>
        </w:rPr>
        <w:t>'</w:t>
      </w:r>
      <w:r w:rsidR="0022208F" w:rsidRPr="006E0BC5">
        <w:rPr>
          <w:rFonts w:ascii="Times New Roman" w:hAnsi="Times New Roman" w:cs="Times New Roman"/>
        </w:rPr>
        <w:t xml:space="preserve">. </w:t>
      </w:r>
      <w:r w:rsidR="00BC67C3" w:rsidRPr="006E0BC5">
        <w:rPr>
          <w:rFonts w:ascii="Times New Roman" w:hAnsi="Times New Roman" w:cs="Times New Roman"/>
        </w:rPr>
        <w:t xml:space="preserve">This was also an essay in comparative history, contrasting the systematizations and prejudices of </w:t>
      </w:r>
      <w:r w:rsidR="00C32AFC" w:rsidRPr="006E0BC5">
        <w:rPr>
          <w:rFonts w:ascii="Times New Roman" w:hAnsi="Times New Roman" w:cs="Times New Roman"/>
        </w:rPr>
        <w:t>the</w:t>
      </w:r>
      <w:r w:rsidR="00BC67C3" w:rsidRPr="006E0BC5">
        <w:rPr>
          <w:rFonts w:ascii="Times New Roman" w:hAnsi="Times New Roman" w:cs="Times New Roman"/>
        </w:rPr>
        <w:t xml:space="preserve"> historians</w:t>
      </w:r>
      <w:r w:rsidR="00C32AFC" w:rsidRPr="006E0BC5">
        <w:rPr>
          <w:rFonts w:ascii="Times New Roman" w:hAnsi="Times New Roman" w:cs="Times New Roman"/>
        </w:rPr>
        <w:t xml:space="preserve"> of England after 1066,</w:t>
      </w:r>
      <w:r w:rsidR="0022208F" w:rsidRPr="006E0BC5">
        <w:rPr>
          <w:rFonts w:ascii="Times New Roman" w:hAnsi="Times New Roman" w:cs="Times New Roman"/>
        </w:rPr>
        <w:t xml:space="preserve"> </w:t>
      </w:r>
      <w:r w:rsidR="00BC67C3" w:rsidRPr="006E0BC5">
        <w:rPr>
          <w:rFonts w:ascii="Times New Roman" w:hAnsi="Times New Roman" w:cs="Times New Roman"/>
        </w:rPr>
        <w:t xml:space="preserve">with those </w:t>
      </w:r>
      <w:r w:rsidR="00C32AFC" w:rsidRPr="006E0BC5">
        <w:rPr>
          <w:rFonts w:ascii="Times New Roman" w:hAnsi="Times New Roman" w:cs="Times New Roman"/>
        </w:rPr>
        <w:t>of</w:t>
      </w:r>
      <w:r w:rsidR="00BC67C3" w:rsidRPr="006E0BC5">
        <w:rPr>
          <w:rFonts w:ascii="Times New Roman" w:hAnsi="Times New Roman" w:cs="Times New Roman"/>
        </w:rPr>
        <w:t xml:space="preserve"> the experts writing on 'la </w:t>
      </w:r>
      <w:proofErr w:type="spellStart"/>
      <w:r w:rsidR="00BC67C3" w:rsidRPr="006E0BC5">
        <w:rPr>
          <w:rFonts w:ascii="Times New Roman" w:hAnsi="Times New Roman" w:cs="Times New Roman"/>
        </w:rPr>
        <w:t>féodalité</w:t>
      </w:r>
      <w:proofErr w:type="spellEnd"/>
      <w:r w:rsidR="00BC67C3" w:rsidRPr="006E0BC5">
        <w:rPr>
          <w:rFonts w:ascii="Times New Roman" w:hAnsi="Times New Roman" w:cs="Times New Roman"/>
        </w:rPr>
        <w:t xml:space="preserve">' in Catalonia </w:t>
      </w:r>
      <w:r w:rsidR="00D61649">
        <w:rPr>
          <w:rFonts w:ascii="Times New Roman" w:hAnsi="Times New Roman" w:cs="Times New Roman"/>
        </w:rPr>
        <w:t xml:space="preserve">or </w:t>
      </w:r>
      <w:r w:rsidR="00BC67C3" w:rsidRPr="006E0BC5">
        <w:rPr>
          <w:rFonts w:ascii="Times New Roman" w:hAnsi="Times New Roman" w:cs="Times New Roman"/>
        </w:rPr>
        <w:t>Provence</w:t>
      </w:r>
      <w:r w:rsidR="00C32AFC" w:rsidRPr="006E0BC5">
        <w:rPr>
          <w:rFonts w:ascii="Times New Roman" w:hAnsi="Times New Roman" w:cs="Times New Roman"/>
        </w:rPr>
        <w:t>.  A reminder here that Martin remained, for all his later</w:t>
      </w:r>
      <w:r w:rsidR="00F17E8A" w:rsidRPr="006E0BC5">
        <w:rPr>
          <w:rFonts w:ascii="Times New Roman" w:hAnsi="Times New Roman" w:cs="Times New Roman"/>
        </w:rPr>
        <w:t xml:space="preserve"> reading in</w:t>
      </w:r>
      <w:r w:rsidR="00C32AFC" w:rsidRPr="006E0BC5">
        <w:rPr>
          <w:rFonts w:ascii="Times New Roman" w:hAnsi="Times New Roman" w:cs="Times New Roman"/>
        </w:rPr>
        <w:t xml:space="preserve"> 'northern' </w:t>
      </w:r>
      <w:r w:rsidR="00F17E8A" w:rsidRPr="006E0BC5">
        <w:rPr>
          <w:rFonts w:ascii="Times New Roman" w:hAnsi="Times New Roman" w:cs="Times New Roman"/>
        </w:rPr>
        <w:t>history</w:t>
      </w:r>
      <w:r w:rsidR="00C32AFC" w:rsidRPr="006E0BC5">
        <w:rPr>
          <w:rFonts w:ascii="Times New Roman" w:hAnsi="Times New Roman" w:cs="Times New Roman"/>
        </w:rPr>
        <w:t xml:space="preserve">, in essence a southern observer rather than a native adept in the history of </w:t>
      </w:r>
      <w:r w:rsidR="00076718" w:rsidRPr="006E0BC5">
        <w:rPr>
          <w:rFonts w:ascii="Times New Roman" w:hAnsi="Times New Roman" w:cs="Times New Roman"/>
        </w:rPr>
        <w:t>the Anglo-Norman realm</w:t>
      </w:r>
      <w:r w:rsidR="00C32AFC" w:rsidRPr="006E0BC5">
        <w:rPr>
          <w:rFonts w:ascii="Times New Roman" w:hAnsi="Times New Roman" w:cs="Times New Roman"/>
        </w:rPr>
        <w:t xml:space="preserve">.  A reminder, even more forcefully, that such observers, equipped to detect similarities </w:t>
      </w:r>
      <w:r w:rsidR="00D61649">
        <w:rPr>
          <w:rFonts w:ascii="Times New Roman" w:hAnsi="Times New Roman" w:cs="Times New Roman"/>
        </w:rPr>
        <w:t>do not</w:t>
      </w:r>
      <w:r w:rsidR="00C32AFC" w:rsidRPr="006E0BC5">
        <w:rPr>
          <w:rFonts w:ascii="Times New Roman" w:hAnsi="Times New Roman" w:cs="Times New Roman"/>
        </w:rPr>
        <w:t xml:space="preserve"> always </w:t>
      </w:r>
      <w:r w:rsidR="00D61649">
        <w:rPr>
          <w:rFonts w:ascii="Times New Roman" w:hAnsi="Times New Roman" w:cs="Times New Roman"/>
        </w:rPr>
        <w:t xml:space="preserve">find it easy to </w:t>
      </w:r>
      <w:r w:rsidR="00C32AFC" w:rsidRPr="006E0BC5">
        <w:rPr>
          <w:rFonts w:ascii="Times New Roman" w:hAnsi="Times New Roman" w:cs="Times New Roman"/>
        </w:rPr>
        <w:t>penetrate to essential difference</w:t>
      </w:r>
      <w:r w:rsidR="00D61649">
        <w:rPr>
          <w:rFonts w:ascii="Times New Roman" w:hAnsi="Times New Roman" w:cs="Times New Roman"/>
        </w:rPr>
        <w:t>s</w:t>
      </w:r>
      <w:r w:rsidR="00C32AFC" w:rsidRPr="006E0BC5">
        <w:rPr>
          <w:rFonts w:ascii="Times New Roman" w:hAnsi="Times New Roman" w:cs="Times New Roman"/>
        </w:rPr>
        <w:t xml:space="preserve">.  Thus, for all Martin's </w:t>
      </w:r>
      <w:r w:rsidR="00571EAA">
        <w:rPr>
          <w:rFonts w:ascii="Times New Roman" w:hAnsi="Times New Roman" w:cs="Times New Roman"/>
        </w:rPr>
        <w:t>O</w:t>
      </w:r>
      <w:r w:rsidR="00C32AFC" w:rsidRPr="006E0BC5">
        <w:rPr>
          <w:rFonts w:ascii="Times New Roman" w:hAnsi="Times New Roman" w:cs="Times New Roman"/>
        </w:rPr>
        <w:t xml:space="preserve">lympian synthesizing, we </w:t>
      </w:r>
      <w:r w:rsidR="00414AE3">
        <w:rPr>
          <w:rFonts w:ascii="Times New Roman" w:hAnsi="Times New Roman" w:cs="Times New Roman"/>
        </w:rPr>
        <w:t xml:space="preserve">find little acknowledgement </w:t>
      </w:r>
      <w:r w:rsidR="00C32AFC" w:rsidRPr="006E0BC5">
        <w:rPr>
          <w:rFonts w:ascii="Times New Roman" w:hAnsi="Times New Roman" w:cs="Times New Roman"/>
        </w:rPr>
        <w:t>here of the disjunction imposed by a conquest</w:t>
      </w:r>
      <w:r w:rsidR="00090321" w:rsidRPr="006E0BC5">
        <w:rPr>
          <w:rFonts w:ascii="Times New Roman" w:hAnsi="Times New Roman" w:cs="Times New Roman"/>
        </w:rPr>
        <w:t xml:space="preserve"> that</w:t>
      </w:r>
      <w:r w:rsidR="00C32AFC" w:rsidRPr="006E0BC5">
        <w:rPr>
          <w:rFonts w:ascii="Times New Roman" w:hAnsi="Times New Roman" w:cs="Times New Roman"/>
        </w:rPr>
        <w:t xml:space="preserve">, in 1066, placed the whole land of England directly </w:t>
      </w:r>
      <w:r w:rsidR="00090321" w:rsidRPr="006E0BC5">
        <w:rPr>
          <w:rFonts w:ascii="Times New Roman" w:hAnsi="Times New Roman" w:cs="Times New Roman"/>
        </w:rPr>
        <w:t>at the dispos</w:t>
      </w:r>
      <w:r w:rsidR="00D61649">
        <w:rPr>
          <w:rFonts w:ascii="Times New Roman" w:hAnsi="Times New Roman" w:cs="Times New Roman"/>
        </w:rPr>
        <w:t>al</w:t>
      </w:r>
      <w:r w:rsidR="00090321" w:rsidRPr="006E0BC5">
        <w:rPr>
          <w:rFonts w:ascii="Times New Roman" w:hAnsi="Times New Roman" w:cs="Times New Roman"/>
        </w:rPr>
        <w:t xml:space="preserve"> of its new Norman kings</w:t>
      </w:r>
      <w:r w:rsidR="00C32AFC" w:rsidRPr="006E0BC5">
        <w:rPr>
          <w:rFonts w:ascii="Times New Roman" w:hAnsi="Times New Roman" w:cs="Times New Roman"/>
        </w:rPr>
        <w:t xml:space="preserve">.  Nothing of the Anglo-Saxon tradition of personal commendation and its equivalence to the </w:t>
      </w:r>
      <w:r w:rsidR="00090321" w:rsidRPr="006E0BC5">
        <w:rPr>
          <w:rFonts w:ascii="Times New Roman" w:hAnsi="Times New Roman" w:cs="Times New Roman"/>
        </w:rPr>
        <w:t xml:space="preserve">southern French tradition of </w:t>
      </w:r>
      <w:r w:rsidR="00C32AFC" w:rsidRPr="006E0BC5">
        <w:rPr>
          <w:rFonts w:ascii="Times New Roman" w:hAnsi="Times New Roman" w:cs="Times New Roman"/>
        </w:rPr>
        <w:t>'personal fealty'</w:t>
      </w:r>
      <w:r w:rsidR="00090321" w:rsidRPr="006E0BC5">
        <w:rPr>
          <w:rFonts w:ascii="Times New Roman" w:hAnsi="Times New Roman" w:cs="Times New Roman"/>
        </w:rPr>
        <w:t xml:space="preserve">, </w:t>
      </w:r>
      <w:r w:rsidR="00F17E8A" w:rsidRPr="006E0BC5">
        <w:rPr>
          <w:rFonts w:ascii="Times New Roman" w:hAnsi="Times New Roman" w:cs="Times New Roman"/>
        </w:rPr>
        <w:t xml:space="preserve">here </w:t>
      </w:r>
      <w:r w:rsidR="00090321" w:rsidRPr="006E0BC5">
        <w:rPr>
          <w:rFonts w:ascii="Times New Roman" w:hAnsi="Times New Roman" w:cs="Times New Roman"/>
        </w:rPr>
        <w:t>contrasted with the later legalistic and ceremonial trappings of homage.  Above all, nothing of the commercial or materialist contrasts between lands of wool and wheat and those of wine and olives</w:t>
      </w:r>
      <w:r w:rsidR="00571EAA">
        <w:rPr>
          <w:rFonts w:ascii="Times New Roman" w:hAnsi="Times New Roman" w:cs="Times New Roman"/>
        </w:rPr>
        <w:t>:</w:t>
      </w:r>
      <w:r w:rsidR="00090321" w:rsidRPr="006E0BC5">
        <w:rPr>
          <w:rFonts w:ascii="Times New Roman" w:hAnsi="Times New Roman" w:cs="Times New Roman"/>
        </w:rPr>
        <w:t xml:space="preserve"> much from Maitland, Peggy Brown, or Susan Reynolds, but nothing from Robert Lopez</w:t>
      </w:r>
      <w:r w:rsidR="00076718" w:rsidRPr="006E0BC5">
        <w:rPr>
          <w:rFonts w:ascii="Times New Roman" w:hAnsi="Times New Roman" w:cs="Times New Roman"/>
        </w:rPr>
        <w:t xml:space="preserve">'s </w:t>
      </w:r>
      <w:r w:rsidR="00090321" w:rsidRPr="006E0BC5">
        <w:rPr>
          <w:rFonts w:ascii="Times New Roman" w:hAnsi="Times New Roman" w:cs="Times New Roman"/>
          <w:i/>
        </w:rPr>
        <w:t>Commercial Revolution</w:t>
      </w:r>
      <w:r w:rsidR="00186E6A" w:rsidRPr="006E0BC5">
        <w:rPr>
          <w:rFonts w:ascii="Times New Roman" w:hAnsi="Times New Roman" w:cs="Times New Roman"/>
        </w:rPr>
        <w:t xml:space="preserve">, let alone from any more </w:t>
      </w:r>
      <w:r w:rsidR="004D1B3B" w:rsidRPr="006E0BC5">
        <w:rPr>
          <w:rFonts w:ascii="Times New Roman" w:hAnsi="Times New Roman" w:cs="Times New Roman"/>
        </w:rPr>
        <w:t>self-declaredly</w:t>
      </w:r>
      <w:r w:rsidR="00186E6A" w:rsidRPr="006E0BC5">
        <w:rPr>
          <w:rFonts w:ascii="Times New Roman" w:hAnsi="Times New Roman" w:cs="Times New Roman"/>
        </w:rPr>
        <w:t xml:space="preserve"> </w:t>
      </w:r>
      <w:r w:rsidR="00491583" w:rsidRPr="006E0BC5">
        <w:rPr>
          <w:rFonts w:ascii="Times New Roman" w:hAnsi="Times New Roman" w:cs="Times New Roman"/>
        </w:rPr>
        <w:t xml:space="preserve">Marxist or </w:t>
      </w:r>
      <w:proofErr w:type="spellStart"/>
      <w:r w:rsidR="00186E6A" w:rsidRPr="006E0BC5">
        <w:rPr>
          <w:rFonts w:ascii="Times New Roman" w:hAnsi="Times New Roman" w:cs="Times New Roman"/>
        </w:rPr>
        <w:t>Marxisant</w:t>
      </w:r>
      <w:proofErr w:type="spellEnd"/>
      <w:r w:rsidR="00186E6A" w:rsidRPr="006E0BC5">
        <w:rPr>
          <w:rFonts w:ascii="Times New Roman" w:hAnsi="Times New Roman" w:cs="Times New Roman"/>
        </w:rPr>
        <w:t xml:space="preserve"> </w:t>
      </w:r>
      <w:r w:rsidR="00674DA8">
        <w:rPr>
          <w:rFonts w:ascii="Times New Roman" w:hAnsi="Times New Roman" w:cs="Times New Roman"/>
        </w:rPr>
        <w:t xml:space="preserve">satraps </w:t>
      </w:r>
      <w:r w:rsidR="00186E6A" w:rsidRPr="006E0BC5">
        <w:rPr>
          <w:rFonts w:ascii="Times New Roman" w:hAnsi="Times New Roman" w:cs="Times New Roman"/>
        </w:rPr>
        <w:t xml:space="preserve">of the </w:t>
      </w:r>
      <w:r w:rsidR="00186E6A" w:rsidRPr="006E0BC5">
        <w:rPr>
          <w:rFonts w:ascii="Times New Roman" w:hAnsi="Times New Roman" w:cs="Times New Roman"/>
          <w:i/>
        </w:rPr>
        <w:t>longue durée</w:t>
      </w:r>
      <w:r w:rsidR="00090321" w:rsidRPr="006E0BC5">
        <w:rPr>
          <w:rFonts w:ascii="Times New Roman" w:hAnsi="Times New Roman" w:cs="Times New Roman"/>
        </w:rPr>
        <w:t>.</w:t>
      </w:r>
      <w:r w:rsidR="00BB1DE8">
        <w:rPr>
          <w:rStyle w:val="FootnoteReference"/>
          <w:rFonts w:ascii="Times New Roman" w:hAnsi="Times New Roman" w:cs="Times New Roman"/>
        </w:rPr>
        <w:footnoteReference w:id="14"/>
      </w:r>
    </w:p>
    <w:p w14:paraId="188130F1" w14:textId="214375D3" w:rsidR="00074D5A" w:rsidRPr="006E0BC5" w:rsidRDefault="00090321" w:rsidP="00601FEA">
      <w:pPr>
        <w:rPr>
          <w:rFonts w:ascii="Times New Roman" w:hAnsi="Times New Roman" w:cs="Times New Roman"/>
        </w:rPr>
      </w:pPr>
      <w:r w:rsidRPr="006E0BC5">
        <w:rPr>
          <w:rFonts w:ascii="Times New Roman" w:hAnsi="Times New Roman" w:cs="Times New Roman"/>
        </w:rPr>
        <w:t>Just as Henry II's legal and administrative reforms are here supposed to have restored a degree of centralized royal authority never entirely secured since 1066, so</w:t>
      </w:r>
      <w:r w:rsidR="0022208F" w:rsidRPr="006E0BC5">
        <w:rPr>
          <w:rFonts w:ascii="Times New Roman" w:hAnsi="Times New Roman" w:cs="Times New Roman"/>
        </w:rPr>
        <w:t xml:space="preserve"> Martin's </w:t>
      </w:r>
      <w:r w:rsidR="00601FEA" w:rsidRPr="006E0BC5">
        <w:rPr>
          <w:rFonts w:ascii="Times New Roman" w:hAnsi="Times New Roman" w:cs="Times New Roman"/>
          <w:i/>
        </w:rPr>
        <w:t xml:space="preserve">Empire </w:t>
      </w:r>
      <w:proofErr w:type="spellStart"/>
      <w:r w:rsidR="00601FEA" w:rsidRPr="006E0BC5">
        <w:rPr>
          <w:rFonts w:ascii="Times New Roman" w:hAnsi="Times New Roman" w:cs="Times New Roman"/>
          <w:i/>
        </w:rPr>
        <w:t>plantagen</w:t>
      </w:r>
      <w:r w:rsidR="0022208F" w:rsidRPr="006E0BC5">
        <w:rPr>
          <w:rFonts w:ascii="Times New Roman" w:hAnsi="Times New Roman" w:cs="Times New Roman"/>
          <w:i/>
        </w:rPr>
        <w:t>ê</w:t>
      </w:r>
      <w:r w:rsidR="00601FEA" w:rsidRPr="006E0BC5">
        <w:rPr>
          <w:rFonts w:ascii="Times New Roman" w:hAnsi="Times New Roman" w:cs="Times New Roman"/>
          <w:i/>
        </w:rPr>
        <w:t>t</w:t>
      </w:r>
      <w:proofErr w:type="spellEnd"/>
      <w:r w:rsidR="00601FEA" w:rsidRPr="006E0BC5">
        <w:rPr>
          <w:rFonts w:ascii="Times New Roman" w:hAnsi="Times New Roman" w:cs="Times New Roman"/>
        </w:rPr>
        <w:t xml:space="preserve"> is </w:t>
      </w:r>
      <w:r w:rsidR="004119C0" w:rsidRPr="006E0BC5">
        <w:rPr>
          <w:rFonts w:ascii="Times New Roman" w:hAnsi="Times New Roman" w:cs="Times New Roman"/>
        </w:rPr>
        <w:t>shown as</w:t>
      </w:r>
      <w:r w:rsidR="00601FEA" w:rsidRPr="006E0BC5">
        <w:rPr>
          <w:rFonts w:ascii="Times New Roman" w:hAnsi="Times New Roman" w:cs="Times New Roman"/>
        </w:rPr>
        <w:t xml:space="preserve"> rising and falling through the personal characteristics of its leaders</w:t>
      </w:r>
      <w:r w:rsidR="00D33384">
        <w:rPr>
          <w:rFonts w:ascii="Times New Roman" w:hAnsi="Times New Roman" w:cs="Times New Roman"/>
        </w:rPr>
        <w:t xml:space="preserve">; </w:t>
      </w:r>
      <w:r w:rsidR="00601FEA" w:rsidRPr="006E0BC5">
        <w:rPr>
          <w:rFonts w:ascii="Times New Roman" w:hAnsi="Times New Roman" w:cs="Times New Roman"/>
        </w:rPr>
        <w:t xml:space="preserve">not in response to abstractions or 'underlying' societal </w:t>
      </w:r>
      <w:r w:rsidR="00D33384">
        <w:rPr>
          <w:rFonts w:ascii="Times New Roman" w:hAnsi="Times New Roman" w:cs="Times New Roman"/>
        </w:rPr>
        <w:t>flux</w:t>
      </w:r>
      <w:r w:rsidRPr="006E0BC5">
        <w:rPr>
          <w:rFonts w:ascii="Times New Roman" w:hAnsi="Times New Roman" w:cs="Times New Roman"/>
        </w:rPr>
        <w:t xml:space="preserve">, but as the result of cultural or personal distinctions divorced from materialist </w:t>
      </w:r>
      <w:r w:rsidR="00D33384">
        <w:rPr>
          <w:rFonts w:ascii="Times New Roman" w:hAnsi="Times New Roman" w:cs="Times New Roman"/>
        </w:rPr>
        <w:t>substructure</w:t>
      </w:r>
      <w:r w:rsidR="00601FEA" w:rsidRPr="006E0BC5">
        <w:rPr>
          <w:rFonts w:ascii="Times New Roman" w:hAnsi="Times New Roman" w:cs="Times New Roman"/>
        </w:rPr>
        <w:t xml:space="preserve">.  </w:t>
      </w:r>
      <w:r w:rsidR="00186E6A" w:rsidRPr="006E0BC5">
        <w:rPr>
          <w:rFonts w:ascii="Times New Roman" w:hAnsi="Times New Roman" w:cs="Times New Roman"/>
        </w:rPr>
        <w:t>Established</w:t>
      </w:r>
      <w:r w:rsidR="00601FEA" w:rsidRPr="006E0BC5">
        <w:rPr>
          <w:rFonts w:ascii="Times New Roman" w:hAnsi="Times New Roman" w:cs="Times New Roman"/>
        </w:rPr>
        <w:t xml:space="preserve"> by Henry II and Eleanor</w:t>
      </w:r>
      <w:r w:rsidR="004119C0" w:rsidRPr="006E0BC5">
        <w:rPr>
          <w:rFonts w:ascii="Times New Roman" w:hAnsi="Times New Roman" w:cs="Times New Roman"/>
        </w:rPr>
        <w:t xml:space="preserve"> of Aquitaine</w:t>
      </w:r>
      <w:r w:rsidR="00601FEA" w:rsidRPr="006E0BC5">
        <w:rPr>
          <w:rFonts w:ascii="Times New Roman" w:hAnsi="Times New Roman" w:cs="Times New Roman"/>
        </w:rPr>
        <w:t xml:space="preserve">, </w:t>
      </w:r>
      <w:r w:rsidRPr="006E0BC5">
        <w:rPr>
          <w:rFonts w:ascii="Times New Roman" w:hAnsi="Times New Roman" w:cs="Times New Roman"/>
        </w:rPr>
        <w:t xml:space="preserve">this was an empire </w:t>
      </w:r>
      <w:r w:rsidR="00601FEA" w:rsidRPr="006E0BC5">
        <w:rPr>
          <w:rFonts w:ascii="Times New Roman" w:hAnsi="Times New Roman" w:cs="Times New Roman"/>
        </w:rPr>
        <w:t xml:space="preserve">brought down by the miscalculations of Richard and King John.  </w:t>
      </w:r>
      <w:r w:rsidR="00414AE3">
        <w:rPr>
          <w:rFonts w:ascii="Times New Roman" w:hAnsi="Times New Roman" w:cs="Times New Roman"/>
        </w:rPr>
        <w:t>Created</w:t>
      </w:r>
      <w:r w:rsidR="0022208F" w:rsidRPr="006E0BC5">
        <w:rPr>
          <w:rFonts w:ascii="Times New Roman" w:hAnsi="Times New Roman" w:cs="Times New Roman"/>
        </w:rPr>
        <w:t xml:space="preserve"> </w:t>
      </w:r>
      <w:r w:rsidR="00414AE3">
        <w:rPr>
          <w:rFonts w:ascii="Times New Roman" w:hAnsi="Times New Roman" w:cs="Times New Roman"/>
        </w:rPr>
        <w:t xml:space="preserve">by </w:t>
      </w:r>
      <w:r w:rsidR="0022208F" w:rsidRPr="006E0BC5">
        <w:rPr>
          <w:rFonts w:ascii="Times New Roman" w:hAnsi="Times New Roman" w:cs="Times New Roman"/>
        </w:rPr>
        <w:t xml:space="preserve">the </w:t>
      </w:r>
      <w:r w:rsidR="004119C0" w:rsidRPr="006E0BC5">
        <w:rPr>
          <w:rFonts w:ascii="Times New Roman" w:hAnsi="Times New Roman" w:cs="Times New Roman"/>
        </w:rPr>
        <w:t xml:space="preserve">accidents of marriage and the </w:t>
      </w:r>
      <w:r w:rsidR="00074D5A" w:rsidRPr="006E0BC5">
        <w:rPr>
          <w:rFonts w:ascii="Times New Roman" w:hAnsi="Times New Roman" w:cs="Times New Roman"/>
        </w:rPr>
        <w:t>weakness</w:t>
      </w:r>
      <w:r w:rsidR="0022208F" w:rsidRPr="006E0BC5">
        <w:rPr>
          <w:rFonts w:ascii="Times New Roman" w:hAnsi="Times New Roman" w:cs="Times New Roman"/>
        </w:rPr>
        <w:t xml:space="preserve"> of Louis VII, it</w:t>
      </w:r>
      <w:r w:rsidR="00074D5A" w:rsidRPr="006E0BC5">
        <w:rPr>
          <w:rFonts w:ascii="Times New Roman" w:hAnsi="Times New Roman" w:cs="Times New Roman"/>
        </w:rPr>
        <w:t xml:space="preserve"> </w:t>
      </w:r>
      <w:r w:rsidR="00074D5A" w:rsidRPr="006E0BC5">
        <w:rPr>
          <w:rFonts w:ascii="Times New Roman" w:hAnsi="Times New Roman" w:cs="Times New Roman"/>
        </w:rPr>
        <w:lastRenderedPageBreak/>
        <w:t xml:space="preserve">succumbed, after barely half a century, to the </w:t>
      </w:r>
      <w:r w:rsidR="00686BDD" w:rsidRPr="006E0BC5">
        <w:rPr>
          <w:rFonts w:ascii="Times New Roman" w:hAnsi="Times New Roman" w:cs="Times New Roman"/>
        </w:rPr>
        <w:t xml:space="preserve">keener </w:t>
      </w:r>
      <w:r w:rsidR="00074D5A" w:rsidRPr="006E0BC5">
        <w:rPr>
          <w:rFonts w:ascii="Times New Roman" w:hAnsi="Times New Roman" w:cs="Times New Roman"/>
        </w:rPr>
        <w:t xml:space="preserve">political skills of Philip Augustus.  </w:t>
      </w:r>
      <w:r w:rsidR="00601FEA" w:rsidRPr="006E0BC5">
        <w:rPr>
          <w:rFonts w:ascii="Times New Roman" w:hAnsi="Times New Roman" w:cs="Times New Roman"/>
        </w:rPr>
        <w:t xml:space="preserve">We read virtually nothing here of any imbalance between Plantagenet or Capetian financial resource, </w:t>
      </w:r>
      <w:r w:rsidR="00686BDD" w:rsidRPr="006E0BC5">
        <w:rPr>
          <w:rFonts w:ascii="Times New Roman" w:hAnsi="Times New Roman" w:cs="Times New Roman"/>
        </w:rPr>
        <w:t xml:space="preserve">nor </w:t>
      </w:r>
      <w:r w:rsidR="00601FEA" w:rsidRPr="006E0BC5">
        <w:rPr>
          <w:rFonts w:ascii="Times New Roman" w:hAnsi="Times New Roman" w:cs="Times New Roman"/>
        </w:rPr>
        <w:t xml:space="preserve">of geo-political </w:t>
      </w:r>
      <w:r w:rsidR="005B0E3C" w:rsidRPr="005B0E3C">
        <w:rPr>
          <w:rFonts w:ascii="Times New Roman" w:hAnsi="Times New Roman" w:cs="Times New Roman"/>
          <w:color w:val="FF0000"/>
        </w:rPr>
        <w:t>determinism</w:t>
      </w:r>
      <w:r w:rsidR="00601FEA" w:rsidRPr="005B0E3C">
        <w:rPr>
          <w:rFonts w:ascii="Times New Roman" w:hAnsi="Times New Roman" w:cs="Times New Roman"/>
          <w:color w:val="FF0000"/>
        </w:rPr>
        <w:t>,</w:t>
      </w:r>
      <w:r w:rsidR="00601FEA" w:rsidRPr="006E0BC5">
        <w:rPr>
          <w:rFonts w:ascii="Times New Roman" w:hAnsi="Times New Roman" w:cs="Times New Roman"/>
        </w:rPr>
        <w:t xml:space="preserve"> </w:t>
      </w:r>
      <w:r w:rsidR="00686BDD" w:rsidRPr="006E0BC5">
        <w:rPr>
          <w:rFonts w:ascii="Times New Roman" w:hAnsi="Times New Roman" w:cs="Times New Roman"/>
        </w:rPr>
        <w:t>n</w:t>
      </w:r>
      <w:r w:rsidR="00601FEA" w:rsidRPr="006E0BC5">
        <w:rPr>
          <w:rFonts w:ascii="Times New Roman" w:hAnsi="Times New Roman" w:cs="Times New Roman"/>
        </w:rPr>
        <w:t>or (in David Crouch's formulation) of the emergence of a new economy of lordship</w:t>
      </w:r>
      <w:r w:rsidR="00186E6A" w:rsidRPr="006E0BC5">
        <w:rPr>
          <w:rFonts w:ascii="Times New Roman" w:hAnsi="Times New Roman" w:cs="Times New Roman"/>
        </w:rPr>
        <w:t>, itself the result of material</w:t>
      </w:r>
      <w:r w:rsidR="00D33384">
        <w:rPr>
          <w:rFonts w:ascii="Times New Roman" w:hAnsi="Times New Roman" w:cs="Times New Roman"/>
        </w:rPr>
        <w:t>ist</w:t>
      </w:r>
      <w:r w:rsidR="00186E6A" w:rsidRPr="006E0BC5">
        <w:rPr>
          <w:rFonts w:ascii="Times New Roman" w:hAnsi="Times New Roman" w:cs="Times New Roman"/>
        </w:rPr>
        <w:t xml:space="preserve"> priorities,</w:t>
      </w:r>
      <w:r w:rsidR="00601FEA" w:rsidRPr="006E0BC5">
        <w:rPr>
          <w:rFonts w:ascii="Times New Roman" w:hAnsi="Times New Roman" w:cs="Times New Roman"/>
        </w:rPr>
        <w:t xml:space="preserve"> in which, from the 1180s or so, </w:t>
      </w:r>
      <w:r w:rsidR="00686BDD" w:rsidRPr="006E0BC5">
        <w:rPr>
          <w:rFonts w:ascii="Times New Roman" w:hAnsi="Times New Roman" w:cs="Times New Roman"/>
        </w:rPr>
        <w:t xml:space="preserve">a fully </w:t>
      </w:r>
      <w:r w:rsidR="00074D5A" w:rsidRPr="006E0BC5">
        <w:rPr>
          <w:rFonts w:ascii="Times New Roman" w:hAnsi="Times New Roman" w:cs="Times New Roman"/>
        </w:rPr>
        <w:t xml:space="preserve">cosmopolitan </w:t>
      </w:r>
      <w:r w:rsidRPr="006E0BC5">
        <w:rPr>
          <w:rFonts w:ascii="Times New Roman" w:hAnsi="Times New Roman" w:cs="Times New Roman"/>
        </w:rPr>
        <w:t>nobility</w:t>
      </w:r>
      <w:r w:rsidR="00601FEA" w:rsidRPr="006E0BC5">
        <w:rPr>
          <w:rFonts w:ascii="Times New Roman" w:hAnsi="Times New Roman" w:cs="Times New Roman"/>
        </w:rPr>
        <w:t xml:space="preserve"> parted company from </w:t>
      </w:r>
      <w:r w:rsidR="00686BDD" w:rsidRPr="006E0BC5">
        <w:rPr>
          <w:rFonts w:ascii="Times New Roman" w:hAnsi="Times New Roman" w:cs="Times New Roman"/>
        </w:rPr>
        <w:t xml:space="preserve">a relatively impoverished </w:t>
      </w:r>
      <w:r w:rsidR="00074D5A" w:rsidRPr="006E0BC5">
        <w:rPr>
          <w:rFonts w:ascii="Times New Roman" w:hAnsi="Times New Roman" w:cs="Times New Roman"/>
        </w:rPr>
        <w:t xml:space="preserve">local </w:t>
      </w:r>
      <w:r w:rsidR="00601FEA" w:rsidRPr="006E0BC5">
        <w:rPr>
          <w:rFonts w:ascii="Times New Roman" w:hAnsi="Times New Roman" w:cs="Times New Roman"/>
        </w:rPr>
        <w:t>knighthood</w:t>
      </w:r>
      <w:r w:rsidRPr="006E0BC5">
        <w:rPr>
          <w:rFonts w:ascii="Times New Roman" w:hAnsi="Times New Roman" w:cs="Times New Roman"/>
        </w:rPr>
        <w:t>:</w:t>
      </w:r>
      <w:r w:rsidR="00601FEA" w:rsidRPr="006E0BC5">
        <w:rPr>
          <w:rFonts w:ascii="Times New Roman" w:hAnsi="Times New Roman" w:cs="Times New Roman"/>
        </w:rPr>
        <w:t xml:space="preserve"> what in England would be described as </w:t>
      </w:r>
      <w:r w:rsidR="00074D5A" w:rsidRPr="006E0BC5">
        <w:rPr>
          <w:rFonts w:ascii="Times New Roman" w:hAnsi="Times New Roman" w:cs="Times New Roman"/>
        </w:rPr>
        <w:t xml:space="preserve">the </w:t>
      </w:r>
      <w:r w:rsidRPr="006E0BC5">
        <w:rPr>
          <w:rFonts w:ascii="Times New Roman" w:hAnsi="Times New Roman" w:cs="Times New Roman"/>
        </w:rPr>
        <w:t xml:space="preserve">divorce </w:t>
      </w:r>
      <w:r w:rsidR="00F17E8A" w:rsidRPr="006E0BC5">
        <w:rPr>
          <w:rFonts w:ascii="Times New Roman" w:hAnsi="Times New Roman" w:cs="Times New Roman"/>
        </w:rPr>
        <w:t xml:space="preserve">between </w:t>
      </w:r>
      <w:r w:rsidRPr="006E0BC5">
        <w:rPr>
          <w:rFonts w:ascii="Times New Roman" w:hAnsi="Times New Roman" w:cs="Times New Roman"/>
        </w:rPr>
        <w:t>aristocracy</w:t>
      </w:r>
      <w:r w:rsidR="00F17E8A" w:rsidRPr="006E0BC5">
        <w:rPr>
          <w:rFonts w:ascii="Times New Roman" w:hAnsi="Times New Roman" w:cs="Times New Roman"/>
        </w:rPr>
        <w:t xml:space="preserve"> - </w:t>
      </w:r>
      <w:r w:rsidRPr="006E0BC5">
        <w:rPr>
          <w:rFonts w:ascii="Times New Roman" w:hAnsi="Times New Roman" w:cs="Times New Roman"/>
        </w:rPr>
        <w:t>the 'lords' of later parliamentary history</w:t>
      </w:r>
      <w:r w:rsidR="00F17E8A" w:rsidRPr="006E0BC5">
        <w:rPr>
          <w:rFonts w:ascii="Times New Roman" w:hAnsi="Times New Roman" w:cs="Times New Roman"/>
        </w:rPr>
        <w:t xml:space="preserve"> -</w:t>
      </w:r>
      <w:r w:rsidRPr="006E0BC5">
        <w:rPr>
          <w:rFonts w:ascii="Times New Roman" w:hAnsi="Times New Roman" w:cs="Times New Roman"/>
        </w:rPr>
        <w:t xml:space="preserve"> and the </w:t>
      </w:r>
      <w:r w:rsidR="00074D5A" w:rsidRPr="006E0BC5">
        <w:rPr>
          <w:rFonts w:ascii="Times New Roman" w:hAnsi="Times New Roman" w:cs="Times New Roman"/>
        </w:rPr>
        <w:t xml:space="preserve">mere </w:t>
      </w:r>
      <w:r w:rsidR="00F17E8A" w:rsidRPr="006E0BC5">
        <w:rPr>
          <w:rFonts w:ascii="Times New Roman" w:hAnsi="Times New Roman" w:cs="Times New Roman"/>
        </w:rPr>
        <w:t>provincial</w:t>
      </w:r>
      <w:r w:rsidRPr="006E0BC5">
        <w:rPr>
          <w:rFonts w:ascii="Times New Roman" w:hAnsi="Times New Roman" w:cs="Times New Roman"/>
        </w:rPr>
        <w:t xml:space="preserve"> </w:t>
      </w:r>
      <w:r w:rsidR="00601FEA" w:rsidRPr="006E0BC5">
        <w:rPr>
          <w:rFonts w:ascii="Times New Roman" w:hAnsi="Times New Roman" w:cs="Times New Roman"/>
        </w:rPr>
        <w:t>'gentry'.</w:t>
      </w:r>
      <w:r w:rsidR="00BB1DE8">
        <w:rPr>
          <w:rStyle w:val="FootnoteReference"/>
          <w:rFonts w:ascii="Times New Roman" w:hAnsi="Times New Roman" w:cs="Times New Roman"/>
        </w:rPr>
        <w:footnoteReference w:id="15"/>
      </w:r>
      <w:r w:rsidR="00601FEA" w:rsidRPr="006E0BC5">
        <w:rPr>
          <w:rFonts w:ascii="Times New Roman" w:hAnsi="Times New Roman" w:cs="Times New Roman"/>
        </w:rPr>
        <w:t xml:space="preserve"> </w:t>
      </w:r>
      <w:r w:rsidR="00491583" w:rsidRPr="006E0BC5">
        <w:rPr>
          <w:rFonts w:ascii="Times New Roman" w:hAnsi="Times New Roman" w:cs="Times New Roman"/>
        </w:rPr>
        <w:t xml:space="preserve"> </w:t>
      </w:r>
      <w:r w:rsidR="004D1B3B" w:rsidRPr="006E0BC5">
        <w:rPr>
          <w:rFonts w:ascii="Times New Roman" w:hAnsi="Times New Roman" w:cs="Times New Roman"/>
        </w:rPr>
        <w:t>In much the same way, t</w:t>
      </w:r>
      <w:r w:rsidR="00491583" w:rsidRPr="006E0BC5">
        <w:rPr>
          <w:rFonts w:ascii="Times New Roman" w:hAnsi="Times New Roman" w:cs="Times New Roman"/>
        </w:rPr>
        <w:t xml:space="preserve">he debate over </w:t>
      </w:r>
      <w:r w:rsidR="00D11F73">
        <w:rPr>
          <w:rFonts w:ascii="Times New Roman" w:hAnsi="Times New Roman" w:cs="Times New Roman"/>
        </w:rPr>
        <w:t>England's</w:t>
      </w:r>
      <w:r w:rsidR="00491583" w:rsidRPr="006E0BC5">
        <w:rPr>
          <w:rFonts w:ascii="Times New Roman" w:hAnsi="Times New Roman" w:cs="Times New Roman"/>
        </w:rPr>
        <w:t xml:space="preserve"> 'Great Inflation of the 1180s</w:t>
      </w:r>
      <w:r w:rsidR="00D11F73">
        <w:rPr>
          <w:rFonts w:ascii="Times New Roman" w:hAnsi="Times New Roman" w:cs="Times New Roman"/>
        </w:rPr>
        <w:t>' was enacted</w:t>
      </w:r>
      <w:r w:rsidR="00491583" w:rsidRPr="006E0BC5">
        <w:rPr>
          <w:rFonts w:ascii="Times New Roman" w:hAnsi="Times New Roman" w:cs="Times New Roman"/>
        </w:rPr>
        <w:t xml:space="preserve"> </w:t>
      </w:r>
      <w:r w:rsidR="00414AE3">
        <w:rPr>
          <w:rFonts w:ascii="Times New Roman" w:hAnsi="Times New Roman" w:cs="Times New Roman"/>
        </w:rPr>
        <w:t xml:space="preserve">more or less </w:t>
      </w:r>
      <w:r w:rsidR="00491583" w:rsidRPr="006E0BC5">
        <w:rPr>
          <w:rFonts w:ascii="Times New Roman" w:hAnsi="Times New Roman" w:cs="Times New Roman"/>
        </w:rPr>
        <w:t xml:space="preserve">entirely </w:t>
      </w:r>
      <w:r w:rsidR="00414AE3">
        <w:rPr>
          <w:rFonts w:ascii="Times New Roman" w:hAnsi="Times New Roman" w:cs="Times New Roman"/>
        </w:rPr>
        <w:t xml:space="preserve">beyond </w:t>
      </w:r>
      <w:r w:rsidR="00491583" w:rsidRPr="006E0BC5">
        <w:rPr>
          <w:rFonts w:ascii="Times New Roman" w:hAnsi="Times New Roman" w:cs="Times New Roman"/>
        </w:rPr>
        <w:t xml:space="preserve">Martin's </w:t>
      </w:r>
      <w:r w:rsidR="004D1B3B" w:rsidRPr="006E0BC5">
        <w:rPr>
          <w:rFonts w:ascii="Times New Roman" w:hAnsi="Times New Roman" w:cs="Times New Roman"/>
        </w:rPr>
        <w:t xml:space="preserve">zone of </w:t>
      </w:r>
      <w:r w:rsidR="00491583" w:rsidRPr="006E0BC5">
        <w:rPr>
          <w:rFonts w:ascii="Times New Roman" w:hAnsi="Times New Roman" w:cs="Times New Roman"/>
        </w:rPr>
        <w:t>interest.</w:t>
      </w:r>
      <w:r w:rsidR="00D11F73">
        <w:rPr>
          <w:rStyle w:val="FootnoteReference"/>
          <w:rFonts w:ascii="Times New Roman" w:hAnsi="Times New Roman" w:cs="Times New Roman"/>
        </w:rPr>
        <w:footnoteReference w:id="16"/>
      </w:r>
    </w:p>
    <w:p w14:paraId="0CEC8363" w14:textId="798BD9A7" w:rsidR="00F444A0" w:rsidRPr="006E0BC5" w:rsidRDefault="00491583" w:rsidP="00601FEA">
      <w:pPr>
        <w:rPr>
          <w:rFonts w:ascii="Times New Roman" w:hAnsi="Times New Roman" w:cs="Times New Roman"/>
        </w:rPr>
      </w:pPr>
      <w:r w:rsidRPr="006E0BC5">
        <w:rPr>
          <w:rFonts w:ascii="Times New Roman" w:hAnsi="Times New Roman" w:cs="Times New Roman"/>
        </w:rPr>
        <w:t>This is not to suggest that</w:t>
      </w:r>
      <w:r w:rsidR="00186E6A" w:rsidRPr="006E0BC5">
        <w:rPr>
          <w:rFonts w:ascii="Times New Roman" w:hAnsi="Times New Roman" w:cs="Times New Roman"/>
        </w:rPr>
        <w:t xml:space="preserve"> Martin's </w:t>
      </w:r>
      <w:proofErr w:type="spellStart"/>
      <w:r w:rsidR="00186E6A" w:rsidRPr="006E0BC5">
        <w:rPr>
          <w:rFonts w:ascii="Times New Roman" w:hAnsi="Times New Roman" w:cs="Times New Roman"/>
          <w:i/>
        </w:rPr>
        <w:t>L'Empire</w:t>
      </w:r>
      <w:proofErr w:type="spellEnd"/>
      <w:r w:rsidR="00186E6A" w:rsidRPr="006E0BC5">
        <w:rPr>
          <w:rFonts w:ascii="Times New Roman" w:hAnsi="Times New Roman" w:cs="Times New Roman"/>
        </w:rPr>
        <w:t xml:space="preserve"> </w:t>
      </w:r>
      <w:r w:rsidR="00EE5F18">
        <w:rPr>
          <w:rFonts w:ascii="Times New Roman" w:hAnsi="Times New Roman" w:cs="Times New Roman"/>
        </w:rPr>
        <w:t>paid no heed to</w:t>
      </w:r>
      <w:r w:rsidR="00186E6A" w:rsidRPr="006E0BC5">
        <w:rPr>
          <w:rFonts w:ascii="Times New Roman" w:hAnsi="Times New Roman" w:cs="Times New Roman"/>
        </w:rPr>
        <w:t xml:space="preserve"> structures</w:t>
      </w:r>
      <w:r w:rsidR="00674DA8">
        <w:rPr>
          <w:rFonts w:ascii="Times New Roman" w:hAnsi="Times New Roman" w:cs="Times New Roman"/>
        </w:rPr>
        <w:t xml:space="preserve"> or </w:t>
      </w:r>
      <w:proofErr w:type="spellStart"/>
      <w:r w:rsidR="00674DA8" w:rsidRPr="00674DA8">
        <w:rPr>
          <w:rFonts w:ascii="Times New Roman" w:hAnsi="Times New Roman" w:cs="Times New Roman"/>
          <w:i/>
        </w:rPr>
        <w:t>conjonctions</w:t>
      </w:r>
      <w:proofErr w:type="spellEnd"/>
      <w:r w:rsidRPr="006E0BC5">
        <w:rPr>
          <w:rFonts w:ascii="Times New Roman" w:hAnsi="Times New Roman" w:cs="Times New Roman"/>
        </w:rPr>
        <w:t>.  On the contrary,</w:t>
      </w:r>
      <w:r w:rsidR="00186E6A" w:rsidRPr="006E0BC5">
        <w:rPr>
          <w:rFonts w:ascii="Times New Roman" w:hAnsi="Times New Roman" w:cs="Times New Roman"/>
        </w:rPr>
        <w:t xml:space="preserve"> </w:t>
      </w:r>
      <w:r w:rsidRPr="006E0BC5">
        <w:rPr>
          <w:rFonts w:ascii="Times New Roman" w:hAnsi="Times New Roman" w:cs="Times New Roman"/>
        </w:rPr>
        <w:t>themes here triumph over any mere chronology of</w:t>
      </w:r>
      <w:r w:rsidR="00186E6A" w:rsidRPr="006E0BC5">
        <w:rPr>
          <w:rFonts w:ascii="Times New Roman" w:hAnsi="Times New Roman" w:cs="Times New Roman"/>
        </w:rPr>
        <w:t xml:space="preserve"> events</w:t>
      </w:r>
      <w:r w:rsidRPr="006E0BC5">
        <w:rPr>
          <w:rFonts w:ascii="Times New Roman" w:hAnsi="Times New Roman" w:cs="Times New Roman"/>
        </w:rPr>
        <w:t xml:space="preserve">.  </w:t>
      </w:r>
      <w:proofErr w:type="gramStart"/>
      <w:r w:rsidR="00414AE3">
        <w:rPr>
          <w:rFonts w:ascii="Times New Roman" w:hAnsi="Times New Roman" w:cs="Times New Roman"/>
        </w:rPr>
        <w:t>Hence</w:t>
      </w:r>
      <w:proofErr w:type="gramEnd"/>
      <w:r w:rsidR="00414AE3">
        <w:rPr>
          <w:rFonts w:ascii="Times New Roman" w:hAnsi="Times New Roman" w:cs="Times New Roman"/>
        </w:rPr>
        <w:t xml:space="preserve"> we proceed </w:t>
      </w:r>
      <w:proofErr w:type="gramStart"/>
      <w:r w:rsidR="00414AE3">
        <w:rPr>
          <w:rFonts w:ascii="Times New Roman" w:hAnsi="Times New Roman" w:cs="Times New Roman"/>
        </w:rPr>
        <w:t>from government and finance,</w:t>
      </w:r>
      <w:proofErr w:type="gramEnd"/>
      <w:r w:rsidR="00414AE3">
        <w:rPr>
          <w:rFonts w:ascii="Times New Roman" w:hAnsi="Times New Roman" w:cs="Times New Roman"/>
        </w:rPr>
        <w:t xml:space="preserve"> to the ethics of power (a precocious essay this), language and learning, propaganda, violence, sacrality and ritual, all the way through to posthumous legends and their manipulation.  </w:t>
      </w:r>
      <w:r w:rsidRPr="006E0BC5">
        <w:rPr>
          <w:rFonts w:ascii="Times New Roman" w:hAnsi="Times New Roman" w:cs="Times New Roman"/>
        </w:rPr>
        <w:t xml:space="preserve">Just </w:t>
      </w:r>
      <w:r w:rsidR="00186E6A" w:rsidRPr="006E0BC5">
        <w:rPr>
          <w:rFonts w:ascii="Times New Roman" w:hAnsi="Times New Roman" w:cs="Times New Roman"/>
        </w:rPr>
        <w:t>so</w:t>
      </w:r>
      <w:r w:rsidRPr="006E0BC5">
        <w:rPr>
          <w:rFonts w:ascii="Times New Roman" w:hAnsi="Times New Roman" w:cs="Times New Roman"/>
        </w:rPr>
        <w:t>,</w:t>
      </w:r>
      <w:r w:rsidR="00186E6A" w:rsidRPr="006E0BC5">
        <w:rPr>
          <w:rFonts w:ascii="Times New Roman" w:hAnsi="Times New Roman" w:cs="Times New Roman"/>
        </w:rPr>
        <w:t xml:space="preserve"> </w:t>
      </w:r>
      <w:r w:rsidR="00074D5A" w:rsidRPr="006E0BC5">
        <w:rPr>
          <w:rFonts w:ascii="Times New Roman" w:hAnsi="Times New Roman" w:cs="Times New Roman"/>
        </w:rPr>
        <w:t xml:space="preserve">in </w:t>
      </w:r>
      <w:r w:rsidR="00186E6A" w:rsidRPr="006E0BC5">
        <w:rPr>
          <w:rFonts w:ascii="Times New Roman" w:hAnsi="Times New Roman" w:cs="Times New Roman"/>
        </w:rPr>
        <w:t xml:space="preserve">his </w:t>
      </w:r>
      <w:r w:rsidR="00074D5A" w:rsidRPr="006E0BC5">
        <w:rPr>
          <w:rFonts w:ascii="Times New Roman" w:hAnsi="Times New Roman" w:cs="Times New Roman"/>
          <w:i/>
        </w:rPr>
        <w:t>Aliénor</w:t>
      </w:r>
      <w:r w:rsidR="00074D5A" w:rsidRPr="006E0BC5">
        <w:rPr>
          <w:rFonts w:ascii="Times New Roman" w:hAnsi="Times New Roman" w:cs="Times New Roman"/>
        </w:rPr>
        <w:t xml:space="preserve">, after </w:t>
      </w:r>
      <w:r w:rsidR="00186E6A" w:rsidRPr="006E0BC5">
        <w:rPr>
          <w:rFonts w:ascii="Times New Roman" w:hAnsi="Times New Roman" w:cs="Times New Roman"/>
        </w:rPr>
        <w:t>three</w:t>
      </w:r>
      <w:r w:rsidR="004119C0" w:rsidRPr="006E0BC5">
        <w:rPr>
          <w:rFonts w:ascii="Times New Roman" w:hAnsi="Times New Roman" w:cs="Times New Roman"/>
        </w:rPr>
        <w:t xml:space="preserve"> brief</w:t>
      </w:r>
      <w:r w:rsidR="00074D5A" w:rsidRPr="006E0BC5">
        <w:rPr>
          <w:rFonts w:ascii="Times New Roman" w:hAnsi="Times New Roman" w:cs="Times New Roman"/>
        </w:rPr>
        <w:t xml:space="preserve"> narrative </w:t>
      </w:r>
      <w:r w:rsidR="004119C0" w:rsidRPr="006E0BC5">
        <w:rPr>
          <w:rFonts w:ascii="Times New Roman" w:hAnsi="Times New Roman" w:cs="Times New Roman"/>
        </w:rPr>
        <w:t>chapters</w:t>
      </w:r>
      <w:r w:rsidR="00074D5A" w:rsidRPr="006E0BC5">
        <w:rPr>
          <w:rFonts w:ascii="Times New Roman" w:hAnsi="Times New Roman" w:cs="Times New Roman"/>
        </w:rPr>
        <w:t xml:space="preserve">, we are introduced to a </w:t>
      </w:r>
      <w:r w:rsidR="004119C0" w:rsidRPr="006E0BC5">
        <w:rPr>
          <w:rFonts w:ascii="Times New Roman" w:hAnsi="Times New Roman" w:cs="Times New Roman"/>
        </w:rPr>
        <w:t>succession</w:t>
      </w:r>
      <w:r w:rsidR="00074D5A" w:rsidRPr="006E0BC5">
        <w:rPr>
          <w:rFonts w:ascii="Times New Roman" w:hAnsi="Times New Roman" w:cs="Times New Roman"/>
        </w:rPr>
        <w:t xml:space="preserve"> of issues and states of being</w:t>
      </w:r>
      <w:r w:rsidR="00EE2197" w:rsidRPr="006E0BC5">
        <w:rPr>
          <w:rFonts w:ascii="Times New Roman" w:hAnsi="Times New Roman" w:cs="Times New Roman"/>
        </w:rPr>
        <w:t xml:space="preserve">: </w:t>
      </w:r>
      <w:r w:rsidR="00074D5A" w:rsidRPr="006E0BC5">
        <w:rPr>
          <w:rFonts w:ascii="Times New Roman" w:hAnsi="Times New Roman" w:cs="Times New Roman"/>
        </w:rPr>
        <w:t>motherhood, queenship, marital obligation and its denial through infidelity</w:t>
      </w:r>
      <w:r w:rsidR="00EE2197" w:rsidRPr="006E0BC5">
        <w:rPr>
          <w:rFonts w:ascii="Times New Roman" w:hAnsi="Times New Roman" w:cs="Times New Roman"/>
        </w:rPr>
        <w:t>, piety, and (perhaps most lively of all his chapters) posthumous reputation and misrepresentation.  Her</w:t>
      </w:r>
      <w:r w:rsidR="00686BDD" w:rsidRPr="006E0BC5">
        <w:rPr>
          <w:rFonts w:ascii="Times New Roman" w:hAnsi="Times New Roman" w:cs="Times New Roman"/>
        </w:rPr>
        <w:t>e</w:t>
      </w:r>
      <w:r w:rsidR="00EE2197" w:rsidRPr="006E0BC5">
        <w:rPr>
          <w:rFonts w:ascii="Times New Roman" w:hAnsi="Times New Roman" w:cs="Times New Roman"/>
        </w:rPr>
        <w:t>, once again,</w:t>
      </w:r>
      <w:r w:rsidR="00074D5A" w:rsidRPr="006E0BC5">
        <w:rPr>
          <w:rFonts w:ascii="Times New Roman" w:hAnsi="Times New Roman" w:cs="Times New Roman"/>
        </w:rPr>
        <w:t xml:space="preserve"> Martin serves as guide to </w:t>
      </w:r>
      <w:r w:rsidR="00EE2197" w:rsidRPr="006E0BC5">
        <w:rPr>
          <w:rFonts w:ascii="Times New Roman" w:hAnsi="Times New Roman" w:cs="Times New Roman"/>
        </w:rPr>
        <w:t>a carefully arranged</w:t>
      </w:r>
      <w:r w:rsidR="00074D5A" w:rsidRPr="006E0BC5">
        <w:rPr>
          <w:rFonts w:ascii="Times New Roman" w:hAnsi="Times New Roman" w:cs="Times New Roman"/>
        </w:rPr>
        <w:t xml:space="preserve"> exhibition of </w:t>
      </w:r>
      <w:r w:rsidR="00EE2197" w:rsidRPr="006E0BC5">
        <w:rPr>
          <w:rFonts w:ascii="Times New Roman" w:hAnsi="Times New Roman" w:cs="Times New Roman"/>
        </w:rPr>
        <w:t xml:space="preserve">specimens and </w:t>
      </w:r>
      <w:r w:rsidR="00074D5A" w:rsidRPr="006E0BC5">
        <w:rPr>
          <w:rFonts w:ascii="Times New Roman" w:hAnsi="Times New Roman" w:cs="Times New Roman"/>
        </w:rPr>
        <w:t xml:space="preserve">instances, </w:t>
      </w:r>
      <w:r w:rsidR="00EE2197" w:rsidRPr="006E0BC5">
        <w:rPr>
          <w:rFonts w:ascii="Times New Roman" w:hAnsi="Times New Roman" w:cs="Times New Roman"/>
        </w:rPr>
        <w:t xml:space="preserve">expounding </w:t>
      </w:r>
      <w:r w:rsidR="00686BDD" w:rsidRPr="006E0BC5">
        <w:rPr>
          <w:rFonts w:ascii="Times New Roman" w:hAnsi="Times New Roman" w:cs="Times New Roman"/>
        </w:rPr>
        <w:t xml:space="preserve">enigmas or </w:t>
      </w:r>
      <w:r w:rsidR="00F444A0" w:rsidRPr="006E0BC5">
        <w:rPr>
          <w:rFonts w:ascii="Times New Roman" w:hAnsi="Times New Roman" w:cs="Times New Roman"/>
        </w:rPr>
        <w:t>anomalies</w:t>
      </w:r>
      <w:r w:rsidR="00686BDD" w:rsidRPr="006E0BC5">
        <w:rPr>
          <w:rFonts w:ascii="Times New Roman" w:hAnsi="Times New Roman" w:cs="Times New Roman"/>
        </w:rPr>
        <w:t>,</w:t>
      </w:r>
      <w:r w:rsidR="00EE2197" w:rsidRPr="006E0BC5">
        <w:rPr>
          <w:rFonts w:ascii="Times New Roman" w:hAnsi="Times New Roman" w:cs="Times New Roman"/>
        </w:rPr>
        <w:t xml:space="preserve"> rather than </w:t>
      </w:r>
      <w:r w:rsidR="00686BDD" w:rsidRPr="006E0BC5">
        <w:rPr>
          <w:rFonts w:ascii="Times New Roman" w:hAnsi="Times New Roman" w:cs="Times New Roman"/>
        </w:rPr>
        <w:t>'questions' answerable by</w:t>
      </w:r>
      <w:r w:rsidR="00EE2197" w:rsidRPr="006E0BC5">
        <w:rPr>
          <w:rFonts w:ascii="Times New Roman" w:hAnsi="Times New Roman" w:cs="Times New Roman"/>
        </w:rPr>
        <w:t xml:space="preserve"> any </w:t>
      </w:r>
      <w:r w:rsidR="00686BDD" w:rsidRPr="006E0BC5">
        <w:rPr>
          <w:rFonts w:ascii="Times New Roman" w:hAnsi="Times New Roman" w:cs="Times New Roman"/>
        </w:rPr>
        <w:t xml:space="preserve">one </w:t>
      </w:r>
      <w:r w:rsidR="00074D5A" w:rsidRPr="006E0BC5">
        <w:rPr>
          <w:rFonts w:ascii="Times New Roman" w:hAnsi="Times New Roman" w:cs="Times New Roman"/>
        </w:rPr>
        <w:t xml:space="preserve">oracle or </w:t>
      </w:r>
      <w:r w:rsidR="00EE2197" w:rsidRPr="006E0BC5">
        <w:rPr>
          <w:rFonts w:ascii="Times New Roman" w:hAnsi="Times New Roman" w:cs="Times New Roman"/>
        </w:rPr>
        <w:t xml:space="preserve">master </w:t>
      </w:r>
      <w:r w:rsidRPr="006E0BC5">
        <w:rPr>
          <w:rFonts w:ascii="Times New Roman" w:hAnsi="Times New Roman" w:cs="Times New Roman"/>
        </w:rPr>
        <w:t>theoretician</w:t>
      </w:r>
      <w:r w:rsidR="00EE2197" w:rsidRPr="006E0BC5">
        <w:rPr>
          <w:rFonts w:ascii="Times New Roman" w:hAnsi="Times New Roman" w:cs="Times New Roman"/>
        </w:rPr>
        <w:t>.</w:t>
      </w:r>
      <w:r w:rsidR="00686BDD" w:rsidRPr="006E0BC5">
        <w:rPr>
          <w:rFonts w:ascii="Times New Roman" w:hAnsi="Times New Roman" w:cs="Times New Roman"/>
        </w:rPr>
        <w:t xml:space="preserve">  His Aliénor is not a biography in any conventional sense, but rather a series of variations around a central theme</w:t>
      </w:r>
      <w:r w:rsidR="00DB12CE">
        <w:rPr>
          <w:rFonts w:ascii="Times New Roman" w:hAnsi="Times New Roman" w:cs="Times New Roman"/>
        </w:rPr>
        <w:t xml:space="preserve">. </w:t>
      </w:r>
      <w:r w:rsidR="00DB12CE" w:rsidRPr="00DB12CE">
        <w:rPr>
          <w:rFonts w:ascii="Times New Roman" w:hAnsi="Times New Roman" w:cs="Times New Roman"/>
          <w:color w:val="FF0000"/>
        </w:rPr>
        <w:t>As with</w:t>
      </w:r>
      <w:r w:rsidR="00686BDD" w:rsidRPr="00DB12CE">
        <w:rPr>
          <w:rFonts w:ascii="Times New Roman" w:hAnsi="Times New Roman" w:cs="Times New Roman"/>
          <w:color w:val="FF0000"/>
        </w:rPr>
        <w:t xml:space="preserve"> </w:t>
      </w:r>
      <w:r w:rsidR="00686BDD" w:rsidRPr="006E0BC5">
        <w:rPr>
          <w:rFonts w:ascii="Times New Roman" w:hAnsi="Times New Roman" w:cs="Times New Roman"/>
        </w:rPr>
        <w:t xml:space="preserve">an informed and </w:t>
      </w:r>
      <w:r w:rsidR="00F17E8A" w:rsidRPr="006E0BC5">
        <w:rPr>
          <w:rFonts w:ascii="Times New Roman" w:hAnsi="Times New Roman" w:cs="Times New Roman"/>
        </w:rPr>
        <w:t>expertly</w:t>
      </w:r>
      <w:r w:rsidR="00686BDD" w:rsidRPr="006E0BC5">
        <w:rPr>
          <w:rFonts w:ascii="Times New Roman" w:hAnsi="Times New Roman" w:cs="Times New Roman"/>
        </w:rPr>
        <w:t xml:space="preserve"> </w:t>
      </w:r>
      <w:r w:rsidR="00D61649">
        <w:rPr>
          <w:rFonts w:ascii="Times New Roman" w:hAnsi="Times New Roman" w:cs="Times New Roman"/>
        </w:rPr>
        <w:t>managed</w:t>
      </w:r>
      <w:r w:rsidR="00686BDD" w:rsidRPr="006E0BC5">
        <w:rPr>
          <w:rFonts w:ascii="Times New Roman" w:hAnsi="Times New Roman" w:cs="Times New Roman"/>
        </w:rPr>
        <w:t xml:space="preserve"> viewing of a famous portrait or statue, </w:t>
      </w:r>
      <w:r w:rsidR="00414AE3">
        <w:rPr>
          <w:rFonts w:ascii="Times New Roman" w:hAnsi="Times New Roman" w:cs="Times New Roman"/>
        </w:rPr>
        <w:t xml:space="preserve">Martin as </w:t>
      </w:r>
      <w:r w:rsidR="00D61649">
        <w:rPr>
          <w:rFonts w:ascii="Times New Roman" w:hAnsi="Times New Roman" w:cs="Times New Roman"/>
        </w:rPr>
        <w:t xml:space="preserve">choreographer </w:t>
      </w:r>
      <w:r w:rsidR="00686BDD" w:rsidRPr="006E0BC5">
        <w:rPr>
          <w:rFonts w:ascii="Times New Roman" w:hAnsi="Times New Roman" w:cs="Times New Roman"/>
        </w:rPr>
        <w:t xml:space="preserve">seeks out new angles, new insights, always </w:t>
      </w:r>
      <w:r w:rsidR="00090321" w:rsidRPr="006E0BC5">
        <w:rPr>
          <w:rFonts w:ascii="Times New Roman" w:hAnsi="Times New Roman" w:cs="Times New Roman"/>
        </w:rPr>
        <w:t>sensitive to</w:t>
      </w:r>
      <w:r w:rsidR="00686BDD" w:rsidRPr="006E0BC5">
        <w:rPr>
          <w:rFonts w:ascii="Times New Roman" w:hAnsi="Times New Roman" w:cs="Times New Roman"/>
        </w:rPr>
        <w:t xml:space="preserve"> his audience, keen t</w:t>
      </w:r>
      <w:r w:rsidR="00090321" w:rsidRPr="006E0BC5">
        <w:rPr>
          <w:rFonts w:ascii="Times New Roman" w:hAnsi="Times New Roman" w:cs="Times New Roman"/>
        </w:rPr>
        <w:t>o maintain</w:t>
      </w:r>
      <w:r w:rsidR="00686BDD" w:rsidRPr="006E0BC5">
        <w:rPr>
          <w:rFonts w:ascii="Times New Roman" w:hAnsi="Times New Roman" w:cs="Times New Roman"/>
        </w:rPr>
        <w:t xml:space="preserve"> their interest, but at the same time preferring that they be properly </w:t>
      </w:r>
      <w:r w:rsidR="004D1B3B" w:rsidRPr="006E0BC5">
        <w:rPr>
          <w:rFonts w:ascii="Times New Roman" w:hAnsi="Times New Roman" w:cs="Times New Roman"/>
        </w:rPr>
        <w:t>instructed</w:t>
      </w:r>
      <w:r w:rsidR="00686BDD" w:rsidRPr="006E0BC5">
        <w:rPr>
          <w:rFonts w:ascii="Times New Roman" w:hAnsi="Times New Roman" w:cs="Times New Roman"/>
        </w:rPr>
        <w:t xml:space="preserve"> rather than </w:t>
      </w:r>
      <w:r w:rsidR="004119C0" w:rsidRPr="006E0BC5">
        <w:rPr>
          <w:rFonts w:ascii="Times New Roman" w:hAnsi="Times New Roman" w:cs="Times New Roman"/>
        </w:rPr>
        <w:t>vulgarly</w:t>
      </w:r>
      <w:r w:rsidR="00686BDD" w:rsidRPr="006E0BC5">
        <w:rPr>
          <w:rFonts w:ascii="Times New Roman" w:hAnsi="Times New Roman" w:cs="Times New Roman"/>
        </w:rPr>
        <w:t xml:space="preserve"> entertained</w:t>
      </w:r>
      <w:r w:rsidR="00BF1D90">
        <w:rPr>
          <w:rFonts w:ascii="Times New Roman" w:hAnsi="Times New Roman" w:cs="Times New Roman"/>
        </w:rPr>
        <w:t>:</w:t>
      </w:r>
      <w:r w:rsidR="00186E6A" w:rsidRPr="006E0BC5">
        <w:rPr>
          <w:rFonts w:ascii="Times New Roman" w:hAnsi="Times New Roman" w:cs="Times New Roman"/>
        </w:rPr>
        <w:t xml:space="preserve"> in</w:t>
      </w:r>
      <w:r w:rsidR="004D1B3B" w:rsidRPr="006E0BC5">
        <w:rPr>
          <w:rFonts w:ascii="Times New Roman" w:hAnsi="Times New Roman" w:cs="Times New Roman"/>
        </w:rPr>
        <w:t>formed</w:t>
      </w:r>
      <w:r w:rsidR="00186E6A" w:rsidRPr="006E0BC5">
        <w:rPr>
          <w:rFonts w:ascii="Times New Roman" w:hAnsi="Times New Roman" w:cs="Times New Roman"/>
        </w:rPr>
        <w:t xml:space="preserve"> but </w:t>
      </w:r>
      <w:r w:rsidR="00D61649">
        <w:rPr>
          <w:rFonts w:ascii="Times New Roman" w:hAnsi="Times New Roman" w:cs="Times New Roman"/>
        </w:rPr>
        <w:t xml:space="preserve">not </w:t>
      </w:r>
      <w:r w:rsidR="00186E6A" w:rsidRPr="006E0BC5">
        <w:rPr>
          <w:rFonts w:ascii="Times New Roman" w:hAnsi="Times New Roman" w:cs="Times New Roman"/>
        </w:rPr>
        <w:t>indoctrinated</w:t>
      </w:r>
      <w:r w:rsidR="00686BDD" w:rsidRPr="006E0BC5">
        <w:rPr>
          <w:rFonts w:ascii="Times New Roman" w:hAnsi="Times New Roman" w:cs="Times New Roman"/>
        </w:rPr>
        <w:t xml:space="preserve">.  </w:t>
      </w:r>
    </w:p>
    <w:p w14:paraId="28719410" w14:textId="66809A91" w:rsidR="003A53E4" w:rsidRPr="006E0BC5" w:rsidRDefault="00686BDD" w:rsidP="00601FEA">
      <w:pPr>
        <w:rPr>
          <w:rFonts w:ascii="Times New Roman" w:hAnsi="Times New Roman" w:cs="Times New Roman"/>
        </w:rPr>
      </w:pPr>
      <w:r w:rsidRPr="006E0BC5">
        <w:rPr>
          <w:rFonts w:ascii="Times New Roman" w:hAnsi="Times New Roman" w:cs="Times New Roman"/>
        </w:rPr>
        <w:t xml:space="preserve">The question of audience, indeed, remains central to any attempt to understand what Martin achieved. </w:t>
      </w:r>
      <w:r w:rsidR="00F444A0" w:rsidRPr="006E0BC5">
        <w:rPr>
          <w:rFonts w:ascii="Times New Roman" w:hAnsi="Times New Roman" w:cs="Times New Roman"/>
        </w:rPr>
        <w:t xml:space="preserve"> If </w:t>
      </w:r>
      <w:r w:rsidR="00C430A5">
        <w:rPr>
          <w:rFonts w:ascii="Times New Roman" w:hAnsi="Times New Roman" w:cs="Times New Roman"/>
        </w:rPr>
        <w:t>asked</w:t>
      </w:r>
      <w:r w:rsidR="00F444A0" w:rsidRPr="006E0BC5">
        <w:rPr>
          <w:rFonts w:ascii="Times New Roman" w:hAnsi="Times New Roman" w:cs="Times New Roman"/>
        </w:rPr>
        <w:t xml:space="preserve"> </w:t>
      </w:r>
      <w:r w:rsidR="00491583" w:rsidRPr="006E0BC5">
        <w:rPr>
          <w:rFonts w:ascii="Times New Roman" w:hAnsi="Times New Roman" w:cs="Times New Roman"/>
        </w:rPr>
        <w:t>which</w:t>
      </w:r>
      <w:r w:rsidR="00F444A0" w:rsidRPr="006E0BC5">
        <w:rPr>
          <w:rFonts w:ascii="Times New Roman" w:hAnsi="Times New Roman" w:cs="Times New Roman"/>
        </w:rPr>
        <w:t xml:space="preserve"> of his </w:t>
      </w:r>
      <w:r w:rsidR="00186E6A" w:rsidRPr="006E0BC5">
        <w:rPr>
          <w:rFonts w:ascii="Times New Roman" w:hAnsi="Times New Roman" w:cs="Times New Roman"/>
        </w:rPr>
        <w:t>writing</w:t>
      </w:r>
      <w:r w:rsidR="00491583" w:rsidRPr="006E0BC5">
        <w:rPr>
          <w:rFonts w:ascii="Times New Roman" w:hAnsi="Times New Roman" w:cs="Times New Roman"/>
        </w:rPr>
        <w:t>s</w:t>
      </w:r>
      <w:r w:rsidR="00186E6A" w:rsidRPr="006E0BC5">
        <w:rPr>
          <w:rFonts w:ascii="Times New Roman" w:hAnsi="Times New Roman" w:cs="Times New Roman"/>
        </w:rPr>
        <w:t xml:space="preserve"> </w:t>
      </w:r>
      <w:r w:rsidR="00F444A0" w:rsidRPr="006E0BC5">
        <w:rPr>
          <w:rFonts w:ascii="Times New Roman" w:hAnsi="Times New Roman" w:cs="Times New Roman"/>
        </w:rPr>
        <w:t xml:space="preserve">will </w:t>
      </w:r>
      <w:r w:rsidR="00186E6A" w:rsidRPr="006E0BC5">
        <w:rPr>
          <w:rFonts w:ascii="Times New Roman" w:hAnsi="Times New Roman" w:cs="Times New Roman"/>
        </w:rPr>
        <w:t>endure</w:t>
      </w:r>
      <w:r w:rsidR="00F444A0" w:rsidRPr="006E0BC5">
        <w:rPr>
          <w:rFonts w:ascii="Times New Roman" w:hAnsi="Times New Roman" w:cs="Times New Roman"/>
        </w:rPr>
        <w:t xml:space="preserve">, my first thought would not be </w:t>
      </w:r>
      <w:r w:rsidR="004119C0" w:rsidRPr="006E0BC5">
        <w:rPr>
          <w:rFonts w:ascii="Times New Roman" w:hAnsi="Times New Roman" w:cs="Times New Roman"/>
        </w:rPr>
        <w:t xml:space="preserve">for </w:t>
      </w:r>
      <w:r w:rsidR="00F444A0" w:rsidRPr="006E0BC5">
        <w:rPr>
          <w:rFonts w:ascii="Times New Roman" w:hAnsi="Times New Roman" w:cs="Times New Roman"/>
        </w:rPr>
        <w:t xml:space="preserve">the two big Plantagenet books, but </w:t>
      </w:r>
      <w:r w:rsidR="00F17E8A" w:rsidRPr="006E0BC5">
        <w:rPr>
          <w:rFonts w:ascii="Times New Roman" w:hAnsi="Times New Roman" w:cs="Times New Roman"/>
        </w:rPr>
        <w:t xml:space="preserve">for </w:t>
      </w:r>
      <w:r w:rsidR="00F444A0" w:rsidRPr="006E0BC5">
        <w:rPr>
          <w:rFonts w:ascii="Times New Roman" w:hAnsi="Times New Roman" w:cs="Times New Roman"/>
        </w:rPr>
        <w:t xml:space="preserve">various of the essays. His articles, for instance, on symbolism in the Becket conflict, on the comital coronation ceremonies of Limoges and Poitiers, </w:t>
      </w:r>
      <w:r w:rsidR="00243B1D">
        <w:rPr>
          <w:rFonts w:ascii="Times New Roman" w:hAnsi="Times New Roman" w:cs="Times New Roman"/>
        </w:rPr>
        <w:t xml:space="preserve">on Geoffrey Plantagenet's knowledge of Vegetius, </w:t>
      </w:r>
      <w:r w:rsidR="00D61649">
        <w:rPr>
          <w:rFonts w:ascii="Times New Roman" w:hAnsi="Times New Roman" w:cs="Times New Roman"/>
        </w:rPr>
        <w:t xml:space="preserve">on the supposed Islamic marital proposals for Joan the sister of Richard I, </w:t>
      </w:r>
      <w:r w:rsidR="00F444A0" w:rsidRPr="006E0BC5">
        <w:rPr>
          <w:rFonts w:ascii="Times New Roman" w:hAnsi="Times New Roman" w:cs="Times New Roman"/>
        </w:rPr>
        <w:t xml:space="preserve">or on </w:t>
      </w:r>
      <w:r w:rsidR="00C430A5">
        <w:rPr>
          <w:rFonts w:ascii="Times New Roman" w:hAnsi="Times New Roman" w:cs="Times New Roman"/>
        </w:rPr>
        <w:t xml:space="preserve">King John's </w:t>
      </w:r>
      <w:r w:rsidR="00F444A0" w:rsidRPr="006E0BC5">
        <w:rPr>
          <w:rFonts w:ascii="Times New Roman" w:hAnsi="Times New Roman" w:cs="Times New Roman"/>
        </w:rPr>
        <w:t xml:space="preserve">'battle' (in reality </w:t>
      </w:r>
      <w:r w:rsidR="00C430A5">
        <w:rPr>
          <w:rFonts w:ascii="Times New Roman" w:hAnsi="Times New Roman" w:cs="Times New Roman"/>
        </w:rPr>
        <w:t>his</w:t>
      </w:r>
      <w:r w:rsidR="00A934A0" w:rsidRPr="006E0BC5">
        <w:rPr>
          <w:rFonts w:ascii="Times New Roman" w:hAnsi="Times New Roman" w:cs="Times New Roman"/>
        </w:rPr>
        <w:t xml:space="preserve"> chaotic abandonment</w:t>
      </w:r>
      <w:r w:rsidR="00F444A0" w:rsidRPr="006E0BC5">
        <w:rPr>
          <w:rFonts w:ascii="Times New Roman" w:hAnsi="Times New Roman" w:cs="Times New Roman"/>
        </w:rPr>
        <w:t>) of La Roche-aux-</w:t>
      </w:r>
      <w:proofErr w:type="spellStart"/>
      <w:r w:rsidR="00F444A0" w:rsidRPr="006E0BC5">
        <w:rPr>
          <w:rFonts w:ascii="Times New Roman" w:hAnsi="Times New Roman" w:cs="Times New Roman"/>
        </w:rPr>
        <w:t>Moins</w:t>
      </w:r>
      <w:proofErr w:type="spellEnd"/>
      <w:r w:rsidR="00AD0E3E" w:rsidRPr="006E0BC5">
        <w:rPr>
          <w:rFonts w:ascii="Times New Roman" w:hAnsi="Times New Roman" w:cs="Times New Roman"/>
        </w:rPr>
        <w:t xml:space="preserve"> </w:t>
      </w:r>
      <w:r w:rsidR="00C430A5">
        <w:rPr>
          <w:rFonts w:ascii="Times New Roman" w:hAnsi="Times New Roman" w:cs="Times New Roman"/>
        </w:rPr>
        <w:t xml:space="preserve">in </w:t>
      </w:r>
      <w:r w:rsidR="00AD0E3E" w:rsidRPr="006E0BC5">
        <w:rPr>
          <w:rFonts w:ascii="Times New Roman" w:hAnsi="Times New Roman" w:cs="Times New Roman"/>
        </w:rPr>
        <w:t>June/July 1214</w:t>
      </w:r>
      <w:r w:rsidR="00F444A0" w:rsidRPr="006E0BC5">
        <w:rPr>
          <w:rFonts w:ascii="Times New Roman" w:hAnsi="Times New Roman" w:cs="Times New Roman"/>
        </w:rPr>
        <w:t>.</w:t>
      </w:r>
      <w:r w:rsidR="00FB172C">
        <w:rPr>
          <w:rStyle w:val="FootnoteReference"/>
          <w:rFonts w:ascii="Times New Roman" w:hAnsi="Times New Roman" w:cs="Times New Roman"/>
        </w:rPr>
        <w:footnoteReference w:id="17"/>
      </w:r>
      <w:r w:rsidR="00F444A0" w:rsidRPr="006E0BC5">
        <w:rPr>
          <w:rFonts w:ascii="Times New Roman" w:hAnsi="Times New Roman" w:cs="Times New Roman"/>
        </w:rPr>
        <w:t xml:space="preserve">  </w:t>
      </w:r>
      <w:r w:rsidR="00C430A5">
        <w:rPr>
          <w:rFonts w:ascii="Times New Roman" w:hAnsi="Times New Roman" w:cs="Times New Roman"/>
        </w:rPr>
        <w:t xml:space="preserve">Martin's </w:t>
      </w:r>
      <w:r w:rsidR="00F444A0" w:rsidRPr="006E0BC5">
        <w:rPr>
          <w:rFonts w:ascii="Times New Roman" w:hAnsi="Times New Roman" w:cs="Times New Roman"/>
        </w:rPr>
        <w:t xml:space="preserve">Roche-aux-Moines, </w:t>
      </w:r>
      <w:r w:rsidR="00F444A0" w:rsidRPr="006E0BC5">
        <w:rPr>
          <w:rFonts w:ascii="Times New Roman" w:hAnsi="Times New Roman" w:cs="Times New Roman"/>
        </w:rPr>
        <w:lastRenderedPageBreak/>
        <w:t xml:space="preserve">indeed, first delivered amidst the sepulchral magnificence of the </w:t>
      </w:r>
      <w:proofErr w:type="spellStart"/>
      <w:r w:rsidR="00F444A0" w:rsidRPr="006E0BC5">
        <w:rPr>
          <w:rFonts w:ascii="Times New Roman" w:hAnsi="Times New Roman" w:cs="Times New Roman"/>
        </w:rPr>
        <w:t>Institut</w:t>
      </w:r>
      <w:proofErr w:type="spellEnd"/>
      <w:r w:rsidR="00F444A0" w:rsidRPr="006E0BC5">
        <w:rPr>
          <w:rFonts w:ascii="Times New Roman" w:hAnsi="Times New Roman" w:cs="Times New Roman"/>
        </w:rPr>
        <w:t xml:space="preserve"> de France, deserves to rank </w:t>
      </w:r>
      <w:r w:rsidR="00B21E3A">
        <w:rPr>
          <w:rFonts w:ascii="Times New Roman" w:hAnsi="Times New Roman" w:cs="Times New Roman"/>
        </w:rPr>
        <w:t xml:space="preserve">in part as homage, in part </w:t>
      </w:r>
      <w:r w:rsidR="00F444A0" w:rsidRPr="006E0BC5">
        <w:rPr>
          <w:rFonts w:ascii="Times New Roman" w:hAnsi="Times New Roman" w:cs="Times New Roman"/>
        </w:rPr>
        <w:t xml:space="preserve">as </w:t>
      </w:r>
      <w:r w:rsidR="00B21E3A">
        <w:rPr>
          <w:rFonts w:ascii="Times New Roman" w:hAnsi="Times New Roman" w:cs="Times New Roman"/>
        </w:rPr>
        <w:t xml:space="preserve">honourable </w:t>
      </w:r>
      <w:r w:rsidR="00414AE3">
        <w:rPr>
          <w:rFonts w:ascii="Times New Roman" w:hAnsi="Times New Roman" w:cs="Times New Roman"/>
        </w:rPr>
        <w:t>pair</w:t>
      </w:r>
      <w:r w:rsidR="00F444A0" w:rsidRPr="006E0BC5">
        <w:rPr>
          <w:rFonts w:ascii="Times New Roman" w:hAnsi="Times New Roman" w:cs="Times New Roman"/>
        </w:rPr>
        <w:t xml:space="preserve"> to Duby's </w:t>
      </w:r>
      <w:r w:rsidR="00F444A0" w:rsidRPr="006E0BC5">
        <w:rPr>
          <w:rFonts w:ascii="Times New Roman" w:hAnsi="Times New Roman" w:cs="Times New Roman"/>
          <w:i/>
        </w:rPr>
        <w:t>Bouvines</w:t>
      </w:r>
      <w:r w:rsidR="00F444A0" w:rsidRPr="006E0BC5">
        <w:rPr>
          <w:rFonts w:ascii="Times New Roman" w:hAnsi="Times New Roman" w:cs="Times New Roman"/>
        </w:rPr>
        <w:t xml:space="preserve">, </w:t>
      </w:r>
      <w:r w:rsidR="00186E6A" w:rsidRPr="006E0BC5">
        <w:rPr>
          <w:rFonts w:ascii="Times New Roman" w:hAnsi="Times New Roman" w:cs="Times New Roman"/>
        </w:rPr>
        <w:t xml:space="preserve">a battle itself </w:t>
      </w:r>
      <w:r w:rsidR="00F444A0" w:rsidRPr="006E0BC5">
        <w:rPr>
          <w:rFonts w:ascii="Times New Roman" w:hAnsi="Times New Roman" w:cs="Times New Roman"/>
        </w:rPr>
        <w:t>fought</w:t>
      </w:r>
      <w:r w:rsidR="00AD0E3E" w:rsidRPr="006E0BC5">
        <w:rPr>
          <w:rFonts w:ascii="Times New Roman" w:hAnsi="Times New Roman" w:cs="Times New Roman"/>
        </w:rPr>
        <w:t xml:space="preserve"> less than a month after King John's humiliation on the Loire</w:t>
      </w:r>
      <w:r w:rsidR="00F444A0" w:rsidRPr="006E0BC5">
        <w:rPr>
          <w:rFonts w:ascii="Times New Roman" w:hAnsi="Times New Roman" w:cs="Times New Roman"/>
        </w:rPr>
        <w:t xml:space="preserve">.  </w:t>
      </w:r>
      <w:r w:rsidR="00186E6A" w:rsidRPr="006E0BC5">
        <w:rPr>
          <w:rFonts w:ascii="Times New Roman" w:hAnsi="Times New Roman" w:cs="Times New Roman"/>
        </w:rPr>
        <w:t>These, and others</w:t>
      </w:r>
      <w:r w:rsidR="00A934A0" w:rsidRPr="006E0BC5">
        <w:rPr>
          <w:rFonts w:ascii="Times New Roman" w:hAnsi="Times New Roman" w:cs="Times New Roman"/>
        </w:rPr>
        <w:t xml:space="preserve"> </w:t>
      </w:r>
      <w:r w:rsidR="00186E6A" w:rsidRPr="006E0BC5">
        <w:rPr>
          <w:rFonts w:ascii="Times New Roman" w:hAnsi="Times New Roman" w:cs="Times New Roman"/>
        </w:rPr>
        <w:t>of his articles</w:t>
      </w:r>
      <w:r w:rsidR="00F444A0" w:rsidRPr="006E0BC5">
        <w:rPr>
          <w:rFonts w:ascii="Times New Roman" w:hAnsi="Times New Roman" w:cs="Times New Roman"/>
        </w:rPr>
        <w:t xml:space="preserve"> will continue to be read</w:t>
      </w:r>
      <w:r w:rsidR="00D33384">
        <w:rPr>
          <w:rFonts w:ascii="Times New Roman" w:hAnsi="Times New Roman" w:cs="Times New Roman"/>
        </w:rPr>
        <w:t>,</w:t>
      </w:r>
      <w:r w:rsidR="00F444A0" w:rsidRPr="006E0BC5">
        <w:rPr>
          <w:rFonts w:ascii="Times New Roman" w:hAnsi="Times New Roman" w:cs="Times New Roman"/>
        </w:rPr>
        <w:t xml:space="preserve"> so long as there are </w:t>
      </w:r>
      <w:r w:rsidR="00AD0E3E" w:rsidRPr="006E0BC5">
        <w:rPr>
          <w:rFonts w:ascii="Times New Roman" w:hAnsi="Times New Roman" w:cs="Times New Roman"/>
        </w:rPr>
        <w:t>readers</w:t>
      </w:r>
      <w:r w:rsidR="00F444A0" w:rsidRPr="006E0BC5">
        <w:rPr>
          <w:rFonts w:ascii="Times New Roman" w:hAnsi="Times New Roman" w:cs="Times New Roman"/>
        </w:rPr>
        <w:t xml:space="preserve"> capable of appreciating their forensic </w:t>
      </w:r>
      <w:r w:rsidR="00A934A0" w:rsidRPr="006E0BC5">
        <w:rPr>
          <w:rFonts w:ascii="Times New Roman" w:hAnsi="Times New Roman" w:cs="Times New Roman"/>
        </w:rPr>
        <w:t>expertise</w:t>
      </w:r>
      <w:r w:rsidR="00F444A0" w:rsidRPr="006E0BC5">
        <w:rPr>
          <w:rFonts w:ascii="Times New Roman" w:hAnsi="Times New Roman" w:cs="Times New Roman"/>
        </w:rPr>
        <w:t xml:space="preserve">.  By contrast there will be other books on the Plantagenet 'empire', and </w:t>
      </w:r>
      <w:r w:rsidR="004119C0" w:rsidRPr="006E0BC5">
        <w:rPr>
          <w:rFonts w:ascii="Times New Roman" w:hAnsi="Times New Roman" w:cs="Times New Roman"/>
        </w:rPr>
        <w:t xml:space="preserve">no doubt </w:t>
      </w:r>
      <w:r w:rsidR="00F444A0" w:rsidRPr="006E0BC5">
        <w:rPr>
          <w:rFonts w:ascii="Times New Roman" w:hAnsi="Times New Roman" w:cs="Times New Roman"/>
        </w:rPr>
        <w:t>many (</w:t>
      </w:r>
      <w:r w:rsidR="00BF1D90">
        <w:rPr>
          <w:rFonts w:ascii="Times New Roman" w:hAnsi="Times New Roman" w:cs="Times New Roman"/>
        </w:rPr>
        <w:t>perhaps</w:t>
      </w:r>
      <w:r w:rsidR="004119C0" w:rsidRPr="006E0BC5">
        <w:rPr>
          <w:rFonts w:ascii="Times New Roman" w:hAnsi="Times New Roman" w:cs="Times New Roman"/>
        </w:rPr>
        <w:t xml:space="preserve"> </w:t>
      </w:r>
      <w:r w:rsidR="00F444A0" w:rsidRPr="006E0BC5">
        <w:rPr>
          <w:rFonts w:ascii="Times New Roman" w:hAnsi="Times New Roman" w:cs="Times New Roman"/>
        </w:rPr>
        <w:t>far too many</w:t>
      </w:r>
      <w:r w:rsidR="00A95D0F">
        <w:rPr>
          <w:rFonts w:ascii="Times New Roman" w:hAnsi="Times New Roman" w:cs="Times New Roman"/>
        </w:rPr>
        <w:t>!</w:t>
      </w:r>
      <w:r w:rsidR="00F444A0" w:rsidRPr="006E0BC5">
        <w:rPr>
          <w:rFonts w:ascii="Times New Roman" w:hAnsi="Times New Roman" w:cs="Times New Roman"/>
        </w:rPr>
        <w:t>) future attempts to write the life of Eleanor of Aquitaine</w:t>
      </w:r>
      <w:r w:rsidR="00AD0E3E" w:rsidRPr="006E0BC5">
        <w:rPr>
          <w:rFonts w:ascii="Times New Roman" w:hAnsi="Times New Roman" w:cs="Times New Roman"/>
        </w:rPr>
        <w:t xml:space="preserve">.  Few will be as good as Martin's. </w:t>
      </w:r>
      <w:r w:rsidR="00A95D0F">
        <w:rPr>
          <w:rFonts w:ascii="Times New Roman" w:hAnsi="Times New Roman" w:cs="Times New Roman"/>
        </w:rPr>
        <w:t xml:space="preserve"> </w:t>
      </w:r>
      <w:r w:rsidR="00AD0E3E" w:rsidRPr="006E0BC5">
        <w:rPr>
          <w:rFonts w:ascii="Times New Roman" w:hAnsi="Times New Roman" w:cs="Times New Roman"/>
        </w:rPr>
        <w:t xml:space="preserve">None, perhaps, will match his unique combination of didacticism and </w:t>
      </w:r>
      <w:r w:rsidR="00414AE3">
        <w:rPr>
          <w:rFonts w:ascii="Times New Roman" w:hAnsi="Times New Roman" w:cs="Times New Roman"/>
        </w:rPr>
        <w:t>breadth of reference.</w:t>
      </w:r>
      <w:r w:rsidR="00AD0E3E" w:rsidRPr="006E0BC5">
        <w:rPr>
          <w:rFonts w:ascii="Times New Roman" w:hAnsi="Times New Roman" w:cs="Times New Roman"/>
        </w:rPr>
        <w:t xml:space="preserve">  </w:t>
      </w:r>
      <w:r w:rsidR="0059435C">
        <w:rPr>
          <w:rFonts w:ascii="Times New Roman" w:hAnsi="Times New Roman" w:cs="Times New Roman"/>
        </w:rPr>
        <w:t xml:space="preserve">But successors and challengers will undoubtedly </w:t>
      </w:r>
      <w:r w:rsidR="00B21E3A">
        <w:rPr>
          <w:rFonts w:ascii="Times New Roman" w:hAnsi="Times New Roman" w:cs="Times New Roman"/>
        </w:rPr>
        <w:t>arise</w:t>
      </w:r>
      <w:r w:rsidR="00A95D0F">
        <w:rPr>
          <w:rFonts w:ascii="Times New Roman" w:hAnsi="Times New Roman" w:cs="Times New Roman"/>
        </w:rPr>
        <w:t xml:space="preserve">.  </w:t>
      </w:r>
      <w:r w:rsidR="00D33384">
        <w:rPr>
          <w:rFonts w:ascii="Times New Roman" w:hAnsi="Times New Roman" w:cs="Times New Roman"/>
        </w:rPr>
        <w:t>Even so,</w:t>
      </w:r>
      <w:r w:rsidR="0059435C">
        <w:rPr>
          <w:rFonts w:ascii="Times New Roman" w:hAnsi="Times New Roman" w:cs="Times New Roman"/>
        </w:rPr>
        <w:t xml:space="preserve"> </w:t>
      </w:r>
      <w:r w:rsidR="00D33384">
        <w:rPr>
          <w:rFonts w:ascii="Times New Roman" w:hAnsi="Times New Roman" w:cs="Times New Roman"/>
        </w:rPr>
        <w:t xml:space="preserve">whatever the future may bring, </w:t>
      </w:r>
      <w:r w:rsidR="00AD0E3E" w:rsidRPr="006E0BC5">
        <w:rPr>
          <w:rFonts w:ascii="Times New Roman" w:hAnsi="Times New Roman" w:cs="Times New Roman"/>
        </w:rPr>
        <w:t>I can</w:t>
      </w:r>
      <w:r w:rsidR="00D33384">
        <w:rPr>
          <w:rFonts w:ascii="Times New Roman" w:hAnsi="Times New Roman" w:cs="Times New Roman"/>
        </w:rPr>
        <w:t xml:space="preserve">not imagine there will be many </w:t>
      </w:r>
      <w:r w:rsidR="00AD0E3E" w:rsidRPr="006E0BC5">
        <w:rPr>
          <w:rFonts w:ascii="Times New Roman" w:hAnsi="Times New Roman" w:cs="Times New Roman"/>
        </w:rPr>
        <w:t>book</w:t>
      </w:r>
      <w:r w:rsidR="003A53E4" w:rsidRPr="006E0BC5">
        <w:rPr>
          <w:rFonts w:ascii="Times New Roman" w:hAnsi="Times New Roman" w:cs="Times New Roman"/>
        </w:rPr>
        <w:t xml:space="preserve">s </w:t>
      </w:r>
      <w:r w:rsidR="00D33384">
        <w:rPr>
          <w:rFonts w:ascii="Times New Roman" w:hAnsi="Times New Roman" w:cs="Times New Roman"/>
        </w:rPr>
        <w:t xml:space="preserve">better </w:t>
      </w:r>
      <w:r w:rsidR="00414AE3">
        <w:rPr>
          <w:rFonts w:ascii="Times New Roman" w:hAnsi="Times New Roman" w:cs="Times New Roman"/>
        </w:rPr>
        <w:t xml:space="preserve">suited </w:t>
      </w:r>
      <w:r w:rsidR="00AD0E3E" w:rsidRPr="006E0BC5">
        <w:rPr>
          <w:rFonts w:ascii="Times New Roman" w:hAnsi="Times New Roman" w:cs="Times New Roman"/>
        </w:rPr>
        <w:t xml:space="preserve">than </w:t>
      </w:r>
      <w:r w:rsidR="000C24DD" w:rsidRPr="006E0BC5">
        <w:rPr>
          <w:rFonts w:ascii="Times New Roman" w:hAnsi="Times New Roman" w:cs="Times New Roman"/>
        </w:rPr>
        <w:t xml:space="preserve">Martin's </w:t>
      </w:r>
      <w:proofErr w:type="spellStart"/>
      <w:r w:rsidR="00AD0E3E" w:rsidRPr="006E0BC5">
        <w:rPr>
          <w:rFonts w:ascii="Times New Roman" w:hAnsi="Times New Roman" w:cs="Times New Roman"/>
          <w:i/>
        </w:rPr>
        <w:t>L'Empire</w:t>
      </w:r>
      <w:proofErr w:type="spellEnd"/>
      <w:r w:rsidR="00AD0E3E" w:rsidRPr="006E0BC5">
        <w:rPr>
          <w:rFonts w:ascii="Times New Roman" w:hAnsi="Times New Roman" w:cs="Times New Roman"/>
        </w:rPr>
        <w:t xml:space="preserve"> to </w:t>
      </w:r>
      <w:r w:rsidR="00674DA8">
        <w:rPr>
          <w:rFonts w:ascii="Times New Roman" w:hAnsi="Times New Roman" w:cs="Times New Roman"/>
        </w:rPr>
        <w:t>provoke</w:t>
      </w:r>
      <w:r w:rsidR="00491583" w:rsidRPr="006E0BC5">
        <w:rPr>
          <w:rFonts w:ascii="Times New Roman" w:hAnsi="Times New Roman" w:cs="Times New Roman"/>
        </w:rPr>
        <w:t xml:space="preserve"> </w:t>
      </w:r>
      <w:r w:rsidR="00AD0E3E" w:rsidRPr="006E0BC5">
        <w:rPr>
          <w:rFonts w:ascii="Times New Roman" w:hAnsi="Times New Roman" w:cs="Times New Roman"/>
        </w:rPr>
        <w:t xml:space="preserve">an interest in the Plantagenet kings and their cultural milieu, </w:t>
      </w:r>
      <w:r w:rsidR="00A95D0F">
        <w:rPr>
          <w:rFonts w:ascii="Times New Roman" w:hAnsi="Times New Roman" w:cs="Times New Roman"/>
        </w:rPr>
        <w:t xml:space="preserve">not least </w:t>
      </w:r>
      <w:r w:rsidR="00AD0E3E" w:rsidRPr="006E0BC5">
        <w:rPr>
          <w:rFonts w:ascii="Times New Roman" w:hAnsi="Times New Roman" w:cs="Times New Roman"/>
        </w:rPr>
        <w:t xml:space="preserve">amongst university students seeking topics in which to pursue post-graduate research.  </w:t>
      </w:r>
      <w:r w:rsidR="00186E6A" w:rsidRPr="006E0BC5">
        <w:rPr>
          <w:rFonts w:ascii="Times New Roman" w:hAnsi="Times New Roman" w:cs="Times New Roman"/>
        </w:rPr>
        <w:t xml:space="preserve">Martin, as others can testify, was not merely a </w:t>
      </w:r>
      <w:r w:rsidR="00674DA8">
        <w:rPr>
          <w:rFonts w:ascii="Times New Roman" w:hAnsi="Times New Roman" w:cs="Times New Roman"/>
        </w:rPr>
        <w:t xml:space="preserve">dedicated </w:t>
      </w:r>
      <w:r w:rsidR="00186E6A" w:rsidRPr="006E0BC5">
        <w:rPr>
          <w:rFonts w:ascii="Times New Roman" w:hAnsi="Times New Roman" w:cs="Times New Roman"/>
        </w:rPr>
        <w:t>but a truly inspiring supervisor of students</w:t>
      </w:r>
      <w:r w:rsidR="000C24DD" w:rsidRPr="006E0BC5">
        <w:rPr>
          <w:rFonts w:ascii="Times New Roman" w:hAnsi="Times New Roman" w:cs="Times New Roman"/>
        </w:rPr>
        <w:t xml:space="preserve">.  </w:t>
      </w:r>
      <w:r w:rsidR="00AD0E3E" w:rsidRPr="006E0BC5">
        <w:rPr>
          <w:rFonts w:ascii="Times New Roman" w:hAnsi="Times New Roman" w:cs="Times New Roman"/>
        </w:rPr>
        <w:t xml:space="preserve">What he brought </w:t>
      </w:r>
      <w:r w:rsidR="00186E6A" w:rsidRPr="006E0BC5">
        <w:rPr>
          <w:rFonts w:ascii="Times New Roman" w:hAnsi="Times New Roman" w:cs="Times New Roman"/>
        </w:rPr>
        <w:t>to such work</w:t>
      </w:r>
      <w:r w:rsidR="00AD0E3E" w:rsidRPr="006E0BC5">
        <w:rPr>
          <w:rFonts w:ascii="Times New Roman" w:hAnsi="Times New Roman" w:cs="Times New Roman"/>
        </w:rPr>
        <w:t xml:space="preserve"> I leave for </w:t>
      </w:r>
      <w:r w:rsidR="00491583" w:rsidRPr="006E0BC5">
        <w:rPr>
          <w:rFonts w:ascii="Times New Roman" w:hAnsi="Times New Roman" w:cs="Times New Roman"/>
        </w:rPr>
        <w:t>those</w:t>
      </w:r>
      <w:r w:rsidR="00AD0E3E" w:rsidRPr="006E0BC5">
        <w:rPr>
          <w:rFonts w:ascii="Times New Roman" w:hAnsi="Times New Roman" w:cs="Times New Roman"/>
        </w:rPr>
        <w:t xml:space="preserve"> </w:t>
      </w:r>
      <w:r w:rsidR="004D1B3B" w:rsidRPr="006E0BC5">
        <w:rPr>
          <w:rFonts w:ascii="Times New Roman" w:hAnsi="Times New Roman" w:cs="Times New Roman"/>
        </w:rPr>
        <w:t>pupils</w:t>
      </w:r>
      <w:r w:rsidR="00AD0E3E" w:rsidRPr="006E0BC5">
        <w:rPr>
          <w:rFonts w:ascii="Times New Roman" w:hAnsi="Times New Roman" w:cs="Times New Roman"/>
        </w:rPr>
        <w:t xml:space="preserve"> themselves to describe</w:t>
      </w:r>
      <w:r w:rsidR="00186E6A" w:rsidRPr="006E0BC5">
        <w:rPr>
          <w:rFonts w:ascii="Times New Roman" w:hAnsi="Times New Roman" w:cs="Times New Roman"/>
        </w:rPr>
        <w:t>.  B</w:t>
      </w:r>
      <w:r w:rsidR="00AD0E3E" w:rsidRPr="006E0BC5">
        <w:rPr>
          <w:rFonts w:ascii="Times New Roman" w:hAnsi="Times New Roman" w:cs="Times New Roman"/>
        </w:rPr>
        <w:t>ut of one thing I am sure</w:t>
      </w:r>
      <w:r w:rsidR="000C24DD" w:rsidRPr="006E0BC5">
        <w:rPr>
          <w:rFonts w:ascii="Times New Roman" w:hAnsi="Times New Roman" w:cs="Times New Roman"/>
        </w:rPr>
        <w:t xml:space="preserve">: </w:t>
      </w:r>
      <w:r w:rsidR="00186E6A" w:rsidRPr="006E0BC5">
        <w:rPr>
          <w:rFonts w:ascii="Times New Roman" w:hAnsi="Times New Roman" w:cs="Times New Roman"/>
        </w:rPr>
        <w:t xml:space="preserve">that </w:t>
      </w:r>
      <w:r w:rsidR="003A53E4" w:rsidRPr="006E0BC5">
        <w:rPr>
          <w:rFonts w:ascii="Times New Roman" w:hAnsi="Times New Roman" w:cs="Times New Roman"/>
        </w:rPr>
        <w:t xml:space="preserve">as soon as </w:t>
      </w:r>
      <w:r w:rsidR="00AD0E3E" w:rsidRPr="006E0BC5">
        <w:rPr>
          <w:rFonts w:ascii="Times New Roman" w:hAnsi="Times New Roman" w:cs="Times New Roman"/>
        </w:rPr>
        <w:t xml:space="preserve">Martin </w:t>
      </w:r>
      <w:r w:rsidR="00C430A5">
        <w:rPr>
          <w:rFonts w:ascii="Times New Roman" w:hAnsi="Times New Roman" w:cs="Times New Roman"/>
        </w:rPr>
        <w:t>and</w:t>
      </w:r>
      <w:r w:rsidR="001E6105" w:rsidRPr="006E0BC5">
        <w:rPr>
          <w:rFonts w:ascii="Times New Roman" w:hAnsi="Times New Roman" w:cs="Times New Roman"/>
        </w:rPr>
        <w:t xml:space="preserve"> </w:t>
      </w:r>
      <w:r w:rsidR="00C430A5">
        <w:rPr>
          <w:rFonts w:ascii="Times New Roman" w:hAnsi="Times New Roman" w:cs="Times New Roman"/>
        </w:rPr>
        <w:t>his students began to explore</w:t>
      </w:r>
      <w:r w:rsidR="00AD0E3E" w:rsidRPr="006E0BC5">
        <w:rPr>
          <w:rFonts w:ascii="Times New Roman" w:hAnsi="Times New Roman" w:cs="Times New Roman"/>
        </w:rPr>
        <w:t xml:space="preserve"> the </w:t>
      </w:r>
      <w:r w:rsidR="005B0E3C" w:rsidRPr="005B0E3C">
        <w:rPr>
          <w:rFonts w:ascii="Times New Roman" w:hAnsi="Times New Roman" w:cs="Times New Roman"/>
          <w:color w:val="FF0000"/>
        </w:rPr>
        <w:t>literature</w:t>
      </w:r>
      <w:r w:rsidR="003A53E4" w:rsidRPr="006E0BC5">
        <w:rPr>
          <w:rFonts w:ascii="Times New Roman" w:hAnsi="Times New Roman" w:cs="Times New Roman"/>
        </w:rPr>
        <w:t xml:space="preserve"> on </w:t>
      </w:r>
      <w:r w:rsidR="00414AE3">
        <w:rPr>
          <w:rFonts w:ascii="Times New Roman" w:hAnsi="Times New Roman" w:cs="Times New Roman"/>
        </w:rPr>
        <w:t xml:space="preserve">the </w:t>
      </w:r>
      <w:r w:rsidR="003A53E4" w:rsidRPr="006E0BC5">
        <w:rPr>
          <w:rFonts w:ascii="Times New Roman" w:hAnsi="Times New Roman" w:cs="Times New Roman"/>
        </w:rPr>
        <w:t>Plantagenet</w:t>
      </w:r>
      <w:r w:rsidR="00414AE3">
        <w:rPr>
          <w:rFonts w:ascii="Times New Roman" w:hAnsi="Times New Roman" w:cs="Times New Roman"/>
        </w:rPr>
        <w:t>s</w:t>
      </w:r>
      <w:r w:rsidR="00AD0E3E" w:rsidRPr="006E0BC5">
        <w:rPr>
          <w:rFonts w:ascii="Times New Roman" w:hAnsi="Times New Roman" w:cs="Times New Roman"/>
        </w:rPr>
        <w:t xml:space="preserve">, there was no historian writing in </w:t>
      </w:r>
      <w:r w:rsidR="003A53E4" w:rsidRPr="006E0BC5">
        <w:rPr>
          <w:rFonts w:ascii="Times New Roman" w:hAnsi="Times New Roman" w:cs="Times New Roman"/>
        </w:rPr>
        <w:t>French</w:t>
      </w:r>
      <w:r w:rsidR="00AD0E3E" w:rsidRPr="006E0BC5">
        <w:rPr>
          <w:rFonts w:ascii="Times New Roman" w:hAnsi="Times New Roman" w:cs="Times New Roman"/>
        </w:rPr>
        <w:t xml:space="preserve"> </w:t>
      </w:r>
      <w:r w:rsidR="000C24DD" w:rsidRPr="006E0BC5">
        <w:rPr>
          <w:rFonts w:ascii="Times New Roman" w:hAnsi="Times New Roman" w:cs="Times New Roman"/>
        </w:rPr>
        <w:t xml:space="preserve">who </w:t>
      </w:r>
      <w:r w:rsidR="003A53E4" w:rsidRPr="006E0BC5">
        <w:rPr>
          <w:rFonts w:ascii="Times New Roman" w:hAnsi="Times New Roman" w:cs="Times New Roman"/>
        </w:rPr>
        <w:t>could match him either</w:t>
      </w:r>
      <w:r w:rsidR="00AD0E3E" w:rsidRPr="006E0BC5">
        <w:rPr>
          <w:rFonts w:ascii="Times New Roman" w:hAnsi="Times New Roman" w:cs="Times New Roman"/>
        </w:rPr>
        <w:t xml:space="preserve"> in the breadth of his reading of the primary sources </w:t>
      </w:r>
      <w:r w:rsidR="003A53E4" w:rsidRPr="006E0BC5">
        <w:rPr>
          <w:rFonts w:ascii="Times New Roman" w:hAnsi="Times New Roman" w:cs="Times New Roman"/>
        </w:rPr>
        <w:t>or</w:t>
      </w:r>
      <w:r w:rsidR="00AD0E3E" w:rsidRPr="006E0BC5">
        <w:rPr>
          <w:rFonts w:ascii="Times New Roman" w:hAnsi="Times New Roman" w:cs="Times New Roman"/>
        </w:rPr>
        <w:t xml:space="preserve"> in his appreciation of the depth of pre-existing secondary literature</w:t>
      </w:r>
      <w:r w:rsidR="0059435C">
        <w:rPr>
          <w:rFonts w:ascii="Times New Roman" w:hAnsi="Times New Roman" w:cs="Times New Roman"/>
        </w:rPr>
        <w:t>, French</w:t>
      </w:r>
      <w:r w:rsidR="00EE5F18">
        <w:rPr>
          <w:rFonts w:ascii="Times New Roman" w:hAnsi="Times New Roman" w:cs="Times New Roman"/>
        </w:rPr>
        <w:t xml:space="preserve">, </w:t>
      </w:r>
      <w:r w:rsidR="0059435C">
        <w:rPr>
          <w:rFonts w:ascii="Times New Roman" w:hAnsi="Times New Roman" w:cs="Times New Roman"/>
        </w:rPr>
        <w:t>English</w:t>
      </w:r>
      <w:r w:rsidR="00EE5F18">
        <w:rPr>
          <w:rFonts w:ascii="Times New Roman" w:hAnsi="Times New Roman" w:cs="Times New Roman"/>
        </w:rPr>
        <w:t xml:space="preserve"> or otherwise.</w:t>
      </w:r>
      <w:r w:rsidR="00AD0E3E" w:rsidRPr="006E0BC5">
        <w:rPr>
          <w:rFonts w:ascii="Times New Roman" w:hAnsi="Times New Roman" w:cs="Times New Roman"/>
        </w:rPr>
        <w:t xml:space="preserve">  </w:t>
      </w:r>
    </w:p>
    <w:p w14:paraId="4E582F22" w14:textId="0F21235B" w:rsidR="00601FEA" w:rsidRDefault="00AD0E3E" w:rsidP="00601FEA">
      <w:pPr>
        <w:rPr>
          <w:rFonts w:ascii="Times New Roman" w:hAnsi="Times New Roman" w:cs="Times New Roman"/>
        </w:rPr>
      </w:pPr>
      <w:r w:rsidRPr="006E0BC5">
        <w:rPr>
          <w:rFonts w:ascii="Times New Roman" w:hAnsi="Times New Roman" w:cs="Times New Roman"/>
        </w:rPr>
        <w:t xml:space="preserve">A brief </w:t>
      </w:r>
      <w:r w:rsidR="00A934A0" w:rsidRPr="006E0BC5">
        <w:rPr>
          <w:rFonts w:ascii="Times New Roman" w:hAnsi="Times New Roman" w:cs="Times New Roman"/>
        </w:rPr>
        <w:t>tally</w:t>
      </w:r>
      <w:r w:rsidRPr="006E0BC5">
        <w:rPr>
          <w:rFonts w:ascii="Times New Roman" w:hAnsi="Times New Roman" w:cs="Times New Roman"/>
        </w:rPr>
        <w:t xml:space="preserve"> </w:t>
      </w:r>
      <w:r w:rsidR="00A934A0" w:rsidRPr="006E0BC5">
        <w:rPr>
          <w:rFonts w:ascii="Times New Roman" w:hAnsi="Times New Roman" w:cs="Times New Roman"/>
        </w:rPr>
        <w:t>must suffice</w:t>
      </w:r>
      <w:r w:rsidR="003A53E4" w:rsidRPr="006E0BC5">
        <w:rPr>
          <w:rFonts w:ascii="Times New Roman" w:hAnsi="Times New Roman" w:cs="Times New Roman"/>
        </w:rPr>
        <w:t xml:space="preserve">. </w:t>
      </w:r>
      <w:r w:rsidR="00F56182" w:rsidRPr="006E0BC5">
        <w:rPr>
          <w:rFonts w:ascii="Times New Roman" w:hAnsi="Times New Roman" w:cs="Times New Roman"/>
        </w:rPr>
        <w:t xml:space="preserve"> </w:t>
      </w:r>
      <w:proofErr w:type="gramStart"/>
      <w:r w:rsidR="00321C15">
        <w:rPr>
          <w:rFonts w:ascii="Times New Roman" w:hAnsi="Times New Roman" w:cs="Times New Roman"/>
        </w:rPr>
        <w:t>Thus</w:t>
      </w:r>
      <w:proofErr w:type="gramEnd"/>
      <w:r w:rsidR="00321C15">
        <w:rPr>
          <w:rFonts w:ascii="Times New Roman" w:hAnsi="Times New Roman" w:cs="Times New Roman"/>
        </w:rPr>
        <w:t xml:space="preserve"> </w:t>
      </w:r>
      <w:r w:rsidR="00F56182" w:rsidRPr="006E0BC5">
        <w:rPr>
          <w:rFonts w:ascii="Times New Roman" w:hAnsi="Times New Roman" w:cs="Times New Roman"/>
        </w:rPr>
        <w:t xml:space="preserve">Martin's introduction to </w:t>
      </w:r>
      <w:r w:rsidR="00414AE3">
        <w:rPr>
          <w:rFonts w:ascii="Times New Roman" w:hAnsi="Times New Roman" w:cs="Times New Roman"/>
        </w:rPr>
        <w:t xml:space="preserve">the </w:t>
      </w:r>
      <w:proofErr w:type="spellStart"/>
      <w:r w:rsidR="00414AE3">
        <w:rPr>
          <w:rFonts w:ascii="Times New Roman" w:hAnsi="Times New Roman" w:cs="Times New Roman"/>
        </w:rPr>
        <w:t>Thouars</w:t>
      </w:r>
      <w:proofErr w:type="spellEnd"/>
      <w:r w:rsidR="00414AE3">
        <w:rPr>
          <w:rFonts w:ascii="Times New Roman" w:hAnsi="Times New Roman" w:cs="Times New Roman"/>
        </w:rPr>
        <w:t xml:space="preserve"> conference, </w:t>
      </w:r>
      <w:r w:rsidR="00F56182" w:rsidRPr="00F53325">
        <w:rPr>
          <w:rFonts w:ascii="Times New Roman" w:hAnsi="Times New Roman" w:cs="Times New Roman"/>
          <w:i/>
        </w:rPr>
        <w:t xml:space="preserve">La Cour </w:t>
      </w:r>
      <w:proofErr w:type="spellStart"/>
      <w:r w:rsidR="00F56182" w:rsidRPr="00F53325">
        <w:rPr>
          <w:rFonts w:ascii="Times New Roman" w:hAnsi="Times New Roman" w:cs="Times New Roman"/>
          <w:i/>
        </w:rPr>
        <w:t>Plantagenêt</w:t>
      </w:r>
      <w:proofErr w:type="spellEnd"/>
      <w:r w:rsidR="00F56182" w:rsidRPr="006E0BC5">
        <w:rPr>
          <w:rFonts w:ascii="Times New Roman" w:hAnsi="Times New Roman" w:cs="Times New Roman"/>
        </w:rPr>
        <w:t xml:space="preserve">, the very first of his Plantagenet endeavours, already cites </w:t>
      </w:r>
      <w:r w:rsidR="009729BD">
        <w:rPr>
          <w:rFonts w:ascii="Times New Roman" w:hAnsi="Times New Roman" w:cs="Times New Roman"/>
        </w:rPr>
        <w:t>at least 58 individual</w:t>
      </w:r>
      <w:r w:rsidR="00F56182" w:rsidRPr="006E0BC5">
        <w:rPr>
          <w:rFonts w:ascii="Times New Roman" w:hAnsi="Times New Roman" w:cs="Times New Roman"/>
        </w:rPr>
        <w:t xml:space="preserve"> </w:t>
      </w:r>
      <w:r w:rsidR="00EE5F18">
        <w:rPr>
          <w:rFonts w:ascii="Times New Roman" w:hAnsi="Times New Roman" w:cs="Times New Roman"/>
        </w:rPr>
        <w:t>books and articles</w:t>
      </w:r>
      <w:r w:rsidR="00F56182" w:rsidRPr="006E0BC5">
        <w:rPr>
          <w:rFonts w:ascii="Times New Roman" w:hAnsi="Times New Roman" w:cs="Times New Roman"/>
        </w:rPr>
        <w:t xml:space="preserve"> in English, some familiar, others of them </w:t>
      </w:r>
      <w:r w:rsidR="00AA6C1A" w:rsidRPr="006E0BC5">
        <w:rPr>
          <w:rFonts w:ascii="Times New Roman" w:hAnsi="Times New Roman" w:cs="Times New Roman"/>
        </w:rPr>
        <w:t xml:space="preserve">previously </w:t>
      </w:r>
      <w:r w:rsidR="00F56182" w:rsidRPr="006E0BC5">
        <w:rPr>
          <w:rFonts w:ascii="Times New Roman" w:hAnsi="Times New Roman" w:cs="Times New Roman"/>
        </w:rPr>
        <w:t xml:space="preserve">barely </w:t>
      </w:r>
      <w:r w:rsidR="00AA6C1A" w:rsidRPr="006E0BC5">
        <w:rPr>
          <w:rFonts w:ascii="Times New Roman" w:hAnsi="Times New Roman" w:cs="Times New Roman"/>
        </w:rPr>
        <w:t>acknowledged</w:t>
      </w:r>
      <w:r w:rsidR="00F56182" w:rsidRPr="006E0BC5">
        <w:rPr>
          <w:rFonts w:ascii="Times New Roman" w:hAnsi="Times New Roman" w:cs="Times New Roman"/>
        </w:rPr>
        <w:t xml:space="preserve"> </w:t>
      </w:r>
      <w:r w:rsidR="003A53E4" w:rsidRPr="006E0BC5">
        <w:rPr>
          <w:rFonts w:ascii="Times New Roman" w:hAnsi="Times New Roman" w:cs="Times New Roman"/>
        </w:rPr>
        <w:t>outside</w:t>
      </w:r>
      <w:r w:rsidR="00F56182" w:rsidRPr="006E0BC5">
        <w:rPr>
          <w:rFonts w:ascii="Times New Roman" w:hAnsi="Times New Roman" w:cs="Times New Roman"/>
        </w:rPr>
        <w:t xml:space="preserve"> a narrow circle of expertise.  He thanks me, in a footnote, for recommending various of these </w:t>
      </w:r>
      <w:r w:rsidR="00EE5F18">
        <w:rPr>
          <w:rFonts w:ascii="Times New Roman" w:hAnsi="Times New Roman" w:cs="Times New Roman"/>
        </w:rPr>
        <w:t>studies</w:t>
      </w:r>
      <w:r w:rsidR="00F56182" w:rsidRPr="006E0BC5">
        <w:rPr>
          <w:rFonts w:ascii="Times New Roman" w:hAnsi="Times New Roman" w:cs="Times New Roman"/>
        </w:rPr>
        <w:t>, but in truth</w:t>
      </w:r>
      <w:r w:rsidR="00EC53EA" w:rsidRPr="006E0BC5">
        <w:rPr>
          <w:rFonts w:ascii="Times New Roman" w:hAnsi="Times New Roman" w:cs="Times New Roman"/>
        </w:rPr>
        <w:t>,</w:t>
      </w:r>
      <w:r w:rsidR="00F56182" w:rsidRPr="006E0BC5">
        <w:rPr>
          <w:rFonts w:ascii="Times New Roman" w:hAnsi="Times New Roman" w:cs="Times New Roman"/>
        </w:rPr>
        <w:t xml:space="preserve"> in all but a tiny number of instances</w:t>
      </w:r>
      <w:r w:rsidR="00EC53EA" w:rsidRPr="006E0BC5">
        <w:rPr>
          <w:rFonts w:ascii="Times New Roman" w:hAnsi="Times New Roman" w:cs="Times New Roman"/>
        </w:rPr>
        <w:t>,</w:t>
      </w:r>
      <w:r w:rsidR="00F56182" w:rsidRPr="006E0BC5">
        <w:rPr>
          <w:rFonts w:ascii="Times New Roman" w:hAnsi="Times New Roman" w:cs="Times New Roman"/>
        </w:rPr>
        <w:t xml:space="preserve"> he had got there long before </w:t>
      </w:r>
      <w:r w:rsidR="00EC53EA" w:rsidRPr="006E0BC5">
        <w:rPr>
          <w:rFonts w:ascii="Times New Roman" w:hAnsi="Times New Roman" w:cs="Times New Roman"/>
        </w:rPr>
        <w:t>I might have pointed the way</w:t>
      </w:r>
      <w:r w:rsidR="00F56182" w:rsidRPr="006E0BC5">
        <w:rPr>
          <w:rFonts w:ascii="Times New Roman" w:hAnsi="Times New Roman" w:cs="Times New Roman"/>
        </w:rPr>
        <w:t>.</w:t>
      </w:r>
      <w:r w:rsidR="009729BD">
        <w:rPr>
          <w:rStyle w:val="FootnoteReference"/>
          <w:rFonts w:ascii="Times New Roman" w:hAnsi="Times New Roman" w:cs="Times New Roman"/>
        </w:rPr>
        <w:footnoteReference w:id="18"/>
      </w:r>
      <w:r w:rsidR="00F56182" w:rsidRPr="006E0BC5">
        <w:rPr>
          <w:rFonts w:ascii="Times New Roman" w:hAnsi="Times New Roman" w:cs="Times New Roman"/>
        </w:rPr>
        <w:t xml:space="preserve">  </w:t>
      </w:r>
      <w:r w:rsidR="00F53325">
        <w:rPr>
          <w:rFonts w:ascii="Times New Roman" w:hAnsi="Times New Roman" w:cs="Times New Roman"/>
        </w:rPr>
        <w:t xml:space="preserve">By the time of his </w:t>
      </w:r>
      <w:r w:rsidR="00A95D0F">
        <w:rPr>
          <w:rFonts w:ascii="Times New Roman" w:hAnsi="Times New Roman" w:cs="Times New Roman"/>
        </w:rPr>
        <w:t>even more</w:t>
      </w:r>
      <w:r w:rsidR="00F53325">
        <w:rPr>
          <w:rFonts w:ascii="Times New Roman" w:hAnsi="Times New Roman" w:cs="Times New Roman"/>
        </w:rPr>
        <w:t xml:space="preserve"> wide-ranging introduction to </w:t>
      </w:r>
      <w:proofErr w:type="spellStart"/>
      <w:r w:rsidR="00F53325" w:rsidRPr="00A95D0F">
        <w:rPr>
          <w:rFonts w:ascii="Times New Roman" w:hAnsi="Times New Roman" w:cs="Times New Roman"/>
          <w:i/>
        </w:rPr>
        <w:t>Noblesse</w:t>
      </w:r>
      <w:r w:rsidR="00A95D0F">
        <w:rPr>
          <w:rFonts w:ascii="Times New Roman" w:hAnsi="Times New Roman" w:cs="Times New Roman"/>
          <w:i/>
        </w:rPr>
        <w:t>s</w:t>
      </w:r>
      <w:proofErr w:type="spellEnd"/>
      <w:r w:rsidR="00A95D0F">
        <w:rPr>
          <w:rFonts w:ascii="Times New Roman" w:hAnsi="Times New Roman" w:cs="Times New Roman"/>
          <w:i/>
        </w:rPr>
        <w:t xml:space="preserve"> de </w:t>
      </w:r>
      <w:proofErr w:type="spellStart"/>
      <w:r w:rsidR="00A95D0F">
        <w:rPr>
          <w:rFonts w:ascii="Times New Roman" w:hAnsi="Times New Roman" w:cs="Times New Roman"/>
          <w:i/>
        </w:rPr>
        <w:t>l'espace</w:t>
      </w:r>
      <w:proofErr w:type="spellEnd"/>
      <w:r w:rsidR="00A95D0F">
        <w:rPr>
          <w:rFonts w:ascii="Times New Roman" w:hAnsi="Times New Roman" w:cs="Times New Roman"/>
          <w:i/>
        </w:rPr>
        <w:t xml:space="preserve"> </w:t>
      </w:r>
      <w:proofErr w:type="spellStart"/>
      <w:r w:rsidR="00A95D0F">
        <w:rPr>
          <w:rFonts w:ascii="Times New Roman" w:hAnsi="Times New Roman" w:cs="Times New Roman"/>
          <w:i/>
        </w:rPr>
        <w:t>Plantagenêt</w:t>
      </w:r>
      <w:proofErr w:type="spellEnd"/>
      <w:r w:rsidR="00F53325">
        <w:rPr>
          <w:rFonts w:ascii="Times New Roman" w:hAnsi="Times New Roman" w:cs="Times New Roman"/>
        </w:rPr>
        <w:t xml:space="preserve">, a year later, the tally </w:t>
      </w:r>
      <w:r w:rsidR="00A95D0F">
        <w:rPr>
          <w:rFonts w:ascii="Times New Roman" w:hAnsi="Times New Roman" w:cs="Times New Roman"/>
        </w:rPr>
        <w:t>was approaching 120</w:t>
      </w:r>
      <w:r w:rsidR="00414AE3">
        <w:rPr>
          <w:rFonts w:ascii="Times New Roman" w:hAnsi="Times New Roman" w:cs="Times New Roman"/>
        </w:rPr>
        <w:t xml:space="preserve"> such cited authorities</w:t>
      </w:r>
      <w:r w:rsidR="00A95D0F">
        <w:rPr>
          <w:rFonts w:ascii="Times New Roman" w:hAnsi="Times New Roman" w:cs="Times New Roman"/>
        </w:rPr>
        <w:t xml:space="preserve">, allowing here for both Anglophone secondary writing and Anglophone editions of medieval texts.  </w:t>
      </w:r>
      <w:r w:rsidR="00F56182" w:rsidRPr="006E0BC5">
        <w:rPr>
          <w:rFonts w:ascii="Times New Roman" w:hAnsi="Times New Roman" w:cs="Times New Roman"/>
        </w:rPr>
        <w:t>More significantly</w:t>
      </w:r>
      <w:r w:rsidR="00D11F73">
        <w:rPr>
          <w:rFonts w:ascii="Times New Roman" w:hAnsi="Times New Roman" w:cs="Times New Roman"/>
        </w:rPr>
        <w:t xml:space="preserve">, </w:t>
      </w:r>
      <w:r w:rsidR="00F56182" w:rsidRPr="006E0BC5">
        <w:rPr>
          <w:rFonts w:ascii="Times New Roman" w:hAnsi="Times New Roman" w:cs="Times New Roman"/>
        </w:rPr>
        <w:t xml:space="preserve">and perhaps precisely because he came at these things as an outsider rather than as a </w:t>
      </w:r>
      <w:r w:rsidR="001E6105" w:rsidRPr="006E0BC5">
        <w:rPr>
          <w:rFonts w:ascii="Times New Roman" w:hAnsi="Times New Roman" w:cs="Times New Roman"/>
        </w:rPr>
        <w:t>conventionally</w:t>
      </w:r>
      <w:r w:rsidR="00F56182" w:rsidRPr="006E0BC5">
        <w:rPr>
          <w:rFonts w:ascii="Times New Roman" w:hAnsi="Times New Roman" w:cs="Times New Roman"/>
        </w:rPr>
        <w:t xml:space="preserve"> schooled </w:t>
      </w:r>
      <w:r w:rsidR="003A53E4" w:rsidRPr="006E0BC5">
        <w:rPr>
          <w:rFonts w:ascii="Times New Roman" w:hAnsi="Times New Roman" w:cs="Times New Roman"/>
        </w:rPr>
        <w:t>grand</w:t>
      </w:r>
      <w:r w:rsidR="00F56182" w:rsidRPr="006E0BC5">
        <w:rPr>
          <w:rFonts w:ascii="Times New Roman" w:hAnsi="Times New Roman" w:cs="Times New Roman"/>
        </w:rPr>
        <w:t xml:space="preserve">son of the </w:t>
      </w:r>
      <w:r w:rsidR="00EC53EA" w:rsidRPr="006E0BC5">
        <w:rPr>
          <w:rFonts w:ascii="Times New Roman" w:hAnsi="Times New Roman" w:cs="Times New Roman"/>
        </w:rPr>
        <w:t xml:space="preserve">sons </w:t>
      </w:r>
      <w:r w:rsidR="00F56182" w:rsidRPr="006E0BC5">
        <w:rPr>
          <w:rFonts w:ascii="Times New Roman" w:hAnsi="Times New Roman" w:cs="Times New Roman"/>
        </w:rPr>
        <w:t>of Stubbs, he ventured into thickets and briar patches, indeed into the very b</w:t>
      </w:r>
      <w:r w:rsidR="00EE5F18">
        <w:rPr>
          <w:rFonts w:ascii="Times New Roman" w:hAnsi="Times New Roman" w:cs="Times New Roman"/>
        </w:rPr>
        <w:t>r</w:t>
      </w:r>
      <w:r w:rsidR="00F56182" w:rsidRPr="006E0BC5">
        <w:rPr>
          <w:rFonts w:ascii="Times New Roman" w:hAnsi="Times New Roman" w:cs="Times New Roman"/>
        </w:rPr>
        <w:t>oom plants (</w:t>
      </w:r>
      <w:r w:rsidR="00D33384">
        <w:rPr>
          <w:rFonts w:ascii="Times New Roman" w:hAnsi="Times New Roman" w:cs="Times New Roman"/>
        </w:rPr>
        <w:t>the</w:t>
      </w:r>
      <w:r w:rsidR="00F56182" w:rsidRPr="006E0BC5">
        <w:rPr>
          <w:rFonts w:ascii="Times New Roman" w:hAnsi="Times New Roman" w:cs="Times New Roman"/>
        </w:rPr>
        <w:t xml:space="preserve"> </w:t>
      </w:r>
      <w:r w:rsidR="00D11F73">
        <w:rPr>
          <w:rFonts w:ascii="Times New Roman" w:hAnsi="Times New Roman" w:cs="Times New Roman"/>
          <w:i/>
        </w:rPr>
        <w:t>p</w:t>
      </w:r>
      <w:r w:rsidR="00F56182" w:rsidRPr="00C430A5">
        <w:rPr>
          <w:rFonts w:ascii="Times New Roman" w:hAnsi="Times New Roman" w:cs="Times New Roman"/>
          <w:i/>
        </w:rPr>
        <w:t>lants</w:t>
      </w:r>
      <w:r w:rsidR="00D11F73">
        <w:rPr>
          <w:rFonts w:ascii="Times New Roman" w:hAnsi="Times New Roman" w:cs="Times New Roman"/>
          <w:i/>
        </w:rPr>
        <w:t>-</w:t>
      </w:r>
      <w:r w:rsidR="00C430A5" w:rsidRPr="00C430A5">
        <w:rPr>
          <w:rFonts w:ascii="Times New Roman" w:hAnsi="Times New Roman" w:cs="Times New Roman"/>
          <w:i/>
        </w:rPr>
        <w:t>d</w:t>
      </w:r>
      <w:r w:rsidR="00F56182" w:rsidRPr="00C430A5">
        <w:rPr>
          <w:rFonts w:ascii="Times New Roman" w:hAnsi="Times New Roman" w:cs="Times New Roman"/>
          <w:i/>
        </w:rPr>
        <w:t>e</w:t>
      </w:r>
      <w:r w:rsidR="00D11F73">
        <w:rPr>
          <w:rFonts w:ascii="Times New Roman" w:hAnsi="Times New Roman" w:cs="Times New Roman"/>
          <w:i/>
        </w:rPr>
        <w:t>-</w:t>
      </w:r>
      <w:proofErr w:type="spellStart"/>
      <w:r w:rsidR="00C430A5" w:rsidRPr="00C430A5">
        <w:rPr>
          <w:rFonts w:ascii="Times New Roman" w:hAnsi="Times New Roman" w:cs="Times New Roman"/>
          <w:i/>
        </w:rPr>
        <w:t>G</w:t>
      </w:r>
      <w:r w:rsidR="00F56182" w:rsidRPr="00C430A5">
        <w:rPr>
          <w:rFonts w:ascii="Times New Roman" w:hAnsi="Times New Roman" w:cs="Times New Roman"/>
          <w:i/>
        </w:rPr>
        <w:t>enêt</w:t>
      </w:r>
      <w:proofErr w:type="spellEnd"/>
      <w:r w:rsidR="00F56182" w:rsidRPr="006E0BC5">
        <w:rPr>
          <w:rFonts w:ascii="Times New Roman" w:hAnsi="Times New Roman" w:cs="Times New Roman"/>
        </w:rPr>
        <w:t xml:space="preserve">) </w:t>
      </w:r>
      <w:r w:rsidR="00A934A0" w:rsidRPr="006E0BC5">
        <w:rPr>
          <w:rFonts w:ascii="Times New Roman" w:hAnsi="Times New Roman" w:cs="Times New Roman"/>
        </w:rPr>
        <w:t>that bordered the</w:t>
      </w:r>
      <w:r w:rsidR="00F56182" w:rsidRPr="006E0BC5">
        <w:rPr>
          <w:rFonts w:ascii="Times New Roman" w:hAnsi="Times New Roman" w:cs="Times New Roman"/>
        </w:rPr>
        <w:t xml:space="preserve"> main highway of Plantagenet source materials</w:t>
      </w:r>
      <w:r w:rsidR="00EC53EA" w:rsidRPr="006E0BC5">
        <w:rPr>
          <w:rFonts w:ascii="Times New Roman" w:hAnsi="Times New Roman" w:cs="Times New Roman"/>
        </w:rPr>
        <w:t xml:space="preserve">.  Here </w:t>
      </w:r>
      <w:r w:rsidR="00414AE3">
        <w:rPr>
          <w:rFonts w:ascii="Times New Roman" w:hAnsi="Times New Roman" w:cs="Times New Roman"/>
        </w:rPr>
        <w:t xml:space="preserve">he unearthed </w:t>
      </w:r>
      <w:r w:rsidR="00A95D0F">
        <w:rPr>
          <w:rFonts w:ascii="Times New Roman" w:hAnsi="Times New Roman" w:cs="Times New Roman"/>
        </w:rPr>
        <w:t>buried</w:t>
      </w:r>
      <w:r w:rsidR="00EC53EA" w:rsidRPr="006E0BC5">
        <w:rPr>
          <w:rFonts w:ascii="Times New Roman" w:hAnsi="Times New Roman" w:cs="Times New Roman"/>
        </w:rPr>
        <w:t xml:space="preserve"> </w:t>
      </w:r>
      <w:r w:rsidR="00A95D0F">
        <w:rPr>
          <w:rFonts w:ascii="Times New Roman" w:hAnsi="Times New Roman" w:cs="Times New Roman"/>
        </w:rPr>
        <w:t>treasures</w:t>
      </w:r>
      <w:r w:rsidR="00EC53EA" w:rsidRPr="006E0BC5">
        <w:rPr>
          <w:rFonts w:ascii="Times New Roman" w:hAnsi="Times New Roman" w:cs="Times New Roman"/>
        </w:rPr>
        <w:t xml:space="preserve"> </w:t>
      </w:r>
      <w:r w:rsidR="00414AE3">
        <w:rPr>
          <w:rFonts w:ascii="Times New Roman" w:hAnsi="Times New Roman" w:cs="Times New Roman"/>
        </w:rPr>
        <w:t>previously</w:t>
      </w:r>
      <w:r w:rsidR="00F56182" w:rsidRPr="006E0BC5">
        <w:rPr>
          <w:rFonts w:ascii="Times New Roman" w:hAnsi="Times New Roman" w:cs="Times New Roman"/>
        </w:rPr>
        <w:t xml:space="preserve"> </w:t>
      </w:r>
      <w:r w:rsidR="00414AE3">
        <w:rPr>
          <w:rFonts w:ascii="Times New Roman" w:hAnsi="Times New Roman" w:cs="Times New Roman"/>
        </w:rPr>
        <w:t>ignored by</w:t>
      </w:r>
      <w:r w:rsidR="00F56182" w:rsidRPr="006E0BC5">
        <w:rPr>
          <w:rFonts w:ascii="Times New Roman" w:hAnsi="Times New Roman" w:cs="Times New Roman"/>
        </w:rPr>
        <w:t xml:space="preserve"> those who knew their </w:t>
      </w:r>
      <w:r w:rsidR="005775A0" w:rsidRPr="006E0BC5">
        <w:rPr>
          <w:rFonts w:ascii="Times New Roman" w:hAnsi="Times New Roman" w:cs="Times New Roman"/>
        </w:rPr>
        <w:t xml:space="preserve">Roger of </w:t>
      </w:r>
      <w:r w:rsidR="00F56182" w:rsidRPr="006E0BC5">
        <w:rPr>
          <w:rFonts w:ascii="Times New Roman" w:hAnsi="Times New Roman" w:cs="Times New Roman"/>
        </w:rPr>
        <w:t xml:space="preserve">Howden but not their Ralph Niger, their John of Salisbury but not their Stephen of </w:t>
      </w:r>
      <w:proofErr w:type="spellStart"/>
      <w:r w:rsidR="00F56182" w:rsidRPr="006E0BC5">
        <w:rPr>
          <w:rFonts w:ascii="Times New Roman" w:hAnsi="Times New Roman" w:cs="Times New Roman"/>
        </w:rPr>
        <w:t>Fougères</w:t>
      </w:r>
      <w:proofErr w:type="spellEnd"/>
      <w:r w:rsidR="00F56182" w:rsidRPr="006E0BC5">
        <w:rPr>
          <w:rFonts w:ascii="Times New Roman" w:hAnsi="Times New Roman" w:cs="Times New Roman"/>
        </w:rPr>
        <w:t xml:space="preserve">, their Gervase of Canterbury but not their Nigel Longchamps.  </w:t>
      </w:r>
      <w:r w:rsidR="00A934A0" w:rsidRPr="006E0BC5">
        <w:rPr>
          <w:rFonts w:ascii="Times New Roman" w:hAnsi="Times New Roman" w:cs="Times New Roman"/>
        </w:rPr>
        <w:t>At</w:t>
      </w:r>
      <w:r w:rsidR="00F56182" w:rsidRPr="006E0BC5">
        <w:rPr>
          <w:rFonts w:ascii="Times New Roman" w:hAnsi="Times New Roman" w:cs="Times New Roman"/>
        </w:rPr>
        <w:t xml:space="preserve"> Peterhouse, in 2001, I re</w:t>
      </w:r>
      <w:r w:rsidR="00AA6C1A" w:rsidRPr="006E0BC5">
        <w:rPr>
          <w:rFonts w:ascii="Times New Roman" w:hAnsi="Times New Roman" w:cs="Times New Roman"/>
        </w:rPr>
        <w:t>call</w:t>
      </w:r>
      <w:r w:rsidR="00F56182" w:rsidRPr="006E0BC5">
        <w:rPr>
          <w:rFonts w:ascii="Times New Roman" w:hAnsi="Times New Roman" w:cs="Times New Roman"/>
        </w:rPr>
        <w:t xml:space="preserve"> Martin questioning me </w:t>
      </w:r>
      <w:r w:rsidR="00414AE3">
        <w:rPr>
          <w:rFonts w:ascii="Times New Roman" w:hAnsi="Times New Roman" w:cs="Times New Roman"/>
        </w:rPr>
        <w:t>about</w:t>
      </w:r>
      <w:r w:rsidR="00F56182" w:rsidRPr="006E0BC5">
        <w:rPr>
          <w:rFonts w:ascii="Times New Roman" w:hAnsi="Times New Roman" w:cs="Times New Roman"/>
        </w:rPr>
        <w:t xml:space="preserve"> this Nigel, whose works he had sought </w:t>
      </w:r>
      <w:r w:rsidR="005775A0" w:rsidRPr="006E0BC5">
        <w:rPr>
          <w:rFonts w:ascii="Times New Roman" w:hAnsi="Times New Roman" w:cs="Times New Roman"/>
        </w:rPr>
        <w:t>(in vain) from</w:t>
      </w:r>
      <w:r w:rsidR="00F56182" w:rsidRPr="006E0BC5">
        <w:rPr>
          <w:rFonts w:ascii="Times New Roman" w:hAnsi="Times New Roman" w:cs="Times New Roman"/>
        </w:rPr>
        <w:t xml:space="preserve"> the college library, not guided by me or by any other supposed 'expert', but </w:t>
      </w:r>
      <w:proofErr w:type="gramStart"/>
      <w:r w:rsidR="00F56182" w:rsidRPr="006E0BC5">
        <w:rPr>
          <w:rFonts w:ascii="Times New Roman" w:hAnsi="Times New Roman" w:cs="Times New Roman"/>
        </w:rPr>
        <w:t>as a result of</w:t>
      </w:r>
      <w:proofErr w:type="gramEnd"/>
      <w:r w:rsidR="00F56182" w:rsidRPr="006E0BC5">
        <w:rPr>
          <w:rFonts w:ascii="Times New Roman" w:hAnsi="Times New Roman" w:cs="Times New Roman"/>
        </w:rPr>
        <w:t xml:space="preserve"> his own chain of </w:t>
      </w:r>
      <w:r w:rsidR="00EC53EA" w:rsidRPr="006E0BC5">
        <w:rPr>
          <w:rFonts w:ascii="Times New Roman" w:hAnsi="Times New Roman" w:cs="Times New Roman"/>
        </w:rPr>
        <w:t xml:space="preserve">exploration.  In 2001, I could tell him nothing, save that 'nothing' was all I knew.  I now know rather more, but it was Martin who first pointed me down that particular </w:t>
      </w:r>
      <w:r w:rsidR="003A53E4" w:rsidRPr="006E0BC5">
        <w:rPr>
          <w:rFonts w:ascii="Times New Roman" w:hAnsi="Times New Roman" w:cs="Times New Roman"/>
        </w:rPr>
        <w:t>path</w:t>
      </w:r>
      <w:r w:rsidR="00AA6C1A" w:rsidRPr="006E0BC5">
        <w:rPr>
          <w:rFonts w:ascii="Times New Roman" w:hAnsi="Times New Roman" w:cs="Times New Roman"/>
        </w:rPr>
        <w:t>way</w:t>
      </w:r>
      <w:r w:rsidR="00F56182" w:rsidRPr="006E0BC5">
        <w:rPr>
          <w:rFonts w:ascii="Times New Roman" w:hAnsi="Times New Roman" w:cs="Times New Roman"/>
        </w:rPr>
        <w:t>.</w:t>
      </w:r>
      <w:r w:rsidR="0059435C">
        <w:rPr>
          <w:rStyle w:val="FootnoteReference"/>
          <w:rFonts w:ascii="Times New Roman" w:hAnsi="Times New Roman" w:cs="Times New Roman"/>
        </w:rPr>
        <w:footnoteReference w:id="19"/>
      </w:r>
      <w:r w:rsidR="00F56182" w:rsidRPr="006E0BC5">
        <w:rPr>
          <w:rFonts w:ascii="Times New Roman" w:hAnsi="Times New Roman" w:cs="Times New Roman"/>
        </w:rPr>
        <w:t xml:space="preserve">  Amongst his contemporaries, and in both cases far closer to </w:t>
      </w:r>
      <w:r w:rsidR="003A53E4" w:rsidRPr="006E0BC5">
        <w:rPr>
          <w:rFonts w:ascii="Times New Roman" w:hAnsi="Times New Roman" w:cs="Times New Roman"/>
        </w:rPr>
        <w:t>'</w:t>
      </w:r>
      <w:r w:rsidR="00F56182" w:rsidRPr="006E0BC5">
        <w:rPr>
          <w:rFonts w:ascii="Times New Roman" w:hAnsi="Times New Roman" w:cs="Times New Roman"/>
        </w:rPr>
        <w:t>home</w:t>
      </w:r>
      <w:r w:rsidR="003A53E4" w:rsidRPr="006E0BC5">
        <w:rPr>
          <w:rFonts w:ascii="Times New Roman" w:hAnsi="Times New Roman" w:cs="Times New Roman"/>
        </w:rPr>
        <w:t>'</w:t>
      </w:r>
      <w:r w:rsidR="00F56182" w:rsidRPr="006E0BC5">
        <w:rPr>
          <w:rFonts w:ascii="Times New Roman" w:hAnsi="Times New Roman" w:cs="Times New Roman"/>
        </w:rPr>
        <w:t xml:space="preserve"> and therefore with an ease of access </w:t>
      </w:r>
      <w:r w:rsidR="00A934A0" w:rsidRPr="006E0BC5">
        <w:rPr>
          <w:rFonts w:ascii="Times New Roman" w:hAnsi="Times New Roman" w:cs="Times New Roman"/>
        </w:rPr>
        <w:t>distinct</w:t>
      </w:r>
      <w:r w:rsidR="00F56182" w:rsidRPr="006E0BC5">
        <w:rPr>
          <w:rFonts w:ascii="Times New Roman" w:hAnsi="Times New Roman" w:cs="Times New Roman"/>
        </w:rPr>
        <w:t xml:space="preserve"> from Martin's voyage of </w:t>
      </w:r>
      <w:r w:rsidR="003A53E4" w:rsidRPr="006E0BC5">
        <w:rPr>
          <w:rFonts w:ascii="Times New Roman" w:hAnsi="Times New Roman" w:cs="Times New Roman"/>
        </w:rPr>
        <w:t>deliberately '</w:t>
      </w:r>
      <w:r w:rsidR="00A934A0" w:rsidRPr="006E0BC5">
        <w:rPr>
          <w:rFonts w:ascii="Times New Roman" w:hAnsi="Times New Roman" w:cs="Times New Roman"/>
        </w:rPr>
        <w:t>foreign</w:t>
      </w:r>
      <w:r w:rsidR="003A53E4" w:rsidRPr="006E0BC5">
        <w:rPr>
          <w:rFonts w:ascii="Times New Roman" w:hAnsi="Times New Roman" w:cs="Times New Roman"/>
        </w:rPr>
        <w:t>'</w:t>
      </w:r>
      <w:r w:rsidR="00A934A0" w:rsidRPr="006E0BC5">
        <w:rPr>
          <w:rFonts w:ascii="Times New Roman" w:hAnsi="Times New Roman" w:cs="Times New Roman"/>
        </w:rPr>
        <w:t xml:space="preserve"> </w:t>
      </w:r>
      <w:r w:rsidR="00F56182" w:rsidRPr="006E0BC5">
        <w:rPr>
          <w:rFonts w:ascii="Times New Roman" w:hAnsi="Times New Roman" w:cs="Times New Roman"/>
        </w:rPr>
        <w:t xml:space="preserve">discovery, only Richard Sharpe and </w:t>
      </w:r>
      <w:r w:rsidR="00F56182" w:rsidRPr="006E0BC5">
        <w:rPr>
          <w:rFonts w:ascii="Times New Roman" w:hAnsi="Times New Roman" w:cs="Times New Roman"/>
        </w:rPr>
        <w:lastRenderedPageBreak/>
        <w:t xml:space="preserve">Robert Bartlett, perhaps, </w:t>
      </w:r>
      <w:r w:rsidR="006B4098">
        <w:rPr>
          <w:rFonts w:ascii="Times New Roman" w:hAnsi="Times New Roman" w:cs="Times New Roman"/>
        </w:rPr>
        <w:t>might</w:t>
      </w:r>
      <w:r w:rsidR="004621EB">
        <w:rPr>
          <w:rFonts w:ascii="Times New Roman" w:hAnsi="Times New Roman" w:cs="Times New Roman"/>
        </w:rPr>
        <w:t xml:space="preserve"> claim to </w:t>
      </w:r>
      <w:r w:rsidR="00EC53EA" w:rsidRPr="006E0BC5">
        <w:rPr>
          <w:rFonts w:ascii="Times New Roman" w:hAnsi="Times New Roman" w:cs="Times New Roman"/>
        </w:rPr>
        <w:t xml:space="preserve">have read more widely in the primary sources for Plantagenet </w:t>
      </w:r>
      <w:r w:rsidR="00D11F73">
        <w:rPr>
          <w:rFonts w:ascii="Times New Roman" w:hAnsi="Times New Roman" w:cs="Times New Roman"/>
        </w:rPr>
        <w:t>England</w:t>
      </w:r>
      <w:r w:rsidR="00EC53EA" w:rsidRPr="006E0BC5">
        <w:rPr>
          <w:rFonts w:ascii="Times New Roman" w:hAnsi="Times New Roman" w:cs="Times New Roman"/>
        </w:rPr>
        <w:t>.</w:t>
      </w:r>
      <w:r w:rsidR="00C430A5">
        <w:rPr>
          <w:rStyle w:val="FootnoteReference"/>
          <w:rFonts w:ascii="Times New Roman" w:hAnsi="Times New Roman" w:cs="Times New Roman"/>
        </w:rPr>
        <w:footnoteReference w:id="20"/>
      </w:r>
      <w:r w:rsidR="00EC53EA" w:rsidRPr="006E0BC5">
        <w:rPr>
          <w:rFonts w:ascii="Times New Roman" w:hAnsi="Times New Roman" w:cs="Times New Roman"/>
        </w:rPr>
        <w:t xml:space="preserve">  </w:t>
      </w:r>
      <w:r w:rsidR="0059435C">
        <w:rPr>
          <w:rFonts w:ascii="Times New Roman" w:hAnsi="Times New Roman" w:cs="Times New Roman"/>
        </w:rPr>
        <w:t>Yet</w:t>
      </w:r>
      <w:r w:rsidR="00EC53EA" w:rsidRPr="006E0BC5">
        <w:rPr>
          <w:rFonts w:ascii="Times New Roman" w:hAnsi="Times New Roman" w:cs="Times New Roman"/>
        </w:rPr>
        <w:t xml:space="preserve"> </w:t>
      </w:r>
      <w:r w:rsidR="006B4098">
        <w:rPr>
          <w:rFonts w:ascii="Times New Roman" w:hAnsi="Times New Roman" w:cs="Times New Roman"/>
        </w:rPr>
        <w:t>c</w:t>
      </w:r>
      <w:r w:rsidR="00EC53EA" w:rsidRPr="006E0BC5">
        <w:rPr>
          <w:rFonts w:ascii="Times New Roman" w:hAnsi="Times New Roman" w:cs="Times New Roman"/>
        </w:rPr>
        <w:t xml:space="preserve">ould </w:t>
      </w:r>
      <w:r w:rsidR="004621EB">
        <w:rPr>
          <w:rFonts w:ascii="Times New Roman" w:hAnsi="Times New Roman" w:cs="Times New Roman"/>
        </w:rPr>
        <w:t>even</w:t>
      </w:r>
      <w:r w:rsidR="00EC53EA" w:rsidRPr="006E0BC5">
        <w:rPr>
          <w:rFonts w:ascii="Times New Roman" w:hAnsi="Times New Roman" w:cs="Times New Roman"/>
        </w:rPr>
        <w:t xml:space="preserve"> Richard or Rob, I wonder, match Martin in their familiarity with the sources produced not just in Latin but in French, in </w:t>
      </w:r>
      <w:r w:rsidR="006B4098">
        <w:rPr>
          <w:rFonts w:ascii="Times New Roman" w:hAnsi="Times New Roman" w:cs="Times New Roman"/>
        </w:rPr>
        <w:t>O</w:t>
      </w:r>
      <w:r w:rsidR="00EC53EA" w:rsidRPr="006E0BC5">
        <w:rPr>
          <w:rFonts w:ascii="Times New Roman" w:hAnsi="Times New Roman" w:cs="Times New Roman"/>
        </w:rPr>
        <w:t xml:space="preserve">ccitan, and other romance vernaculars, </w:t>
      </w:r>
      <w:r w:rsidR="003A53E4" w:rsidRPr="006E0BC5">
        <w:rPr>
          <w:rFonts w:ascii="Times New Roman" w:hAnsi="Times New Roman" w:cs="Times New Roman"/>
        </w:rPr>
        <w:t>including</w:t>
      </w:r>
      <w:r w:rsidR="00EC53EA" w:rsidRPr="006E0BC5">
        <w:rPr>
          <w:rFonts w:ascii="Times New Roman" w:hAnsi="Times New Roman" w:cs="Times New Roman"/>
        </w:rPr>
        <w:t xml:space="preserve"> Catalan, central to Martin's exploration of the links </w:t>
      </w:r>
      <w:r w:rsidR="00674DA8">
        <w:rPr>
          <w:rFonts w:ascii="Times New Roman" w:hAnsi="Times New Roman" w:cs="Times New Roman"/>
        </w:rPr>
        <w:t>between</w:t>
      </w:r>
      <w:r w:rsidR="00EC53EA" w:rsidRPr="006E0BC5">
        <w:rPr>
          <w:rFonts w:ascii="Times New Roman" w:hAnsi="Times New Roman" w:cs="Times New Roman"/>
        </w:rPr>
        <w:t xml:space="preserve"> Plantagenet kingship </w:t>
      </w:r>
      <w:r w:rsidR="00674DA8">
        <w:rPr>
          <w:rFonts w:ascii="Times New Roman" w:hAnsi="Times New Roman" w:cs="Times New Roman"/>
        </w:rPr>
        <w:t>and</w:t>
      </w:r>
      <w:r w:rsidR="00EC53EA" w:rsidRPr="006E0BC5">
        <w:rPr>
          <w:rFonts w:ascii="Times New Roman" w:hAnsi="Times New Roman" w:cs="Times New Roman"/>
        </w:rPr>
        <w:t xml:space="preserve"> Arthurian legend?</w:t>
      </w:r>
      <w:r w:rsidR="0059435C">
        <w:rPr>
          <w:rStyle w:val="FootnoteReference"/>
          <w:rFonts w:ascii="Times New Roman" w:hAnsi="Times New Roman" w:cs="Times New Roman"/>
        </w:rPr>
        <w:footnoteReference w:id="21"/>
      </w:r>
    </w:p>
    <w:p w14:paraId="13BBF175" w14:textId="30CCD769" w:rsidR="00CB607C" w:rsidRDefault="00AF71B8" w:rsidP="00AF71B8">
      <w:pPr>
        <w:rPr>
          <w:rFonts w:ascii="Times New Roman" w:hAnsi="Times New Roman" w:cs="Times New Roman"/>
        </w:rPr>
      </w:pPr>
      <w:r>
        <w:rPr>
          <w:rFonts w:ascii="Times New Roman" w:hAnsi="Times New Roman" w:cs="Times New Roman"/>
        </w:rPr>
        <w:t xml:space="preserve">At the end of all this, one might </w:t>
      </w:r>
      <w:r w:rsidR="00414AE3">
        <w:rPr>
          <w:rFonts w:ascii="Times New Roman" w:hAnsi="Times New Roman" w:cs="Times New Roman"/>
        </w:rPr>
        <w:t>suppose</w:t>
      </w:r>
      <w:r>
        <w:rPr>
          <w:rFonts w:ascii="Times New Roman" w:hAnsi="Times New Roman" w:cs="Times New Roman"/>
        </w:rPr>
        <w:t xml:space="preserve"> that Martin's commitment to </w:t>
      </w:r>
      <w:r w:rsidR="006E46EE">
        <w:rPr>
          <w:rFonts w:ascii="Times New Roman" w:hAnsi="Times New Roman" w:cs="Times New Roman"/>
        </w:rPr>
        <w:t xml:space="preserve">duty and </w:t>
      </w:r>
      <w:r>
        <w:rPr>
          <w:rFonts w:ascii="Times New Roman" w:hAnsi="Times New Roman" w:cs="Times New Roman"/>
        </w:rPr>
        <w:t xml:space="preserve">scholarship ruled out any lighter appreciation of life's </w:t>
      </w:r>
      <w:r w:rsidR="00D11F73">
        <w:rPr>
          <w:rFonts w:ascii="Times New Roman" w:hAnsi="Times New Roman" w:cs="Times New Roman"/>
        </w:rPr>
        <w:t>absurdities</w:t>
      </w:r>
      <w:r>
        <w:rPr>
          <w:rFonts w:ascii="Times New Roman" w:hAnsi="Times New Roman" w:cs="Times New Roman"/>
        </w:rPr>
        <w:t xml:space="preserve">.  Nothing could be further from the truth.  In the twenty-five years that I knew </w:t>
      </w:r>
      <w:proofErr w:type="gramStart"/>
      <w:r>
        <w:rPr>
          <w:rFonts w:ascii="Times New Roman" w:hAnsi="Times New Roman" w:cs="Times New Roman"/>
        </w:rPr>
        <w:t>him,</w:t>
      </w:r>
      <w:proofErr w:type="gramEnd"/>
      <w:r>
        <w:rPr>
          <w:rFonts w:ascii="Times New Roman" w:hAnsi="Times New Roman" w:cs="Times New Roman"/>
        </w:rPr>
        <w:t xml:space="preserve"> laughter was never far from the surface.  There were the inevitable 'academic' </w:t>
      </w:r>
      <w:r w:rsidR="00CB607C">
        <w:rPr>
          <w:rFonts w:ascii="Times New Roman" w:hAnsi="Times New Roman" w:cs="Times New Roman"/>
        </w:rPr>
        <w:t>discussions</w:t>
      </w:r>
      <w:r>
        <w:rPr>
          <w:rFonts w:ascii="Times New Roman" w:hAnsi="Times New Roman" w:cs="Times New Roman"/>
        </w:rPr>
        <w:t xml:space="preserve"> </w:t>
      </w:r>
      <w:r w:rsidR="00D11F73">
        <w:rPr>
          <w:rFonts w:ascii="Times New Roman" w:hAnsi="Times New Roman" w:cs="Times New Roman"/>
        </w:rPr>
        <w:t>that, a</w:t>
      </w:r>
      <w:r>
        <w:rPr>
          <w:rFonts w:ascii="Times New Roman" w:hAnsi="Times New Roman" w:cs="Times New Roman"/>
        </w:rPr>
        <w:t xml:space="preserve">s anyone who knows </w:t>
      </w:r>
      <w:r w:rsidR="00414AE3">
        <w:rPr>
          <w:rFonts w:ascii="Times New Roman" w:hAnsi="Times New Roman" w:cs="Times New Roman"/>
        </w:rPr>
        <w:t xml:space="preserve">the </w:t>
      </w:r>
      <w:r>
        <w:rPr>
          <w:rFonts w:ascii="Times New Roman" w:hAnsi="Times New Roman" w:cs="Times New Roman"/>
        </w:rPr>
        <w:t>academic</w:t>
      </w:r>
      <w:r w:rsidR="00414AE3">
        <w:rPr>
          <w:rFonts w:ascii="Times New Roman" w:hAnsi="Times New Roman" w:cs="Times New Roman"/>
        </w:rPr>
        <w:t xml:space="preserve"> world</w:t>
      </w:r>
      <w:r w:rsidR="00D11F73">
        <w:rPr>
          <w:rFonts w:ascii="Times New Roman" w:hAnsi="Times New Roman" w:cs="Times New Roman"/>
        </w:rPr>
        <w:t xml:space="preserve"> will </w:t>
      </w:r>
      <w:r w:rsidR="00414AE3">
        <w:rPr>
          <w:rFonts w:ascii="Times New Roman" w:hAnsi="Times New Roman" w:cs="Times New Roman"/>
        </w:rPr>
        <w:t>understand</w:t>
      </w:r>
      <w:r w:rsidR="00D11F73">
        <w:rPr>
          <w:rFonts w:ascii="Times New Roman" w:hAnsi="Times New Roman" w:cs="Times New Roman"/>
        </w:rPr>
        <w:t xml:space="preserve">, </w:t>
      </w:r>
      <w:r w:rsidR="006A3AEE">
        <w:rPr>
          <w:rFonts w:ascii="Times New Roman" w:hAnsi="Times New Roman" w:cs="Times New Roman"/>
        </w:rPr>
        <w:t>strayed</w:t>
      </w:r>
      <w:r>
        <w:rPr>
          <w:rFonts w:ascii="Times New Roman" w:hAnsi="Times New Roman" w:cs="Times New Roman"/>
        </w:rPr>
        <w:t xml:space="preserve"> far from serious scholarly </w:t>
      </w:r>
      <w:r w:rsidR="00CB607C">
        <w:rPr>
          <w:rFonts w:ascii="Times New Roman" w:hAnsi="Times New Roman" w:cs="Times New Roman"/>
        </w:rPr>
        <w:t>debate</w:t>
      </w:r>
      <w:r>
        <w:rPr>
          <w:rFonts w:ascii="Times New Roman" w:hAnsi="Times New Roman" w:cs="Times New Roman"/>
        </w:rPr>
        <w:t xml:space="preserve">, </w:t>
      </w:r>
      <w:r w:rsidR="00414AE3">
        <w:rPr>
          <w:rFonts w:ascii="Times New Roman" w:hAnsi="Times New Roman" w:cs="Times New Roman"/>
        </w:rPr>
        <w:t>revolving</w:t>
      </w:r>
      <w:r w:rsidR="00D11F73">
        <w:rPr>
          <w:rFonts w:ascii="Times New Roman" w:hAnsi="Times New Roman" w:cs="Times New Roman"/>
        </w:rPr>
        <w:t xml:space="preserve"> </w:t>
      </w:r>
      <w:r w:rsidR="00414AE3">
        <w:rPr>
          <w:rFonts w:ascii="Times New Roman" w:hAnsi="Times New Roman" w:cs="Times New Roman"/>
        </w:rPr>
        <w:t>instead around</w:t>
      </w:r>
      <w:r>
        <w:rPr>
          <w:rFonts w:ascii="Times New Roman" w:hAnsi="Times New Roman" w:cs="Times New Roman"/>
        </w:rPr>
        <w:t xml:space="preserve"> the idiosyncrasies of </w:t>
      </w:r>
      <w:r w:rsidR="00321C15">
        <w:rPr>
          <w:rFonts w:ascii="Times New Roman" w:hAnsi="Times New Roman" w:cs="Times New Roman"/>
        </w:rPr>
        <w:t xml:space="preserve">various </w:t>
      </w:r>
      <w:r>
        <w:rPr>
          <w:rFonts w:ascii="Times New Roman" w:hAnsi="Times New Roman" w:cs="Times New Roman"/>
        </w:rPr>
        <w:t xml:space="preserve">colleagues.  </w:t>
      </w:r>
      <w:r w:rsidR="00DC180F">
        <w:rPr>
          <w:rFonts w:ascii="Times New Roman" w:hAnsi="Times New Roman" w:cs="Times New Roman"/>
        </w:rPr>
        <w:t>T</w:t>
      </w:r>
      <w:r w:rsidRPr="00EE68F2">
        <w:rPr>
          <w:rFonts w:ascii="Times New Roman" w:hAnsi="Times New Roman" w:cs="Times New Roman"/>
        </w:rPr>
        <w:t xml:space="preserve">here was </w:t>
      </w:r>
      <w:r w:rsidR="00CB607C">
        <w:rPr>
          <w:rFonts w:ascii="Times New Roman" w:hAnsi="Times New Roman" w:cs="Times New Roman"/>
        </w:rPr>
        <w:t xml:space="preserve">also much </w:t>
      </w:r>
      <w:r w:rsidR="00D11F73">
        <w:rPr>
          <w:rFonts w:ascii="Times New Roman" w:hAnsi="Times New Roman" w:cs="Times New Roman"/>
        </w:rPr>
        <w:t>j</w:t>
      </w:r>
      <w:r w:rsidRPr="00EE68F2">
        <w:rPr>
          <w:rFonts w:ascii="Times New Roman" w:hAnsi="Times New Roman" w:cs="Times New Roman"/>
        </w:rPr>
        <w:t xml:space="preserve">oy, or just simple </w:t>
      </w:r>
      <w:r>
        <w:rPr>
          <w:rFonts w:ascii="Times New Roman" w:hAnsi="Times New Roman" w:cs="Times New Roman"/>
        </w:rPr>
        <w:t>daftness</w:t>
      </w:r>
      <w:r w:rsidRPr="00EE68F2">
        <w:rPr>
          <w:rFonts w:ascii="Times New Roman" w:hAnsi="Times New Roman" w:cs="Times New Roman"/>
        </w:rPr>
        <w:t xml:space="preserve"> along the way.</w:t>
      </w:r>
      <w:r>
        <w:rPr>
          <w:rFonts w:ascii="Times New Roman" w:hAnsi="Times New Roman" w:cs="Times New Roman"/>
        </w:rPr>
        <w:t xml:space="preserve">  </w:t>
      </w:r>
      <w:r w:rsidRPr="00EE68F2">
        <w:rPr>
          <w:rFonts w:ascii="Times New Roman" w:hAnsi="Times New Roman" w:cs="Times New Roman"/>
        </w:rPr>
        <w:t>There was the occasion in Poitiers</w:t>
      </w:r>
      <w:r w:rsidR="000F44BC">
        <w:rPr>
          <w:rFonts w:ascii="Times New Roman" w:hAnsi="Times New Roman" w:cs="Times New Roman"/>
        </w:rPr>
        <w:t>, with Martin presiding</w:t>
      </w:r>
      <w:r w:rsidRPr="00EE68F2">
        <w:rPr>
          <w:rFonts w:ascii="Times New Roman" w:hAnsi="Times New Roman" w:cs="Times New Roman"/>
        </w:rPr>
        <w:t>, when a</w:t>
      </w:r>
      <w:r w:rsidR="00CB607C">
        <w:rPr>
          <w:rFonts w:ascii="Times New Roman" w:hAnsi="Times New Roman" w:cs="Times New Roman"/>
        </w:rPr>
        <w:t>n elderly lady</w:t>
      </w:r>
      <w:r w:rsidRPr="00EE68F2">
        <w:rPr>
          <w:rFonts w:ascii="Times New Roman" w:hAnsi="Times New Roman" w:cs="Times New Roman"/>
        </w:rPr>
        <w:t xml:space="preserve"> </w:t>
      </w:r>
      <w:r w:rsidR="00CB607C">
        <w:rPr>
          <w:rFonts w:ascii="Times New Roman" w:hAnsi="Times New Roman" w:cs="Times New Roman"/>
        </w:rPr>
        <w:t>interrupted</w:t>
      </w:r>
      <w:r w:rsidRPr="00EE68F2">
        <w:rPr>
          <w:rFonts w:ascii="Times New Roman" w:hAnsi="Times New Roman" w:cs="Times New Roman"/>
        </w:rPr>
        <w:t xml:space="preserve"> the </w:t>
      </w:r>
      <w:r>
        <w:rPr>
          <w:rFonts w:ascii="Times New Roman" w:hAnsi="Times New Roman" w:cs="Times New Roman"/>
        </w:rPr>
        <w:t xml:space="preserve">most distinguished of invited </w:t>
      </w:r>
      <w:r w:rsidRPr="00EE68F2">
        <w:rPr>
          <w:rFonts w:ascii="Times New Roman" w:hAnsi="Times New Roman" w:cs="Times New Roman"/>
        </w:rPr>
        <w:t>speaker</w:t>
      </w:r>
      <w:r>
        <w:rPr>
          <w:rFonts w:ascii="Times New Roman" w:hAnsi="Times New Roman" w:cs="Times New Roman"/>
        </w:rPr>
        <w:t>s</w:t>
      </w:r>
      <w:r w:rsidR="000F44BC">
        <w:rPr>
          <w:rFonts w:ascii="Times New Roman" w:hAnsi="Times New Roman" w:cs="Times New Roman"/>
        </w:rPr>
        <w:t xml:space="preserve"> to enquire</w:t>
      </w:r>
      <w:r w:rsidR="00CB607C">
        <w:rPr>
          <w:rFonts w:ascii="Times New Roman" w:hAnsi="Times New Roman" w:cs="Times New Roman"/>
        </w:rPr>
        <w:t xml:space="preserve"> </w:t>
      </w:r>
      <w:r w:rsidRPr="00EE68F2">
        <w:rPr>
          <w:rFonts w:ascii="Times New Roman" w:hAnsi="Times New Roman" w:cs="Times New Roman"/>
        </w:rPr>
        <w:t xml:space="preserve">why </w:t>
      </w:r>
      <w:r>
        <w:rPr>
          <w:rFonts w:ascii="Times New Roman" w:hAnsi="Times New Roman" w:cs="Times New Roman"/>
        </w:rPr>
        <w:t xml:space="preserve">he had not </w:t>
      </w:r>
      <w:proofErr w:type="gramStart"/>
      <w:r>
        <w:rPr>
          <w:rFonts w:ascii="Times New Roman" w:hAnsi="Times New Roman" w:cs="Times New Roman"/>
        </w:rPr>
        <w:t>as yet</w:t>
      </w:r>
      <w:proofErr w:type="gramEnd"/>
      <w:r w:rsidRPr="00EE68F2">
        <w:rPr>
          <w:rFonts w:ascii="Times New Roman" w:hAnsi="Times New Roman" w:cs="Times New Roman"/>
        </w:rPr>
        <w:t xml:space="preserve"> visited her</w:t>
      </w:r>
      <w:r w:rsidR="00CB607C">
        <w:rPr>
          <w:rFonts w:ascii="Times New Roman" w:hAnsi="Times New Roman" w:cs="Times New Roman"/>
        </w:rPr>
        <w:t xml:space="preserve"> in her</w:t>
      </w:r>
      <w:r w:rsidRPr="00EE68F2">
        <w:rPr>
          <w:rFonts w:ascii="Times New Roman" w:hAnsi="Times New Roman" w:cs="Times New Roman"/>
        </w:rPr>
        <w:t xml:space="preserve"> '</w:t>
      </w:r>
      <w:proofErr w:type="spellStart"/>
      <w:r w:rsidRPr="00EE68F2">
        <w:rPr>
          <w:rFonts w:ascii="Times New Roman" w:hAnsi="Times New Roman" w:cs="Times New Roman"/>
        </w:rPr>
        <w:t>grotte</w:t>
      </w:r>
      <w:proofErr w:type="spellEnd"/>
      <w:r w:rsidRPr="00EE68F2">
        <w:rPr>
          <w:rFonts w:ascii="Times New Roman" w:hAnsi="Times New Roman" w:cs="Times New Roman"/>
        </w:rPr>
        <w:t xml:space="preserve">', to which she said Richard Coeur de Lion came, night after night, to </w:t>
      </w:r>
      <w:r w:rsidR="00321C15">
        <w:rPr>
          <w:rFonts w:ascii="Times New Roman" w:hAnsi="Times New Roman" w:cs="Times New Roman"/>
        </w:rPr>
        <w:t xml:space="preserve">dispense </w:t>
      </w:r>
      <w:r w:rsidR="006A3AEE">
        <w:rPr>
          <w:rFonts w:ascii="Times New Roman" w:hAnsi="Times New Roman" w:cs="Times New Roman"/>
        </w:rPr>
        <w:t>wisdom</w:t>
      </w:r>
      <w:r w:rsidRPr="00EE68F2">
        <w:rPr>
          <w:rFonts w:ascii="Times New Roman" w:hAnsi="Times New Roman" w:cs="Times New Roman"/>
        </w:rPr>
        <w:t xml:space="preserve"> from </w:t>
      </w:r>
      <w:r>
        <w:rPr>
          <w:rFonts w:ascii="Times New Roman" w:hAnsi="Times New Roman" w:cs="Times New Roman"/>
        </w:rPr>
        <w:t xml:space="preserve">beyond the grave.  In response, Martin was, as ever, the very soul of </w:t>
      </w:r>
      <w:r w:rsidR="006A3AEE">
        <w:rPr>
          <w:rFonts w:ascii="Times New Roman" w:hAnsi="Times New Roman" w:cs="Times New Roman"/>
        </w:rPr>
        <w:t>courtesy</w:t>
      </w:r>
      <w:r>
        <w:rPr>
          <w:rFonts w:ascii="Times New Roman" w:hAnsi="Times New Roman" w:cs="Times New Roman"/>
        </w:rPr>
        <w:t xml:space="preserve">.  </w:t>
      </w:r>
      <w:r w:rsidRPr="00EE68F2">
        <w:rPr>
          <w:rFonts w:ascii="Times New Roman" w:hAnsi="Times New Roman" w:cs="Times New Roman"/>
        </w:rPr>
        <w:t xml:space="preserve">There was the occasion, again in Poitiers, where a large part of the </w:t>
      </w:r>
      <w:r w:rsidR="00DC180F">
        <w:rPr>
          <w:rFonts w:ascii="Times New Roman" w:hAnsi="Times New Roman" w:cs="Times New Roman"/>
        </w:rPr>
        <w:t xml:space="preserve">paying </w:t>
      </w:r>
      <w:r w:rsidRPr="00EE68F2">
        <w:rPr>
          <w:rFonts w:ascii="Times New Roman" w:hAnsi="Times New Roman" w:cs="Times New Roman"/>
        </w:rPr>
        <w:t xml:space="preserve">audience, growing tired of so many papers in English, began </w:t>
      </w:r>
      <w:r w:rsidR="00DC180F">
        <w:rPr>
          <w:rFonts w:ascii="Times New Roman" w:hAnsi="Times New Roman" w:cs="Times New Roman"/>
        </w:rPr>
        <w:t xml:space="preserve">noisily </w:t>
      </w:r>
      <w:r w:rsidRPr="00EE68F2">
        <w:rPr>
          <w:rFonts w:ascii="Times New Roman" w:hAnsi="Times New Roman" w:cs="Times New Roman"/>
        </w:rPr>
        <w:t>leaving the auditorium, with one particularly rude old lady shouting out, in French, that it was '</w:t>
      </w:r>
      <w:proofErr w:type="spellStart"/>
      <w:r w:rsidRPr="00EE68F2">
        <w:rPr>
          <w:rFonts w:ascii="Times New Roman" w:hAnsi="Times New Roman" w:cs="Times New Roman"/>
        </w:rPr>
        <w:t>une</w:t>
      </w:r>
      <w:proofErr w:type="spellEnd"/>
      <w:r w:rsidRPr="00EE68F2">
        <w:rPr>
          <w:rFonts w:ascii="Times New Roman" w:hAnsi="Times New Roman" w:cs="Times New Roman"/>
        </w:rPr>
        <w:t xml:space="preserve"> </w:t>
      </w:r>
      <w:proofErr w:type="spellStart"/>
      <w:r w:rsidRPr="00EE68F2">
        <w:rPr>
          <w:rFonts w:ascii="Times New Roman" w:hAnsi="Times New Roman" w:cs="Times New Roman"/>
        </w:rPr>
        <w:t>scandale</w:t>
      </w:r>
      <w:proofErr w:type="spellEnd"/>
      <w:r w:rsidRPr="00EE68F2">
        <w:rPr>
          <w:rFonts w:ascii="Times New Roman" w:hAnsi="Times New Roman" w:cs="Times New Roman"/>
        </w:rPr>
        <w:t>!'  Martin was, for about the only time I ever saw this, publicly angry.</w:t>
      </w:r>
      <w:r>
        <w:rPr>
          <w:rFonts w:ascii="Times New Roman" w:hAnsi="Times New Roman" w:cs="Times New Roman"/>
        </w:rPr>
        <w:t xml:space="preserve">  </w:t>
      </w:r>
      <w:r w:rsidRPr="00EE68F2">
        <w:rPr>
          <w:rFonts w:ascii="Times New Roman" w:hAnsi="Times New Roman" w:cs="Times New Roman"/>
        </w:rPr>
        <w:t xml:space="preserve">There was the event at Fontevraud </w:t>
      </w:r>
      <w:r>
        <w:rPr>
          <w:rFonts w:ascii="Times New Roman" w:hAnsi="Times New Roman" w:cs="Times New Roman"/>
        </w:rPr>
        <w:t>at which both he and I spoke of Aliénor of Aquitaine</w:t>
      </w:r>
      <w:r w:rsidR="00CB607C">
        <w:rPr>
          <w:rFonts w:ascii="Times New Roman" w:hAnsi="Times New Roman" w:cs="Times New Roman"/>
        </w:rPr>
        <w:t>.</w:t>
      </w:r>
      <w:r w:rsidRPr="00EE68F2">
        <w:rPr>
          <w:rFonts w:ascii="Times New Roman" w:hAnsi="Times New Roman" w:cs="Times New Roman"/>
        </w:rPr>
        <w:t xml:space="preserve">  We had lunch</w:t>
      </w:r>
      <w:r>
        <w:rPr>
          <w:rFonts w:ascii="Times New Roman" w:hAnsi="Times New Roman" w:cs="Times New Roman"/>
        </w:rPr>
        <w:t xml:space="preserve"> beforehand</w:t>
      </w:r>
      <w:r w:rsidRPr="00EE68F2">
        <w:rPr>
          <w:rFonts w:ascii="Times New Roman" w:hAnsi="Times New Roman" w:cs="Times New Roman"/>
        </w:rPr>
        <w:t xml:space="preserve"> with </w:t>
      </w:r>
      <w:r>
        <w:rPr>
          <w:rFonts w:ascii="Times New Roman" w:hAnsi="Times New Roman" w:cs="Times New Roman"/>
        </w:rPr>
        <w:t>an eclectic</w:t>
      </w:r>
      <w:r w:rsidRPr="00EE68F2">
        <w:rPr>
          <w:rFonts w:ascii="Times New Roman" w:hAnsi="Times New Roman" w:cs="Times New Roman"/>
        </w:rPr>
        <w:t xml:space="preserve"> combination of fading pop stars, film directors, and their </w:t>
      </w:r>
      <w:r w:rsidRPr="00AF71B8">
        <w:rPr>
          <w:rFonts w:ascii="Times New Roman" w:hAnsi="Times New Roman" w:cs="Times New Roman"/>
        </w:rPr>
        <w:t>extremely</w:t>
      </w:r>
      <w:r>
        <w:rPr>
          <w:rFonts w:ascii="Times New Roman" w:hAnsi="Times New Roman" w:cs="Times New Roman"/>
          <w:i/>
        </w:rPr>
        <w:t xml:space="preserve"> </w:t>
      </w:r>
      <w:r w:rsidRPr="00EE68F2">
        <w:rPr>
          <w:rFonts w:ascii="Times New Roman" w:hAnsi="Times New Roman" w:cs="Times New Roman"/>
        </w:rPr>
        <w:t xml:space="preserve">young wives.  I </w:t>
      </w:r>
      <w:r w:rsidR="006A3AEE">
        <w:rPr>
          <w:rFonts w:ascii="Times New Roman" w:hAnsi="Times New Roman" w:cs="Times New Roman"/>
        </w:rPr>
        <w:t>was</w:t>
      </w:r>
      <w:r w:rsidR="000F44BC">
        <w:rPr>
          <w:rFonts w:ascii="Times New Roman" w:hAnsi="Times New Roman" w:cs="Times New Roman"/>
        </w:rPr>
        <w:t xml:space="preserve"> entirely out</w:t>
      </w:r>
      <w:r w:rsidRPr="00EE68F2">
        <w:rPr>
          <w:rFonts w:ascii="Times New Roman" w:hAnsi="Times New Roman" w:cs="Times New Roman"/>
        </w:rPr>
        <w:t xml:space="preserve"> of my depth.  Martin </w:t>
      </w:r>
      <w:r w:rsidR="000F44BC">
        <w:rPr>
          <w:rFonts w:ascii="Times New Roman" w:hAnsi="Times New Roman" w:cs="Times New Roman"/>
        </w:rPr>
        <w:t>remained</w:t>
      </w:r>
      <w:r w:rsidRPr="00EE68F2">
        <w:rPr>
          <w:rFonts w:ascii="Times New Roman" w:hAnsi="Times New Roman" w:cs="Times New Roman"/>
        </w:rPr>
        <w:t xml:space="preserve"> entirely at ease</w:t>
      </w:r>
      <w:r w:rsidR="00CB607C">
        <w:rPr>
          <w:rFonts w:ascii="Times New Roman" w:hAnsi="Times New Roman" w:cs="Times New Roman"/>
        </w:rPr>
        <w:t>:</w:t>
      </w:r>
      <w:r w:rsidRPr="00EE68F2">
        <w:rPr>
          <w:rFonts w:ascii="Times New Roman" w:hAnsi="Times New Roman" w:cs="Times New Roman"/>
        </w:rPr>
        <w:t xml:space="preserve"> </w:t>
      </w:r>
      <w:proofErr w:type="gramStart"/>
      <w:r w:rsidRPr="00EE68F2">
        <w:rPr>
          <w:rFonts w:ascii="Times New Roman" w:hAnsi="Times New Roman" w:cs="Times New Roman"/>
        </w:rPr>
        <w:t>exactly the same</w:t>
      </w:r>
      <w:proofErr w:type="gramEnd"/>
      <w:r w:rsidRPr="00EE68F2">
        <w:rPr>
          <w:rFonts w:ascii="Times New Roman" w:hAnsi="Times New Roman" w:cs="Times New Roman"/>
        </w:rPr>
        <w:t xml:space="preserve"> as he would have been talking to a beggar, or to a President of France.</w:t>
      </w:r>
      <w:r>
        <w:rPr>
          <w:rFonts w:ascii="Times New Roman" w:hAnsi="Times New Roman" w:cs="Times New Roman"/>
        </w:rPr>
        <w:t xml:space="preserve">  </w:t>
      </w:r>
    </w:p>
    <w:p w14:paraId="03F46F43" w14:textId="40ACE646" w:rsidR="00AF71B8" w:rsidRDefault="00DC180F" w:rsidP="00AF71B8">
      <w:pPr>
        <w:rPr>
          <w:rFonts w:ascii="Times New Roman" w:hAnsi="Times New Roman" w:cs="Times New Roman"/>
        </w:rPr>
      </w:pPr>
      <w:r>
        <w:rPr>
          <w:rFonts w:ascii="Times New Roman" w:hAnsi="Times New Roman" w:cs="Times New Roman"/>
        </w:rPr>
        <w:t xml:space="preserve">At another </w:t>
      </w:r>
      <w:r w:rsidR="00285F01">
        <w:rPr>
          <w:rFonts w:ascii="Times New Roman" w:hAnsi="Times New Roman" w:cs="Times New Roman"/>
        </w:rPr>
        <w:t>gathering,</w:t>
      </w:r>
      <w:r>
        <w:rPr>
          <w:rFonts w:ascii="Times New Roman" w:hAnsi="Times New Roman" w:cs="Times New Roman"/>
        </w:rPr>
        <w:t xml:space="preserve"> in a former Templar preceptory outside </w:t>
      </w:r>
      <w:proofErr w:type="spellStart"/>
      <w:r>
        <w:rPr>
          <w:rFonts w:ascii="Times New Roman" w:hAnsi="Times New Roman" w:cs="Times New Roman"/>
        </w:rPr>
        <w:t>Châtellerault</w:t>
      </w:r>
      <w:proofErr w:type="spellEnd"/>
      <w:r>
        <w:rPr>
          <w:rFonts w:ascii="Times New Roman" w:hAnsi="Times New Roman" w:cs="Times New Roman"/>
        </w:rPr>
        <w:t xml:space="preserve">, the two of us spoke </w:t>
      </w:r>
      <w:r w:rsidR="00CB607C">
        <w:rPr>
          <w:rFonts w:ascii="Times New Roman" w:hAnsi="Times New Roman" w:cs="Times New Roman"/>
        </w:rPr>
        <w:t>of</w:t>
      </w:r>
      <w:r>
        <w:rPr>
          <w:rFonts w:ascii="Times New Roman" w:hAnsi="Times New Roman" w:cs="Times New Roman"/>
        </w:rPr>
        <w:t xml:space="preserve"> Plantagenet devotion to relics and the Holy Blood, followed by a talk in which Clément de </w:t>
      </w:r>
      <w:proofErr w:type="spellStart"/>
      <w:r>
        <w:rPr>
          <w:rFonts w:ascii="Times New Roman" w:hAnsi="Times New Roman" w:cs="Times New Roman"/>
        </w:rPr>
        <w:t>Vasselot</w:t>
      </w:r>
      <w:proofErr w:type="spellEnd"/>
      <w:r>
        <w:rPr>
          <w:rFonts w:ascii="Times New Roman" w:hAnsi="Times New Roman" w:cs="Times New Roman"/>
        </w:rPr>
        <w:t xml:space="preserve"> </w:t>
      </w:r>
      <w:r w:rsidR="00A95D0F">
        <w:rPr>
          <w:rFonts w:ascii="Times New Roman" w:hAnsi="Times New Roman" w:cs="Times New Roman"/>
        </w:rPr>
        <w:t>held forth on</w:t>
      </w:r>
      <w:r>
        <w:rPr>
          <w:rFonts w:ascii="Times New Roman" w:hAnsi="Times New Roman" w:cs="Times New Roman"/>
        </w:rPr>
        <w:t xml:space="preserve"> his beloved </w:t>
      </w:r>
      <w:proofErr w:type="spellStart"/>
      <w:r>
        <w:rPr>
          <w:rFonts w:ascii="Times New Roman" w:hAnsi="Times New Roman" w:cs="Times New Roman"/>
        </w:rPr>
        <w:t>Lusignans</w:t>
      </w:r>
      <w:proofErr w:type="spellEnd"/>
      <w:r>
        <w:rPr>
          <w:rFonts w:ascii="Times New Roman" w:hAnsi="Times New Roman" w:cs="Times New Roman"/>
        </w:rPr>
        <w:t xml:space="preserve">.  So many slides did </w:t>
      </w:r>
      <w:r w:rsidR="006E46EE">
        <w:rPr>
          <w:rFonts w:ascii="Times New Roman" w:hAnsi="Times New Roman" w:cs="Times New Roman"/>
        </w:rPr>
        <w:t>Clément</w:t>
      </w:r>
      <w:r>
        <w:rPr>
          <w:rFonts w:ascii="Times New Roman" w:hAnsi="Times New Roman" w:cs="Times New Roman"/>
        </w:rPr>
        <w:t xml:space="preserve"> </w:t>
      </w:r>
      <w:r w:rsidR="00CB607C">
        <w:rPr>
          <w:rFonts w:ascii="Times New Roman" w:hAnsi="Times New Roman" w:cs="Times New Roman"/>
        </w:rPr>
        <w:t>show</w:t>
      </w:r>
      <w:r>
        <w:rPr>
          <w:rFonts w:ascii="Times New Roman" w:hAnsi="Times New Roman" w:cs="Times New Roman"/>
        </w:rPr>
        <w:t>, and so primitive was the electricity supply, that he three times crashed the entire lighting system, plunging the venue</w:t>
      </w:r>
      <w:r w:rsidR="000F44BC">
        <w:rPr>
          <w:rFonts w:ascii="Times New Roman" w:hAnsi="Times New Roman" w:cs="Times New Roman"/>
        </w:rPr>
        <w:t>,</w:t>
      </w:r>
      <w:r>
        <w:rPr>
          <w:rFonts w:ascii="Times New Roman" w:hAnsi="Times New Roman" w:cs="Times New Roman"/>
        </w:rPr>
        <w:t xml:space="preserve"> and </w:t>
      </w:r>
      <w:r w:rsidR="000F44BC">
        <w:rPr>
          <w:rFonts w:ascii="Times New Roman" w:hAnsi="Times New Roman" w:cs="Times New Roman"/>
        </w:rPr>
        <w:t>perhaps</w:t>
      </w:r>
      <w:r>
        <w:rPr>
          <w:rFonts w:ascii="Times New Roman" w:hAnsi="Times New Roman" w:cs="Times New Roman"/>
        </w:rPr>
        <w:t xml:space="preserve"> extensive areas of northern Poitou</w:t>
      </w:r>
      <w:r w:rsidR="000F44BC">
        <w:rPr>
          <w:rFonts w:ascii="Times New Roman" w:hAnsi="Times New Roman" w:cs="Times New Roman"/>
        </w:rPr>
        <w:t>,</w:t>
      </w:r>
      <w:r>
        <w:rPr>
          <w:rFonts w:ascii="Times New Roman" w:hAnsi="Times New Roman" w:cs="Times New Roman"/>
        </w:rPr>
        <w:t xml:space="preserve"> into </w:t>
      </w:r>
      <w:r w:rsidR="006A3AEE">
        <w:rPr>
          <w:rFonts w:ascii="Times New Roman" w:hAnsi="Times New Roman" w:cs="Times New Roman"/>
        </w:rPr>
        <w:t xml:space="preserve">total </w:t>
      </w:r>
      <w:r>
        <w:rPr>
          <w:rFonts w:ascii="Times New Roman" w:hAnsi="Times New Roman" w:cs="Times New Roman"/>
        </w:rPr>
        <w:t xml:space="preserve">darkness.  </w:t>
      </w:r>
      <w:r w:rsidR="00AF71B8" w:rsidRPr="00EE68F2">
        <w:rPr>
          <w:rFonts w:ascii="Times New Roman" w:hAnsi="Times New Roman" w:cs="Times New Roman"/>
        </w:rPr>
        <w:t>There was</w:t>
      </w:r>
      <w:r w:rsidR="00CB607C">
        <w:rPr>
          <w:rFonts w:ascii="Times New Roman" w:hAnsi="Times New Roman" w:cs="Times New Roman"/>
        </w:rPr>
        <w:t xml:space="preserve"> also</w:t>
      </w:r>
      <w:r w:rsidR="00AF71B8" w:rsidRPr="00EE68F2">
        <w:rPr>
          <w:rFonts w:ascii="Times New Roman" w:hAnsi="Times New Roman" w:cs="Times New Roman"/>
        </w:rPr>
        <w:t xml:space="preserve"> the occasion when </w:t>
      </w:r>
      <w:r>
        <w:rPr>
          <w:rFonts w:ascii="Times New Roman" w:hAnsi="Times New Roman" w:cs="Times New Roman"/>
        </w:rPr>
        <w:t>Martin</w:t>
      </w:r>
      <w:r w:rsidR="00AF71B8" w:rsidRPr="00EE68F2">
        <w:rPr>
          <w:rFonts w:ascii="Times New Roman" w:hAnsi="Times New Roman" w:cs="Times New Roman"/>
        </w:rPr>
        <w:t xml:space="preserve"> and I went to speak </w:t>
      </w:r>
      <w:r w:rsidR="00AF71B8">
        <w:rPr>
          <w:rFonts w:ascii="Times New Roman" w:hAnsi="Times New Roman" w:cs="Times New Roman"/>
        </w:rPr>
        <w:t xml:space="preserve">on Richard Coeur de Lion, </w:t>
      </w:r>
      <w:r w:rsidR="00AF71B8" w:rsidRPr="00EE68F2">
        <w:rPr>
          <w:rFonts w:ascii="Times New Roman" w:hAnsi="Times New Roman" w:cs="Times New Roman"/>
        </w:rPr>
        <w:t xml:space="preserve">at the </w:t>
      </w:r>
      <w:proofErr w:type="spellStart"/>
      <w:r w:rsidR="00A95D0F">
        <w:rPr>
          <w:rFonts w:ascii="Times New Roman" w:hAnsi="Times New Roman" w:cs="Times New Roman"/>
        </w:rPr>
        <w:t>Historial</w:t>
      </w:r>
      <w:proofErr w:type="spellEnd"/>
      <w:r w:rsidR="00A95D0F">
        <w:rPr>
          <w:rFonts w:ascii="Times New Roman" w:hAnsi="Times New Roman" w:cs="Times New Roman"/>
        </w:rPr>
        <w:t xml:space="preserve"> </w:t>
      </w:r>
      <w:r w:rsidR="00AF71B8" w:rsidRPr="00EE68F2">
        <w:rPr>
          <w:rFonts w:ascii="Times New Roman" w:hAnsi="Times New Roman" w:cs="Times New Roman"/>
        </w:rPr>
        <w:t xml:space="preserve">de la </w:t>
      </w:r>
      <w:proofErr w:type="spellStart"/>
      <w:r w:rsidR="00AF71B8" w:rsidRPr="00EE68F2">
        <w:rPr>
          <w:rFonts w:ascii="Times New Roman" w:hAnsi="Times New Roman" w:cs="Times New Roman"/>
        </w:rPr>
        <w:t>Vendée</w:t>
      </w:r>
      <w:proofErr w:type="spellEnd"/>
      <w:r w:rsidR="00AF71B8" w:rsidRPr="00EE68F2">
        <w:rPr>
          <w:rFonts w:ascii="Times New Roman" w:hAnsi="Times New Roman" w:cs="Times New Roman"/>
        </w:rPr>
        <w:t xml:space="preserve">, deep in the countryside </w:t>
      </w:r>
      <w:r w:rsidR="00A95D0F">
        <w:rPr>
          <w:rFonts w:ascii="Times New Roman" w:hAnsi="Times New Roman" w:cs="Times New Roman"/>
        </w:rPr>
        <w:t>south of</w:t>
      </w:r>
      <w:r w:rsidR="00AF71B8" w:rsidRPr="00EE68F2">
        <w:rPr>
          <w:rFonts w:ascii="Times New Roman" w:hAnsi="Times New Roman" w:cs="Times New Roman"/>
        </w:rPr>
        <w:t xml:space="preserve"> Nantes.  </w:t>
      </w:r>
      <w:r>
        <w:rPr>
          <w:rFonts w:ascii="Times New Roman" w:hAnsi="Times New Roman" w:cs="Times New Roman"/>
        </w:rPr>
        <w:t>Martin</w:t>
      </w:r>
      <w:r w:rsidR="00AF71B8" w:rsidRPr="00EE68F2">
        <w:rPr>
          <w:rFonts w:ascii="Times New Roman" w:hAnsi="Times New Roman" w:cs="Times New Roman"/>
        </w:rPr>
        <w:t xml:space="preserve"> picked me up in his car at </w:t>
      </w:r>
      <w:r>
        <w:rPr>
          <w:rFonts w:ascii="Times New Roman" w:hAnsi="Times New Roman" w:cs="Times New Roman"/>
        </w:rPr>
        <w:t>Nantes railway station</w:t>
      </w:r>
      <w:r w:rsidR="00AF71B8" w:rsidRPr="00EE68F2">
        <w:rPr>
          <w:rFonts w:ascii="Times New Roman" w:hAnsi="Times New Roman" w:cs="Times New Roman"/>
        </w:rPr>
        <w:t xml:space="preserve">, and all went well with the talks and the </w:t>
      </w:r>
      <w:r>
        <w:rPr>
          <w:rFonts w:ascii="Times New Roman" w:hAnsi="Times New Roman" w:cs="Times New Roman"/>
        </w:rPr>
        <w:t>audience</w:t>
      </w:r>
      <w:r w:rsidR="00AF71B8" w:rsidRPr="00EE68F2">
        <w:rPr>
          <w:rFonts w:ascii="Times New Roman" w:hAnsi="Times New Roman" w:cs="Times New Roman"/>
        </w:rPr>
        <w:t xml:space="preserve">, until it came time to drive back.  There was thick fog.  We </w:t>
      </w:r>
      <w:r w:rsidR="00AF71B8">
        <w:rPr>
          <w:rFonts w:ascii="Times New Roman" w:hAnsi="Times New Roman" w:cs="Times New Roman"/>
        </w:rPr>
        <w:t>(or</w:t>
      </w:r>
      <w:r>
        <w:rPr>
          <w:rFonts w:ascii="Times New Roman" w:hAnsi="Times New Roman" w:cs="Times New Roman"/>
        </w:rPr>
        <w:t>,</w:t>
      </w:r>
      <w:r w:rsidR="00AF71B8">
        <w:rPr>
          <w:rFonts w:ascii="Times New Roman" w:hAnsi="Times New Roman" w:cs="Times New Roman"/>
        </w:rPr>
        <w:t xml:space="preserve"> </w:t>
      </w:r>
      <w:r>
        <w:rPr>
          <w:rFonts w:ascii="Times New Roman" w:hAnsi="Times New Roman" w:cs="Times New Roman"/>
        </w:rPr>
        <w:t xml:space="preserve">dare I say it, </w:t>
      </w:r>
      <w:r w:rsidR="00AF71B8">
        <w:rPr>
          <w:rFonts w:ascii="Times New Roman" w:hAnsi="Times New Roman" w:cs="Times New Roman"/>
        </w:rPr>
        <w:t>Martin!) became</w:t>
      </w:r>
      <w:r w:rsidR="00AF71B8" w:rsidRPr="00EE68F2">
        <w:rPr>
          <w:rFonts w:ascii="Times New Roman" w:hAnsi="Times New Roman" w:cs="Times New Roman"/>
        </w:rPr>
        <w:t xml:space="preserve"> </w:t>
      </w:r>
      <w:r w:rsidR="000F44BC">
        <w:rPr>
          <w:rFonts w:ascii="Times New Roman" w:hAnsi="Times New Roman" w:cs="Times New Roman"/>
        </w:rPr>
        <w:t xml:space="preserve">utterly </w:t>
      </w:r>
      <w:r w:rsidR="00AF71B8" w:rsidRPr="00EE68F2">
        <w:rPr>
          <w:rFonts w:ascii="Times New Roman" w:hAnsi="Times New Roman" w:cs="Times New Roman"/>
        </w:rPr>
        <w:t xml:space="preserve">lost.  In village after village where we asked for directions, the locals </w:t>
      </w:r>
      <w:r w:rsidR="00AF71B8">
        <w:rPr>
          <w:rFonts w:ascii="Times New Roman" w:hAnsi="Times New Roman" w:cs="Times New Roman"/>
        </w:rPr>
        <w:t xml:space="preserve">shrugged their shoulders </w:t>
      </w:r>
      <w:r w:rsidR="00AF71B8" w:rsidRPr="00EE68F2">
        <w:rPr>
          <w:rFonts w:ascii="Times New Roman" w:hAnsi="Times New Roman" w:cs="Times New Roman"/>
        </w:rPr>
        <w:t xml:space="preserve">as if they had never heard of Nantes, let alone ever been there.  </w:t>
      </w:r>
      <w:r>
        <w:rPr>
          <w:rFonts w:ascii="Times New Roman" w:hAnsi="Times New Roman" w:cs="Times New Roman"/>
        </w:rPr>
        <w:t>It was all rather</w:t>
      </w:r>
      <w:r w:rsidR="00A95D0F">
        <w:rPr>
          <w:rFonts w:ascii="Times New Roman" w:hAnsi="Times New Roman" w:cs="Times New Roman"/>
        </w:rPr>
        <w:t xml:space="preserve"> too much</w:t>
      </w:r>
      <w:r>
        <w:rPr>
          <w:rFonts w:ascii="Times New Roman" w:hAnsi="Times New Roman" w:cs="Times New Roman"/>
        </w:rPr>
        <w:t xml:space="preserve"> like those films in which </w:t>
      </w:r>
      <w:r w:rsidR="00CB607C">
        <w:rPr>
          <w:rFonts w:ascii="Times New Roman" w:hAnsi="Times New Roman" w:cs="Times New Roman"/>
        </w:rPr>
        <w:t>a</w:t>
      </w:r>
      <w:r>
        <w:rPr>
          <w:rFonts w:ascii="Times New Roman" w:hAnsi="Times New Roman" w:cs="Times New Roman"/>
        </w:rPr>
        <w:t xml:space="preserve"> victim wanders hopelessly from one Transylvanian </w:t>
      </w:r>
      <w:r w:rsidR="00285F01">
        <w:rPr>
          <w:rFonts w:ascii="Times New Roman" w:hAnsi="Times New Roman" w:cs="Times New Roman"/>
        </w:rPr>
        <w:t xml:space="preserve">village </w:t>
      </w:r>
      <w:r>
        <w:rPr>
          <w:rFonts w:ascii="Times New Roman" w:hAnsi="Times New Roman" w:cs="Times New Roman"/>
        </w:rPr>
        <w:lastRenderedPageBreak/>
        <w:t xml:space="preserve">to </w:t>
      </w:r>
      <w:r w:rsidR="00A95D0F">
        <w:rPr>
          <w:rFonts w:ascii="Times New Roman" w:hAnsi="Times New Roman" w:cs="Times New Roman"/>
        </w:rPr>
        <w:t>another</w:t>
      </w:r>
      <w:r w:rsidR="00CB607C">
        <w:rPr>
          <w:rFonts w:ascii="Times New Roman" w:hAnsi="Times New Roman" w:cs="Times New Roman"/>
        </w:rPr>
        <w:t xml:space="preserve">, hoping against hope </w:t>
      </w:r>
      <w:r w:rsidR="00674DA8">
        <w:rPr>
          <w:rFonts w:ascii="Times New Roman" w:hAnsi="Times New Roman" w:cs="Times New Roman"/>
        </w:rPr>
        <w:t>to avoid</w:t>
      </w:r>
      <w:r w:rsidR="00CB607C">
        <w:rPr>
          <w:rFonts w:ascii="Times New Roman" w:hAnsi="Times New Roman" w:cs="Times New Roman"/>
        </w:rPr>
        <w:t xml:space="preserve"> Count Dracula.</w:t>
      </w:r>
      <w:r>
        <w:rPr>
          <w:rFonts w:ascii="Times New Roman" w:hAnsi="Times New Roman" w:cs="Times New Roman"/>
        </w:rPr>
        <w:t xml:space="preserve">  </w:t>
      </w:r>
      <w:r w:rsidR="00AF71B8" w:rsidRPr="00EE68F2">
        <w:rPr>
          <w:rFonts w:ascii="Times New Roman" w:hAnsi="Times New Roman" w:cs="Times New Roman"/>
        </w:rPr>
        <w:t>Martin remained unphased</w:t>
      </w:r>
      <w:r>
        <w:rPr>
          <w:rFonts w:ascii="Times New Roman" w:hAnsi="Times New Roman" w:cs="Times New Roman"/>
        </w:rPr>
        <w:t xml:space="preserve"> throughout</w:t>
      </w:r>
      <w:r w:rsidR="00AF71B8" w:rsidRPr="00EE68F2">
        <w:rPr>
          <w:rFonts w:ascii="Times New Roman" w:hAnsi="Times New Roman" w:cs="Times New Roman"/>
        </w:rPr>
        <w:t xml:space="preserve">, laughing at, rather than infuriated by the delay.  We got back </w:t>
      </w:r>
      <w:r>
        <w:rPr>
          <w:rFonts w:ascii="Times New Roman" w:hAnsi="Times New Roman" w:cs="Times New Roman"/>
        </w:rPr>
        <w:t>three</w:t>
      </w:r>
      <w:r w:rsidR="00AF71B8" w:rsidRPr="00EE68F2">
        <w:rPr>
          <w:rFonts w:ascii="Times New Roman" w:hAnsi="Times New Roman" w:cs="Times New Roman"/>
        </w:rPr>
        <w:t xml:space="preserve"> hours late: far too late for the last train to Paris.  And for all that time, we never stopped talking</w:t>
      </w:r>
      <w:r w:rsidR="00CB607C">
        <w:rPr>
          <w:rFonts w:ascii="Times New Roman" w:hAnsi="Times New Roman" w:cs="Times New Roman"/>
        </w:rPr>
        <w:t>.</w:t>
      </w:r>
      <w:r w:rsidR="00AF71B8" w:rsidRPr="00EE68F2">
        <w:rPr>
          <w:rFonts w:ascii="Times New Roman" w:hAnsi="Times New Roman" w:cs="Times New Roman"/>
        </w:rPr>
        <w:t xml:space="preserve">  I can even now hear his voice: entirely distinctive, always gentle, always (as </w:t>
      </w:r>
      <w:r w:rsidR="00AF71B8">
        <w:rPr>
          <w:rFonts w:ascii="Times New Roman" w:hAnsi="Times New Roman" w:cs="Times New Roman"/>
        </w:rPr>
        <w:t>others have commented</w:t>
      </w:r>
      <w:r w:rsidR="00AF71B8" w:rsidRPr="00EE68F2">
        <w:rPr>
          <w:rFonts w:ascii="Times New Roman" w:hAnsi="Times New Roman" w:cs="Times New Roman"/>
        </w:rPr>
        <w:t xml:space="preserve">) a voice that spoke only when he himself had </w:t>
      </w:r>
      <w:r w:rsidR="00AF71B8">
        <w:rPr>
          <w:rFonts w:ascii="Times New Roman" w:hAnsi="Times New Roman" w:cs="Times New Roman"/>
        </w:rPr>
        <w:t>listened intently</w:t>
      </w:r>
      <w:r w:rsidR="00AF71B8" w:rsidRPr="00EE68F2">
        <w:rPr>
          <w:rFonts w:ascii="Times New Roman" w:hAnsi="Times New Roman" w:cs="Times New Roman"/>
        </w:rPr>
        <w:t xml:space="preserve"> to what others had to </w:t>
      </w:r>
      <w:r>
        <w:rPr>
          <w:rFonts w:ascii="Times New Roman" w:hAnsi="Times New Roman" w:cs="Times New Roman"/>
        </w:rPr>
        <w:t>say</w:t>
      </w:r>
      <w:r w:rsidR="00AF71B8" w:rsidRPr="00EE68F2">
        <w:rPr>
          <w:rFonts w:ascii="Times New Roman" w:hAnsi="Times New Roman" w:cs="Times New Roman"/>
        </w:rPr>
        <w:t>.</w:t>
      </w:r>
      <w:r>
        <w:rPr>
          <w:rFonts w:ascii="Times New Roman" w:hAnsi="Times New Roman" w:cs="Times New Roman"/>
        </w:rPr>
        <w:t xml:space="preserve">  And </w:t>
      </w:r>
      <w:r w:rsidR="00285F01">
        <w:rPr>
          <w:rFonts w:ascii="Times New Roman" w:hAnsi="Times New Roman" w:cs="Times New Roman"/>
        </w:rPr>
        <w:t>finally</w:t>
      </w:r>
      <w:r>
        <w:rPr>
          <w:rFonts w:ascii="Times New Roman" w:hAnsi="Times New Roman" w:cs="Times New Roman"/>
        </w:rPr>
        <w:t xml:space="preserve">, </w:t>
      </w:r>
      <w:r w:rsidR="006A3AEE">
        <w:rPr>
          <w:rFonts w:ascii="Times New Roman" w:hAnsi="Times New Roman" w:cs="Times New Roman"/>
        </w:rPr>
        <w:t>to return to</w:t>
      </w:r>
      <w:r>
        <w:rPr>
          <w:rFonts w:ascii="Times New Roman" w:hAnsi="Times New Roman" w:cs="Times New Roman"/>
        </w:rPr>
        <w:t xml:space="preserve"> the question of Martin's command of German, there was the occasion in Göttingen, both of us </w:t>
      </w:r>
      <w:r w:rsidR="00CB607C">
        <w:rPr>
          <w:rFonts w:ascii="Times New Roman" w:hAnsi="Times New Roman" w:cs="Times New Roman"/>
        </w:rPr>
        <w:t>speaking there on Thomas Becket</w:t>
      </w:r>
      <w:r w:rsidR="00A95D0F">
        <w:rPr>
          <w:rFonts w:ascii="Times New Roman" w:hAnsi="Times New Roman" w:cs="Times New Roman"/>
        </w:rPr>
        <w:t xml:space="preserve"> </w:t>
      </w:r>
      <w:r>
        <w:rPr>
          <w:rFonts w:ascii="Times New Roman" w:hAnsi="Times New Roman" w:cs="Times New Roman"/>
        </w:rPr>
        <w:t xml:space="preserve">at the invitation of Natalie </w:t>
      </w:r>
      <w:proofErr w:type="spellStart"/>
      <w:r>
        <w:rPr>
          <w:rFonts w:ascii="Times New Roman" w:hAnsi="Times New Roman" w:cs="Times New Roman"/>
        </w:rPr>
        <w:t>Fryde</w:t>
      </w:r>
      <w:proofErr w:type="spellEnd"/>
      <w:r>
        <w:rPr>
          <w:rFonts w:ascii="Times New Roman" w:hAnsi="Times New Roman" w:cs="Times New Roman"/>
        </w:rPr>
        <w:t xml:space="preserve">, when </w:t>
      </w:r>
      <w:r w:rsidR="00CB607C">
        <w:rPr>
          <w:rFonts w:ascii="Times New Roman" w:hAnsi="Times New Roman" w:cs="Times New Roman"/>
        </w:rPr>
        <w:t>he</w:t>
      </w:r>
      <w:r>
        <w:rPr>
          <w:rFonts w:ascii="Times New Roman" w:hAnsi="Times New Roman" w:cs="Times New Roman"/>
        </w:rPr>
        <w:t xml:space="preserve"> attended a mass that neither Martin nor I could be entirely sure was</w:t>
      </w:r>
      <w:r w:rsidR="00CB607C">
        <w:rPr>
          <w:rFonts w:ascii="Times New Roman" w:hAnsi="Times New Roman" w:cs="Times New Roman"/>
        </w:rPr>
        <w:t xml:space="preserve"> Catholic rather than</w:t>
      </w:r>
      <w:r>
        <w:rPr>
          <w:rFonts w:ascii="Times New Roman" w:hAnsi="Times New Roman" w:cs="Times New Roman"/>
        </w:rPr>
        <w:t xml:space="preserve"> Lutheran.</w:t>
      </w:r>
    </w:p>
    <w:p w14:paraId="3455A30B" w14:textId="39CC5DB3" w:rsidR="00CD0207" w:rsidRDefault="00571EAA" w:rsidP="00CD0207">
      <w:pPr>
        <w:rPr>
          <w:rFonts w:ascii="Times New Roman" w:hAnsi="Times New Roman" w:cs="Times New Roman"/>
        </w:rPr>
      </w:pPr>
      <w:r>
        <w:rPr>
          <w:rFonts w:ascii="Times New Roman" w:hAnsi="Times New Roman" w:cs="Times New Roman"/>
        </w:rPr>
        <w:t>By</w:t>
      </w:r>
      <w:r w:rsidR="00CB607C">
        <w:rPr>
          <w:rFonts w:ascii="Times New Roman" w:hAnsi="Times New Roman" w:cs="Times New Roman"/>
        </w:rPr>
        <w:t xml:space="preserve"> Martin's many, many friends in the English-speaking world, </w:t>
      </w:r>
      <w:r>
        <w:rPr>
          <w:rFonts w:ascii="Times New Roman" w:hAnsi="Times New Roman" w:cs="Times New Roman"/>
        </w:rPr>
        <w:t>h</w:t>
      </w:r>
      <w:r w:rsidR="00A95D0F">
        <w:rPr>
          <w:rFonts w:ascii="Times New Roman" w:hAnsi="Times New Roman" w:cs="Times New Roman"/>
        </w:rPr>
        <w:t>is memory</w:t>
      </w:r>
      <w:r>
        <w:rPr>
          <w:rFonts w:ascii="Times New Roman" w:hAnsi="Times New Roman" w:cs="Times New Roman"/>
        </w:rPr>
        <w:t xml:space="preserve"> will be </w:t>
      </w:r>
      <w:r w:rsidR="00F53325">
        <w:rPr>
          <w:rFonts w:ascii="Times New Roman" w:hAnsi="Times New Roman" w:cs="Times New Roman"/>
        </w:rPr>
        <w:t>uniquely</w:t>
      </w:r>
      <w:r>
        <w:rPr>
          <w:rFonts w:ascii="Times New Roman" w:hAnsi="Times New Roman" w:cs="Times New Roman"/>
        </w:rPr>
        <w:t xml:space="preserve"> </w:t>
      </w:r>
      <w:r w:rsidR="00A95D0F">
        <w:rPr>
          <w:rFonts w:ascii="Times New Roman" w:hAnsi="Times New Roman" w:cs="Times New Roman"/>
        </w:rPr>
        <w:t>cherished</w:t>
      </w:r>
      <w:r w:rsidR="00CB607C">
        <w:rPr>
          <w:rFonts w:ascii="Times New Roman" w:hAnsi="Times New Roman" w:cs="Times New Roman"/>
        </w:rPr>
        <w:t>.  After a century in which such cross-Channel ventures were seldom attempted, he did more to encourage Anglo-French scholarly co-operation than anyone else of his</w:t>
      </w:r>
      <w:r w:rsidR="000F44BC">
        <w:rPr>
          <w:rFonts w:ascii="Times New Roman" w:hAnsi="Times New Roman" w:cs="Times New Roman"/>
        </w:rPr>
        <w:t xml:space="preserve">, </w:t>
      </w:r>
      <w:r w:rsidR="00A95D0F">
        <w:rPr>
          <w:rFonts w:ascii="Times New Roman" w:hAnsi="Times New Roman" w:cs="Times New Roman"/>
        </w:rPr>
        <w:t>or perhaps any other</w:t>
      </w:r>
      <w:r w:rsidR="000F44BC">
        <w:rPr>
          <w:rFonts w:ascii="Times New Roman" w:hAnsi="Times New Roman" w:cs="Times New Roman"/>
        </w:rPr>
        <w:t>,</w:t>
      </w:r>
      <w:r w:rsidR="00A95D0F">
        <w:rPr>
          <w:rFonts w:ascii="Times New Roman" w:hAnsi="Times New Roman" w:cs="Times New Roman"/>
        </w:rPr>
        <w:t xml:space="preserve"> </w:t>
      </w:r>
      <w:r w:rsidR="00CB607C">
        <w:rPr>
          <w:rFonts w:ascii="Times New Roman" w:hAnsi="Times New Roman" w:cs="Times New Roman"/>
        </w:rPr>
        <w:t xml:space="preserve">generation.  In the process, both in his own writing and in that of the many </w:t>
      </w:r>
      <w:r w:rsidR="000F44BC">
        <w:rPr>
          <w:rFonts w:ascii="Times New Roman" w:hAnsi="Times New Roman" w:cs="Times New Roman"/>
        </w:rPr>
        <w:t>colleagues</w:t>
      </w:r>
      <w:r w:rsidR="00CB607C">
        <w:rPr>
          <w:rFonts w:ascii="Times New Roman" w:hAnsi="Times New Roman" w:cs="Times New Roman"/>
        </w:rPr>
        <w:t xml:space="preserve"> who</w:t>
      </w:r>
      <w:r w:rsidR="007E64BF">
        <w:rPr>
          <w:rFonts w:ascii="Times New Roman" w:hAnsi="Times New Roman" w:cs="Times New Roman"/>
        </w:rPr>
        <w:t>m</w:t>
      </w:r>
      <w:r w:rsidR="00CB607C">
        <w:rPr>
          <w:rFonts w:ascii="Times New Roman" w:hAnsi="Times New Roman" w:cs="Times New Roman"/>
        </w:rPr>
        <w:t xml:space="preserve"> he</w:t>
      </w:r>
      <w:r w:rsidR="007E64BF">
        <w:rPr>
          <w:rFonts w:ascii="Times New Roman" w:hAnsi="Times New Roman" w:cs="Times New Roman"/>
        </w:rPr>
        <w:t xml:space="preserve"> </w:t>
      </w:r>
      <w:r w:rsidR="00CB607C">
        <w:rPr>
          <w:rFonts w:ascii="Times New Roman" w:hAnsi="Times New Roman" w:cs="Times New Roman"/>
        </w:rPr>
        <w:t xml:space="preserve">persuaded to speak at his conferences, he </w:t>
      </w:r>
      <w:r w:rsidR="00CD0207">
        <w:rPr>
          <w:rFonts w:ascii="Times New Roman" w:hAnsi="Times New Roman" w:cs="Times New Roman"/>
        </w:rPr>
        <w:t xml:space="preserve">established </w:t>
      </w:r>
      <w:r w:rsidR="00F53325">
        <w:rPr>
          <w:rFonts w:ascii="Times New Roman" w:hAnsi="Times New Roman" w:cs="Times New Roman"/>
        </w:rPr>
        <w:t>himself</w:t>
      </w:r>
      <w:r w:rsidR="00CD0207">
        <w:rPr>
          <w:rFonts w:ascii="Times New Roman" w:hAnsi="Times New Roman" w:cs="Times New Roman"/>
        </w:rPr>
        <w:t xml:space="preserve"> not only as a </w:t>
      </w:r>
      <w:r w:rsidR="00F53325">
        <w:rPr>
          <w:rFonts w:ascii="Times New Roman" w:hAnsi="Times New Roman" w:cs="Times New Roman"/>
        </w:rPr>
        <w:t xml:space="preserve">leading </w:t>
      </w:r>
      <w:r w:rsidR="00CD0207">
        <w:rPr>
          <w:rFonts w:ascii="Times New Roman" w:hAnsi="Times New Roman" w:cs="Times New Roman"/>
        </w:rPr>
        <w:t xml:space="preserve">historian of the Plantagenet kings but in the hearts of all who had the good fortune to know him: </w:t>
      </w:r>
    </w:p>
    <w:p w14:paraId="4EB08D84" w14:textId="343490D3" w:rsidR="00CB607C" w:rsidRPr="00CD0207" w:rsidRDefault="00CD0207" w:rsidP="00CD0207">
      <w:pPr>
        <w:ind w:left="1418" w:right="1371"/>
        <w:rPr>
          <w:rFonts w:ascii="Times New Roman" w:hAnsi="Times New Roman" w:cs="Times New Roman"/>
        </w:rPr>
      </w:pPr>
      <w:r>
        <w:rPr>
          <w:rFonts w:ascii="Times New Roman" w:hAnsi="Times New Roman" w:cs="Times New Roman"/>
        </w:rPr>
        <w:t>'</w:t>
      </w:r>
      <w:r w:rsidRPr="00CD0207">
        <w:rPr>
          <w:rFonts w:ascii="Times New Roman" w:hAnsi="Times New Roman" w:cs="Times New Roman"/>
        </w:rPr>
        <w:t xml:space="preserve">Sed </w:t>
      </w:r>
      <w:proofErr w:type="spellStart"/>
      <w:r w:rsidRPr="00CD0207">
        <w:rPr>
          <w:rFonts w:ascii="Times New Roman" w:hAnsi="Times New Roman" w:cs="Times New Roman"/>
        </w:rPr>
        <w:t>illi</w:t>
      </w:r>
      <w:proofErr w:type="spellEnd"/>
      <w:r w:rsidRPr="00CD0207">
        <w:rPr>
          <w:rFonts w:ascii="Times New Roman" w:hAnsi="Times New Roman" w:cs="Times New Roman"/>
        </w:rPr>
        <w:t xml:space="preserve"> </w:t>
      </w:r>
      <w:proofErr w:type="spellStart"/>
      <w:r w:rsidRPr="00CD0207">
        <w:rPr>
          <w:rFonts w:ascii="Times New Roman" w:hAnsi="Times New Roman" w:cs="Times New Roman"/>
        </w:rPr>
        <w:t>viri</w:t>
      </w:r>
      <w:proofErr w:type="spellEnd"/>
      <w:r w:rsidRPr="00CD0207">
        <w:rPr>
          <w:rFonts w:ascii="Times New Roman" w:hAnsi="Times New Roman" w:cs="Times New Roman"/>
        </w:rPr>
        <w:t xml:space="preserve"> </w:t>
      </w:r>
      <w:proofErr w:type="spellStart"/>
      <w:r w:rsidRPr="00CD0207">
        <w:rPr>
          <w:rFonts w:ascii="Times New Roman" w:hAnsi="Times New Roman" w:cs="Times New Roman"/>
        </w:rPr>
        <w:t>misericordie</w:t>
      </w:r>
      <w:proofErr w:type="spellEnd"/>
      <w:r w:rsidRPr="00CD0207">
        <w:rPr>
          <w:rFonts w:ascii="Times New Roman" w:hAnsi="Times New Roman" w:cs="Times New Roman"/>
        </w:rPr>
        <w:t xml:space="preserve"> sunt, quorum </w:t>
      </w:r>
      <w:proofErr w:type="spellStart"/>
      <w:r w:rsidRPr="00CD0207">
        <w:rPr>
          <w:rFonts w:ascii="Times New Roman" w:hAnsi="Times New Roman" w:cs="Times New Roman"/>
        </w:rPr>
        <w:t>pietates</w:t>
      </w:r>
      <w:proofErr w:type="spellEnd"/>
      <w:r w:rsidRPr="00CD0207">
        <w:rPr>
          <w:rFonts w:ascii="Times New Roman" w:hAnsi="Times New Roman" w:cs="Times New Roman"/>
        </w:rPr>
        <w:t xml:space="preserve"> non </w:t>
      </w:r>
      <w:proofErr w:type="spellStart"/>
      <w:r w:rsidRPr="00CD0207">
        <w:rPr>
          <w:rFonts w:ascii="Times New Roman" w:hAnsi="Times New Roman" w:cs="Times New Roman"/>
        </w:rPr>
        <w:t>defuerunt</w:t>
      </w:r>
      <w:proofErr w:type="spellEnd"/>
      <w:r w:rsidRPr="00CD0207">
        <w:rPr>
          <w:rFonts w:ascii="Times New Roman" w:hAnsi="Times New Roman" w:cs="Times New Roman"/>
        </w:rPr>
        <w:t xml:space="preserve"> ... </w:t>
      </w:r>
      <w:r w:rsidR="007E64BF">
        <w:rPr>
          <w:rFonts w:ascii="Times New Roman" w:hAnsi="Times New Roman" w:cs="Times New Roman"/>
        </w:rPr>
        <w:t>E</w:t>
      </w:r>
      <w:r w:rsidRPr="00CD0207">
        <w:rPr>
          <w:rFonts w:ascii="Times New Roman" w:hAnsi="Times New Roman" w:cs="Times New Roman"/>
          <w:color w:val="000000"/>
          <w:shd w:val="clear" w:color="auto" w:fill="FFFFFF"/>
        </w:rPr>
        <w:t xml:space="preserve">t nomen </w:t>
      </w:r>
      <w:proofErr w:type="spellStart"/>
      <w:r w:rsidRPr="00CD0207">
        <w:rPr>
          <w:rFonts w:ascii="Times New Roman" w:hAnsi="Times New Roman" w:cs="Times New Roman"/>
          <w:color w:val="000000"/>
          <w:shd w:val="clear" w:color="auto" w:fill="FFFFFF"/>
        </w:rPr>
        <w:t>eorum</w:t>
      </w:r>
      <w:proofErr w:type="spellEnd"/>
      <w:r w:rsidRPr="00CD0207">
        <w:rPr>
          <w:rFonts w:ascii="Times New Roman" w:hAnsi="Times New Roman" w:cs="Times New Roman"/>
          <w:color w:val="000000"/>
          <w:shd w:val="clear" w:color="auto" w:fill="FFFFFF"/>
        </w:rPr>
        <w:t xml:space="preserve"> </w:t>
      </w:r>
      <w:proofErr w:type="spellStart"/>
      <w:r w:rsidRPr="00CD0207">
        <w:rPr>
          <w:rFonts w:ascii="Times New Roman" w:hAnsi="Times New Roman" w:cs="Times New Roman"/>
          <w:color w:val="000000"/>
          <w:shd w:val="clear" w:color="auto" w:fill="FFFFFF"/>
        </w:rPr>
        <w:t>vivit</w:t>
      </w:r>
      <w:proofErr w:type="spellEnd"/>
      <w:r w:rsidRPr="00CD0207">
        <w:rPr>
          <w:rFonts w:ascii="Times New Roman" w:hAnsi="Times New Roman" w:cs="Times New Roman"/>
          <w:color w:val="000000"/>
          <w:shd w:val="clear" w:color="auto" w:fill="FFFFFF"/>
        </w:rPr>
        <w:t xml:space="preserve"> in </w:t>
      </w:r>
      <w:proofErr w:type="spellStart"/>
      <w:r w:rsidRPr="00CD0207">
        <w:rPr>
          <w:rFonts w:ascii="Times New Roman" w:hAnsi="Times New Roman" w:cs="Times New Roman"/>
          <w:color w:val="000000"/>
          <w:shd w:val="clear" w:color="auto" w:fill="FFFFFF"/>
        </w:rPr>
        <w:t>generationem</w:t>
      </w:r>
      <w:proofErr w:type="spellEnd"/>
      <w:r w:rsidRPr="00CD0207">
        <w:rPr>
          <w:rFonts w:ascii="Times New Roman" w:hAnsi="Times New Roman" w:cs="Times New Roman"/>
          <w:color w:val="000000"/>
          <w:shd w:val="clear" w:color="auto" w:fill="FFFFFF"/>
        </w:rPr>
        <w:t xml:space="preserve"> et </w:t>
      </w:r>
      <w:proofErr w:type="spellStart"/>
      <w:r w:rsidRPr="00CD0207">
        <w:rPr>
          <w:rFonts w:ascii="Times New Roman" w:hAnsi="Times New Roman" w:cs="Times New Roman"/>
          <w:color w:val="000000"/>
          <w:shd w:val="clear" w:color="auto" w:fill="FFFFFF"/>
        </w:rPr>
        <w:t>generationem</w:t>
      </w:r>
      <w:proofErr w:type="spellEnd"/>
      <w:r w:rsidR="007E64BF">
        <w:rPr>
          <w:rFonts w:ascii="Times New Roman" w:hAnsi="Times New Roman" w:cs="Times New Roman"/>
          <w:color w:val="000000"/>
          <w:shd w:val="clear" w:color="auto" w:fill="FFFFFF"/>
        </w:rPr>
        <w:t>'</w:t>
      </w:r>
    </w:p>
    <w:p w14:paraId="293DB538" w14:textId="535D2220" w:rsidR="00AF71B8" w:rsidRPr="006E0BC5" w:rsidRDefault="00AF71B8" w:rsidP="00601FEA">
      <w:pPr>
        <w:rPr>
          <w:rFonts w:ascii="Times New Roman" w:hAnsi="Times New Roman" w:cs="Times New Roman"/>
        </w:rPr>
      </w:pPr>
    </w:p>
    <w:p w14:paraId="4F51065F" w14:textId="77777777" w:rsidR="00695772" w:rsidRPr="006E0BC5" w:rsidRDefault="00695772" w:rsidP="00601FEA">
      <w:pPr>
        <w:rPr>
          <w:rFonts w:ascii="Times New Roman" w:hAnsi="Times New Roman" w:cs="Times New Roman"/>
        </w:rPr>
      </w:pPr>
    </w:p>
    <w:p w14:paraId="1A15D38A" w14:textId="77777777" w:rsidR="006E0BC5" w:rsidRPr="006E0BC5" w:rsidRDefault="006E0BC5" w:rsidP="00601FEA">
      <w:pPr>
        <w:rPr>
          <w:rFonts w:ascii="Times New Roman" w:hAnsi="Times New Roman" w:cs="Times New Roman"/>
          <w:smallCaps/>
        </w:rPr>
      </w:pPr>
      <w:r w:rsidRPr="006E0BC5">
        <w:rPr>
          <w:rFonts w:ascii="Times New Roman" w:hAnsi="Times New Roman" w:cs="Times New Roman"/>
          <w:smallCaps/>
        </w:rPr>
        <w:tab/>
      </w:r>
      <w:r w:rsidRPr="006E0BC5">
        <w:rPr>
          <w:rFonts w:ascii="Times New Roman" w:hAnsi="Times New Roman" w:cs="Times New Roman"/>
          <w:smallCaps/>
        </w:rPr>
        <w:tab/>
      </w:r>
      <w:r w:rsidRPr="006E0BC5">
        <w:rPr>
          <w:rFonts w:ascii="Times New Roman" w:hAnsi="Times New Roman" w:cs="Times New Roman"/>
          <w:smallCaps/>
        </w:rPr>
        <w:tab/>
      </w:r>
      <w:r w:rsidRPr="006E0BC5">
        <w:rPr>
          <w:rFonts w:ascii="Times New Roman" w:hAnsi="Times New Roman" w:cs="Times New Roman"/>
          <w:smallCaps/>
        </w:rPr>
        <w:tab/>
      </w:r>
      <w:r w:rsidRPr="006E0BC5">
        <w:rPr>
          <w:rFonts w:ascii="Times New Roman" w:hAnsi="Times New Roman" w:cs="Times New Roman"/>
          <w:smallCaps/>
        </w:rPr>
        <w:tab/>
      </w:r>
    </w:p>
    <w:p w14:paraId="6E9FC555" w14:textId="77777777" w:rsidR="006E0BC5" w:rsidRPr="006E0BC5" w:rsidRDefault="006E0BC5">
      <w:pPr>
        <w:rPr>
          <w:rFonts w:ascii="Times New Roman" w:hAnsi="Times New Roman" w:cs="Times New Roman"/>
          <w:smallCaps/>
        </w:rPr>
      </w:pPr>
      <w:r w:rsidRPr="006E0BC5">
        <w:rPr>
          <w:rFonts w:ascii="Times New Roman" w:hAnsi="Times New Roman" w:cs="Times New Roman"/>
          <w:smallCaps/>
        </w:rPr>
        <w:br w:type="page"/>
      </w:r>
    </w:p>
    <w:p w14:paraId="0DA826B2" w14:textId="5261023D" w:rsidR="00695772" w:rsidRPr="006E0BC5" w:rsidRDefault="00695772" w:rsidP="006E0BC5">
      <w:pPr>
        <w:jc w:val="center"/>
        <w:rPr>
          <w:rFonts w:ascii="Times New Roman" w:hAnsi="Times New Roman" w:cs="Times New Roman"/>
          <w:smallCaps/>
        </w:rPr>
      </w:pPr>
      <w:r w:rsidRPr="006E0BC5">
        <w:rPr>
          <w:rFonts w:ascii="Times New Roman" w:hAnsi="Times New Roman" w:cs="Times New Roman"/>
          <w:smallCaps/>
        </w:rPr>
        <w:lastRenderedPageBreak/>
        <w:t>Appendix</w:t>
      </w:r>
    </w:p>
    <w:p w14:paraId="4E95E5A8" w14:textId="6223A54F" w:rsidR="00695772" w:rsidRPr="006E0BC5" w:rsidRDefault="00695772" w:rsidP="006E0BC5">
      <w:pPr>
        <w:jc w:val="center"/>
        <w:rPr>
          <w:rFonts w:ascii="Times New Roman" w:hAnsi="Times New Roman" w:cs="Times New Roman"/>
        </w:rPr>
      </w:pPr>
      <w:r w:rsidRPr="006E0BC5">
        <w:rPr>
          <w:rFonts w:ascii="Times New Roman" w:hAnsi="Times New Roman" w:cs="Times New Roman"/>
        </w:rPr>
        <w:t xml:space="preserve">Books and Articles by Martin </w:t>
      </w:r>
      <w:proofErr w:type="spellStart"/>
      <w:r w:rsidRPr="006E0BC5">
        <w:rPr>
          <w:rFonts w:ascii="Times New Roman" w:hAnsi="Times New Roman" w:cs="Times New Roman"/>
          <w:smallCaps/>
        </w:rPr>
        <w:t>Aurell</w:t>
      </w:r>
      <w:proofErr w:type="spellEnd"/>
      <w:r w:rsidRPr="006E0BC5">
        <w:rPr>
          <w:rFonts w:ascii="Times New Roman" w:hAnsi="Times New Roman" w:cs="Times New Roman"/>
          <w:smallCaps/>
        </w:rPr>
        <w:t xml:space="preserve"> </w:t>
      </w:r>
      <w:r w:rsidRPr="006E0BC5">
        <w:rPr>
          <w:rFonts w:ascii="Times New Roman" w:hAnsi="Times New Roman" w:cs="Times New Roman"/>
        </w:rPr>
        <w:t>cited above:</w:t>
      </w:r>
    </w:p>
    <w:p w14:paraId="31430568" w14:textId="77777777" w:rsidR="00695772" w:rsidRPr="006E0BC5" w:rsidRDefault="00695772" w:rsidP="00601FEA">
      <w:pPr>
        <w:rPr>
          <w:rFonts w:ascii="Times New Roman" w:hAnsi="Times New Roman" w:cs="Times New Roman"/>
        </w:rPr>
      </w:pPr>
    </w:p>
    <w:p w14:paraId="5D05E43D" w14:textId="133FD5B3" w:rsidR="000B7A4D" w:rsidRPr="000B7A4D" w:rsidRDefault="000B7A4D" w:rsidP="00601FEA">
      <w:pPr>
        <w:rPr>
          <w:rFonts w:ascii="Times New Roman" w:hAnsi="Times New Roman" w:cs="Times New Roman"/>
          <w:sz w:val="20"/>
          <w:szCs w:val="20"/>
        </w:rPr>
      </w:pPr>
      <w:r>
        <w:rPr>
          <w:rFonts w:ascii="Times New Roman" w:hAnsi="Times New Roman" w:cs="Times New Roman"/>
          <w:i/>
          <w:sz w:val="20"/>
          <w:szCs w:val="20"/>
        </w:rPr>
        <w:t xml:space="preserve">Aliénor </w:t>
      </w:r>
      <w:r w:rsidRPr="000B7A4D">
        <w:rPr>
          <w:rFonts w:ascii="Times New Roman" w:hAnsi="Times New Roman" w:cs="Times New Roman"/>
          <w:sz w:val="20"/>
          <w:szCs w:val="20"/>
        </w:rPr>
        <w:t>(20</w:t>
      </w:r>
      <w:r w:rsidR="00F37175">
        <w:rPr>
          <w:rFonts w:ascii="Times New Roman" w:hAnsi="Times New Roman" w:cs="Times New Roman"/>
          <w:sz w:val="20"/>
          <w:szCs w:val="20"/>
        </w:rPr>
        <w:t>0</w:t>
      </w:r>
      <w:r w:rsidRPr="000B7A4D">
        <w:rPr>
          <w:rFonts w:ascii="Times New Roman" w:hAnsi="Times New Roman" w:cs="Times New Roman"/>
          <w:sz w:val="20"/>
          <w:szCs w:val="20"/>
        </w:rPr>
        <w:t>4)</w:t>
      </w:r>
      <w:r>
        <w:rPr>
          <w:rFonts w:ascii="Times New Roman" w:hAnsi="Times New Roman" w:cs="Times New Roman"/>
          <w:sz w:val="20"/>
          <w:szCs w:val="20"/>
        </w:rPr>
        <w:tab/>
      </w:r>
      <w:r>
        <w:rPr>
          <w:rFonts w:ascii="Times New Roman" w:hAnsi="Times New Roman" w:cs="Times New Roman"/>
          <w:sz w:val="20"/>
          <w:szCs w:val="20"/>
        </w:rPr>
        <w:tab/>
      </w:r>
      <w:r w:rsidRPr="00F37175">
        <w:rPr>
          <w:rFonts w:ascii="Times New Roman" w:hAnsi="Times New Roman" w:cs="Times New Roman"/>
          <w:i/>
          <w:sz w:val="20"/>
          <w:szCs w:val="20"/>
        </w:rPr>
        <w:t xml:space="preserve">Aliénor </w:t>
      </w:r>
      <w:proofErr w:type="spellStart"/>
      <w:r w:rsidRPr="00F37175">
        <w:rPr>
          <w:rFonts w:ascii="Times New Roman" w:hAnsi="Times New Roman" w:cs="Times New Roman"/>
          <w:i/>
          <w:sz w:val="20"/>
          <w:szCs w:val="20"/>
        </w:rPr>
        <w:t>d'Aquitaine</w:t>
      </w:r>
      <w:proofErr w:type="spellEnd"/>
      <w:r>
        <w:rPr>
          <w:rFonts w:ascii="Times New Roman" w:hAnsi="Times New Roman" w:cs="Times New Roman"/>
          <w:sz w:val="20"/>
          <w:szCs w:val="20"/>
        </w:rPr>
        <w:t xml:space="preserve">, ed. Martin </w:t>
      </w:r>
      <w:r w:rsidRPr="000B7A4D">
        <w:rPr>
          <w:rFonts w:ascii="Times New Roman" w:hAnsi="Times New Roman" w:cs="Times New Roman"/>
          <w:smallCaps/>
          <w:sz w:val="20"/>
          <w:szCs w:val="20"/>
        </w:rPr>
        <w:t>Aurell</w:t>
      </w:r>
      <w:r>
        <w:rPr>
          <w:rFonts w:ascii="Times New Roman" w:hAnsi="Times New Roman" w:cs="Times New Roman"/>
          <w:sz w:val="20"/>
          <w:szCs w:val="20"/>
        </w:rPr>
        <w:t xml:space="preserve">, 303 Arts </w:t>
      </w:r>
      <w:proofErr w:type="spellStart"/>
      <w:r>
        <w:rPr>
          <w:rFonts w:ascii="Times New Roman" w:hAnsi="Times New Roman" w:cs="Times New Roman"/>
          <w:sz w:val="20"/>
          <w:szCs w:val="20"/>
        </w:rPr>
        <w:t>Recherches</w:t>
      </w:r>
      <w:proofErr w:type="spellEnd"/>
      <w:r>
        <w:rPr>
          <w:rFonts w:ascii="Times New Roman" w:hAnsi="Times New Roman" w:cs="Times New Roman"/>
          <w:sz w:val="20"/>
          <w:szCs w:val="20"/>
        </w:rPr>
        <w:t xml:space="preserve"> et </w:t>
      </w:r>
      <w:proofErr w:type="spellStart"/>
      <w:r>
        <w:rPr>
          <w:rFonts w:ascii="Times New Roman" w:hAnsi="Times New Roman" w:cs="Times New Roman"/>
          <w:sz w:val="20"/>
          <w:szCs w:val="20"/>
        </w:rPr>
        <w:t>Créations</w:t>
      </w:r>
      <w:proofErr w:type="spellEnd"/>
      <w:r>
        <w:rPr>
          <w:rFonts w:ascii="Times New Roman" w:hAnsi="Times New Roman" w:cs="Times New Roman"/>
          <w:sz w:val="20"/>
          <w:szCs w:val="20"/>
        </w:rPr>
        <w:t xml:space="preserve"> (2004,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part 2)</w:t>
      </w:r>
      <w:r w:rsidR="00F37175">
        <w:rPr>
          <w:rFonts w:ascii="Times New Roman" w:hAnsi="Times New Roman" w:cs="Times New Roman"/>
          <w:sz w:val="20"/>
          <w:szCs w:val="20"/>
        </w:rPr>
        <w:t>, 245pp. (36 essays)</w:t>
      </w:r>
    </w:p>
    <w:p w14:paraId="326BF455" w14:textId="538DF0D3" w:rsidR="009F732B" w:rsidRPr="00950A5D" w:rsidRDefault="009F732B" w:rsidP="00601FEA">
      <w:pPr>
        <w:rPr>
          <w:rFonts w:ascii="Times New Roman" w:hAnsi="Times New Roman" w:cs="Times New Roman"/>
          <w:sz w:val="20"/>
          <w:szCs w:val="20"/>
        </w:rPr>
      </w:pPr>
      <w:r w:rsidRPr="000B7A4D">
        <w:rPr>
          <w:rFonts w:ascii="Times New Roman" w:hAnsi="Times New Roman" w:cs="Times New Roman"/>
          <w:i/>
          <w:sz w:val="20"/>
          <w:szCs w:val="20"/>
        </w:rPr>
        <w:t>Aliénor</w:t>
      </w:r>
      <w:r w:rsidR="000B7A4D" w:rsidRPr="000B7A4D">
        <w:rPr>
          <w:rFonts w:ascii="Times New Roman" w:hAnsi="Times New Roman" w:cs="Times New Roman"/>
          <w:i/>
          <w:sz w:val="20"/>
          <w:szCs w:val="20"/>
        </w:rPr>
        <w:t xml:space="preserve"> </w:t>
      </w:r>
      <w:r w:rsidR="000B7A4D">
        <w:rPr>
          <w:rFonts w:ascii="Times New Roman" w:hAnsi="Times New Roman" w:cs="Times New Roman"/>
          <w:sz w:val="20"/>
          <w:szCs w:val="20"/>
        </w:rPr>
        <w:t>(2024)</w:t>
      </w:r>
      <w:r>
        <w:rPr>
          <w:rFonts w:ascii="Times New Roman" w:hAnsi="Times New Roman" w:cs="Times New Roman"/>
          <w:sz w:val="20"/>
          <w:szCs w:val="20"/>
        </w:rPr>
        <w:tab/>
      </w:r>
      <w:r>
        <w:rPr>
          <w:rFonts w:ascii="Times New Roman" w:hAnsi="Times New Roman" w:cs="Times New Roman"/>
          <w:sz w:val="20"/>
          <w:szCs w:val="20"/>
        </w:rPr>
        <w:tab/>
        <w:t xml:space="preserve">Martin </w:t>
      </w:r>
      <w:r w:rsidRPr="00F116FB">
        <w:rPr>
          <w:rFonts w:ascii="Times New Roman" w:hAnsi="Times New Roman" w:cs="Times New Roman"/>
          <w:smallCaps/>
          <w:sz w:val="20"/>
          <w:szCs w:val="20"/>
        </w:rPr>
        <w:t>Aurell</w:t>
      </w:r>
      <w:r>
        <w:rPr>
          <w:rFonts w:ascii="Times New Roman" w:hAnsi="Times New Roman" w:cs="Times New Roman"/>
          <w:sz w:val="20"/>
          <w:szCs w:val="20"/>
        </w:rPr>
        <w:t xml:space="preserve">, </w:t>
      </w:r>
      <w:r w:rsidRPr="00F116FB">
        <w:rPr>
          <w:rFonts w:ascii="Times New Roman" w:hAnsi="Times New Roman" w:cs="Times New Roman"/>
          <w:i/>
          <w:sz w:val="20"/>
          <w:szCs w:val="20"/>
        </w:rPr>
        <w:t xml:space="preserve">Aliénor </w:t>
      </w:r>
      <w:proofErr w:type="spellStart"/>
      <w:r w:rsidRPr="00F116FB">
        <w:rPr>
          <w:rFonts w:ascii="Times New Roman" w:hAnsi="Times New Roman" w:cs="Times New Roman"/>
          <w:i/>
          <w:sz w:val="20"/>
          <w:szCs w:val="20"/>
        </w:rPr>
        <w:t>d'Aquitaine</w:t>
      </w:r>
      <w:proofErr w:type="spellEnd"/>
      <w:r w:rsidRPr="00F116FB">
        <w:rPr>
          <w:rFonts w:ascii="Times New Roman" w:hAnsi="Times New Roman" w:cs="Times New Roman"/>
          <w:i/>
          <w:sz w:val="20"/>
          <w:szCs w:val="20"/>
        </w:rPr>
        <w:t xml:space="preserve">: </w:t>
      </w:r>
      <w:proofErr w:type="spellStart"/>
      <w:r w:rsidRPr="00F116FB">
        <w:rPr>
          <w:rFonts w:ascii="Times New Roman" w:hAnsi="Times New Roman" w:cs="Times New Roman"/>
          <w:i/>
          <w:sz w:val="20"/>
          <w:szCs w:val="20"/>
        </w:rPr>
        <w:t>souveraine</w:t>
      </w:r>
      <w:proofErr w:type="spellEnd"/>
      <w:r w:rsidRPr="00F116FB">
        <w:rPr>
          <w:rFonts w:ascii="Times New Roman" w:hAnsi="Times New Roman" w:cs="Times New Roman"/>
          <w:i/>
          <w:sz w:val="20"/>
          <w:szCs w:val="20"/>
        </w:rPr>
        <w:t xml:space="preserve"> femme</w:t>
      </w:r>
      <w:r w:rsidR="00F116FB">
        <w:rPr>
          <w:rFonts w:ascii="Times New Roman" w:hAnsi="Times New Roman" w:cs="Times New Roman"/>
          <w:sz w:val="20"/>
          <w:szCs w:val="20"/>
        </w:rPr>
        <w:t xml:space="preserve"> (</w:t>
      </w:r>
      <w:proofErr w:type="spellStart"/>
      <w:r w:rsidR="00F116FB">
        <w:rPr>
          <w:rFonts w:ascii="Times New Roman" w:hAnsi="Times New Roman" w:cs="Times New Roman"/>
          <w:sz w:val="20"/>
          <w:szCs w:val="20"/>
        </w:rPr>
        <w:t>Lonrai</w:t>
      </w:r>
      <w:proofErr w:type="spellEnd"/>
      <w:r w:rsidR="00F116FB">
        <w:rPr>
          <w:rFonts w:ascii="Times New Roman" w:hAnsi="Times New Roman" w:cs="Times New Roman"/>
          <w:sz w:val="20"/>
          <w:szCs w:val="20"/>
        </w:rPr>
        <w:t xml:space="preserve"> 2024)</w:t>
      </w:r>
      <w:r w:rsidR="00950A5D">
        <w:rPr>
          <w:rFonts w:ascii="Times New Roman" w:hAnsi="Times New Roman" w:cs="Times New Roman"/>
          <w:sz w:val="20"/>
          <w:szCs w:val="20"/>
        </w:rPr>
        <w:t xml:space="preserve">, 503pp., with </w:t>
      </w:r>
      <w:r w:rsidR="00950A5D">
        <w:rPr>
          <w:rFonts w:ascii="Times New Roman" w:hAnsi="Times New Roman" w:cs="Times New Roman"/>
          <w:sz w:val="20"/>
          <w:szCs w:val="20"/>
        </w:rPr>
        <w:tab/>
      </w:r>
      <w:r w:rsidR="00950A5D">
        <w:rPr>
          <w:rFonts w:ascii="Times New Roman" w:hAnsi="Times New Roman" w:cs="Times New Roman"/>
          <w:sz w:val="20"/>
          <w:szCs w:val="20"/>
        </w:rPr>
        <w:tab/>
      </w:r>
      <w:r w:rsidR="00950A5D">
        <w:rPr>
          <w:rFonts w:ascii="Times New Roman" w:hAnsi="Times New Roman" w:cs="Times New Roman"/>
          <w:sz w:val="20"/>
          <w:szCs w:val="20"/>
        </w:rPr>
        <w:tab/>
        <w:t xml:space="preserve">English translation (forthcoming) by Judith </w:t>
      </w:r>
      <w:r w:rsidR="00950A5D" w:rsidRPr="00950A5D">
        <w:rPr>
          <w:rFonts w:ascii="Times New Roman" w:hAnsi="Times New Roman" w:cs="Times New Roman"/>
          <w:smallCaps/>
          <w:sz w:val="20"/>
          <w:szCs w:val="20"/>
        </w:rPr>
        <w:t xml:space="preserve">Everard </w:t>
      </w:r>
      <w:r w:rsidR="00950A5D">
        <w:rPr>
          <w:rFonts w:ascii="Times New Roman" w:hAnsi="Times New Roman" w:cs="Times New Roman"/>
          <w:sz w:val="20"/>
          <w:szCs w:val="20"/>
        </w:rPr>
        <w:t xml:space="preserve">and Nicholas </w:t>
      </w:r>
      <w:r w:rsidR="00950A5D" w:rsidRPr="00950A5D">
        <w:rPr>
          <w:rFonts w:ascii="Times New Roman" w:hAnsi="Times New Roman" w:cs="Times New Roman"/>
          <w:smallCaps/>
          <w:sz w:val="20"/>
          <w:szCs w:val="20"/>
        </w:rPr>
        <w:t>Vincent</w:t>
      </w:r>
    </w:p>
    <w:p w14:paraId="0BAB3A55" w14:textId="1D9D30F5" w:rsidR="00695772" w:rsidRDefault="00695772" w:rsidP="00601FEA">
      <w:pPr>
        <w:rPr>
          <w:rFonts w:ascii="Times New Roman" w:hAnsi="Times New Roman" w:cs="Times New Roman"/>
          <w:sz w:val="20"/>
          <w:szCs w:val="20"/>
        </w:rPr>
      </w:pPr>
      <w:r w:rsidRPr="006E0BC5">
        <w:rPr>
          <w:rFonts w:ascii="Times New Roman" w:hAnsi="Times New Roman" w:cs="Times New Roman"/>
          <w:sz w:val="20"/>
          <w:szCs w:val="20"/>
        </w:rPr>
        <w:t>'</w:t>
      </w:r>
      <w:proofErr w:type="spellStart"/>
      <w:r w:rsidRPr="006E0BC5">
        <w:rPr>
          <w:rFonts w:ascii="Times New Roman" w:hAnsi="Times New Roman" w:cs="Times New Roman"/>
          <w:sz w:val="20"/>
          <w:szCs w:val="20"/>
        </w:rPr>
        <w:t>Appréhensions</w:t>
      </w:r>
      <w:proofErr w:type="spellEnd"/>
      <w:r w:rsidRPr="006E0BC5">
        <w:rPr>
          <w:rFonts w:ascii="Times New Roman" w:hAnsi="Times New Roman" w:cs="Times New Roman"/>
          <w:sz w:val="20"/>
          <w:szCs w:val="20"/>
        </w:rPr>
        <w:t>'</w:t>
      </w:r>
      <w:r w:rsidRPr="006E0BC5">
        <w:rPr>
          <w:rFonts w:ascii="Times New Roman" w:hAnsi="Times New Roman" w:cs="Times New Roman"/>
          <w:sz w:val="20"/>
          <w:szCs w:val="20"/>
        </w:rPr>
        <w:tab/>
      </w:r>
      <w:r w:rsidRPr="006E0BC5">
        <w:rPr>
          <w:rFonts w:ascii="Times New Roman" w:hAnsi="Times New Roman" w:cs="Times New Roman"/>
          <w:sz w:val="20"/>
          <w:szCs w:val="20"/>
        </w:rPr>
        <w:tab/>
      </w:r>
      <w:r w:rsidR="00826A91" w:rsidRPr="006E0BC5">
        <w:rPr>
          <w:rFonts w:ascii="Times New Roman" w:hAnsi="Times New Roman" w:cs="Times New Roman"/>
          <w:sz w:val="20"/>
          <w:szCs w:val="20"/>
        </w:rPr>
        <w:t xml:space="preserve">Martin </w:t>
      </w:r>
      <w:proofErr w:type="spellStart"/>
      <w:r w:rsidR="00826A91" w:rsidRPr="006E0BC5">
        <w:rPr>
          <w:rFonts w:ascii="Times New Roman" w:hAnsi="Times New Roman" w:cs="Times New Roman"/>
          <w:smallCaps/>
          <w:sz w:val="20"/>
          <w:szCs w:val="20"/>
        </w:rPr>
        <w:t>Aurell</w:t>
      </w:r>
      <w:proofErr w:type="spellEnd"/>
      <w:r w:rsidR="00826A91" w:rsidRPr="006E0BC5">
        <w:rPr>
          <w:rFonts w:ascii="Times New Roman" w:hAnsi="Times New Roman" w:cs="Times New Roman"/>
          <w:sz w:val="20"/>
          <w:szCs w:val="20"/>
        </w:rPr>
        <w:t xml:space="preserve">, </w:t>
      </w:r>
      <w:r w:rsidRPr="006E0BC5">
        <w:rPr>
          <w:rFonts w:ascii="Times New Roman" w:hAnsi="Times New Roman" w:cs="Times New Roman"/>
          <w:sz w:val="20"/>
          <w:szCs w:val="20"/>
        </w:rPr>
        <w:t>'</w:t>
      </w:r>
      <w:proofErr w:type="spellStart"/>
      <w:r w:rsidRPr="006E0BC5">
        <w:rPr>
          <w:rFonts w:ascii="Times New Roman" w:hAnsi="Times New Roman" w:cs="Times New Roman"/>
          <w:sz w:val="20"/>
          <w:szCs w:val="20"/>
        </w:rPr>
        <w:t>Appréhensions</w:t>
      </w:r>
      <w:proofErr w:type="spellEnd"/>
      <w:r w:rsidRPr="006E0BC5">
        <w:rPr>
          <w:rFonts w:ascii="Times New Roman" w:hAnsi="Times New Roman" w:cs="Times New Roman"/>
          <w:sz w:val="20"/>
          <w:szCs w:val="20"/>
        </w:rPr>
        <w:t xml:space="preserve"> </w:t>
      </w:r>
      <w:proofErr w:type="spellStart"/>
      <w:r w:rsidRPr="006E0BC5">
        <w:rPr>
          <w:rFonts w:ascii="Times New Roman" w:hAnsi="Times New Roman" w:cs="Times New Roman"/>
          <w:sz w:val="20"/>
          <w:szCs w:val="20"/>
        </w:rPr>
        <w:t>historiographiques</w:t>
      </w:r>
      <w:proofErr w:type="spellEnd"/>
      <w:r w:rsidRPr="006E0BC5">
        <w:rPr>
          <w:rFonts w:ascii="Times New Roman" w:hAnsi="Times New Roman" w:cs="Times New Roman"/>
          <w:sz w:val="20"/>
          <w:szCs w:val="20"/>
        </w:rPr>
        <w:t xml:space="preserve"> de la </w:t>
      </w:r>
      <w:proofErr w:type="spellStart"/>
      <w:r w:rsidRPr="006E0BC5">
        <w:rPr>
          <w:rFonts w:ascii="Times New Roman" w:hAnsi="Times New Roman" w:cs="Times New Roman"/>
          <w:sz w:val="20"/>
          <w:szCs w:val="20"/>
        </w:rPr>
        <w:t>féodalité</w:t>
      </w:r>
      <w:proofErr w:type="spellEnd"/>
      <w:r w:rsidRPr="006E0BC5">
        <w:rPr>
          <w:rFonts w:ascii="Times New Roman" w:hAnsi="Times New Roman" w:cs="Times New Roman"/>
          <w:sz w:val="20"/>
          <w:szCs w:val="20"/>
        </w:rPr>
        <w:t xml:space="preserve"> </w:t>
      </w:r>
      <w:proofErr w:type="spellStart"/>
      <w:r w:rsidRPr="006E0BC5">
        <w:rPr>
          <w:rFonts w:ascii="Times New Roman" w:hAnsi="Times New Roman" w:cs="Times New Roman"/>
          <w:sz w:val="20"/>
          <w:szCs w:val="20"/>
        </w:rPr>
        <w:t>anglo</w:t>
      </w:r>
      <w:proofErr w:type="spellEnd"/>
      <w:r w:rsidRPr="006E0BC5">
        <w:rPr>
          <w:rFonts w:ascii="Times New Roman" w:hAnsi="Times New Roman" w:cs="Times New Roman"/>
          <w:sz w:val="20"/>
          <w:szCs w:val="20"/>
        </w:rPr>
        <w:t>-</w:t>
      </w:r>
      <w:r w:rsidR="006E0BC5" w:rsidRPr="006E0BC5">
        <w:rPr>
          <w:rFonts w:ascii="Times New Roman" w:hAnsi="Times New Roman" w:cs="Times New Roman"/>
          <w:sz w:val="20"/>
          <w:szCs w:val="20"/>
        </w:rPr>
        <w:tab/>
      </w:r>
      <w:r w:rsidR="006E0BC5" w:rsidRPr="006E0BC5">
        <w:rPr>
          <w:rFonts w:ascii="Times New Roman" w:hAnsi="Times New Roman" w:cs="Times New Roman"/>
          <w:sz w:val="20"/>
          <w:szCs w:val="20"/>
        </w:rPr>
        <w:tab/>
      </w:r>
      <w:r w:rsidR="006E0BC5" w:rsidRPr="006E0BC5">
        <w:rPr>
          <w:rFonts w:ascii="Times New Roman" w:hAnsi="Times New Roman" w:cs="Times New Roman"/>
          <w:sz w:val="20"/>
          <w:szCs w:val="20"/>
        </w:rPr>
        <w:tab/>
      </w:r>
      <w:r w:rsidR="006E0BC5" w:rsidRPr="006E0BC5">
        <w:rPr>
          <w:rFonts w:ascii="Times New Roman" w:hAnsi="Times New Roman" w:cs="Times New Roman"/>
          <w:sz w:val="20"/>
          <w:szCs w:val="20"/>
        </w:rPr>
        <w:tab/>
      </w:r>
      <w:proofErr w:type="spellStart"/>
      <w:r w:rsidRPr="006E0BC5">
        <w:rPr>
          <w:rFonts w:ascii="Times New Roman" w:hAnsi="Times New Roman" w:cs="Times New Roman"/>
          <w:sz w:val="20"/>
          <w:szCs w:val="20"/>
        </w:rPr>
        <w:t>normand</w:t>
      </w:r>
      <w:proofErr w:type="spellEnd"/>
      <w:r w:rsidRPr="006E0BC5">
        <w:rPr>
          <w:rFonts w:ascii="Times New Roman" w:hAnsi="Times New Roman" w:cs="Times New Roman"/>
          <w:sz w:val="20"/>
          <w:szCs w:val="20"/>
        </w:rPr>
        <w:t xml:space="preserve"> et </w:t>
      </w:r>
      <w:proofErr w:type="spellStart"/>
      <w:r w:rsidRPr="006E0BC5">
        <w:rPr>
          <w:rFonts w:ascii="Times New Roman" w:hAnsi="Times New Roman" w:cs="Times New Roman"/>
          <w:sz w:val="20"/>
          <w:szCs w:val="20"/>
        </w:rPr>
        <w:t>méditerranéenne</w:t>
      </w:r>
      <w:proofErr w:type="spellEnd"/>
      <w:r w:rsidRPr="006E0BC5">
        <w:rPr>
          <w:rFonts w:ascii="Times New Roman" w:hAnsi="Times New Roman" w:cs="Times New Roman"/>
          <w:sz w:val="20"/>
          <w:szCs w:val="20"/>
        </w:rPr>
        <w:t xml:space="preserve"> (</w:t>
      </w:r>
      <w:proofErr w:type="spellStart"/>
      <w:r w:rsidRPr="006E0BC5">
        <w:rPr>
          <w:rFonts w:ascii="Times New Roman" w:hAnsi="Times New Roman" w:cs="Times New Roman"/>
          <w:sz w:val="20"/>
          <w:szCs w:val="20"/>
        </w:rPr>
        <w:t>XI</w:t>
      </w:r>
      <w:r w:rsidRPr="006E0BC5">
        <w:rPr>
          <w:rFonts w:ascii="Times New Roman" w:hAnsi="Times New Roman" w:cs="Times New Roman"/>
          <w:sz w:val="20"/>
          <w:szCs w:val="20"/>
          <w:vertAlign w:val="superscript"/>
        </w:rPr>
        <w:t>e</w:t>
      </w:r>
      <w:r w:rsidRPr="006E0BC5">
        <w:rPr>
          <w:rFonts w:ascii="Times New Roman" w:hAnsi="Times New Roman" w:cs="Times New Roman"/>
          <w:sz w:val="20"/>
          <w:szCs w:val="20"/>
        </w:rPr>
        <w:t>-XII</w:t>
      </w:r>
      <w:r w:rsidRPr="006E0BC5">
        <w:rPr>
          <w:rFonts w:ascii="Times New Roman" w:hAnsi="Times New Roman" w:cs="Times New Roman"/>
          <w:sz w:val="20"/>
          <w:szCs w:val="20"/>
          <w:vertAlign w:val="superscript"/>
        </w:rPr>
        <w:t>e</w:t>
      </w:r>
      <w:proofErr w:type="spellEnd"/>
      <w:r w:rsidRPr="006E0BC5">
        <w:rPr>
          <w:rFonts w:ascii="Times New Roman" w:hAnsi="Times New Roman" w:cs="Times New Roman"/>
          <w:sz w:val="20"/>
          <w:szCs w:val="20"/>
        </w:rPr>
        <w:t xml:space="preserve"> siècles)', Die </w:t>
      </w:r>
      <w:proofErr w:type="spellStart"/>
      <w:r w:rsidRPr="006E0BC5">
        <w:rPr>
          <w:rFonts w:ascii="Times New Roman" w:hAnsi="Times New Roman" w:cs="Times New Roman"/>
          <w:sz w:val="20"/>
          <w:szCs w:val="20"/>
        </w:rPr>
        <w:t>Gegenwart</w:t>
      </w:r>
      <w:proofErr w:type="spellEnd"/>
      <w:r w:rsidRPr="006E0BC5">
        <w:rPr>
          <w:rFonts w:ascii="Times New Roman" w:hAnsi="Times New Roman" w:cs="Times New Roman"/>
          <w:sz w:val="20"/>
          <w:szCs w:val="20"/>
        </w:rPr>
        <w:t xml:space="preserve"> des </w:t>
      </w:r>
      <w:proofErr w:type="spellStart"/>
      <w:r w:rsidRPr="006E0BC5">
        <w:rPr>
          <w:rFonts w:ascii="Times New Roman" w:hAnsi="Times New Roman" w:cs="Times New Roman"/>
          <w:sz w:val="20"/>
          <w:szCs w:val="20"/>
        </w:rPr>
        <w:t>Feudalismus</w:t>
      </w:r>
      <w:proofErr w:type="spellEnd"/>
      <w:r w:rsidRPr="006E0BC5">
        <w:rPr>
          <w:rFonts w:ascii="Times New Roman" w:hAnsi="Times New Roman" w:cs="Times New Roman"/>
          <w:sz w:val="20"/>
          <w:szCs w:val="20"/>
        </w:rPr>
        <w:t xml:space="preserve">: </w:t>
      </w:r>
      <w:r w:rsidR="00826A91" w:rsidRPr="006E0BC5">
        <w:rPr>
          <w:rFonts w:ascii="Times New Roman" w:hAnsi="Times New Roman" w:cs="Times New Roman"/>
          <w:sz w:val="20"/>
          <w:szCs w:val="20"/>
        </w:rPr>
        <w:tab/>
      </w:r>
      <w:r w:rsidR="00826A91" w:rsidRPr="006E0BC5">
        <w:rPr>
          <w:rFonts w:ascii="Times New Roman" w:hAnsi="Times New Roman" w:cs="Times New Roman"/>
          <w:sz w:val="20"/>
          <w:szCs w:val="20"/>
        </w:rPr>
        <w:tab/>
      </w:r>
      <w:r w:rsidR="00826A91" w:rsidRPr="006E0BC5">
        <w:rPr>
          <w:rFonts w:ascii="Times New Roman" w:hAnsi="Times New Roman" w:cs="Times New Roman"/>
          <w:sz w:val="20"/>
          <w:szCs w:val="20"/>
        </w:rPr>
        <w:tab/>
      </w:r>
      <w:r w:rsidRPr="006E0BC5">
        <w:rPr>
          <w:rFonts w:ascii="Times New Roman" w:hAnsi="Times New Roman" w:cs="Times New Roman"/>
          <w:sz w:val="20"/>
          <w:szCs w:val="20"/>
        </w:rPr>
        <w:t xml:space="preserve">Présence du </w:t>
      </w:r>
      <w:proofErr w:type="spellStart"/>
      <w:r w:rsidRPr="006E0BC5">
        <w:rPr>
          <w:rFonts w:ascii="Times New Roman" w:hAnsi="Times New Roman" w:cs="Times New Roman"/>
          <w:sz w:val="20"/>
          <w:szCs w:val="20"/>
        </w:rPr>
        <w:t>féodalisme</w:t>
      </w:r>
      <w:proofErr w:type="spellEnd"/>
      <w:r w:rsidRPr="006E0BC5">
        <w:rPr>
          <w:rFonts w:ascii="Times New Roman" w:hAnsi="Times New Roman" w:cs="Times New Roman"/>
          <w:sz w:val="20"/>
          <w:szCs w:val="20"/>
        </w:rPr>
        <w:t xml:space="preserve"> et </w:t>
      </w:r>
      <w:proofErr w:type="spellStart"/>
      <w:r w:rsidRPr="006E0BC5">
        <w:rPr>
          <w:rFonts w:ascii="Times New Roman" w:hAnsi="Times New Roman" w:cs="Times New Roman"/>
          <w:sz w:val="20"/>
          <w:szCs w:val="20"/>
        </w:rPr>
        <w:t>présent</w:t>
      </w:r>
      <w:proofErr w:type="spellEnd"/>
      <w:r w:rsidRPr="006E0BC5">
        <w:rPr>
          <w:rFonts w:ascii="Times New Roman" w:hAnsi="Times New Roman" w:cs="Times New Roman"/>
          <w:sz w:val="20"/>
          <w:szCs w:val="20"/>
        </w:rPr>
        <w:t xml:space="preserve"> de la </w:t>
      </w:r>
      <w:proofErr w:type="spellStart"/>
      <w:r w:rsidRPr="006E0BC5">
        <w:rPr>
          <w:rFonts w:ascii="Times New Roman" w:hAnsi="Times New Roman" w:cs="Times New Roman"/>
          <w:sz w:val="20"/>
          <w:szCs w:val="20"/>
        </w:rPr>
        <w:t>féodalité</w:t>
      </w:r>
      <w:proofErr w:type="spellEnd"/>
      <w:r w:rsidRPr="006E0BC5">
        <w:rPr>
          <w:rFonts w:ascii="Times New Roman" w:hAnsi="Times New Roman" w:cs="Times New Roman"/>
          <w:sz w:val="20"/>
          <w:szCs w:val="20"/>
        </w:rPr>
        <w:t xml:space="preserve">: The Presence of Feudalism, </w:t>
      </w:r>
      <w:r w:rsidR="00826A91" w:rsidRPr="006E0BC5">
        <w:rPr>
          <w:rFonts w:ascii="Times New Roman" w:hAnsi="Times New Roman" w:cs="Times New Roman"/>
          <w:sz w:val="20"/>
          <w:szCs w:val="20"/>
        </w:rPr>
        <w:tab/>
      </w:r>
      <w:r w:rsidR="00826A91" w:rsidRPr="006E0BC5">
        <w:rPr>
          <w:rFonts w:ascii="Times New Roman" w:hAnsi="Times New Roman" w:cs="Times New Roman"/>
          <w:sz w:val="20"/>
          <w:szCs w:val="20"/>
        </w:rPr>
        <w:tab/>
      </w:r>
      <w:r w:rsidR="00826A91" w:rsidRPr="006E0BC5">
        <w:rPr>
          <w:rFonts w:ascii="Times New Roman" w:hAnsi="Times New Roman" w:cs="Times New Roman"/>
          <w:sz w:val="20"/>
          <w:szCs w:val="20"/>
        </w:rPr>
        <w:tab/>
      </w:r>
      <w:r w:rsidR="006E0BC5">
        <w:rPr>
          <w:rFonts w:ascii="Times New Roman" w:hAnsi="Times New Roman" w:cs="Times New Roman"/>
          <w:sz w:val="20"/>
          <w:szCs w:val="20"/>
        </w:rPr>
        <w:tab/>
      </w:r>
      <w:r w:rsidRPr="006E0BC5">
        <w:rPr>
          <w:rFonts w:ascii="Times New Roman" w:hAnsi="Times New Roman" w:cs="Times New Roman"/>
          <w:sz w:val="20"/>
          <w:szCs w:val="20"/>
        </w:rPr>
        <w:t xml:space="preserve">ed. Natalie </w:t>
      </w:r>
      <w:r w:rsidRPr="006E0BC5">
        <w:rPr>
          <w:rFonts w:ascii="Times New Roman" w:hAnsi="Times New Roman" w:cs="Times New Roman"/>
          <w:smallCaps/>
          <w:sz w:val="20"/>
          <w:szCs w:val="20"/>
        </w:rPr>
        <w:t>Fryde</w:t>
      </w:r>
      <w:r w:rsidRPr="006E0BC5">
        <w:rPr>
          <w:rFonts w:ascii="Times New Roman" w:hAnsi="Times New Roman" w:cs="Times New Roman"/>
          <w:sz w:val="20"/>
          <w:szCs w:val="20"/>
        </w:rPr>
        <w:t xml:space="preserve">, Pierre </w:t>
      </w:r>
      <w:r w:rsidRPr="006E0BC5">
        <w:rPr>
          <w:rFonts w:ascii="Times New Roman" w:hAnsi="Times New Roman" w:cs="Times New Roman"/>
          <w:smallCaps/>
          <w:sz w:val="20"/>
          <w:szCs w:val="20"/>
        </w:rPr>
        <w:t>Monnet</w:t>
      </w:r>
      <w:r w:rsidRPr="006E0BC5">
        <w:rPr>
          <w:rFonts w:ascii="Times New Roman" w:hAnsi="Times New Roman" w:cs="Times New Roman"/>
          <w:sz w:val="20"/>
          <w:szCs w:val="20"/>
        </w:rPr>
        <w:t xml:space="preserve"> and Otto Gerhard </w:t>
      </w:r>
      <w:proofErr w:type="spellStart"/>
      <w:r w:rsidRPr="006E0BC5">
        <w:rPr>
          <w:rFonts w:ascii="Times New Roman" w:hAnsi="Times New Roman" w:cs="Times New Roman"/>
          <w:smallCaps/>
          <w:sz w:val="20"/>
          <w:szCs w:val="20"/>
        </w:rPr>
        <w:t>Oexle</w:t>
      </w:r>
      <w:proofErr w:type="spellEnd"/>
      <w:r w:rsidRPr="006E0BC5">
        <w:rPr>
          <w:rFonts w:ascii="Times New Roman" w:hAnsi="Times New Roman" w:cs="Times New Roman"/>
          <w:sz w:val="20"/>
          <w:szCs w:val="20"/>
        </w:rPr>
        <w:t xml:space="preserve"> (Göttingen 2002), 175-</w:t>
      </w:r>
      <w:r w:rsidR="00826A91" w:rsidRPr="006E0BC5">
        <w:rPr>
          <w:rFonts w:ascii="Times New Roman" w:hAnsi="Times New Roman" w:cs="Times New Roman"/>
          <w:sz w:val="20"/>
          <w:szCs w:val="20"/>
        </w:rPr>
        <w:tab/>
      </w:r>
      <w:r w:rsidR="00826A91" w:rsidRPr="006E0BC5">
        <w:rPr>
          <w:rFonts w:ascii="Times New Roman" w:hAnsi="Times New Roman" w:cs="Times New Roman"/>
          <w:sz w:val="20"/>
          <w:szCs w:val="20"/>
        </w:rPr>
        <w:tab/>
      </w:r>
      <w:r w:rsidR="00826A91" w:rsidRPr="006E0BC5">
        <w:rPr>
          <w:rFonts w:ascii="Times New Roman" w:hAnsi="Times New Roman" w:cs="Times New Roman"/>
          <w:sz w:val="20"/>
          <w:szCs w:val="20"/>
        </w:rPr>
        <w:tab/>
      </w:r>
      <w:r w:rsidRPr="006E0BC5">
        <w:rPr>
          <w:rFonts w:ascii="Times New Roman" w:hAnsi="Times New Roman" w:cs="Times New Roman"/>
          <w:sz w:val="20"/>
          <w:szCs w:val="20"/>
        </w:rPr>
        <w:t>94</w:t>
      </w:r>
    </w:p>
    <w:p w14:paraId="1A5C18B4" w14:textId="641E6C14" w:rsidR="00950A5D" w:rsidRPr="00950A5D" w:rsidRDefault="00950A5D" w:rsidP="00601FEA">
      <w:pPr>
        <w:rPr>
          <w:rFonts w:ascii="Times New Roman" w:hAnsi="Times New Roman" w:cs="Times New Roman"/>
          <w:sz w:val="20"/>
          <w:szCs w:val="20"/>
        </w:rPr>
      </w:pPr>
      <w:r w:rsidRPr="00950A5D">
        <w:rPr>
          <w:rFonts w:ascii="Times New Roman" w:hAnsi="Times New Roman" w:cs="Times New Roman"/>
          <w:i/>
          <w:sz w:val="20"/>
          <w:szCs w:val="20"/>
        </w:rPr>
        <w:t>Arthur</w:t>
      </w:r>
      <w:r w:rsidRPr="00950A5D">
        <w:rPr>
          <w:rFonts w:ascii="Times New Roman" w:hAnsi="Times New Roman" w:cs="Times New Roman"/>
          <w:i/>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50A5D">
        <w:rPr>
          <w:rFonts w:ascii="Times New Roman" w:hAnsi="Times New Roman" w:cs="Times New Roman"/>
          <w:sz w:val="20"/>
          <w:szCs w:val="20"/>
        </w:rPr>
        <w:t xml:space="preserve">Martin </w:t>
      </w:r>
      <w:r w:rsidRPr="00950A5D">
        <w:rPr>
          <w:rFonts w:ascii="Times New Roman" w:hAnsi="Times New Roman" w:cs="Times New Roman"/>
          <w:smallCaps/>
          <w:sz w:val="20"/>
          <w:szCs w:val="20"/>
        </w:rPr>
        <w:t>Aurell</w:t>
      </w:r>
      <w:r w:rsidRPr="00950A5D">
        <w:rPr>
          <w:rFonts w:ascii="Times New Roman" w:hAnsi="Times New Roman" w:cs="Times New Roman"/>
          <w:i/>
          <w:sz w:val="20"/>
          <w:szCs w:val="20"/>
        </w:rPr>
        <w:t>,</w:t>
      </w:r>
      <w:r w:rsidRPr="00950A5D">
        <w:rPr>
          <w:rFonts w:ascii="Times New Roman" w:hAnsi="Times New Roman" w:cs="Times New Roman"/>
          <w:sz w:val="20"/>
          <w:szCs w:val="20"/>
        </w:rPr>
        <w:t xml:space="preserve"> </w:t>
      </w:r>
      <w:r w:rsidRPr="00950A5D">
        <w:rPr>
          <w:rFonts w:ascii="Times New Roman" w:hAnsi="Times New Roman" w:cs="Times New Roman"/>
          <w:i/>
          <w:sz w:val="20"/>
          <w:szCs w:val="20"/>
        </w:rPr>
        <w:t xml:space="preserve">La </w:t>
      </w:r>
      <w:proofErr w:type="spellStart"/>
      <w:r w:rsidRPr="00950A5D">
        <w:rPr>
          <w:rFonts w:ascii="Times New Roman" w:hAnsi="Times New Roman" w:cs="Times New Roman"/>
          <w:i/>
          <w:sz w:val="20"/>
          <w:szCs w:val="20"/>
        </w:rPr>
        <w:t>Légende</w:t>
      </w:r>
      <w:proofErr w:type="spellEnd"/>
      <w:r w:rsidRPr="00950A5D">
        <w:rPr>
          <w:rFonts w:ascii="Times New Roman" w:hAnsi="Times New Roman" w:cs="Times New Roman"/>
          <w:i/>
          <w:sz w:val="20"/>
          <w:szCs w:val="20"/>
        </w:rPr>
        <w:t xml:space="preserve"> du </w:t>
      </w:r>
      <w:proofErr w:type="spellStart"/>
      <w:r w:rsidRPr="00950A5D">
        <w:rPr>
          <w:rFonts w:ascii="Times New Roman" w:hAnsi="Times New Roman" w:cs="Times New Roman"/>
          <w:i/>
          <w:sz w:val="20"/>
          <w:szCs w:val="20"/>
        </w:rPr>
        <w:t>roi</w:t>
      </w:r>
      <w:proofErr w:type="spellEnd"/>
      <w:r w:rsidRPr="00950A5D">
        <w:rPr>
          <w:rFonts w:ascii="Times New Roman" w:hAnsi="Times New Roman" w:cs="Times New Roman"/>
          <w:i/>
          <w:sz w:val="20"/>
          <w:szCs w:val="20"/>
        </w:rPr>
        <w:t xml:space="preserve"> Arthur</w:t>
      </w:r>
      <w:r w:rsidRPr="00950A5D">
        <w:rPr>
          <w:rFonts w:ascii="Times New Roman" w:hAnsi="Times New Roman" w:cs="Times New Roman"/>
          <w:sz w:val="20"/>
          <w:szCs w:val="20"/>
        </w:rPr>
        <w:t xml:space="preserve"> (Paris 2007)</w:t>
      </w:r>
      <w:r>
        <w:rPr>
          <w:rFonts w:ascii="Times New Roman" w:hAnsi="Times New Roman" w:cs="Times New Roman"/>
          <w:sz w:val="20"/>
          <w:szCs w:val="20"/>
        </w:rPr>
        <w:t>, 692pp.</w:t>
      </w:r>
    </w:p>
    <w:p w14:paraId="4E51974C" w14:textId="3EE313D6" w:rsidR="00285F01" w:rsidRPr="006E0BC5" w:rsidRDefault="00285F01" w:rsidP="00601FEA">
      <w:pPr>
        <w:rPr>
          <w:rFonts w:ascii="Times New Roman" w:hAnsi="Times New Roman" w:cs="Times New Roman"/>
          <w:sz w:val="20"/>
          <w:szCs w:val="20"/>
        </w:rPr>
      </w:pPr>
      <w:proofErr w:type="spellStart"/>
      <w:r w:rsidRPr="007946FC">
        <w:rPr>
          <w:rFonts w:ascii="Times New Roman" w:hAnsi="Times New Roman" w:cs="Times New Roman"/>
          <w:i/>
          <w:sz w:val="20"/>
          <w:szCs w:val="20"/>
        </w:rPr>
        <w:t>Convaincre</w:t>
      </w:r>
      <w:proofErr w:type="spellEnd"/>
      <w:r>
        <w:rPr>
          <w:rFonts w:ascii="Times New Roman" w:hAnsi="Times New Roman" w:cs="Times New Roman"/>
          <w:sz w:val="20"/>
          <w:szCs w:val="20"/>
        </w:rPr>
        <w:tab/>
      </w:r>
      <w:r>
        <w:rPr>
          <w:rFonts w:ascii="Times New Roman" w:hAnsi="Times New Roman" w:cs="Times New Roman"/>
          <w:sz w:val="20"/>
          <w:szCs w:val="20"/>
        </w:rPr>
        <w:tab/>
      </w:r>
      <w:proofErr w:type="spellStart"/>
      <w:r w:rsidR="007946FC" w:rsidRPr="007946FC">
        <w:rPr>
          <w:rFonts w:ascii="Times New Roman" w:hAnsi="Times New Roman" w:cs="Times New Roman"/>
          <w:i/>
          <w:sz w:val="20"/>
          <w:szCs w:val="20"/>
        </w:rPr>
        <w:t>Convaincre</w:t>
      </w:r>
      <w:proofErr w:type="spellEnd"/>
      <w:r w:rsidR="007946FC" w:rsidRPr="007946FC">
        <w:rPr>
          <w:rFonts w:ascii="Times New Roman" w:hAnsi="Times New Roman" w:cs="Times New Roman"/>
          <w:i/>
          <w:sz w:val="20"/>
          <w:szCs w:val="20"/>
        </w:rPr>
        <w:t xml:space="preserve"> et persuader.  Communication et </w:t>
      </w:r>
      <w:proofErr w:type="spellStart"/>
      <w:r w:rsidR="007946FC" w:rsidRPr="007946FC">
        <w:rPr>
          <w:rFonts w:ascii="Times New Roman" w:hAnsi="Times New Roman" w:cs="Times New Roman"/>
          <w:i/>
          <w:sz w:val="20"/>
          <w:szCs w:val="20"/>
        </w:rPr>
        <w:t>propagane</w:t>
      </w:r>
      <w:proofErr w:type="spellEnd"/>
      <w:r w:rsidR="007946FC" w:rsidRPr="007946FC">
        <w:rPr>
          <w:rFonts w:ascii="Times New Roman" w:hAnsi="Times New Roman" w:cs="Times New Roman"/>
          <w:i/>
          <w:sz w:val="20"/>
          <w:szCs w:val="20"/>
        </w:rPr>
        <w:t xml:space="preserve"> aux </w:t>
      </w:r>
      <w:proofErr w:type="spellStart"/>
      <w:r w:rsidR="007946FC" w:rsidRPr="007946FC">
        <w:rPr>
          <w:rFonts w:ascii="Times New Roman" w:hAnsi="Times New Roman" w:cs="Times New Roman"/>
          <w:i/>
          <w:sz w:val="20"/>
          <w:szCs w:val="20"/>
        </w:rPr>
        <w:t>XIIe</w:t>
      </w:r>
      <w:proofErr w:type="spellEnd"/>
      <w:r w:rsidR="007946FC" w:rsidRPr="007946FC">
        <w:rPr>
          <w:rFonts w:ascii="Times New Roman" w:hAnsi="Times New Roman" w:cs="Times New Roman"/>
          <w:i/>
          <w:sz w:val="20"/>
          <w:szCs w:val="20"/>
        </w:rPr>
        <w:t xml:space="preserve"> et </w:t>
      </w:r>
      <w:proofErr w:type="spellStart"/>
      <w:r w:rsidR="007946FC" w:rsidRPr="007946FC">
        <w:rPr>
          <w:rFonts w:ascii="Times New Roman" w:hAnsi="Times New Roman" w:cs="Times New Roman"/>
          <w:i/>
          <w:sz w:val="20"/>
          <w:szCs w:val="20"/>
        </w:rPr>
        <w:t>XIIIe</w:t>
      </w:r>
      <w:proofErr w:type="spellEnd"/>
      <w:r w:rsidR="007946FC" w:rsidRPr="007946FC">
        <w:rPr>
          <w:rFonts w:ascii="Times New Roman" w:hAnsi="Times New Roman" w:cs="Times New Roman"/>
          <w:i/>
          <w:sz w:val="20"/>
          <w:szCs w:val="20"/>
        </w:rPr>
        <w:t xml:space="preserve"> siècles.  </w:t>
      </w:r>
      <w:r w:rsidR="007946FC" w:rsidRPr="007946FC">
        <w:rPr>
          <w:rFonts w:ascii="Times New Roman" w:hAnsi="Times New Roman" w:cs="Times New Roman"/>
          <w:i/>
          <w:sz w:val="20"/>
          <w:szCs w:val="20"/>
        </w:rPr>
        <w:tab/>
      </w:r>
      <w:r w:rsidR="007946FC" w:rsidRPr="007946FC">
        <w:rPr>
          <w:rFonts w:ascii="Times New Roman" w:hAnsi="Times New Roman" w:cs="Times New Roman"/>
          <w:i/>
          <w:sz w:val="20"/>
          <w:szCs w:val="20"/>
        </w:rPr>
        <w:tab/>
      </w:r>
      <w:r w:rsidR="007946FC" w:rsidRPr="007946FC">
        <w:rPr>
          <w:rFonts w:ascii="Times New Roman" w:hAnsi="Times New Roman" w:cs="Times New Roman"/>
          <w:i/>
          <w:sz w:val="20"/>
          <w:szCs w:val="20"/>
        </w:rPr>
        <w:tab/>
      </w:r>
      <w:proofErr w:type="spellStart"/>
      <w:r w:rsidR="007946FC" w:rsidRPr="007946FC">
        <w:rPr>
          <w:rFonts w:ascii="Times New Roman" w:hAnsi="Times New Roman" w:cs="Times New Roman"/>
          <w:i/>
          <w:sz w:val="20"/>
          <w:szCs w:val="20"/>
        </w:rPr>
        <w:t>Actes</w:t>
      </w:r>
      <w:proofErr w:type="spellEnd"/>
      <w:r w:rsidR="007946FC" w:rsidRPr="007946FC">
        <w:rPr>
          <w:rFonts w:ascii="Times New Roman" w:hAnsi="Times New Roman" w:cs="Times New Roman"/>
          <w:i/>
          <w:sz w:val="20"/>
          <w:szCs w:val="20"/>
        </w:rPr>
        <w:t xml:space="preserve"> de tables rondes tenues à Fontevraud les 14-15 </w:t>
      </w:r>
      <w:proofErr w:type="spellStart"/>
      <w:r w:rsidR="007946FC" w:rsidRPr="007946FC">
        <w:rPr>
          <w:rFonts w:ascii="Times New Roman" w:hAnsi="Times New Roman" w:cs="Times New Roman"/>
          <w:i/>
          <w:sz w:val="20"/>
          <w:szCs w:val="20"/>
        </w:rPr>
        <w:t>octobre</w:t>
      </w:r>
      <w:proofErr w:type="spellEnd"/>
      <w:r w:rsidR="007946FC" w:rsidRPr="007946FC">
        <w:rPr>
          <w:rFonts w:ascii="Times New Roman" w:hAnsi="Times New Roman" w:cs="Times New Roman"/>
          <w:i/>
          <w:sz w:val="20"/>
          <w:szCs w:val="20"/>
        </w:rPr>
        <w:t xml:space="preserve"> 2004, Oxford les 22-25 </w:t>
      </w:r>
      <w:r w:rsidR="007946FC" w:rsidRPr="007946FC">
        <w:rPr>
          <w:rFonts w:ascii="Times New Roman" w:hAnsi="Times New Roman" w:cs="Times New Roman"/>
          <w:i/>
          <w:sz w:val="20"/>
          <w:szCs w:val="20"/>
        </w:rPr>
        <w:tab/>
      </w:r>
      <w:r w:rsidR="007946FC" w:rsidRPr="007946FC">
        <w:rPr>
          <w:rFonts w:ascii="Times New Roman" w:hAnsi="Times New Roman" w:cs="Times New Roman"/>
          <w:i/>
          <w:sz w:val="20"/>
          <w:szCs w:val="20"/>
        </w:rPr>
        <w:tab/>
      </w:r>
      <w:r w:rsidR="007946FC" w:rsidRPr="007946FC">
        <w:rPr>
          <w:rFonts w:ascii="Times New Roman" w:hAnsi="Times New Roman" w:cs="Times New Roman"/>
          <w:i/>
          <w:sz w:val="20"/>
          <w:szCs w:val="20"/>
        </w:rPr>
        <w:tab/>
      </w:r>
      <w:proofErr w:type="spellStart"/>
      <w:r w:rsidR="007946FC" w:rsidRPr="007946FC">
        <w:rPr>
          <w:rFonts w:ascii="Times New Roman" w:hAnsi="Times New Roman" w:cs="Times New Roman"/>
          <w:i/>
          <w:sz w:val="20"/>
          <w:szCs w:val="20"/>
        </w:rPr>
        <w:t>septembre</w:t>
      </w:r>
      <w:proofErr w:type="spellEnd"/>
      <w:r w:rsidR="007946FC" w:rsidRPr="007946FC">
        <w:rPr>
          <w:rFonts w:ascii="Times New Roman" w:hAnsi="Times New Roman" w:cs="Times New Roman"/>
          <w:i/>
          <w:sz w:val="20"/>
          <w:szCs w:val="20"/>
        </w:rPr>
        <w:t xml:space="preserve"> 2005, </w:t>
      </w:r>
      <w:proofErr w:type="spellStart"/>
      <w:r w:rsidR="007946FC" w:rsidRPr="007946FC">
        <w:rPr>
          <w:rFonts w:ascii="Times New Roman" w:hAnsi="Times New Roman" w:cs="Times New Roman"/>
          <w:i/>
          <w:sz w:val="20"/>
          <w:szCs w:val="20"/>
        </w:rPr>
        <w:t>Barcelone</w:t>
      </w:r>
      <w:proofErr w:type="spellEnd"/>
      <w:r w:rsidR="007946FC" w:rsidRPr="007946FC">
        <w:rPr>
          <w:rFonts w:ascii="Times New Roman" w:hAnsi="Times New Roman" w:cs="Times New Roman"/>
          <w:i/>
          <w:sz w:val="20"/>
          <w:szCs w:val="20"/>
        </w:rPr>
        <w:t xml:space="preserve"> 17 </w:t>
      </w:r>
      <w:proofErr w:type="spellStart"/>
      <w:r w:rsidR="007946FC" w:rsidRPr="007946FC">
        <w:rPr>
          <w:rFonts w:ascii="Times New Roman" w:hAnsi="Times New Roman" w:cs="Times New Roman"/>
          <w:i/>
          <w:sz w:val="20"/>
          <w:szCs w:val="20"/>
        </w:rPr>
        <w:t>juin</w:t>
      </w:r>
      <w:proofErr w:type="spellEnd"/>
      <w:r w:rsidR="007946FC" w:rsidRPr="007946FC">
        <w:rPr>
          <w:rFonts w:ascii="Times New Roman" w:hAnsi="Times New Roman" w:cs="Times New Roman"/>
          <w:i/>
          <w:sz w:val="20"/>
          <w:szCs w:val="20"/>
        </w:rPr>
        <w:t xml:space="preserve"> 2006 et Saintes les 17-18 </w:t>
      </w:r>
      <w:proofErr w:type="spellStart"/>
      <w:r w:rsidR="007946FC" w:rsidRPr="007946FC">
        <w:rPr>
          <w:rFonts w:ascii="Times New Roman" w:hAnsi="Times New Roman" w:cs="Times New Roman"/>
          <w:i/>
          <w:sz w:val="20"/>
          <w:szCs w:val="20"/>
        </w:rPr>
        <w:t>novembre</w:t>
      </w:r>
      <w:proofErr w:type="spellEnd"/>
      <w:r w:rsidR="007946FC" w:rsidRPr="007946FC">
        <w:rPr>
          <w:rFonts w:ascii="Times New Roman" w:hAnsi="Times New Roman" w:cs="Times New Roman"/>
          <w:i/>
          <w:sz w:val="20"/>
          <w:szCs w:val="20"/>
        </w:rPr>
        <w:t xml:space="preserve"> 2006</w:t>
      </w:r>
      <w:r w:rsidR="007946FC">
        <w:rPr>
          <w:rFonts w:ascii="Times New Roman" w:hAnsi="Times New Roman" w:cs="Times New Roman"/>
          <w:sz w:val="20"/>
          <w:szCs w:val="20"/>
        </w:rPr>
        <w:t xml:space="preserve">, ed. </w:t>
      </w:r>
      <w:r w:rsidR="007946FC">
        <w:rPr>
          <w:rFonts w:ascii="Times New Roman" w:hAnsi="Times New Roman" w:cs="Times New Roman"/>
          <w:sz w:val="20"/>
          <w:szCs w:val="20"/>
        </w:rPr>
        <w:tab/>
      </w:r>
      <w:r w:rsidR="007946FC">
        <w:rPr>
          <w:rFonts w:ascii="Times New Roman" w:hAnsi="Times New Roman" w:cs="Times New Roman"/>
          <w:sz w:val="20"/>
          <w:szCs w:val="20"/>
        </w:rPr>
        <w:tab/>
      </w:r>
      <w:r w:rsidR="007946FC">
        <w:rPr>
          <w:rFonts w:ascii="Times New Roman" w:hAnsi="Times New Roman" w:cs="Times New Roman"/>
          <w:sz w:val="20"/>
          <w:szCs w:val="20"/>
        </w:rPr>
        <w:tab/>
        <w:t xml:space="preserve">Martin </w:t>
      </w:r>
      <w:r w:rsidR="007946FC" w:rsidRPr="007946FC">
        <w:rPr>
          <w:rFonts w:ascii="Times New Roman" w:hAnsi="Times New Roman" w:cs="Times New Roman"/>
          <w:smallCaps/>
          <w:sz w:val="20"/>
          <w:szCs w:val="20"/>
        </w:rPr>
        <w:t>Aurell,</w:t>
      </w:r>
      <w:r w:rsidR="007946FC">
        <w:rPr>
          <w:rFonts w:ascii="Times New Roman" w:hAnsi="Times New Roman" w:cs="Times New Roman"/>
          <w:sz w:val="20"/>
          <w:szCs w:val="20"/>
        </w:rPr>
        <w:t xml:space="preserve"> Civilisation </w:t>
      </w:r>
      <w:proofErr w:type="spellStart"/>
      <w:r w:rsidR="007946FC">
        <w:rPr>
          <w:rFonts w:ascii="Times New Roman" w:hAnsi="Times New Roman" w:cs="Times New Roman"/>
          <w:sz w:val="20"/>
          <w:szCs w:val="20"/>
        </w:rPr>
        <w:t>Médiévale</w:t>
      </w:r>
      <w:proofErr w:type="spellEnd"/>
      <w:r w:rsidR="007946FC">
        <w:rPr>
          <w:rFonts w:ascii="Times New Roman" w:hAnsi="Times New Roman" w:cs="Times New Roman"/>
          <w:sz w:val="20"/>
          <w:szCs w:val="20"/>
        </w:rPr>
        <w:t xml:space="preserve"> 18 (Poitiers 2007), 722pp. (at least 10 essays </w:t>
      </w:r>
      <w:r w:rsidR="007946FC">
        <w:rPr>
          <w:rFonts w:ascii="Times New Roman" w:hAnsi="Times New Roman" w:cs="Times New Roman"/>
          <w:sz w:val="20"/>
          <w:szCs w:val="20"/>
        </w:rPr>
        <w:tab/>
      </w:r>
      <w:r w:rsidR="007946FC">
        <w:rPr>
          <w:rFonts w:ascii="Times New Roman" w:hAnsi="Times New Roman" w:cs="Times New Roman"/>
          <w:sz w:val="20"/>
          <w:szCs w:val="20"/>
        </w:rPr>
        <w:tab/>
      </w:r>
      <w:r w:rsidR="007946FC">
        <w:rPr>
          <w:rFonts w:ascii="Times New Roman" w:hAnsi="Times New Roman" w:cs="Times New Roman"/>
          <w:sz w:val="20"/>
          <w:szCs w:val="20"/>
        </w:rPr>
        <w:tab/>
        <w:t>on specifically Plantagenet themes)</w:t>
      </w:r>
    </w:p>
    <w:p w14:paraId="6193D537" w14:textId="47BBB245" w:rsidR="006E0BC5" w:rsidRDefault="006E0BC5" w:rsidP="00601FEA">
      <w:pPr>
        <w:rPr>
          <w:rFonts w:ascii="Times New Roman" w:hAnsi="Times New Roman" w:cs="Times New Roman"/>
          <w:sz w:val="20"/>
          <w:szCs w:val="20"/>
        </w:rPr>
      </w:pPr>
      <w:r w:rsidRPr="006E0BC5">
        <w:rPr>
          <w:rFonts w:ascii="Times New Roman" w:hAnsi="Times New Roman" w:cs="Times New Roman"/>
          <w:i/>
          <w:sz w:val="20"/>
          <w:szCs w:val="20"/>
        </w:rPr>
        <w:t>Cour</w:t>
      </w:r>
      <w:r w:rsidRPr="006E0BC5">
        <w:rPr>
          <w:rFonts w:ascii="Times New Roman" w:hAnsi="Times New Roman" w:cs="Times New Roman"/>
          <w:i/>
          <w:sz w:val="20"/>
          <w:szCs w:val="20"/>
        </w:rPr>
        <w:tab/>
      </w:r>
      <w:r w:rsidRPr="006E0BC5">
        <w:rPr>
          <w:rFonts w:ascii="Times New Roman" w:hAnsi="Times New Roman" w:cs="Times New Roman"/>
          <w:sz w:val="20"/>
          <w:szCs w:val="20"/>
        </w:rPr>
        <w:tab/>
      </w:r>
      <w:r w:rsidRPr="006E0BC5">
        <w:rPr>
          <w:rFonts w:ascii="Times New Roman" w:hAnsi="Times New Roman" w:cs="Times New Roman"/>
          <w:sz w:val="20"/>
          <w:szCs w:val="20"/>
        </w:rPr>
        <w:tab/>
      </w:r>
      <w:r w:rsidRPr="006E0BC5">
        <w:rPr>
          <w:rFonts w:ascii="Times New Roman" w:hAnsi="Times New Roman" w:cs="Times New Roman"/>
          <w:i/>
          <w:sz w:val="20"/>
          <w:szCs w:val="20"/>
        </w:rPr>
        <w:t xml:space="preserve">La Cour </w:t>
      </w:r>
      <w:proofErr w:type="spellStart"/>
      <w:r w:rsidRPr="006E0BC5">
        <w:rPr>
          <w:rFonts w:ascii="Times New Roman" w:hAnsi="Times New Roman" w:cs="Times New Roman"/>
          <w:i/>
          <w:sz w:val="20"/>
          <w:szCs w:val="20"/>
        </w:rPr>
        <w:t>Plantagenêt</w:t>
      </w:r>
      <w:proofErr w:type="spellEnd"/>
      <w:r w:rsidRPr="006E0BC5">
        <w:rPr>
          <w:rFonts w:ascii="Times New Roman" w:hAnsi="Times New Roman" w:cs="Times New Roman"/>
          <w:i/>
          <w:sz w:val="20"/>
          <w:szCs w:val="20"/>
        </w:rPr>
        <w:t xml:space="preserve"> (1154-1204): </w:t>
      </w:r>
      <w:proofErr w:type="spellStart"/>
      <w:r w:rsidRPr="006E0BC5">
        <w:rPr>
          <w:rFonts w:ascii="Times New Roman" w:hAnsi="Times New Roman" w:cs="Times New Roman"/>
          <w:i/>
          <w:sz w:val="20"/>
          <w:szCs w:val="20"/>
        </w:rPr>
        <w:t>Actes</w:t>
      </w:r>
      <w:proofErr w:type="spellEnd"/>
      <w:r w:rsidRPr="006E0BC5">
        <w:rPr>
          <w:rFonts w:ascii="Times New Roman" w:hAnsi="Times New Roman" w:cs="Times New Roman"/>
          <w:i/>
          <w:sz w:val="20"/>
          <w:szCs w:val="20"/>
        </w:rPr>
        <w:t xml:space="preserve"> du colloque </w:t>
      </w:r>
      <w:proofErr w:type="spellStart"/>
      <w:r w:rsidRPr="006E0BC5">
        <w:rPr>
          <w:rFonts w:ascii="Times New Roman" w:hAnsi="Times New Roman" w:cs="Times New Roman"/>
          <w:i/>
          <w:sz w:val="20"/>
          <w:szCs w:val="20"/>
        </w:rPr>
        <w:t>tenu</w:t>
      </w:r>
      <w:proofErr w:type="spellEnd"/>
      <w:r w:rsidRPr="006E0BC5">
        <w:rPr>
          <w:rFonts w:ascii="Times New Roman" w:hAnsi="Times New Roman" w:cs="Times New Roman"/>
          <w:i/>
          <w:sz w:val="20"/>
          <w:szCs w:val="20"/>
        </w:rPr>
        <w:t xml:space="preserve"> à </w:t>
      </w:r>
      <w:proofErr w:type="spellStart"/>
      <w:r w:rsidRPr="006E0BC5">
        <w:rPr>
          <w:rFonts w:ascii="Times New Roman" w:hAnsi="Times New Roman" w:cs="Times New Roman"/>
          <w:i/>
          <w:sz w:val="20"/>
          <w:szCs w:val="20"/>
        </w:rPr>
        <w:t>Thouars</w:t>
      </w:r>
      <w:proofErr w:type="spellEnd"/>
      <w:r w:rsidRPr="006E0BC5">
        <w:rPr>
          <w:rFonts w:ascii="Times New Roman" w:hAnsi="Times New Roman" w:cs="Times New Roman"/>
          <w:i/>
          <w:sz w:val="20"/>
          <w:szCs w:val="20"/>
        </w:rPr>
        <w:t xml:space="preserve"> du 30 </w:t>
      </w:r>
      <w:proofErr w:type="spellStart"/>
      <w:r w:rsidRPr="006E0BC5">
        <w:rPr>
          <w:rFonts w:ascii="Times New Roman" w:hAnsi="Times New Roman" w:cs="Times New Roman"/>
          <w:i/>
          <w:sz w:val="20"/>
          <w:szCs w:val="20"/>
        </w:rPr>
        <w:t>avril</w:t>
      </w:r>
      <w:proofErr w:type="spellEnd"/>
      <w:r w:rsidRPr="006E0BC5">
        <w:rPr>
          <w:rFonts w:ascii="Times New Roman" w:hAnsi="Times New Roman" w:cs="Times New Roman"/>
          <w:i/>
          <w:sz w:val="20"/>
          <w:szCs w:val="20"/>
        </w:rPr>
        <w:t xml:space="preserve"> </w:t>
      </w:r>
      <w:r w:rsidRPr="006E0BC5">
        <w:rPr>
          <w:rFonts w:ascii="Times New Roman" w:hAnsi="Times New Roman" w:cs="Times New Roman"/>
          <w:i/>
          <w:sz w:val="20"/>
          <w:szCs w:val="20"/>
        </w:rPr>
        <w:tab/>
      </w:r>
      <w:r w:rsidRPr="006E0BC5">
        <w:rPr>
          <w:rFonts w:ascii="Times New Roman" w:hAnsi="Times New Roman" w:cs="Times New Roman"/>
          <w:i/>
          <w:sz w:val="20"/>
          <w:szCs w:val="20"/>
        </w:rPr>
        <w:tab/>
      </w:r>
      <w:r w:rsidRPr="006E0BC5">
        <w:rPr>
          <w:rFonts w:ascii="Times New Roman" w:hAnsi="Times New Roman" w:cs="Times New Roman"/>
          <w:i/>
          <w:sz w:val="20"/>
          <w:szCs w:val="20"/>
        </w:rPr>
        <w:tab/>
        <w:t xml:space="preserve">au 2 </w:t>
      </w:r>
      <w:proofErr w:type="spellStart"/>
      <w:r w:rsidRPr="006E0BC5">
        <w:rPr>
          <w:rFonts w:ascii="Times New Roman" w:hAnsi="Times New Roman" w:cs="Times New Roman"/>
          <w:i/>
          <w:sz w:val="20"/>
          <w:szCs w:val="20"/>
        </w:rPr>
        <w:t>mai</w:t>
      </w:r>
      <w:proofErr w:type="spellEnd"/>
      <w:r w:rsidRPr="006E0BC5">
        <w:rPr>
          <w:rFonts w:ascii="Times New Roman" w:hAnsi="Times New Roman" w:cs="Times New Roman"/>
          <w:i/>
          <w:sz w:val="20"/>
          <w:szCs w:val="20"/>
        </w:rPr>
        <w:t xml:space="preserve"> 1999</w:t>
      </w:r>
      <w:r w:rsidRPr="006E0BC5">
        <w:rPr>
          <w:rFonts w:ascii="Times New Roman" w:hAnsi="Times New Roman" w:cs="Times New Roman"/>
          <w:sz w:val="20"/>
          <w:szCs w:val="20"/>
        </w:rPr>
        <w:t xml:space="preserve">, ed. Martin </w:t>
      </w:r>
      <w:r w:rsidRPr="006E0BC5">
        <w:rPr>
          <w:rFonts w:ascii="Times New Roman" w:hAnsi="Times New Roman" w:cs="Times New Roman"/>
          <w:smallCaps/>
          <w:sz w:val="20"/>
          <w:szCs w:val="20"/>
        </w:rPr>
        <w:t>Aurell</w:t>
      </w:r>
      <w:r w:rsidRPr="006E0BC5">
        <w:rPr>
          <w:rFonts w:ascii="Times New Roman" w:hAnsi="Times New Roman" w:cs="Times New Roman"/>
          <w:sz w:val="20"/>
          <w:szCs w:val="20"/>
        </w:rPr>
        <w:t xml:space="preserve">, </w:t>
      </w:r>
      <w:proofErr w:type="spellStart"/>
      <w:r w:rsidRPr="006E0BC5">
        <w:rPr>
          <w:rFonts w:ascii="Times New Roman" w:hAnsi="Times New Roman" w:cs="Times New Roman"/>
          <w:sz w:val="20"/>
          <w:szCs w:val="20"/>
        </w:rPr>
        <w:t>Civlisation</w:t>
      </w:r>
      <w:proofErr w:type="spellEnd"/>
      <w:r w:rsidRPr="006E0BC5">
        <w:rPr>
          <w:rFonts w:ascii="Times New Roman" w:hAnsi="Times New Roman" w:cs="Times New Roman"/>
          <w:sz w:val="20"/>
          <w:szCs w:val="20"/>
        </w:rPr>
        <w:t xml:space="preserve"> </w:t>
      </w:r>
      <w:proofErr w:type="spellStart"/>
      <w:r w:rsidRPr="006E0BC5">
        <w:rPr>
          <w:rFonts w:ascii="Times New Roman" w:hAnsi="Times New Roman" w:cs="Times New Roman"/>
          <w:sz w:val="20"/>
          <w:szCs w:val="20"/>
        </w:rPr>
        <w:t>Médiévale</w:t>
      </w:r>
      <w:proofErr w:type="spellEnd"/>
      <w:r w:rsidRPr="006E0BC5">
        <w:rPr>
          <w:rFonts w:ascii="Times New Roman" w:hAnsi="Times New Roman" w:cs="Times New Roman"/>
          <w:sz w:val="20"/>
          <w:szCs w:val="20"/>
        </w:rPr>
        <w:t xml:space="preserve"> viii (Poitiers 2000), </w:t>
      </w:r>
      <w:r w:rsidR="000B7A4D">
        <w:rPr>
          <w:rFonts w:ascii="Times New Roman" w:hAnsi="Times New Roman" w:cs="Times New Roman"/>
          <w:sz w:val="20"/>
          <w:szCs w:val="20"/>
        </w:rPr>
        <w:tab/>
      </w:r>
      <w:r w:rsidR="000B7A4D">
        <w:rPr>
          <w:rFonts w:ascii="Times New Roman" w:hAnsi="Times New Roman" w:cs="Times New Roman"/>
          <w:sz w:val="20"/>
          <w:szCs w:val="20"/>
        </w:rPr>
        <w:tab/>
      </w:r>
      <w:r w:rsidR="000B7A4D">
        <w:rPr>
          <w:rFonts w:ascii="Times New Roman" w:hAnsi="Times New Roman" w:cs="Times New Roman"/>
          <w:sz w:val="20"/>
          <w:szCs w:val="20"/>
        </w:rPr>
        <w:tab/>
      </w:r>
      <w:r w:rsidR="000B7A4D">
        <w:rPr>
          <w:rFonts w:ascii="Times New Roman" w:hAnsi="Times New Roman" w:cs="Times New Roman"/>
          <w:sz w:val="20"/>
          <w:szCs w:val="20"/>
        </w:rPr>
        <w:tab/>
        <w:t>361</w:t>
      </w:r>
      <w:r w:rsidRPr="006E0BC5">
        <w:rPr>
          <w:rFonts w:ascii="Times New Roman" w:hAnsi="Times New Roman" w:cs="Times New Roman"/>
          <w:sz w:val="20"/>
          <w:szCs w:val="20"/>
        </w:rPr>
        <w:t>pp. (15 essays)</w:t>
      </w:r>
    </w:p>
    <w:p w14:paraId="183E0E3C" w14:textId="77E4793E" w:rsidR="006E0BC5" w:rsidRPr="0075562B" w:rsidRDefault="006E0BC5" w:rsidP="00601FEA">
      <w:pPr>
        <w:rPr>
          <w:rFonts w:ascii="Times New Roman" w:hAnsi="Times New Roman" w:cs="Times New Roman"/>
          <w:i/>
          <w:sz w:val="20"/>
          <w:szCs w:val="20"/>
        </w:rPr>
      </w:pPr>
      <w:r w:rsidRPr="0075562B">
        <w:rPr>
          <w:rFonts w:ascii="Times New Roman" w:hAnsi="Times New Roman" w:cs="Times New Roman"/>
          <w:i/>
          <w:sz w:val="20"/>
          <w:szCs w:val="20"/>
        </w:rPr>
        <w:t>Culture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75562B">
        <w:rPr>
          <w:rFonts w:ascii="Times New Roman" w:hAnsi="Times New Roman" w:cs="Times New Roman"/>
          <w:i/>
          <w:sz w:val="20"/>
          <w:szCs w:val="20"/>
        </w:rPr>
        <w:t>Culture</w:t>
      </w:r>
      <w:proofErr w:type="spellEnd"/>
      <w:r w:rsidRPr="0075562B">
        <w:rPr>
          <w:rFonts w:ascii="Times New Roman" w:hAnsi="Times New Roman" w:cs="Times New Roman"/>
          <w:i/>
          <w:sz w:val="20"/>
          <w:szCs w:val="20"/>
        </w:rPr>
        <w:t xml:space="preserve"> politique des </w:t>
      </w:r>
      <w:proofErr w:type="spellStart"/>
      <w:r w:rsidRPr="0075562B">
        <w:rPr>
          <w:rFonts w:ascii="Times New Roman" w:hAnsi="Times New Roman" w:cs="Times New Roman"/>
          <w:i/>
          <w:sz w:val="20"/>
          <w:szCs w:val="20"/>
        </w:rPr>
        <w:t>Plantagenêt</w:t>
      </w:r>
      <w:proofErr w:type="spellEnd"/>
      <w:r w:rsidRPr="0075562B">
        <w:rPr>
          <w:rFonts w:ascii="Times New Roman" w:hAnsi="Times New Roman" w:cs="Times New Roman"/>
          <w:i/>
          <w:sz w:val="20"/>
          <w:szCs w:val="20"/>
        </w:rPr>
        <w:t xml:space="preserve"> (1154-1224): </w:t>
      </w:r>
      <w:proofErr w:type="spellStart"/>
      <w:r w:rsidRPr="0075562B">
        <w:rPr>
          <w:rFonts w:ascii="Times New Roman" w:hAnsi="Times New Roman" w:cs="Times New Roman"/>
          <w:i/>
          <w:sz w:val="20"/>
          <w:szCs w:val="20"/>
        </w:rPr>
        <w:t>Actes</w:t>
      </w:r>
      <w:proofErr w:type="spellEnd"/>
      <w:r w:rsidRPr="0075562B">
        <w:rPr>
          <w:rFonts w:ascii="Times New Roman" w:hAnsi="Times New Roman" w:cs="Times New Roman"/>
          <w:i/>
          <w:sz w:val="20"/>
          <w:szCs w:val="20"/>
        </w:rPr>
        <w:t xml:space="preserve"> du colloque </w:t>
      </w:r>
      <w:proofErr w:type="spellStart"/>
      <w:r w:rsidRPr="0075562B">
        <w:rPr>
          <w:rFonts w:ascii="Times New Roman" w:hAnsi="Times New Roman" w:cs="Times New Roman"/>
          <w:i/>
          <w:sz w:val="20"/>
          <w:szCs w:val="20"/>
        </w:rPr>
        <w:t>tenu</w:t>
      </w:r>
      <w:proofErr w:type="spellEnd"/>
      <w:r w:rsidRPr="0075562B">
        <w:rPr>
          <w:rFonts w:ascii="Times New Roman" w:hAnsi="Times New Roman" w:cs="Times New Roman"/>
          <w:i/>
          <w:sz w:val="20"/>
          <w:szCs w:val="20"/>
        </w:rPr>
        <w:t xml:space="preserve"> à Poitiers du </w:t>
      </w:r>
      <w:r w:rsidR="0075562B">
        <w:rPr>
          <w:rFonts w:ascii="Times New Roman" w:hAnsi="Times New Roman" w:cs="Times New Roman"/>
          <w:i/>
          <w:sz w:val="20"/>
          <w:szCs w:val="20"/>
        </w:rPr>
        <w:tab/>
      </w:r>
      <w:r w:rsidR="0075562B">
        <w:rPr>
          <w:rFonts w:ascii="Times New Roman" w:hAnsi="Times New Roman" w:cs="Times New Roman"/>
          <w:i/>
          <w:sz w:val="20"/>
          <w:szCs w:val="20"/>
        </w:rPr>
        <w:tab/>
      </w:r>
      <w:r w:rsidR="0075562B">
        <w:rPr>
          <w:rFonts w:ascii="Times New Roman" w:hAnsi="Times New Roman" w:cs="Times New Roman"/>
          <w:i/>
          <w:sz w:val="20"/>
          <w:szCs w:val="20"/>
        </w:rPr>
        <w:tab/>
      </w:r>
      <w:r w:rsidRPr="0075562B">
        <w:rPr>
          <w:rFonts w:ascii="Times New Roman" w:hAnsi="Times New Roman" w:cs="Times New Roman"/>
          <w:i/>
          <w:sz w:val="20"/>
          <w:szCs w:val="20"/>
        </w:rPr>
        <w:t xml:space="preserve">2 au 5 </w:t>
      </w:r>
      <w:proofErr w:type="spellStart"/>
      <w:r w:rsidRPr="0075562B">
        <w:rPr>
          <w:rFonts w:ascii="Times New Roman" w:hAnsi="Times New Roman" w:cs="Times New Roman"/>
          <w:i/>
          <w:sz w:val="20"/>
          <w:szCs w:val="20"/>
        </w:rPr>
        <w:t>mai</w:t>
      </w:r>
      <w:proofErr w:type="spellEnd"/>
      <w:r w:rsidRPr="0075562B">
        <w:rPr>
          <w:rFonts w:ascii="Times New Roman" w:hAnsi="Times New Roman" w:cs="Times New Roman"/>
          <w:i/>
          <w:sz w:val="20"/>
          <w:szCs w:val="20"/>
        </w:rPr>
        <w:t xml:space="preserve"> 2002</w:t>
      </w:r>
      <w:r>
        <w:rPr>
          <w:rFonts w:ascii="Times New Roman" w:hAnsi="Times New Roman" w:cs="Times New Roman"/>
          <w:sz w:val="20"/>
          <w:szCs w:val="20"/>
        </w:rPr>
        <w:t xml:space="preserve">, ed. Martin </w:t>
      </w:r>
      <w:r w:rsidRPr="0075562B">
        <w:rPr>
          <w:rFonts w:ascii="Times New Roman" w:hAnsi="Times New Roman" w:cs="Times New Roman"/>
          <w:smallCaps/>
          <w:sz w:val="20"/>
          <w:szCs w:val="20"/>
        </w:rPr>
        <w:t>Aurell</w:t>
      </w:r>
      <w:r>
        <w:rPr>
          <w:rFonts w:ascii="Times New Roman" w:hAnsi="Times New Roman" w:cs="Times New Roman"/>
          <w:sz w:val="20"/>
          <w:szCs w:val="20"/>
        </w:rPr>
        <w:t xml:space="preserve">, Civilisation </w:t>
      </w:r>
      <w:proofErr w:type="spellStart"/>
      <w:r>
        <w:rPr>
          <w:rFonts w:ascii="Times New Roman" w:hAnsi="Times New Roman" w:cs="Times New Roman"/>
          <w:sz w:val="20"/>
          <w:szCs w:val="20"/>
        </w:rPr>
        <w:t>Médiévale</w:t>
      </w:r>
      <w:proofErr w:type="spellEnd"/>
      <w:r>
        <w:rPr>
          <w:rFonts w:ascii="Times New Roman" w:hAnsi="Times New Roman" w:cs="Times New Roman"/>
          <w:sz w:val="20"/>
          <w:szCs w:val="20"/>
        </w:rPr>
        <w:t xml:space="preserve"> xiv (Poitiers 2003), </w:t>
      </w:r>
      <w:r w:rsidR="0075562B">
        <w:rPr>
          <w:rFonts w:ascii="Times New Roman" w:hAnsi="Times New Roman" w:cs="Times New Roman"/>
          <w:sz w:val="20"/>
          <w:szCs w:val="20"/>
        </w:rPr>
        <w:tab/>
      </w:r>
      <w:r w:rsidR="0075562B">
        <w:rPr>
          <w:rFonts w:ascii="Times New Roman" w:hAnsi="Times New Roman" w:cs="Times New Roman"/>
          <w:sz w:val="20"/>
          <w:szCs w:val="20"/>
        </w:rPr>
        <w:tab/>
      </w:r>
      <w:r w:rsidR="0075562B">
        <w:rPr>
          <w:rFonts w:ascii="Times New Roman" w:hAnsi="Times New Roman" w:cs="Times New Roman"/>
          <w:sz w:val="20"/>
          <w:szCs w:val="20"/>
        </w:rPr>
        <w:tab/>
      </w:r>
      <w:r w:rsidR="000B7A4D">
        <w:rPr>
          <w:rFonts w:ascii="Times New Roman" w:hAnsi="Times New Roman" w:cs="Times New Roman"/>
          <w:sz w:val="20"/>
          <w:szCs w:val="20"/>
        </w:rPr>
        <w:t>383</w:t>
      </w:r>
      <w:r>
        <w:rPr>
          <w:rFonts w:ascii="Times New Roman" w:hAnsi="Times New Roman" w:cs="Times New Roman"/>
          <w:sz w:val="20"/>
          <w:szCs w:val="20"/>
        </w:rPr>
        <w:t>pp. (</w:t>
      </w:r>
      <w:r w:rsidR="0075562B">
        <w:rPr>
          <w:rFonts w:ascii="Times New Roman" w:hAnsi="Times New Roman" w:cs="Times New Roman"/>
          <w:sz w:val="20"/>
          <w:szCs w:val="20"/>
        </w:rPr>
        <w:t>20 essays)</w:t>
      </w:r>
    </w:p>
    <w:p w14:paraId="78648367" w14:textId="4DD14C19" w:rsidR="00826A91" w:rsidRDefault="00826A91" w:rsidP="00601FEA">
      <w:pPr>
        <w:rPr>
          <w:rFonts w:ascii="Times New Roman" w:hAnsi="Times New Roman" w:cs="Times New Roman"/>
          <w:sz w:val="20"/>
          <w:szCs w:val="20"/>
        </w:rPr>
      </w:pPr>
      <w:r w:rsidRPr="006E0BC5">
        <w:rPr>
          <w:rFonts w:ascii="Times New Roman" w:hAnsi="Times New Roman" w:cs="Times New Roman"/>
          <w:i/>
          <w:sz w:val="20"/>
          <w:szCs w:val="20"/>
        </w:rPr>
        <w:t>Empire</w:t>
      </w:r>
      <w:r w:rsidRPr="006E0BC5">
        <w:rPr>
          <w:rFonts w:ascii="Times New Roman" w:hAnsi="Times New Roman" w:cs="Times New Roman"/>
          <w:i/>
          <w:sz w:val="20"/>
          <w:szCs w:val="20"/>
        </w:rPr>
        <w:tab/>
      </w:r>
      <w:r w:rsidRPr="006E0BC5">
        <w:rPr>
          <w:rFonts w:ascii="Times New Roman" w:hAnsi="Times New Roman" w:cs="Times New Roman"/>
          <w:i/>
          <w:sz w:val="20"/>
          <w:szCs w:val="20"/>
        </w:rPr>
        <w:tab/>
      </w:r>
      <w:r w:rsidRPr="006E0BC5">
        <w:rPr>
          <w:rFonts w:ascii="Times New Roman" w:hAnsi="Times New Roman" w:cs="Times New Roman"/>
          <w:i/>
          <w:sz w:val="20"/>
          <w:szCs w:val="20"/>
        </w:rPr>
        <w:tab/>
      </w:r>
      <w:r w:rsidRPr="006E0BC5">
        <w:rPr>
          <w:rFonts w:ascii="Times New Roman" w:hAnsi="Times New Roman" w:cs="Times New Roman"/>
          <w:sz w:val="20"/>
          <w:szCs w:val="20"/>
        </w:rPr>
        <w:t xml:space="preserve">Martin </w:t>
      </w:r>
      <w:r w:rsidRPr="006E0BC5">
        <w:rPr>
          <w:rFonts w:ascii="Times New Roman" w:hAnsi="Times New Roman" w:cs="Times New Roman"/>
          <w:smallCaps/>
          <w:sz w:val="20"/>
          <w:szCs w:val="20"/>
        </w:rPr>
        <w:t>Aurell</w:t>
      </w:r>
      <w:r w:rsidRPr="006E0BC5">
        <w:rPr>
          <w:rFonts w:ascii="Times New Roman" w:hAnsi="Times New Roman" w:cs="Times New Roman"/>
          <w:sz w:val="20"/>
          <w:szCs w:val="20"/>
        </w:rPr>
        <w:t>,</w:t>
      </w:r>
      <w:r w:rsidRPr="006E0BC5">
        <w:rPr>
          <w:rFonts w:ascii="Times New Roman" w:hAnsi="Times New Roman" w:cs="Times New Roman"/>
          <w:i/>
          <w:sz w:val="20"/>
          <w:szCs w:val="20"/>
        </w:rPr>
        <w:t xml:space="preserve"> </w:t>
      </w:r>
      <w:proofErr w:type="spellStart"/>
      <w:r w:rsidRPr="006E0BC5">
        <w:rPr>
          <w:rFonts w:ascii="Times New Roman" w:hAnsi="Times New Roman" w:cs="Times New Roman"/>
          <w:i/>
          <w:sz w:val="20"/>
          <w:szCs w:val="20"/>
        </w:rPr>
        <w:t>L'Empire</w:t>
      </w:r>
      <w:proofErr w:type="spellEnd"/>
      <w:r w:rsidRPr="006E0BC5">
        <w:rPr>
          <w:rFonts w:ascii="Times New Roman" w:hAnsi="Times New Roman" w:cs="Times New Roman"/>
          <w:i/>
          <w:sz w:val="20"/>
          <w:szCs w:val="20"/>
        </w:rPr>
        <w:t xml:space="preserve"> des </w:t>
      </w:r>
      <w:proofErr w:type="spellStart"/>
      <w:r w:rsidRPr="006E0BC5">
        <w:rPr>
          <w:rFonts w:ascii="Times New Roman" w:hAnsi="Times New Roman" w:cs="Times New Roman"/>
          <w:i/>
          <w:sz w:val="20"/>
          <w:szCs w:val="20"/>
        </w:rPr>
        <w:t>Plantagenêt</w:t>
      </w:r>
      <w:proofErr w:type="spellEnd"/>
      <w:r w:rsidRPr="006E0BC5">
        <w:rPr>
          <w:rFonts w:ascii="Times New Roman" w:hAnsi="Times New Roman" w:cs="Times New Roman"/>
          <w:i/>
          <w:sz w:val="20"/>
          <w:szCs w:val="20"/>
        </w:rPr>
        <w:t xml:space="preserve"> 1154-1224 </w:t>
      </w:r>
      <w:r w:rsidRPr="006E0BC5">
        <w:rPr>
          <w:rFonts w:ascii="Times New Roman" w:hAnsi="Times New Roman" w:cs="Times New Roman"/>
          <w:sz w:val="20"/>
          <w:szCs w:val="20"/>
        </w:rPr>
        <w:t xml:space="preserve">(Saint-Amand-Montrond </w:t>
      </w:r>
      <w:r w:rsidRPr="006E0BC5">
        <w:rPr>
          <w:rFonts w:ascii="Times New Roman" w:hAnsi="Times New Roman" w:cs="Times New Roman"/>
          <w:sz w:val="20"/>
          <w:szCs w:val="20"/>
        </w:rPr>
        <w:tab/>
      </w:r>
      <w:r w:rsidRPr="006E0BC5">
        <w:rPr>
          <w:rFonts w:ascii="Times New Roman" w:hAnsi="Times New Roman" w:cs="Times New Roman"/>
          <w:sz w:val="20"/>
          <w:szCs w:val="20"/>
        </w:rPr>
        <w:tab/>
      </w:r>
      <w:r w:rsidRPr="006E0BC5">
        <w:rPr>
          <w:rFonts w:ascii="Times New Roman" w:hAnsi="Times New Roman" w:cs="Times New Roman"/>
          <w:sz w:val="20"/>
          <w:szCs w:val="20"/>
        </w:rPr>
        <w:tab/>
      </w:r>
      <w:r w:rsidR="006E0BC5">
        <w:rPr>
          <w:rFonts w:ascii="Times New Roman" w:hAnsi="Times New Roman" w:cs="Times New Roman"/>
          <w:sz w:val="20"/>
          <w:szCs w:val="20"/>
        </w:rPr>
        <w:tab/>
      </w:r>
      <w:r w:rsidRPr="006E0BC5">
        <w:rPr>
          <w:rFonts w:ascii="Times New Roman" w:hAnsi="Times New Roman" w:cs="Times New Roman"/>
          <w:sz w:val="20"/>
          <w:szCs w:val="20"/>
        </w:rPr>
        <w:t xml:space="preserve">2002), </w:t>
      </w:r>
      <w:r w:rsidR="00950A5D">
        <w:rPr>
          <w:rFonts w:ascii="Times New Roman" w:hAnsi="Times New Roman" w:cs="Times New Roman"/>
          <w:sz w:val="20"/>
          <w:szCs w:val="20"/>
        </w:rPr>
        <w:t xml:space="preserve">406pp., </w:t>
      </w:r>
      <w:r w:rsidRPr="006E0BC5">
        <w:rPr>
          <w:rFonts w:ascii="Times New Roman" w:hAnsi="Times New Roman" w:cs="Times New Roman"/>
          <w:sz w:val="20"/>
          <w:szCs w:val="20"/>
        </w:rPr>
        <w:t xml:space="preserve">with English translation by David </w:t>
      </w:r>
      <w:r w:rsidRPr="006E0BC5">
        <w:rPr>
          <w:rFonts w:ascii="Times New Roman" w:hAnsi="Times New Roman" w:cs="Times New Roman"/>
          <w:smallCaps/>
          <w:sz w:val="20"/>
          <w:szCs w:val="20"/>
        </w:rPr>
        <w:t>Crouch</w:t>
      </w:r>
      <w:r w:rsidRPr="006E0BC5">
        <w:rPr>
          <w:rFonts w:ascii="Times New Roman" w:hAnsi="Times New Roman" w:cs="Times New Roman"/>
          <w:sz w:val="20"/>
          <w:szCs w:val="20"/>
        </w:rPr>
        <w:t xml:space="preserve"> (</w:t>
      </w:r>
      <w:r w:rsidRPr="006E0BC5">
        <w:rPr>
          <w:rFonts w:ascii="Times New Roman" w:hAnsi="Times New Roman" w:cs="Times New Roman"/>
          <w:i/>
          <w:sz w:val="20"/>
          <w:szCs w:val="20"/>
        </w:rPr>
        <w:t xml:space="preserve">The Plantagenet Empire </w:t>
      </w:r>
      <w:r w:rsidR="006E46EE">
        <w:rPr>
          <w:rFonts w:ascii="Times New Roman" w:hAnsi="Times New Roman" w:cs="Times New Roman"/>
          <w:i/>
          <w:sz w:val="20"/>
          <w:szCs w:val="20"/>
        </w:rPr>
        <w:tab/>
      </w:r>
      <w:r w:rsidR="006E46EE">
        <w:rPr>
          <w:rFonts w:ascii="Times New Roman" w:hAnsi="Times New Roman" w:cs="Times New Roman"/>
          <w:i/>
          <w:sz w:val="20"/>
          <w:szCs w:val="20"/>
        </w:rPr>
        <w:tab/>
      </w:r>
      <w:r w:rsidR="006E46EE">
        <w:rPr>
          <w:rFonts w:ascii="Times New Roman" w:hAnsi="Times New Roman" w:cs="Times New Roman"/>
          <w:i/>
          <w:sz w:val="20"/>
          <w:szCs w:val="20"/>
        </w:rPr>
        <w:tab/>
      </w:r>
      <w:r w:rsidRPr="006E0BC5">
        <w:rPr>
          <w:rFonts w:ascii="Times New Roman" w:hAnsi="Times New Roman" w:cs="Times New Roman"/>
          <w:i/>
          <w:sz w:val="20"/>
          <w:szCs w:val="20"/>
        </w:rPr>
        <w:t xml:space="preserve">1154-1224 </w:t>
      </w:r>
      <w:r w:rsidRPr="006E0BC5">
        <w:rPr>
          <w:rFonts w:ascii="Times New Roman" w:hAnsi="Times New Roman" w:cs="Times New Roman"/>
          <w:sz w:val="20"/>
          <w:szCs w:val="20"/>
        </w:rPr>
        <w:t>(Harlow 2007)</w:t>
      </w:r>
    </w:p>
    <w:p w14:paraId="5CF4A49F" w14:textId="69C7FC2E" w:rsidR="00243B1D" w:rsidRDefault="00243B1D" w:rsidP="00601FEA">
      <w:pPr>
        <w:rPr>
          <w:rFonts w:ascii="Times New Roman" w:hAnsi="Times New Roman" w:cs="Times New Roman"/>
          <w:sz w:val="20"/>
          <w:szCs w:val="20"/>
        </w:rPr>
      </w:pPr>
      <w:r w:rsidRPr="006E46EE">
        <w:rPr>
          <w:rFonts w:ascii="Times New Roman" w:hAnsi="Times New Roman" w:cs="Times New Roman"/>
          <w:i/>
          <w:sz w:val="20"/>
          <w:szCs w:val="20"/>
        </w:rPr>
        <w:t>Excalibur</w:t>
      </w:r>
      <w:r>
        <w:rPr>
          <w:rFonts w:ascii="Times New Roman" w:hAnsi="Times New Roman" w:cs="Times New Roman"/>
          <w:sz w:val="20"/>
          <w:szCs w:val="20"/>
        </w:rPr>
        <w:tab/>
      </w:r>
      <w:r>
        <w:rPr>
          <w:rFonts w:ascii="Times New Roman" w:hAnsi="Times New Roman" w:cs="Times New Roman"/>
          <w:sz w:val="20"/>
          <w:szCs w:val="20"/>
        </w:rPr>
        <w:tab/>
        <w:t xml:space="preserve">Martin </w:t>
      </w:r>
      <w:r w:rsidRPr="00243B1D">
        <w:rPr>
          <w:rFonts w:ascii="Times New Roman" w:hAnsi="Times New Roman" w:cs="Times New Roman"/>
          <w:smallCaps/>
          <w:sz w:val="20"/>
          <w:szCs w:val="20"/>
        </w:rPr>
        <w:t>Aurell,</w:t>
      </w:r>
      <w:r>
        <w:rPr>
          <w:rFonts w:ascii="Times New Roman" w:hAnsi="Times New Roman" w:cs="Times New Roman"/>
          <w:sz w:val="20"/>
          <w:szCs w:val="20"/>
        </w:rPr>
        <w:t xml:space="preserve"> </w:t>
      </w:r>
      <w:r w:rsidRPr="00243B1D">
        <w:rPr>
          <w:rFonts w:ascii="Times New Roman" w:hAnsi="Times New Roman" w:cs="Times New Roman"/>
          <w:i/>
          <w:sz w:val="20"/>
          <w:szCs w:val="20"/>
        </w:rPr>
        <w:t xml:space="preserve">Excalibur, </w:t>
      </w:r>
      <w:proofErr w:type="spellStart"/>
      <w:r w:rsidRPr="00243B1D">
        <w:rPr>
          <w:rFonts w:ascii="Times New Roman" w:hAnsi="Times New Roman" w:cs="Times New Roman"/>
          <w:i/>
          <w:sz w:val="20"/>
          <w:szCs w:val="20"/>
        </w:rPr>
        <w:t>Durendal</w:t>
      </w:r>
      <w:proofErr w:type="spellEnd"/>
      <w:r w:rsidRPr="00243B1D">
        <w:rPr>
          <w:rFonts w:ascii="Times New Roman" w:hAnsi="Times New Roman" w:cs="Times New Roman"/>
          <w:i/>
          <w:sz w:val="20"/>
          <w:szCs w:val="20"/>
        </w:rPr>
        <w:t xml:space="preserve">, Joyeuse: La force de </w:t>
      </w:r>
      <w:proofErr w:type="spellStart"/>
      <w:r w:rsidRPr="00243B1D">
        <w:rPr>
          <w:rFonts w:ascii="Times New Roman" w:hAnsi="Times New Roman" w:cs="Times New Roman"/>
          <w:i/>
          <w:sz w:val="20"/>
          <w:szCs w:val="20"/>
        </w:rPr>
        <w:t>l'épée</w:t>
      </w:r>
      <w:proofErr w:type="spellEnd"/>
      <w:r>
        <w:rPr>
          <w:rFonts w:ascii="Times New Roman" w:hAnsi="Times New Roman" w:cs="Times New Roman"/>
          <w:sz w:val="20"/>
          <w:szCs w:val="20"/>
        </w:rPr>
        <w:t xml:space="preserve"> (Paris 2021)</w:t>
      </w:r>
    </w:p>
    <w:p w14:paraId="79DEE893" w14:textId="0640D99C" w:rsidR="0075562B" w:rsidRPr="006E0BC5" w:rsidRDefault="0075562B" w:rsidP="00601FEA">
      <w:pPr>
        <w:rPr>
          <w:rFonts w:ascii="Times New Roman" w:hAnsi="Times New Roman" w:cs="Times New Roman"/>
          <w:sz w:val="20"/>
          <w:szCs w:val="20"/>
        </w:rPr>
      </w:pPr>
      <w:r w:rsidRPr="0075562B">
        <w:rPr>
          <w:rFonts w:ascii="Times New Roman" w:hAnsi="Times New Roman" w:cs="Times New Roman"/>
          <w:i/>
          <w:sz w:val="20"/>
          <w:szCs w:val="20"/>
        </w:rPr>
        <w:t>Gouverner</w:t>
      </w:r>
      <w:r>
        <w:rPr>
          <w:rFonts w:ascii="Times New Roman" w:hAnsi="Times New Roman" w:cs="Times New Roman"/>
          <w:sz w:val="20"/>
          <w:szCs w:val="20"/>
        </w:rPr>
        <w:tab/>
      </w:r>
      <w:r>
        <w:rPr>
          <w:rFonts w:ascii="Times New Roman" w:hAnsi="Times New Roman" w:cs="Times New Roman"/>
          <w:sz w:val="20"/>
          <w:szCs w:val="20"/>
        </w:rPr>
        <w:tab/>
      </w:r>
      <w:proofErr w:type="spellStart"/>
      <w:r w:rsidRPr="0075562B">
        <w:rPr>
          <w:rFonts w:ascii="Times New Roman" w:hAnsi="Times New Roman" w:cs="Times New Roman"/>
          <w:i/>
          <w:sz w:val="20"/>
          <w:szCs w:val="20"/>
        </w:rPr>
        <w:t>Gouverner</w:t>
      </w:r>
      <w:proofErr w:type="spellEnd"/>
      <w:r w:rsidRPr="0075562B">
        <w:rPr>
          <w:rFonts w:ascii="Times New Roman" w:hAnsi="Times New Roman" w:cs="Times New Roman"/>
          <w:i/>
          <w:sz w:val="20"/>
          <w:szCs w:val="20"/>
        </w:rPr>
        <w:t xml:space="preserve"> </w:t>
      </w:r>
      <w:proofErr w:type="spellStart"/>
      <w:r w:rsidRPr="0075562B">
        <w:rPr>
          <w:rFonts w:ascii="Times New Roman" w:hAnsi="Times New Roman" w:cs="Times New Roman"/>
          <w:i/>
          <w:sz w:val="20"/>
          <w:szCs w:val="20"/>
        </w:rPr>
        <w:t>l'empire</w:t>
      </w:r>
      <w:proofErr w:type="spellEnd"/>
      <w:r w:rsidRPr="0075562B">
        <w:rPr>
          <w:rFonts w:ascii="Times New Roman" w:hAnsi="Times New Roman" w:cs="Times New Roman"/>
          <w:i/>
          <w:sz w:val="20"/>
          <w:szCs w:val="20"/>
        </w:rPr>
        <w:t xml:space="preserve"> </w:t>
      </w:r>
      <w:proofErr w:type="spellStart"/>
      <w:r w:rsidRPr="0075562B">
        <w:rPr>
          <w:rFonts w:ascii="Times New Roman" w:hAnsi="Times New Roman" w:cs="Times New Roman"/>
          <w:i/>
          <w:sz w:val="20"/>
          <w:szCs w:val="20"/>
        </w:rPr>
        <w:t>Plantagenêt</w:t>
      </w:r>
      <w:proofErr w:type="spellEnd"/>
      <w:r w:rsidRPr="0075562B">
        <w:rPr>
          <w:rFonts w:ascii="Times New Roman" w:hAnsi="Times New Roman" w:cs="Times New Roman"/>
          <w:i/>
          <w:sz w:val="20"/>
          <w:szCs w:val="20"/>
        </w:rPr>
        <w:t xml:space="preserve"> (1152-1224): </w:t>
      </w:r>
      <w:proofErr w:type="spellStart"/>
      <w:r w:rsidRPr="0075562B">
        <w:rPr>
          <w:rFonts w:ascii="Times New Roman" w:hAnsi="Times New Roman" w:cs="Times New Roman"/>
          <w:i/>
          <w:sz w:val="20"/>
          <w:szCs w:val="20"/>
        </w:rPr>
        <w:t>autorité</w:t>
      </w:r>
      <w:proofErr w:type="spellEnd"/>
      <w:r w:rsidRPr="0075562B">
        <w:rPr>
          <w:rFonts w:ascii="Times New Roman" w:hAnsi="Times New Roman" w:cs="Times New Roman"/>
          <w:i/>
          <w:sz w:val="20"/>
          <w:szCs w:val="20"/>
        </w:rPr>
        <w:t xml:space="preserve">, </w:t>
      </w:r>
      <w:proofErr w:type="spellStart"/>
      <w:r w:rsidRPr="0075562B">
        <w:rPr>
          <w:rFonts w:ascii="Times New Roman" w:hAnsi="Times New Roman" w:cs="Times New Roman"/>
          <w:i/>
          <w:sz w:val="20"/>
          <w:szCs w:val="20"/>
        </w:rPr>
        <w:t>symboles</w:t>
      </w:r>
      <w:proofErr w:type="spellEnd"/>
      <w:r w:rsidRPr="0075562B">
        <w:rPr>
          <w:rFonts w:ascii="Times New Roman" w:hAnsi="Times New Roman" w:cs="Times New Roman"/>
          <w:i/>
          <w:sz w:val="20"/>
          <w:szCs w:val="20"/>
        </w:rPr>
        <w:t xml:space="preserve">, </w:t>
      </w:r>
      <w:proofErr w:type="spellStart"/>
      <w:r w:rsidRPr="0075562B">
        <w:rPr>
          <w:rFonts w:ascii="Times New Roman" w:hAnsi="Times New Roman" w:cs="Times New Roman"/>
          <w:i/>
          <w:sz w:val="20"/>
          <w:szCs w:val="20"/>
        </w:rPr>
        <w:t>idéologie</w:t>
      </w:r>
      <w:proofErr w:type="spellEnd"/>
      <w:r w:rsidRPr="0075562B">
        <w:rPr>
          <w:rFonts w:ascii="Times New Roman" w:hAnsi="Times New Roman" w:cs="Times New Roman"/>
          <w:i/>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Actes</w:t>
      </w:r>
      <w:proofErr w:type="spellEnd"/>
      <w:r>
        <w:rPr>
          <w:rFonts w:ascii="Times New Roman" w:hAnsi="Times New Roman" w:cs="Times New Roman"/>
          <w:sz w:val="20"/>
          <w:szCs w:val="20"/>
        </w:rPr>
        <w:t xml:space="preserve"> du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colloque .... 7-9 </w:t>
      </w:r>
      <w:proofErr w:type="spellStart"/>
      <w:r>
        <w:rPr>
          <w:rFonts w:ascii="Times New Roman" w:hAnsi="Times New Roman" w:cs="Times New Roman"/>
          <w:sz w:val="20"/>
          <w:szCs w:val="20"/>
        </w:rPr>
        <w:t>octobre</w:t>
      </w:r>
      <w:proofErr w:type="spellEnd"/>
      <w:r>
        <w:rPr>
          <w:rFonts w:ascii="Times New Roman" w:hAnsi="Times New Roman" w:cs="Times New Roman"/>
          <w:sz w:val="20"/>
          <w:szCs w:val="20"/>
        </w:rPr>
        <w:t xml:space="preserve"> 2021, </w:t>
      </w:r>
      <w:r w:rsidR="00F37175">
        <w:rPr>
          <w:rFonts w:ascii="Times New Roman" w:hAnsi="Times New Roman" w:cs="Times New Roman"/>
          <w:sz w:val="20"/>
          <w:szCs w:val="20"/>
        </w:rPr>
        <w:t>A</w:t>
      </w:r>
      <w:r>
        <w:rPr>
          <w:rFonts w:ascii="Times New Roman" w:hAnsi="Times New Roman" w:cs="Times New Roman"/>
          <w:sz w:val="20"/>
          <w:szCs w:val="20"/>
        </w:rPr>
        <w:t xml:space="preserve">bbaye royale de Fontevraud), ed. Martin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F37175">
        <w:rPr>
          <w:rFonts w:ascii="Times New Roman" w:hAnsi="Times New Roman" w:cs="Times New Roman"/>
          <w:sz w:val="20"/>
          <w:szCs w:val="20"/>
        </w:rPr>
        <w:tab/>
      </w:r>
      <w:r w:rsidRPr="0075562B">
        <w:rPr>
          <w:rFonts w:ascii="Times New Roman" w:hAnsi="Times New Roman" w:cs="Times New Roman"/>
          <w:smallCaps/>
          <w:sz w:val="20"/>
          <w:szCs w:val="20"/>
        </w:rPr>
        <w:t>Aurell</w:t>
      </w:r>
      <w:r w:rsidR="00F37175">
        <w:rPr>
          <w:rFonts w:ascii="Times New Roman" w:hAnsi="Times New Roman" w:cs="Times New Roman"/>
          <w:smallCaps/>
          <w:sz w:val="20"/>
          <w:szCs w:val="20"/>
        </w:rPr>
        <w:t xml:space="preserve"> </w:t>
      </w:r>
      <w:r w:rsidR="00F37175">
        <w:rPr>
          <w:rFonts w:ascii="Times New Roman" w:hAnsi="Times New Roman" w:cs="Times New Roman"/>
          <w:sz w:val="20"/>
          <w:szCs w:val="20"/>
        </w:rPr>
        <w:t>(Fontevraud 2021)</w:t>
      </w:r>
      <w:r>
        <w:rPr>
          <w:rFonts w:ascii="Times New Roman" w:hAnsi="Times New Roman" w:cs="Times New Roman"/>
          <w:sz w:val="20"/>
          <w:szCs w:val="20"/>
        </w:rPr>
        <w:t xml:space="preserve">, </w:t>
      </w:r>
      <w:r w:rsidR="000B7A4D">
        <w:rPr>
          <w:rFonts w:ascii="Times New Roman" w:hAnsi="Times New Roman" w:cs="Times New Roman"/>
          <w:sz w:val="20"/>
          <w:szCs w:val="20"/>
        </w:rPr>
        <w:t>392</w:t>
      </w:r>
      <w:r>
        <w:rPr>
          <w:rFonts w:ascii="Times New Roman" w:hAnsi="Times New Roman" w:cs="Times New Roman"/>
          <w:sz w:val="20"/>
          <w:szCs w:val="20"/>
        </w:rPr>
        <w:t>pp. (21 essays)</w:t>
      </w:r>
    </w:p>
    <w:p w14:paraId="08CA524A" w14:textId="2D3F25E2" w:rsidR="00826A91" w:rsidRPr="006E0BC5" w:rsidRDefault="00826A91" w:rsidP="00601FEA">
      <w:pPr>
        <w:rPr>
          <w:rFonts w:ascii="Times New Roman" w:hAnsi="Times New Roman" w:cs="Times New Roman"/>
          <w:sz w:val="20"/>
          <w:szCs w:val="20"/>
        </w:rPr>
      </w:pPr>
      <w:r w:rsidRPr="006E0BC5">
        <w:rPr>
          <w:rFonts w:ascii="Times New Roman" w:hAnsi="Times New Roman" w:cs="Times New Roman"/>
          <w:i/>
          <w:sz w:val="20"/>
          <w:szCs w:val="20"/>
        </w:rPr>
        <w:t>Maine</w:t>
      </w:r>
      <w:r w:rsidRPr="006E0BC5">
        <w:rPr>
          <w:rFonts w:ascii="Times New Roman" w:hAnsi="Times New Roman" w:cs="Times New Roman"/>
          <w:sz w:val="20"/>
          <w:szCs w:val="20"/>
        </w:rPr>
        <w:tab/>
      </w:r>
      <w:r w:rsidRPr="006E0BC5">
        <w:rPr>
          <w:rFonts w:ascii="Times New Roman" w:hAnsi="Times New Roman" w:cs="Times New Roman"/>
          <w:sz w:val="20"/>
          <w:szCs w:val="20"/>
        </w:rPr>
        <w:tab/>
      </w:r>
      <w:r w:rsidRPr="006E0BC5">
        <w:rPr>
          <w:rFonts w:ascii="Times New Roman" w:hAnsi="Times New Roman" w:cs="Times New Roman"/>
          <w:sz w:val="20"/>
          <w:szCs w:val="20"/>
        </w:rPr>
        <w:tab/>
      </w:r>
      <w:r w:rsidRPr="006E0BC5">
        <w:rPr>
          <w:rFonts w:ascii="Times New Roman" w:hAnsi="Times New Roman" w:cs="Times New Roman"/>
          <w:i/>
          <w:sz w:val="20"/>
          <w:szCs w:val="20"/>
        </w:rPr>
        <w:t xml:space="preserve">Les </w:t>
      </w:r>
      <w:proofErr w:type="spellStart"/>
      <w:r w:rsidRPr="006E0BC5">
        <w:rPr>
          <w:rFonts w:ascii="Times New Roman" w:hAnsi="Times New Roman" w:cs="Times New Roman"/>
          <w:i/>
          <w:sz w:val="20"/>
          <w:szCs w:val="20"/>
        </w:rPr>
        <w:t>Plantagenêts</w:t>
      </w:r>
      <w:proofErr w:type="spellEnd"/>
      <w:r w:rsidRPr="006E0BC5">
        <w:rPr>
          <w:rFonts w:ascii="Times New Roman" w:hAnsi="Times New Roman" w:cs="Times New Roman"/>
          <w:i/>
          <w:sz w:val="20"/>
          <w:szCs w:val="20"/>
        </w:rPr>
        <w:t xml:space="preserve"> et le Maine: </w:t>
      </w:r>
      <w:proofErr w:type="spellStart"/>
      <w:r w:rsidRPr="006E0BC5">
        <w:rPr>
          <w:rFonts w:ascii="Times New Roman" w:hAnsi="Times New Roman" w:cs="Times New Roman"/>
          <w:i/>
          <w:sz w:val="20"/>
          <w:szCs w:val="20"/>
        </w:rPr>
        <w:t>territoires</w:t>
      </w:r>
      <w:proofErr w:type="spellEnd"/>
      <w:r w:rsidRPr="006E0BC5">
        <w:rPr>
          <w:rFonts w:ascii="Times New Roman" w:hAnsi="Times New Roman" w:cs="Times New Roman"/>
          <w:i/>
          <w:sz w:val="20"/>
          <w:szCs w:val="20"/>
        </w:rPr>
        <w:t xml:space="preserve">, </w:t>
      </w:r>
      <w:proofErr w:type="spellStart"/>
      <w:r w:rsidRPr="006E0BC5">
        <w:rPr>
          <w:rFonts w:ascii="Times New Roman" w:hAnsi="Times New Roman" w:cs="Times New Roman"/>
          <w:i/>
          <w:sz w:val="20"/>
          <w:szCs w:val="20"/>
        </w:rPr>
        <w:t>rélais</w:t>
      </w:r>
      <w:proofErr w:type="spellEnd"/>
      <w:r w:rsidRPr="006E0BC5">
        <w:rPr>
          <w:rFonts w:ascii="Times New Roman" w:hAnsi="Times New Roman" w:cs="Times New Roman"/>
          <w:i/>
          <w:sz w:val="20"/>
          <w:szCs w:val="20"/>
        </w:rPr>
        <w:t xml:space="preserve"> et </w:t>
      </w:r>
      <w:proofErr w:type="spellStart"/>
      <w:r w:rsidRPr="006E0BC5">
        <w:rPr>
          <w:rFonts w:ascii="Times New Roman" w:hAnsi="Times New Roman" w:cs="Times New Roman"/>
          <w:i/>
          <w:sz w:val="20"/>
          <w:szCs w:val="20"/>
        </w:rPr>
        <w:t>représentations</w:t>
      </w:r>
      <w:proofErr w:type="spellEnd"/>
      <w:r w:rsidRPr="006E0BC5">
        <w:rPr>
          <w:rFonts w:ascii="Times New Roman" w:hAnsi="Times New Roman" w:cs="Times New Roman"/>
          <w:i/>
          <w:sz w:val="20"/>
          <w:szCs w:val="20"/>
        </w:rPr>
        <w:t xml:space="preserve"> du </w:t>
      </w:r>
      <w:proofErr w:type="spellStart"/>
      <w:r w:rsidRPr="006E0BC5">
        <w:rPr>
          <w:rFonts w:ascii="Times New Roman" w:hAnsi="Times New Roman" w:cs="Times New Roman"/>
          <w:i/>
          <w:sz w:val="20"/>
          <w:szCs w:val="20"/>
        </w:rPr>
        <w:t>pouvoir</w:t>
      </w:r>
      <w:proofErr w:type="spellEnd"/>
      <w:r w:rsidRPr="006E0BC5">
        <w:rPr>
          <w:rFonts w:ascii="Times New Roman" w:hAnsi="Times New Roman" w:cs="Times New Roman"/>
          <w:sz w:val="20"/>
          <w:szCs w:val="20"/>
        </w:rPr>
        <w:t xml:space="preserve">, </w:t>
      </w:r>
      <w:r w:rsidRPr="006E0BC5">
        <w:rPr>
          <w:rFonts w:ascii="Times New Roman" w:hAnsi="Times New Roman" w:cs="Times New Roman"/>
          <w:sz w:val="20"/>
          <w:szCs w:val="20"/>
        </w:rPr>
        <w:tab/>
      </w:r>
      <w:r w:rsidRPr="006E0BC5">
        <w:rPr>
          <w:rFonts w:ascii="Times New Roman" w:hAnsi="Times New Roman" w:cs="Times New Roman"/>
          <w:sz w:val="20"/>
          <w:szCs w:val="20"/>
        </w:rPr>
        <w:tab/>
      </w:r>
      <w:r w:rsidRPr="006E0BC5">
        <w:rPr>
          <w:rFonts w:ascii="Times New Roman" w:hAnsi="Times New Roman" w:cs="Times New Roman"/>
          <w:sz w:val="20"/>
          <w:szCs w:val="20"/>
        </w:rPr>
        <w:tab/>
      </w:r>
      <w:r w:rsidR="006E0BC5">
        <w:rPr>
          <w:rFonts w:ascii="Times New Roman" w:hAnsi="Times New Roman" w:cs="Times New Roman"/>
          <w:sz w:val="20"/>
          <w:szCs w:val="20"/>
        </w:rPr>
        <w:tab/>
      </w:r>
      <w:r w:rsidRPr="006E0BC5">
        <w:rPr>
          <w:rFonts w:ascii="Times New Roman" w:hAnsi="Times New Roman" w:cs="Times New Roman"/>
          <w:sz w:val="20"/>
          <w:szCs w:val="20"/>
        </w:rPr>
        <w:t xml:space="preserve">ed. Martin </w:t>
      </w:r>
      <w:r w:rsidRPr="006E0BC5">
        <w:rPr>
          <w:rFonts w:ascii="Times New Roman" w:hAnsi="Times New Roman" w:cs="Times New Roman"/>
          <w:smallCaps/>
          <w:sz w:val="20"/>
          <w:szCs w:val="20"/>
        </w:rPr>
        <w:t>Aurell</w:t>
      </w:r>
      <w:r w:rsidRPr="006E0BC5">
        <w:rPr>
          <w:rFonts w:ascii="Times New Roman" w:hAnsi="Times New Roman" w:cs="Times New Roman"/>
          <w:sz w:val="20"/>
          <w:szCs w:val="20"/>
        </w:rPr>
        <w:t xml:space="preserve">, </w:t>
      </w:r>
      <w:proofErr w:type="spellStart"/>
      <w:r w:rsidRPr="006E0BC5">
        <w:rPr>
          <w:rFonts w:ascii="Times New Roman" w:hAnsi="Times New Roman" w:cs="Times New Roman"/>
          <w:sz w:val="20"/>
          <w:szCs w:val="20"/>
        </w:rPr>
        <w:t>Chislain</w:t>
      </w:r>
      <w:proofErr w:type="spellEnd"/>
      <w:r w:rsidRPr="006E0BC5">
        <w:rPr>
          <w:rFonts w:ascii="Times New Roman" w:hAnsi="Times New Roman" w:cs="Times New Roman"/>
          <w:sz w:val="20"/>
          <w:szCs w:val="20"/>
        </w:rPr>
        <w:t xml:space="preserve"> </w:t>
      </w:r>
      <w:proofErr w:type="spellStart"/>
      <w:r w:rsidRPr="006E0BC5">
        <w:rPr>
          <w:rFonts w:ascii="Times New Roman" w:hAnsi="Times New Roman" w:cs="Times New Roman"/>
          <w:smallCaps/>
          <w:sz w:val="20"/>
          <w:szCs w:val="20"/>
        </w:rPr>
        <w:t>Baury</w:t>
      </w:r>
      <w:proofErr w:type="spellEnd"/>
      <w:r w:rsidRPr="006E0BC5">
        <w:rPr>
          <w:rFonts w:ascii="Times New Roman" w:hAnsi="Times New Roman" w:cs="Times New Roman"/>
          <w:sz w:val="20"/>
          <w:szCs w:val="20"/>
        </w:rPr>
        <w:t xml:space="preserve">, Vincent </w:t>
      </w:r>
      <w:proofErr w:type="spellStart"/>
      <w:r w:rsidRPr="006E0BC5">
        <w:rPr>
          <w:rFonts w:ascii="Times New Roman" w:hAnsi="Times New Roman" w:cs="Times New Roman"/>
          <w:smallCaps/>
          <w:sz w:val="20"/>
          <w:szCs w:val="20"/>
        </w:rPr>
        <w:t>Corriol</w:t>
      </w:r>
      <w:proofErr w:type="spellEnd"/>
      <w:r w:rsidRPr="006E0BC5">
        <w:rPr>
          <w:rFonts w:ascii="Times New Roman" w:hAnsi="Times New Roman" w:cs="Times New Roman"/>
          <w:sz w:val="20"/>
          <w:szCs w:val="20"/>
        </w:rPr>
        <w:t xml:space="preserve"> and Laurent </w:t>
      </w:r>
      <w:r w:rsidRPr="006E0BC5">
        <w:rPr>
          <w:rFonts w:ascii="Times New Roman" w:hAnsi="Times New Roman" w:cs="Times New Roman"/>
          <w:smallCaps/>
          <w:sz w:val="20"/>
          <w:szCs w:val="20"/>
        </w:rPr>
        <w:t>Maillet</w:t>
      </w:r>
      <w:r w:rsidRPr="006E0BC5">
        <w:rPr>
          <w:rFonts w:ascii="Times New Roman" w:hAnsi="Times New Roman" w:cs="Times New Roman"/>
          <w:sz w:val="20"/>
          <w:szCs w:val="20"/>
        </w:rPr>
        <w:t xml:space="preserve"> </w:t>
      </w:r>
      <w:r w:rsidR="006E0BC5">
        <w:rPr>
          <w:rFonts w:ascii="Times New Roman" w:hAnsi="Times New Roman" w:cs="Times New Roman"/>
          <w:sz w:val="20"/>
          <w:szCs w:val="20"/>
        </w:rPr>
        <w:tab/>
      </w:r>
      <w:r w:rsidR="006E0BC5">
        <w:rPr>
          <w:rFonts w:ascii="Times New Roman" w:hAnsi="Times New Roman" w:cs="Times New Roman"/>
          <w:sz w:val="20"/>
          <w:szCs w:val="20"/>
        </w:rPr>
        <w:tab/>
      </w:r>
      <w:r w:rsidR="006E0BC5">
        <w:rPr>
          <w:rFonts w:ascii="Times New Roman" w:hAnsi="Times New Roman" w:cs="Times New Roman"/>
          <w:sz w:val="20"/>
          <w:szCs w:val="20"/>
        </w:rPr>
        <w:tab/>
      </w:r>
      <w:r w:rsidR="006E0BC5">
        <w:rPr>
          <w:rFonts w:ascii="Times New Roman" w:hAnsi="Times New Roman" w:cs="Times New Roman"/>
          <w:sz w:val="20"/>
          <w:szCs w:val="20"/>
        </w:rPr>
        <w:tab/>
      </w:r>
      <w:r w:rsidR="009F732B">
        <w:rPr>
          <w:rFonts w:ascii="Times New Roman" w:hAnsi="Times New Roman" w:cs="Times New Roman"/>
          <w:sz w:val="20"/>
          <w:szCs w:val="20"/>
        </w:rPr>
        <w:t xml:space="preserve">(colloque </w:t>
      </w:r>
      <w:proofErr w:type="spellStart"/>
      <w:r w:rsidR="009F732B">
        <w:rPr>
          <w:rFonts w:ascii="Times New Roman" w:hAnsi="Times New Roman" w:cs="Times New Roman"/>
          <w:sz w:val="20"/>
          <w:szCs w:val="20"/>
        </w:rPr>
        <w:t>tenu</w:t>
      </w:r>
      <w:proofErr w:type="spellEnd"/>
      <w:r w:rsidR="009F732B">
        <w:rPr>
          <w:rFonts w:ascii="Times New Roman" w:hAnsi="Times New Roman" w:cs="Times New Roman"/>
          <w:sz w:val="20"/>
          <w:szCs w:val="20"/>
        </w:rPr>
        <w:t xml:space="preserve"> 13-14 mars 2018 à </w:t>
      </w:r>
      <w:proofErr w:type="spellStart"/>
      <w:r w:rsidR="009F732B">
        <w:rPr>
          <w:rFonts w:ascii="Times New Roman" w:hAnsi="Times New Roman" w:cs="Times New Roman"/>
          <w:sz w:val="20"/>
          <w:szCs w:val="20"/>
        </w:rPr>
        <w:t>l'abbaye</w:t>
      </w:r>
      <w:proofErr w:type="spellEnd"/>
      <w:r w:rsidR="009F732B">
        <w:rPr>
          <w:rFonts w:ascii="Times New Roman" w:hAnsi="Times New Roman" w:cs="Times New Roman"/>
          <w:sz w:val="20"/>
          <w:szCs w:val="20"/>
        </w:rPr>
        <w:t xml:space="preserve"> de </w:t>
      </w:r>
      <w:proofErr w:type="spellStart"/>
      <w:r w:rsidR="009F732B">
        <w:rPr>
          <w:rFonts w:ascii="Times New Roman" w:hAnsi="Times New Roman" w:cs="Times New Roman"/>
          <w:sz w:val="20"/>
          <w:szCs w:val="20"/>
        </w:rPr>
        <w:t>L'Épau</w:t>
      </w:r>
      <w:proofErr w:type="spellEnd"/>
      <w:r w:rsidR="009F732B">
        <w:rPr>
          <w:rFonts w:ascii="Times New Roman" w:hAnsi="Times New Roman" w:cs="Times New Roman"/>
          <w:sz w:val="20"/>
          <w:szCs w:val="20"/>
        </w:rPr>
        <w:t xml:space="preserve">) </w:t>
      </w:r>
      <w:r w:rsidRPr="006E0BC5">
        <w:rPr>
          <w:rFonts w:ascii="Times New Roman" w:hAnsi="Times New Roman" w:cs="Times New Roman"/>
          <w:sz w:val="20"/>
          <w:szCs w:val="20"/>
        </w:rPr>
        <w:t>(Rennes 2022)</w:t>
      </w:r>
      <w:r w:rsidR="006E0BC5" w:rsidRPr="006E0BC5">
        <w:rPr>
          <w:rFonts w:ascii="Times New Roman" w:hAnsi="Times New Roman" w:cs="Times New Roman"/>
          <w:sz w:val="20"/>
          <w:szCs w:val="20"/>
        </w:rPr>
        <w:t xml:space="preserve">, 320pp. (16 </w:t>
      </w:r>
      <w:r w:rsidR="009F732B">
        <w:rPr>
          <w:rFonts w:ascii="Times New Roman" w:hAnsi="Times New Roman" w:cs="Times New Roman"/>
          <w:sz w:val="20"/>
          <w:szCs w:val="20"/>
        </w:rPr>
        <w:tab/>
      </w:r>
      <w:r w:rsidR="009F732B">
        <w:rPr>
          <w:rFonts w:ascii="Times New Roman" w:hAnsi="Times New Roman" w:cs="Times New Roman"/>
          <w:sz w:val="20"/>
          <w:szCs w:val="20"/>
        </w:rPr>
        <w:tab/>
      </w:r>
      <w:r w:rsidR="009F732B">
        <w:rPr>
          <w:rFonts w:ascii="Times New Roman" w:hAnsi="Times New Roman" w:cs="Times New Roman"/>
          <w:sz w:val="20"/>
          <w:szCs w:val="20"/>
        </w:rPr>
        <w:tab/>
      </w:r>
      <w:r w:rsidR="006E0BC5" w:rsidRPr="006E0BC5">
        <w:rPr>
          <w:rFonts w:ascii="Times New Roman" w:hAnsi="Times New Roman" w:cs="Times New Roman"/>
          <w:sz w:val="20"/>
          <w:szCs w:val="20"/>
        </w:rPr>
        <w:t>essays)</w:t>
      </w:r>
    </w:p>
    <w:p w14:paraId="08311949" w14:textId="48C25796" w:rsidR="00826A91" w:rsidRPr="006E0BC5" w:rsidRDefault="00826A91" w:rsidP="00601FEA">
      <w:pPr>
        <w:rPr>
          <w:rFonts w:ascii="Times New Roman" w:hAnsi="Times New Roman" w:cs="Times New Roman"/>
          <w:sz w:val="20"/>
          <w:szCs w:val="20"/>
        </w:rPr>
      </w:pPr>
      <w:r w:rsidRPr="006E0BC5">
        <w:rPr>
          <w:rFonts w:ascii="Times New Roman" w:hAnsi="Times New Roman" w:cs="Times New Roman"/>
          <w:sz w:val="20"/>
          <w:szCs w:val="20"/>
        </w:rPr>
        <w:t>'</w:t>
      </w:r>
      <w:proofErr w:type="spellStart"/>
      <w:r w:rsidRPr="006E0BC5">
        <w:rPr>
          <w:rFonts w:ascii="Times New Roman" w:hAnsi="Times New Roman" w:cs="Times New Roman"/>
          <w:sz w:val="20"/>
          <w:szCs w:val="20"/>
        </w:rPr>
        <w:t>Meurtre</w:t>
      </w:r>
      <w:proofErr w:type="spellEnd"/>
      <w:r w:rsidRPr="006E0BC5">
        <w:rPr>
          <w:rFonts w:ascii="Times New Roman" w:hAnsi="Times New Roman" w:cs="Times New Roman"/>
          <w:sz w:val="20"/>
          <w:szCs w:val="20"/>
        </w:rPr>
        <w:t>'</w:t>
      </w:r>
      <w:r w:rsidRPr="006E0BC5">
        <w:rPr>
          <w:rFonts w:ascii="Times New Roman" w:hAnsi="Times New Roman" w:cs="Times New Roman"/>
          <w:sz w:val="20"/>
          <w:szCs w:val="20"/>
        </w:rPr>
        <w:tab/>
      </w:r>
      <w:r w:rsidRPr="006E0BC5">
        <w:rPr>
          <w:rFonts w:ascii="Times New Roman" w:hAnsi="Times New Roman" w:cs="Times New Roman"/>
          <w:sz w:val="20"/>
          <w:szCs w:val="20"/>
        </w:rPr>
        <w:tab/>
      </w:r>
      <w:r w:rsidR="006E0BC5">
        <w:rPr>
          <w:rFonts w:ascii="Times New Roman" w:hAnsi="Times New Roman" w:cs="Times New Roman"/>
          <w:sz w:val="20"/>
          <w:szCs w:val="20"/>
        </w:rPr>
        <w:tab/>
      </w:r>
      <w:r w:rsidRPr="006E0BC5">
        <w:rPr>
          <w:rFonts w:ascii="Times New Roman" w:hAnsi="Times New Roman" w:cs="Times New Roman"/>
          <w:sz w:val="20"/>
          <w:szCs w:val="20"/>
        </w:rPr>
        <w:t xml:space="preserve">Martin </w:t>
      </w:r>
      <w:proofErr w:type="spellStart"/>
      <w:r w:rsidRPr="006E0BC5">
        <w:rPr>
          <w:rFonts w:ascii="Times New Roman" w:hAnsi="Times New Roman" w:cs="Times New Roman"/>
          <w:smallCaps/>
          <w:sz w:val="20"/>
          <w:szCs w:val="20"/>
        </w:rPr>
        <w:t>Aurell</w:t>
      </w:r>
      <w:proofErr w:type="spellEnd"/>
      <w:r w:rsidRPr="006E0BC5">
        <w:rPr>
          <w:rFonts w:ascii="Times New Roman" w:hAnsi="Times New Roman" w:cs="Times New Roman"/>
          <w:sz w:val="20"/>
          <w:szCs w:val="20"/>
        </w:rPr>
        <w:t xml:space="preserve">, 'Le </w:t>
      </w:r>
      <w:proofErr w:type="spellStart"/>
      <w:r w:rsidRPr="006E0BC5">
        <w:rPr>
          <w:rFonts w:ascii="Times New Roman" w:hAnsi="Times New Roman" w:cs="Times New Roman"/>
          <w:sz w:val="20"/>
          <w:szCs w:val="20"/>
        </w:rPr>
        <w:t>Meurtre</w:t>
      </w:r>
      <w:proofErr w:type="spellEnd"/>
      <w:r w:rsidRPr="006E0BC5">
        <w:rPr>
          <w:rFonts w:ascii="Times New Roman" w:hAnsi="Times New Roman" w:cs="Times New Roman"/>
          <w:sz w:val="20"/>
          <w:szCs w:val="20"/>
        </w:rPr>
        <w:t xml:space="preserve"> de Thomas Becket: Les </w:t>
      </w:r>
      <w:proofErr w:type="spellStart"/>
      <w:r w:rsidRPr="006E0BC5">
        <w:rPr>
          <w:rFonts w:ascii="Times New Roman" w:hAnsi="Times New Roman" w:cs="Times New Roman"/>
          <w:sz w:val="20"/>
          <w:szCs w:val="20"/>
        </w:rPr>
        <w:t>gestes</w:t>
      </w:r>
      <w:proofErr w:type="spellEnd"/>
      <w:r w:rsidRPr="006E0BC5">
        <w:rPr>
          <w:rFonts w:ascii="Times New Roman" w:hAnsi="Times New Roman" w:cs="Times New Roman"/>
          <w:sz w:val="20"/>
          <w:szCs w:val="20"/>
        </w:rPr>
        <w:t xml:space="preserve"> d'un </w:t>
      </w:r>
      <w:proofErr w:type="spellStart"/>
      <w:r w:rsidRPr="006E0BC5">
        <w:rPr>
          <w:rFonts w:ascii="Times New Roman" w:hAnsi="Times New Roman" w:cs="Times New Roman"/>
          <w:sz w:val="20"/>
          <w:szCs w:val="20"/>
        </w:rPr>
        <w:t>martyre</w:t>
      </w:r>
      <w:proofErr w:type="spellEnd"/>
      <w:r w:rsidRPr="006E0BC5">
        <w:rPr>
          <w:rFonts w:ascii="Times New Roman" w:hAnsi="Times New Roman" w:cs="Times New Roman"/>
          <w:sz w:val="20"/>
          <w:szCs w:val="20"/>
        </w:rPr>
        <w:t xml:space="preserve">', </w:t>
      </w:r>
      <w:r w:rsidR="006E0BC5" w:rsidRPr="006E0BC5">
        <w:rPr>
          <w:rFonts w:ascii="Times New Roman" w:hAnsi="Times New Roman" w:cs="Times New Roman"/>
          <w:sz w:val="20"/>
          <w:szCs w:val="20"/>
        </w:rPr>
        <w:tab/>
      </w:r>
      <w:r w:rsidR="006E0BC5" w:rsidRPr="006E0BC5">
        <w:rPr>
          <w:rFonts w:ascii="Times New Roman" w:hAnsi="Times New Roman" w:cs="Times New Roman"/>
          <w:sz w:val="20"/>
          <w:szCs w:val="20"/>
        </w:rPr>
        <w:tab/>
      </w:r>
      <w:r w:rsidR="006E0BC5" w:rsidRPr="006E0BC5">
        <w:rPr>
          <w:rFonts w:ascii="Times New Roman" w:hAnsi="Times New Roman" w:cs="Times New Roman"/>
          <w:sz w:val="20"/>
          <w:szCs w:val="20"/>
        </w:rPr>
        <w:tab/>
      </w:r>
      <w:r w:rsidR="006E0BC5" w:rsidRPr="006E0BC5">
        <w:rPr>
          <w:rFonts w:ascii="Times New Roman" w:hAnsi="Times New Roman" w:cs="Times New Roman"/>
          <w:sz w:val="20"/>
          <w:szCs w:val="20"/>
        </w:rPr>
        <w:tab/>
      </w:r>
      <w:proofErr w:type="spellStart"/>
      <w:r w:rsidR="006E0BC5" w:rsidRPr="006E0BC5">
        <w:rPr>
          <w:rFonts w:ascii="Times New Roman" w:hAnsi="Times New Roman" w:cs="Times New Roman"/>
          <w:i/>
          <w:sz w:val="20"/>
          <w:szCs w:val="20"/>
        </w:rPr>
        <w:t>Bischofsmord</w:t>
      </w:r>
      <w:proofErr w:type="spellEnd"/>
      <w:r w:rsidR="006E0BC5" w:rsidRPr="006E0BC5">
        <w:rPr>
          <w:rFonts w:ascii="Times New Roman" w:hAnsi="Times New Roman" w:cs="Times New Roman"/>
          <w:i/>
          <w:sz w:val="20"/>
          <w:szCs w:val="20"/>
        </w:rPr>
        <w:t xml:space="preserve"> </w:t>
      </w:r>
      <w:proofErr w:type="spellStart"/>
      <w:r w:rsidR="006E0BC5" w:rsidRPr="006E0BC5">
        <w:rPr>
          <w:rFonts w:ascii="Times New Roman" w:hAnsi="Times New Roman" w:cs="Times New Roman"/>
          <w:i/>
          <w:sz w:val="20"/>
          <w:szCs w:val="20"/>
        </w:rPr>
        <w:t>im</w:t>
      </w:r>
      <w:proofErr w:type="spellEnd"/>
      <w:r w:rsidR="006E0BC5" w:rsidRPr="006E0BC5">
        <w:rPr>
          <w:rFonts w:ascii="Times New Roman" w:hAnsi="Times New Roman" w:cs="Times New Roman"/>
          <w:i/>
          <w:sz w:val="20"/>
          <w:szCs w:val="20"/>
        </w:rPr>
        <w:t xml:space="preserve"> </w:t>
      </w:r>
      <w:proofErr w:type="spellStart"/>
      <w:r w:rsidR="006E0BC5" w:rsidRPr="006E0BC5">
        <w:rPr>
          <w:rFonts w:ascii="Times New Roman" w:hAnsi="Times New Roman" w:cs="Times New Roman"/>
          <w:i/>
          <w:sz w:val="20"/>
          <w:szCs w:val="20"/>
        </w:rPr>
        <w:t>Mittelalter</w:t>
      </w:r>
      <w:proofErr w:type="spellEnd"/>
      <w:r w:rsidR="006E0BC5" w:rsidRPr="006E0BC5">
        <w:rPr>
          <w:rFonts w:ascii="Times New Roman" w:hAnsi="Times New Roman" w:cs="Times New Roman"/>
          <w:i/>
          <w:sz w:val="20"/>
          <w:szCs w:val="20"/>
        </w:rPr>
        <w:t>: Murder of Bishops</w:t>
      </w:r>
      <w:r w:rsidR="006E0BC5" w:rsidRPr="006E0BC5">
        <w:rPr>
          <w:rFonts w:ascii="Times New Roman" w:hAnsi="Times New Roman" w:cs="Times New Roman"/>
          <w:sz w:val="20"/>
          <w:szCs w:val="20"/>
        </w:rPr>
        <w:t xml:space="preserve">, ed. Natalie </w:t>
      </w:r>
      <w:r w:rsidR="006E0BC5" w:rsidRPr="006E0BC5">
        <w:rPr>
          <w:rFonts w:ascii="Times New Roman" w:hAnsi="Times New Roman" w:cs="Times New Roman"/>
          <w:smallCaps/>
          <w:sz w:val="20"/>
          <w:szCs w:val="20"/>
        </w:rPr>
        <w:t>Fryde</w:t>
      </w:r>
      <w:r w:rsidR="006E0BC5" w:rsidRPr="006E0BC5">
        <w:rPr>
          <w:rFonts w:ascii="Times New Roman" w:hAnsi="Times New Roman" w:cs="Times New Roman"/>
          <w:sz w:val="20"/>
          <w:szCs w:val="20"/>
        </w:rPr>
        <w:t xml:space="preserve"> and Dirk </w:t>
      </w:r>
      <w:r w:rsidR="006E0BC5" w:rsidRPr="006E0BC5">
        <w:rPr>
          <w:rFonts w:ascii="Times New Roman" w:hAnsi="Times New Roman" w:cs="Times New Roman"/>
          <w:smallCaps/>
          <w:sz w:val="20"/>
          <w:szCs w:val="20"/>
        </w:rPr>
        <w:t xml:space="preserve">Reitz </w:t>
      </w:r>
      <w:r w:rsidR="006E0BC5" w:rsidRPr="006E0BC5">
        <w:rPr>
          <w:rFonts w:ascii="Times New Roman" w:hAnsi="Times New Roman" w:cs="Times New Roman"/>
          <w:smallCaps/>
          <w:sz w:val="20"/>
          <w:szCs w:val="20"/>
        </w:rPr>
        <w:tab/>
      </w:r>
      <w:r w:rsidR="006E0BC5" w:rsidRPr="006E0BC5">
        <w:rPr>
          <w:rFonts w:ascii="Times New Roman" w:hAnsi="Times New Roman" w:cs="Times New Roman"/>
          <w:smallCaps/>
          <w:sz w:val="20"/>
          <w:szCs w:val="20"/>
        </w:rPr>
        <w:tab/>
      </w:r>
      <w:r w:rsidR="006E0BC5" w:rsidRPr="006E0BC5">
        <w:rPr>
          <w:rFonts w:ascii="Times New Roman" w:hAnsi="Times New Roman" w:cs="Times New Roman"/>
          <w:smallCaps/>
          <w:sz w:val="20"/>
          <w:szCs w:val="20"/>
        </w:rPr>
        <w:tab/>
      </w:r>
      <w:r w:rsidR="006E0BC5" w:rsidRPr="006E0BC5">
        <w:rPr>
          <w:rFonts w:ascii="Times New Roman" w:hAnsi="Times New Roman" w:cs="Times New Roman"/>
          <w:sz w:val="20"/>
          <w:szCs w:val="20"/>
        </w:rPr>
        <w:t>(Göttingen 2003), 187-210</w:t>
      </w:r>
    </w:p>
    <w:p w14:paraId="7BF4435E" w14:textId="0EF8CC9A" w:rsidR="00826A91" w:rsidRDefault="00826A91" w:rsidP="00601FEA">
      <w:pPr>
        <w:rPr>
          <w:rFonts w:ascii="Times New Roman" w:hAnsi="Times New Roman" w:cs="Times New Roman"/>
          <w:sz w:val="20"/>
          <w:szCs w:val="20"/>
        </w:rPr>
      </w:pPr>
      <w:proofErr w:type="spellStart"/>
      <w:r w:rsidRPr="006E0BC5">
        <w:rPr>
          <w:rFonts w:ascii="Times New Roman" w:hAnsi="Times New Roman" w:cs="Times New Roman"/>
          <w:i/>
          <w:sz w:val="20"/>
          <w:szCs w:val="20"/>
        </w:rPr>
        <w:t>Noblesses</w:t>
      </w:r>
      <w:proofErr w:type="spellEnd"/>
      <w:r w:rsidRPr="006E0BC5">
        <w:rPr>
          <w:rFonts w:ascii="Times New Roman" w:hAnsi="Times New Roman" w:cs="Times New Roman"/>
          <w:sz w:val="20"/>
          <w:szCs w:val="20"/>
        </w:rPr>
        <w:tab/>
      </w:r>
      <w:r w:rsidRPr="006E0BC5">
        <w:rPr>
          <w:rFonts w:ascii="Times New Roman" w:hAnsi="Times New Roman" w:cs="Times New Roman"/>
          <w:sz w:val="20"/>
          <w:szCs w:val="20"/>
        </w:rPr>
        <w:tab/>
      </w:r>
      <w:proofErr w:type="spellStart"/>
      <w:r w:rsidRPr="006E0BC5">
        <w:rPr>
          <w:rFonts w:ascii="Times New Roman" w:hAnsi="Times New Roman" w:cs="Times New Roman"/>
          <w:i/>
          <w:sz w:val="20"/>
          <w:szCs w:val="20"/>
        </w:rPr>
        <w:t>Noblesses</w:t>
      </w:r>
      <w:proofErr w:type="spellEnd"/>
      <w:r w:rsidRPr="006E0BC5">
        <w:rPr>
          <w:rFonts w:ascii="Times New Roman" w:hAnsi="Times New Roman" w:cs="Times New Roman"/>
          <w:i/>
          <w:sz w:val="20"/>
          <w:szCs w:val="20"/>
        </w:rPr>
        <w:t xml:space="preserve"> de </w:t>
      </w:r>
      <w:proofErr w:type="spellStart"/>
      <w:r w:rsidRPr="006E0BC5">
        <w:rPr>
          <w:rFonts w:ascii="Times New Roman" w:hAnsi="Times New Roman" w:cs="Times New Roman"/>
          <w:i/>
          <w:sz w:val="20"/>
          <w:szCs w:val="20"/>
        </w:rPr>
        <w:t>l'espace</w:t>
      </w:r>
      <w:proofErr w:type="spellEnd"/>
      <w:r w:rsidRPr="006E0BC5">
        <w:rPr>
          <w:rFonts w:ascii="Times New Roman" w:hAnsi="Times New Roman" w:cs="Times New Roman"/>
          <w:i/>
          <w:sz w:val="20"/>
          <w:szCs w:val="20"/>
        </w:rPr>
        <w:t xml:space="preserve"> </w:t>
      </w:r>
      <w:proofErr w:type="spellStart"/>
      <w:r w:rsidRPr="006E0BC5">
        <w:rPr>
          <w:rFonts w:ascii="Times New Roman" w:hAnsi="Times New Roman" w:cs="Times New Roman"/>
          <w:i/>
          <w:sz w:val="20"/>
          <w:szCs w:val="20"/>
        </w:rPr>
        <w:t>Plantagenêt</w:t>
      </w:r>
      <w:proofErr w:type="spellEnd"/>
      <w:r w:rsidRPr="006E0BC5">
        <w:rPr>
          <w:rFonts w:ascii="Times New Roman" w:hAnsi="Times New Roman" w:cs="Times New Roman"/>
          <w:i/>
          <w:sz w:val="20"/>
          <w:szCs w:val="20"/>
        </w:rPr>
        <w:t xml:space="preserve"> (1154-1224): Table ronde tenue à Poitiers le </w:t>
      </w:r>
      <w:r w:rsidRPr="006E0BC5">
        <w:rPr>
          <w:rFonts w:ascii="Times New Roman" w:hAnsi="Times New Roman" w:cs="Times New Roman"/>
          <w:i/>
          <w:sz w:val="20"/>
          <w:szCs w:val="20"/>
        </w:rPr>
        <w:tab/>
      </w:r>
      <w:r w:rsidRPr="006E0BC5">
        <w:rPr>
          <w:rFonts w:ascii="Times New Roman" w:hAnsi="Times New Roman" w:cs="Times New Roman"/>
          <w:i/>
          <w:sz w:val="20"/>
          <w:szCs w:val="20"/>
        </w:rPr>
        <w:tab/>
      </w:r>
      <w:r w:rsidRPr="006E0BC5">
        <w:rPr>
          <w:rFonts w:ascii="Times New Roman" w:hAnsi="Times New Roman" w:cs="Times New Roman"/>
          <w:i/>
          <w:sz w:val="20"/>
          <w:szCs w:val="20"/>
        </w:rPr>
        <w:tab/>
      </w:r>
      <w:r w:rsidR="006E0BC5">
        <w:rPr>
          <w:rFonts w:ascii="Times New Roman" w:hAnsi="Times New Roman" w:cs="Times New Roman"/>
          <w:i/>
          <w:sz w:val="20"/>
          <w:szCs w:val="20"/>
        </w:rPr>
        <w:tab/>
      </w:r>
      <w:r w:rsidRPr="006E0BC5">
        <w:rPr>
          <w:rFonts w:ascii="Times New Roman" w:hAnsi="Times New Roman" w:cs="Times New Roman"/>
          <w:i/>
          <w:sz w:val="20"/>
          <w:szCs w:val="20"/>
        </w:rPr>
        <w:t>13 mai 2000</w:t>
      </w:r>
      <w:r w:rsidRPr="006E0BC5">
        <w:rPr>
          <w:rFonts w:ascii="Times New Roman" w:hAnsi="Times New Roman" w:cs="Times New Roman"/>
          <w:sz w:val="20"/>
          <w:szCs w:val="20"/>
        </w:rPr>
        <w:t xml:space="preserve">, ed. Martin </w:t>
      </w:r>
      <w:r w:rsidRPr="006E0BC5">
        <w:rPr>
          <w:rFonts w:ascii="Times New Roman" w:hAnsi="Times New Roman" w:cs="Times New Roman"/>
          <w:smallCaps/>
          <w:sz w:val="20"/>
          <w:szCs w:val="20"/>
        </w:rPr>
        <w:t>Aurell</w:t>
      </w:r>
      <w:r w:rsidRPr="006E0BC5">
        <w:rPr>
          <w:rFonts w:ascii="Times New Roman" w:hAnsi="Times New Roman" w:cs="Times New Roman"/>
          <w:sz w:val="20"/>
          <w:szCs w:val="20"/>
        </w:rPr>
        <w:t xml:space="preserve">, Civilisation </w:t>
      </w:r>
      <w:proofErr w:type="spellStart"/>
      <w:r w:rsidRPr="006E0BC5">
        <w:rPr>
          <w:rFonts w:ascii="Times New Roman" w:hAnsi="Times New Roman" w:cs="Times New Roman"/>
          <w:sz w:val="20"/>
          <w:szCs w:val="20"/>
        </w:rPr>
        <w:t>Médiévale</w:t>
      </w:r>
      <w:proofErr w:type="spellEnd"/>
      <w:r w:rsidRPr="006E0BC5">
        <w:rPr>
          <w:rFonts w:ascii="Times New Roman" w:hAnsi="Times New Roman" w:cs="Times New Roman"/>
          <w:sz w:val="20"/>
          <w:szCs w:val="20"/>
        </w:rPr>
        <w:t xml:space="preserve"> xi (Poitiers 2001)</w:t>
      </w:r>
      <w:r w:rsidR="0075562B">
        <w:rPr>
          <w:rFonts w:ascii="Times New Roman" w:hAnsi="Times New Roman" w:cs="Times New Roman"/>
          <w:sz w:val="20"/>
          <w:szCs w:val="20"/>
        </w:rPr>
        <w:t xml:space="preserve">, </w:t>
      </w:r>
      <w:r w:rsidR="009729BD">
        <w:rPr>
          <w:rFonts w:ascii="Times New Roman" w:hAnsi="Times New Roman" w:cs="Times New Roman"/>
          <w:sz w:val="20"/>
          <w:szCs w:val="20"/>
        </w:rPr>
        <w:t>214</w:t>
      </w:r>
      <w:r w:rsidR="0075562B">
        <w:rPr>
          <w:rFonts w:ascii="Times New Roman" w:hAnsi="Times New Roman" w:cs="Times New Roman"/>
          <w:sz w:val="20"/>
          <w:szCs w:val="20"/>
        </w:rPr>
        <w:t xml:space="preserve">pp. </w:t>
      </w:r>
      <w:r w:rsidR="0075562B">
        <w:rPr>
          <w:rFonts w:ascii="Times New Roman" w:hAnsi="Times New Roman" w:cs="Times New Roman"/>
          <w:sz w:val="20"/>
          <w:szCs w:val="20"/>
        </w:rPr>
        <w:tab/>
      </w:r>
      <w:r w:rsidR="0075562B">
        <w:rPr>
          <w:rFonts w:ascii="Times New Roman" w:hAnsi="Times New Roman" w:cs="Times New Roman"/>
          <w:sz w:val="20"/>
          <w:szCs w:val="20"/>
        </w:rPr>
        <w:tab/>
      </w:r>
      <w:r w:rsidR="0075562B">
        <w:rPr>
          <w:rFonts w:ascii="Times New Roman" w:hAnsi="Times New Roman" w:cs="Times New Roman"/>
          <w:sz w:val="20"/>
          <w:szCs w:val="20"/>
        </w:rPr>
        <w:tab/>
        <w:t>(</w:t>
      </w:r>
      <w:r w:rsidR="009729BD">
        <w:rPr>
          <w:rFonts w:ascii="Times New Roman" w:hAnsi="Times New Roman" w:cs="Times New Roman"/>
          <w:sz w:val="20"/>
          <w:szCs w:val="20"/>
        </w:rPr>
        <w:t>9</w:t>
      </w:r>
      <w:r w:rsidR="0075562B">
        <w:rPr>
          <w:rFonts w:ascii="Times New Roman" w:hAnsi="Times New Roman" w:cs="Times New Roman"/>
          <w:sz w:val="20"/>
          <w:szCs w:val="20"/>
        </w:rPr>
        <w:t xml:space="preserve"> essays)</w:t>
      </w:r>
    </w:p>
    <w:p w14:paraId="2ADB494A" w14:textId="7290BD9D" w:rsidR="0075562B" w:rsidRDefault="0075562B" w:rsidP="00601FEA">
      <w:pPr>
        <w:rPr>
          <w:rFonts w:ascii="Times New Roman" w:hAnsi="Times New Roman" w:cs="Times New Roman"/>
          <w:sz w:val="20"/>
          <w:szCs w:val="20"/>
        </w:rPr>
      </w:pPr>
      <w:proofErr w:type="spellStart"/>
      <w:r w:rsidRPr="0075562B">
        <w:rPr>
          <w:rFonts w:ascii="Times New Roman" w:hAnsi="Times New Roman" w:cs="Times New Roman"/>
          <w:i/>
          <w:sz w:val="20"/>
          <w:szCs w:val="20"/>
        </w:rPr>
        <w:lastRenderedPageBreak/>
        <w:t>Plantagenêts</w:t>
      </w:r>
      <w:proofErr w:type="spellEnd"/>
      <w:r w:rsidRPr="0075562B">
        <w:rPr>
          <w:rFonts w:ascii="Times New Roman" w:hAnsi="Times New Roman" w:cs="Times New Roman"/>
          <w:i/>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proofErr w:type="spellStart"/>
      <w:r w:rsidRPr="0075562B">
        <w:rPr>
          <w:rFonts w:ascii="Times New Roman" w:hAnsi="Times New Roman" w:cs="Times New Roman"/>
          <w:i/>
          <w:sz w:val="20"/>
          <w:szCs w:val="20"/>
        </w:rPr>
        <w:t>Plantagenêts</w:t>
      </w:r>
      <w:proofErr w:type="spellEnd"/>
      <w:r w:rsidRPr="0075562B">
        <w:rPr>
          <w:rFonts w:ascii="Times New Roman" w:hAnsi="Times New Roman" w:cs="Times New Roman"/>
          <w:i/>
          <w:sz w:val="20"/>
          <w:szCs w:val="20"/>
        </w:rPr>
        <w:t xml:space="preserve"> et </w:t>
      </w:r>
      <w:proofErr w:type="spellStart"/>
      <w:r w:rsidRPr="0075562B">
        <w:rPr>
          <w:rFonts w:ascii="Times New Roman" w:hAnsi="Times New Roman" w:cs="Times New Roman"/>
          <w:i/>
          <w:sz w:val="20"/>
          <w:szCs w:val="20"/>
        </w:rPr>
        <w:t>Capétiens</w:t>
      </w:r>
      <w:proofErr w:type="spellEnd"/>
      <w:r w:rsidRPr="0075562B">
        <w:rPr>
          <w:rFonts w:ascii="Times New Roman" w:hAnsi="Times New Roman" w:cs="Times New Roman"/>
          <w:i/>
          <w:sz w:val="20"/>
          <w:szCs w:val="20"/>
        </w:rPr>
        <w:t xml:space="preserve">: confrontations et </w:t>
      </w:r>
      <w:proofErr w:type="spellStart"/>
      <w:r w:rsidRPr="0075562B">
        <w:rPr>
          <w:rFonts w:ascii="Times New Roman" w:hAnsi="Times New Roman" w:cs="Times New Roman"/>
          <w:i/>
          <w:sz w:val="20"/>
          <w:szCs w:val="20"/>
        </w:rPr>
        <w:t>héritages</w:t>
      </w:r>
      <w:proofErr w:type="spellEnd"/>
      <w:r>
        <w:rPr>
          <w:rFonts w:ascii="Times New Roman" w:hAnsi="Times New Roman" w:cs="Times New Roman"/>
          <w:sz w:val="20"/>
          <w:szCs w:val="20"/>
        </w:rPr>
        <w:t xml:space="preserve">, </w:t>
      </w:r>
      <w:r w:rsidR="00F37175">
        <w:rPr>
          <w:rFonts w:ascii="Times New Roman" w:hAnsi="Times New Roman" w:cs="Times New Roman"/>
          <w:sz w:val="20"/>
          <w:szCs w:val="20"/>
        </w:rPr>
        <w:t>(C</w:t>
      </w:r>
      <w:r w:rsidR="00F37175" w:rsidRPr="00F37175">
        <w:rPr>
          <w:rFonts w:ascii="Times New Roman" w:hAnsi="Times New Roman" w:cs="Times New Roman"/>
          <w:sz w:val="20"/>
          <w:szCs w:val="20"/>
        </w:rPr>
        <w:t>olloque international</w:t>
      </w:r>
      <w:r w:rsidR="00F37175">
        <w:rPr>
          <w:rFonts w:ascii="Times New Roman" w:hAnsi="Times New Roman" w:cs="Times New Roman"/>
          <w:sz w:val="20"/>
          <w:szCs w:val="20"/>
        </w:rPr>
        <w:t xml:space="preserve"> à </w:t>
      </w:r>
      <w:r w:rsidR="00F37175">
        <w:rPr>
          <w:rFonts w:ascii="Times New Roman" w:hAnsi="Times New Roman" w:cs="Times New Roman"/>
          <w:sz w:val="20"/>
          <w:szCs w:val="20"/>
        </w:rPr>
        <w:tab/>
      </w:r>
      <w:r w:rsidR="00F37175">
        <w:rPr>
          <w:rFonts w:ascii="Times New Roman" w:hAnsi="Times New Roman" w:cs="Times New Roman"/>
          <w:sz w:val="20"/>
          <w:szCs w:val="20"/>
        </w:rPr>
        <w:tab/>
      </w:r>
      <w:r w:rsidR="00F37175">
        <w:rPr>
          <w:rFonts w:ascii="Times New Roman" w:hAnsi="Times New Roman" w:cs="Times New Roman"/>
          <w:sz w:val="20"/>
          <w:szCs w:val="20"/>
        </w:rPr>
        <w:tab/>
      </w:r>
      <w:r w:rsidR="00F37175" w:rsidRPr="00F37175">
        <w:rPr>
          <w:rFonts w:ascii="Times New Roman" w:hAnsi="Times New Roman" w:cs="Times New Roman"/>
          <w:sz w:val="20"/>
          <w:szCs w:val="20"/>
        </w:rPr>
        <w:t xml:space="preserve">Poitiers </w:t>
      </w:r>
      <w:r w:rsidR="00F37175">
        <w:rPr>
          <w:rFonts w:ascii="Times New Roman" w:hAnsi="Times New Roman" w:cs="Times New Roman"/>
          <w:sz w:val="20"/>
          <w:szCs w:val="20"/>
        </w:rPr>
        <w:t>et</w:t>
      </w:r>
      <w:r w:rsidR="00F37175" w:rsidRPr="00F37175">
        <w:rPr>
          <w:rFonts w:ascii="Times New Roman" w:hAnsi="Times New Roman" w:cs="Times New Roman"/>
          <w:sz w:val="20"/>
          <w:szCs w:val="20"/>
        </w:rPr>
        <w:t xml:space="preserve"> Fontevraud 13-15 May 2004</w:t>
      </w:r>
      <w:r w:rsidR="00F37175">
        <w:rPr>
          <w:rFonts w:ascii="Times New Roman" w:hAnsi="Times New Roman" w:cs="Times New Roman"/>
          <w:sz w:val="20"/>
          <w:szCs w:val="20"/>
        </w:rPr>
        <w:t xml:space="preserve">) </w:t>
      </w:r>
      <w:r>
        <w:rPr>
          <w:rFonts w:ascii="Times New Roman" w:hAnsi="Times New Roman" w:cs="Times New Roman"/>
          <w:sz w:val="20"/>
          <w:szCs w:val="20"/>
        </w:rPr>
        <w:t xml:space="preserve">ed. Martin </w:t>
      </w:r>
      <w:r w:rsidRPr="0075562B">
        <w:rPr>
          <w:rFonts w:ascii="Times New Roman" w:hAnsi="Times New Roman" w:cs="Times New Roman"/>
          <w:smallCaps/>
          <w:sz w:val="20"/>
          <w:szCs w:val="20"/>
        </w:rPr>
        <w:t xml:space="preserve">Aurell </w:t>
      </w:r>
      <w:r>
        <w:rPr>
          <w:rFonts w:ascii="Times New Roman" w:hAnsi="Times New Roman" w:cs="Times New Roman"/>
          <w:sz w:val="20"/>
          <w:szCs w:val="20"/>
        </w:rPr>
        <w:t xml:space="preserve">and Noël-Yves </w:t>
      </w:r>
      <w:r w:rsidR="00F37175">
        <w:rPr>
          <w:rFonts w:ascii="Times New Roman" w:hAnsi="Times New Roman" w:cs="Times New Roman"/>
          <w:sz w:val="20"/>
          <w:szCs w:val="20"/>
        </w:rPr>
        <w:tab/>
      </w:r>
      <w:r w:rsidR="00F37175">
        <w:rPr>
          <w:rFonts w:ascii="Times New Roman" w:hAnsi="Times New Roman" w:cs="Times New Roman"/>
          <w:sz w:val="20"/>
          <w:szCs w:val="20"/>
        </w:rPr>
        <w:tab/>
      </w:r>
      <w:r w:rsidR="00F37175">
        <w:rPr>
          <w:rFonts w:ascii="Times New Roman" w:hAnsi="Times New Roman" w:cs="Times New Roman"/>
          <w:sz w:val="20"/>
          <w:szCs w:val="20"/>
        </w:rPr>
        <w:tab/>
      </w:r>
      <w:r w:rsidR="00F37175">
        <w:rPr>
          <w:rFonts w:ascii="Times New Roman" w:hAnsi="Times New Roman" w:cs="Times New Roman"/>
          <w:sz w:val="20"/>
          <w:szCs w:val="20"/>
        </w:rPr>
        <w:tab/>
      </w:r>
      <w:r w:rsidRPr="0075562B">
        <w:rPr>
          <w:rFonts w:ascii="Times New Roman" w:hAnsi="Times New Roman" w:cs="Times New Roman"/>
          <w:smallCaps/>
          <w:sz w:val="20"/>
          <w:szCs w:val="20"/>
        </w:rPr>
        <w:t>Tonnerre</w:t>
      </w:r>
      <w:r w:rsidR="00F37175">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Brepols</w:t>
      </w:r>
      <w:proofErr w:type="spellEnd"/>
      <w:r>
        <w:rPr>
          <w:rFonts w:ascii="Times New Roman" w:hAnsi="Times New Roman" w:cs="Times New Roman"/>
          <w:sz w:val="20"/>
          <w:szCs w:val="20"/>
        </w:rPr>
        <w:t xml:space="preserve"> </w:t>
      </w:r>
      <w:r w:rsidR="00F37175">
        <w:rPr>
          <w:rFonts w:ascii="Times New Roman" w:hAnsi="Times New Roman" w:cs="Times New Roman"/>
          <w:sz w:val="20"/>
          <w:szCs w:val="20"/>
        </w:rPr>
        <w:t>2006</w:t>
      </w:r>
      <w:r>
        <w:rPr>
          <w:rFonts w:ascii="Times New Roman" w:hAnsi="Times New Roman" w:cs="Times New Roman"/>
          <w:sz w:val="20"/>
          <w:szCs w:val="20"/>
        </w:rPr>
        <w:t xml:space="preserve">), </w:t>
      </w:r>
      <w:r w:rsidR="00F37175">
        <w:rPr>
          <w:rFonts w:ascii="Times New Roman" w:hAnsi="Times New Roman" w:cs="Times New Roman"/>
          <w:sz w:val="20"/>
          <w:szCs w:val="20"/>
        </w:rPr>
        <w:t>524</w:t>
      </w:r>
      <w:r>
        <w:rPr>
          <w:rFonts w:ascii="Times New Roman" w:hAnsi="Times New Roman" w:cs="Times New Roman"/>
          <w:sz w:val="20"/>
          <w:szCs w:val="20"/>
        </w:rPr>
        <w:t>pp. (</w:t>
      </w:r>
      <w:r w:rsidR="00F37175">
        <w:rPr>
          <w:rFonts w:ascii="Times New Roman" w:hAnsi="Times New Roman" w:cs="Times New Roman"/>
          <w:sz w:val="20"/>
          <w:szCs w:val="20"/>
        </w:rPr>
        <w:t>26</w:t>
      </w:r>
      <w:r>
        <w:rPr>
          <w:rFonts w:ascii="Times New Roman" w:hAnsi="Times New Roman" w:cs="Times New Roman"/>
          <w:sz w:val="20"/>
          <w:szCs w:val="20"/>
        </w:rPr>
        <w:t xml:space="preserve"> essays)</w:t>
      </w:r>
    </w:p>
    <w:p w14:paraId="581809D1" w14:textId="18015D92" w:rsidR="0075562B" w:rsidRPr="006E0BC5" w:rsidRDefault="0075562B" w:rsidP="00601FEA">
      <w:pPr>
        <w:rPr>
          <w:rFonts w:ascii="Times New Roman" w:hAnsi="Times New Roman" w:cs="Times New Roman"/>
          <w:sz w:val="20"/>
          <w:szCs w:val="20"/>
        </w:rPr>
      </w:pPr>
      <w:r w:rsidRPr="0075562B">
        <w:rPr>
          <w:rFonts w:ascii="Times New Roman" w:hAnsi="Times New Roman" w:cs="Times New Roman"/>
          <w:i/>
          <w:sz w:val="20"/>
          <w:szCs w:val="20"/>
        </w:rPr>
        <w:t>Seigneuries</w:t>
      </w:r>
      <w:r>
        <w:rPr>
          <w:rFonts w:ascii="Times New Roman" w:hAnsi="Times New Roman" w:cs="Times New Roman"/>
          <w:sz w:val="20"/>
          <w:szCs w:val="20"/>
        </w:rPr>
        <w:tab/>
      </w:r>
      <w:r>
        <w:rPr>
          <w:rFonts w:ascii="Times New Roman" w:hAnsi="Times New Roman" w:cs="Times New Roman"/>
          <w:sz w:val="20"/>
          <w:szCs w:val="20"/>
        </w:rPr>
        <w:tab/>
      </w:r>
      <w:r w:rsidRPr="0075562B">
        <w:rPr>
          <w:rFonts w:ascii="Times New Roman" w:hAnsi="Times New Roman" w:cs="Times New Roman"/>
          <w:i/>
          <w:sz w:val="20"/>
          <w:szCs w:val="20"/>
        </w:rPr>
        <w:t xml:space="preserve">Les Seigneuries dans </w:t>
      </w:r>
      <w:proofErr w:type="spellStart"/>
      <w:r w:rsidRPr="0075562B">
        <w:rPr>
          <w:rFonts w:ascii="Times New Roman" w:hAnsi="Times New Roman" w:cs="Times New Roman"/>
          <w:i/>
          <w:sz w:val="20"/>
          <w:szCs w:val="20"/>
        </w:rPr>
        <w:t>l'espace</w:t>
      </w:r>
      <w:proofErr w:type="spellEnd"/>
      <w:r w:rsidRPr="0075562B">
        <w:rPr>
          <w:rFonts w:ascii="Times New Roman" w:hAnsi="Times New Roman" w:cs="Times New Roman"/>
          <w:i/>
          <w:sz w:val="20"/>
          <w:szCs w:val="20"/>
        </w:rPr>
        <w:t xml:space="preserve"> </w:t>
      </w:r>
      <w:proofErr w:type="spellStart"/>
      <w:r w:rsidRPr="0075562B">
        <w:rPr>
          <w:rFonts w:ascii="Times New Roman" w:hAnsi="Times New Roman" w:cs="Times New Roman"/>
          <w:i/>
          <w:sz w:val="20"/>
          <w:szCs w:val="20"/>
        </w:rPr>
        <w:t>Plantagenêt</w:t>
      </w:r>
      <w:proofErr w:type="spellEnd"/>
      <w:r w:rsidRPr="0075562B">
        <w:rPr>
          <w:rFonts w:ascii="Times New Roman" w:hAnsi="Times New Roman" w:cs="Times New Roman"/>
          <w:i/>
          <w:sz w:val="20"/>
          <w:szCs w:val="20"/>
        </w:rPr>
        <w:t xml:space="preserve"> (c.1150-c.1250): </w:t>
      </w:r>
      <w:proofErr w:type="spellStart"/>
      <w:r w:rsidRPr="0075562B">
        <w:rPr>
          <w:rFonts w:ascii="Times New Roman" w:hAnsi="Times New Roman" w:cs="Times New Roman"/>
          <w:i/>
          <w:sz w:val="20"/>
          <w:szCs w:val="20"/>
        </w:rPr>
        <w:t>Actes</w:t>
      </w:r>
      <w:proofErr w:type="spellEnd"/>
      <w:r w:rsidRPr="0075562B">
        <w:rPr>
          <w:rFonts w:ascii="Times New Roman" w:hAnsi="Times New Roman" w:cs="Times New Roman"/>
          <w:i/>
          <w:sz w:val="20"/>
          <w:szCs w:val="20"/>
        </w:rPr>
        <w:t xml:space="preserve"> du colloq</w:t>
      </w:r>
      <w:r w:rsidR="00BE5BFC">
        <w:rPr>
          <w:rFonts w:ascii="Times New Roman" w:hAnsi="Times New Roman" w:cs="Times New Roman"/>
          <w:i/>
          <w:sz w:val="20"/>
          <w:szCs w:val="20"/>
        </w:rPr>
        <w:t>u</w:t>
      </w:r>
      <w:r w:rsidRPr="0075562B">
        <w:rPr>
          <w:rFonts w:ascii="Times New Roman" w:hAnsi="Times New Roman" w:cs="Times New Roman"/>
          <w:i/>
          <w:sz w:val="20"/>
          <w:szCs w:val="20"/>
        </w:rPr>
        <w:t xml:space="preserve">e </w:t>
      </w:r>
      <w:r w:rsidRPr="0075562B">
        <w:rPr>
          <w:rFonts w:ascii="Times New Roman" w:hAnsi="Times New Roman" w:cs="Times New Roman"/>
          <w:i/>
          <w:sz w:val="20"/>
          <w:szCs w:val="20"/>
        </w:rPr>
        <w:tab/>
      </w:r>
      <w:r w:rsidRPr="0075562B">
        <w:rPr>
          <w:rFonts w:ascii="Times New Roman" w:hAnsi="Times New Roman" w:cs="Times New Roman"/>
          <w:i/>
          <w:sz w:val="20"/>
          <w:szCs w:val="20"/>
        </w:rPr>
        <w:tab/>
      </w:r>
      <w:r w:rsidRPr="0075562B">
        <w:rPr>
          <w:rFonts w:ascii="Times New Roman" w:hAnsi="Times New Roman" w:cs="Times New Roman"/>
          <w:i/>
          <w:sz w:val="20"/>
          <w:szCs w:val="20"/>
        </w:rPr>
        <w:tab/>
      </w:r>
      <w:r w:rsidRPr="0075562B">
        <w:rPr>
          <w:rFonts w:ascii="Times New Roman" w:hAnsi="Times New Roman" w:cs="Times New Roman"/>
          <w:i/>
          <w:sz w:val="20"/>
          <w:szCs w:val="20"/>
        </w:rPr>
        <w:tab/>
        <w:t xml:space="preserve">international .... les 3, 4 et 5 </w:t>
      </w:r>
      <w:proofErr w:type="spellStart"/>
      <w:r w:rsidRPr="0075562B">
        <w:rPr>
          <w:rFonts w:ascii="Times New Roman" w:hAnsi="Times New Roman" w:cs="Times New Roman"/>
          <w:i/>
          <w:sz w:val="20"/>
          <w:szCs w:val="20"/>
        </w:rPr>
        <w:t>mai</w:t>
      </w:r>
      <w:proofErr w:type="spellEnd"/>
      <w:r w:rsidRPr="0075562B">
        <w:rPr>
          <w:rFonts w:ascii="Times New Roman" w:hAnsi="Times New Roman" w:cs="Times New Roman"/>
          <w:i/>
          <w:sz w:val="20"/>
          <w:szCs w:val="20"/>
        </w:rPr>
        <w:t xml:space="preserve"> 2007 à Bordeaux et Saint-</w:t>
      </w:r>
      <w:proofErr w:type="spellStart"/>
      <w:r w:rsidRPr="0075562B">
        <w:rPr>
          <w:rFonts w:ascii="Times New Roman" w:hAnsi="Times New Roman" w:cs="Times New Roman"/>
          <w:i/>
          <w:sz w:val="20"/>
          <w:szCs w:val="20"/>
        </w:rPr>
        <w:t>Émilion</w:t>
      </w:r>
      <w:proofErr w:type="spellEnd"/>
      <w:r>
        <w:rPr>
          <w:rFonts w:ascii="Times New Roman" w:hAnsi="Times New Roman" w:cs="Times New Roman"/>
          <w:sz w:val="20"/>
          <w:szCs w:val="20"/>
        </w:rPr>
        <w:t xml:space="preserve">, ed. Martin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5562B">
        <w:rPr>
          <w:rFonts w:ascii="Times New Roman" w:hAnsi="Times New Roman" w:cs="Times New Roman"/>
          <w:smallCaps/>
          <w:sz w:val="20"/>
          <w:szCs w:val="20"/>
        </w:rPr>
        <w:t>Aurell</w:t>
      </w:r>
      <w:r>
        <w:rPr>
          <w:rFonts w:ascii="Times New Roman" w:hAnsi="Times New Roman" w:cs="Times New Roman"/>
          <w:sz w:val="20"/>
          <w:szCs w:val="20"/>
        </w:rPr>
        <w:t xml:space="preserve"> and Frédéric </w:t>
      </w:r>
      <w:proofErr w:type="spellStart"/>
      <w:r w:rsidRPr="0075562B">
        <w:rPr>
          <w:rFonts w:ascii="Times New Roman" w:hAnsi="Times New Roman" w:cs="Times New Roman"/>
          <w:smallCaps/>
          <w:sz w:val="20"/>
          <w:szCs w:val="20"/>
        </w:rPr>
        <w:t>Boutoulle</w:t>
      </w:r>
      <w:proofErr w:type="spellEnd"/>
      <w:r>
        <w:rPr>
          <w:rFonts w:ascii="Times New Roman" w:hAnsi="Times New Roman" w:cs="Times New Roman"/>
          <w:sz w:val="20"/>
          <w:szCs w:val="20"/>
        </w:rPr>
        <w:t xml:space="preserve"> (Bordeaux 2009), </w:t>
      </w:r>
      <w:r w:rsidR="00F37175">
        <w:rPr>
          <w:rFonts w:ascii="Times New Roman" w:hAnsi="Times New Roman" w:cs="Times New Roman"/>
          <w:sz w:val="20"/>
          <w:szCs w:val="20"/>
        </w:rPr>
        <w:t>471</w:t>
      </w:r>
      <w:r>
        <w:rPr>
          <w:rFonts w:ascii="Times New Roman" w:hAnsi="Times New Roman" w:cs="Times New Roman"/>
          <w:sz w:val="20"/>
          <w:szCs w:val="20"/>
        </w:rPr>
        <w:t>pp. (20 essays)</w:t>
      </w:r>
    </w:p>
    <w:p w14:paraId="4F430F7D" w14:textId="77777777" w:rsidR="00601FEA" w:rsidRPr="006E0BC5" w:rsidRDefault="00601FEA">
      <w:pPr>
        <w:rPr>
          <w:rFonts w:ascii="Times New Roman" w:hAnsi="Times New Roman" w:cs="Times New Roman"/>
        </w:rPr>
      </w:pPr>
    </w:p>
    <w:sectPr w:rsidR="00601FEA" w:rsidRPr="006E0B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BBB0" w14:textId="77777777" w:rsidR="001C39DC" w:rsidRDefault="001C39DC" w:rsidP="00E148AB">
      <w:pPr>
        <w:spacing w:after="0" w:line="240" w:lineRule="auto"/>
      </w:pPr>
      <w:r>
        <w:separator/>
      </w:r>
    </w:p>
  </w:endnote>
  <w:endnote w:type="continuationSeparator" w:id="0">
    <w:p w14:paraId="5E94C659" w14:textId="77777777" w:rsidR="001C39DC" w:rsidRDefault="001C39DC" w:rsidP="00E1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DB37" w14:textId="77777777" w:rsidR="001C39DC" w:rsidRDefault="001C39DC" w:rsidP="00E148AB">
      <w:pPr>
        <w:spacing w:after="0" w:line="240" w:lineRule="auto"/>
      </w:pPr>
      <w:r>
        <w:separator/>
      </w:r>
    </w:p>
  </w:footnote>
  <w:footnote w:type="continuationSeparator" w:id="0">
    <w:p w14:paraId="01694105" w14:textId="77777777" w:rsidR="001C39DC" w:rsidRDefault="001C39DC" w:rsidP="00E148AB">
      <w:pPr>
        <w:spacing w:after="0" w:line="240" w:lineRule="auto"/>
      </w:pPr>
      <w:r>
        <w:continuationSeparator/>
      </w:r>
    </w:p>
  </w:footnote>
  <w:footnote w:id="1">
    <w:p w14:paraId="67DB575E" w14:textId="31D59AC1" w:rsidR="00695772" w:rsidRPr="003E28A0" w:rsidRDefault="00695772">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Martin </w:t>
      </w:r>
      <w:r w:rsidRPr="003E28A0">
        <w:rPr>
          <w:rFonts w:ascii="Times New Roman" w:hAnsi="Times New Roman" w:cs="Times New Roman"/>
          <w:smallCaps/>
        </w:rPr>
        <w:t>Aurell</w:t>
      </w:r>
      <w:r w:rsidRPr="003E28A0">
        <w:rPr>
          <w:rFonts w:ascii="Times New Roman" w:hAnsi="Times New Roman" w:cs="Times New Roman"/>
        </w:rPr>
        <w:t>, 'Appréhensions historiographiques de la féodalité anglo-normand et méditerranéenne (XI</w:t>
      </w:r>
      <w:r w:rsidRPr="003E28A0">
        <w:rPr>
          <w:rFonts w:ascii="Times New Roman" w:hAnsi="Times New Roman" w:cs="Times New Roman"/>
          <w:vertAlign w:val="superscript"/>
        </w:rPr>
        <w:t>e</w:t>
      </w:r>
      <w:r w:rsidRPr="003E28A0">
        <w:rPr>
          <w:rFonts w:ascii="Times New Roman" w:hAnsi="Times New Roman" w:cs="Times New Roman"/>
        </w:rPr>
        <w:t>-XII</w:t>
      </w:r>
      <w:r w:rsidRPr="003E28A0">
        <w:rPr>
          <w:rFonts w:ascii="Times New Roman" w:hAnsi="Times New Roman" w:cs="Times New Roman"/>
          <w:vertAlign w:val="superscript"/>
        </w:rPr>
        <w:t>e</w:t>
      </w:r>
      <w:r w:rsidRPr="003E28A0">
        <w:rPr>
          <w:rFonts w:ascii="Times New Roman" w:hAnsi="Times New Roman" w:cs="Times New Roman"/>
        </w:rPr>
        <w:t xml:space="preserve"> siècles)', </w:t>
      </w:r>
      <w:r w:rsidRPr="003E28A0">
        <w:rPr>
          <w:rFonts w:ascii="Times New Roman" w:hAnsi="Times New Roman" w:cs="Times New Roman"/>
          <w:i/>
        </w:rPr>
        <w:t>Die Gegenwart des Feudalismus: Présence du féodalisme et présent de la féodalité: The Presence of Feudalism</w:t>
      </w:r>
      <w:r w:rsidRPr="003E28A0">
        <w:rPr>
          <w:rFonts w:ascii="Times New Roman" w:hAnsi="Times New Roman" w:cs="Times New Roman"/>
        </w:rPr>
        <w:t xml:space="preserve">, ed. Natalie </w:t>
      </w:r>
      <w:r w:rsidRPr="003E28A0">
        <w:rPr>
          <w:rFonts w:ascii="Times New Roman" w:hAnsi="Times New Roman" w:cs="Times New Roman"/>
          <w:smallCaps/>
        </w:rPr>
        <w:t>Fryde</w:t>
      </w:r>
      <w:r w:rsidRPr="003E28A0">
        <w:rPr>
          <w:rFonts w:ascii="Times New Roman" w:hAnsi="Times New Roman" w:cs="Times New Roman"/>
        </w:rPr>
        <w:t xml:space="preserve">, Pierre </w:t>
      </w:r>
      <w:r w:rsidRPr="003E28A0">
        <w:rPr>
          <w:rFonts w:ascii="Times New Roman" w:hAnsi="Times New Roman" w:cs="Times New Roman"/>
          <w:smallCaps/>
        </w:rPr>
        <w:t>Monnet</w:t>
      </w:r>
      <w:r w:rsidRPr="003E28A0">
        <w:rPr>
          <w:rFonts w:ascii="Times New Roman" w:hAnsi="Times New Roman" w:cs="Times New Roman"/>
        </w:rPr>
        <w:t xml:space="preserve"> and Otto Gerhard </w:t>
      </w:r>
      <w:proofErr w:type="spellStart"/>
      <w:r w:rsidRPr="003E28A0">
        <w:rPr>
          <w:rFonts w:ascii="Times New Roman" w:hAnsi="Times New Roman" w:cs="Times New Roman"/>
          <w:smallCaps/>
        </w:rPr>
        <w:t>Oexle</w:t>
      </w:r>
      <w:proofErr w:type="spellEnd"/>
      <w:r w:rsidRPr="003E28A0">
        <w:rPr>
          <w:rFonts w:ascii="Times New Roman" w:hAnsi="Times New Roman" w:cs="Times New Roman"/>
        </w:rPr>
        <w:t xml:space="preserve"> (Göttingen 2002), 175-94, at p.194.</w:t>
      </w:r>
      <w:r w:rsidR="003E28A0" w:rsidRPr="003E28A0">
        <w:rPr>
          <w:rFonts w:ascii="Times New Roman" w:hAnsi="Times New Roman" w:cs="Times New Roman"/>
        </w:rPr>
        <w:t xml:space="preserve">  For their comments on what follows, I am especially grateful to David Crouch, John Gillingham, Lindy Grant, Ruth Harvey, and Daniel Power.</w:t>
      </w:r>
    </w:p>
  </w:footnote>
  <w:footnote w:id="2">
    <w:p w14:paraId="57064C75" w14:textId="3672CCD2" w:rsidR="00FB172C" w:rsidRPr="003E28A0" w:rsidRDefault="00FB172C">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7946FC" w:rsidRPr="003E28A0">
        <w:rPr>
          <w:rFonts w:ascii="Times New Roman" w:hAnsi="Times New Roman" w:cs="Times New Roman"/>
        </w:rPr>
        <w:t>For</w:t>
      </w:r>
      <w:r w:rsidRPr="003E28A0">
        <w:rPr>
          <w:rFonts w:ascii="Times New Roman" w:hAnsi="Times New Roman" w:cs="Times New Roman"/>
        </w:rPr>
        <w:t xml:space="preserve"> a list of relevant publications, </w:t>
      </w:r>
      <w:r w:rsidR="007946FC" w:rsidRPr="003E28A0">
        <w:rPr>
          <w:rFonts w:ascii="Times New Roman" w:hAnsi="Times New Roman" w:cs="Times New Roman"/>
        </w:rPr>
        <w:t xml:space="preserve">see the appendix below, </w:t>
      </w:r>
      <w:r w:rsidRPr="003E28A0">
        <w:rPr>
          <w:rFonts w:ascii="Times New Roman" w:hAnsi="Times New Roman" w:cs="Times New Roman"/>
        </w:rPr>
        <w:t xml:space="preserve">citing in particular </w:t>
      </w:r>
      <w:r w:rsidRPr="003E28A0">
        <w:rPr>
          <w:rFonts w:ascii="Times New Roman" w:hAnsi="Times New Roman" w:cs="Times New Roman"/>
          <w:i/>
        </w:rPr>
        <w:t>Cour</w:t>
      </w:r>
      <w:r w:rsidRPr="003E28A0">
        <w:rPr>
          <w:rFonts w:ascii="Times New Roman" w:hAnsi="Times New Roman" w:cs="Times New Roman"/>
        </w:rPr>
        <w:t xml:space="preserve"> (1999, published 2000), </w:t>
      </w:r>
      <w:r w:rsidRPr="003E28A0">
        <w:rPr>
          <w:rFonts w:ascii="Times New Roman" w:hAnsi="Times New Roman" w:cs="Times New Roman"/>
          <w:i/>
        </w:rPr>
        <w:t>Noblesses</w:t>
      </w:r>
      <w:r w:rsidRPr="003E28A0">
        <w:rPr>
          <w:rFonts w:ascii="Times New Roman" w:hAnsi="Times New Roman" w:cs="Times New Roman"/>
        </w:rPr>
        <w:t xml:space="preserve"> (2000, published 2001), </w:t>
      </w:r>
      <w:r w:rsidRPr="003E28A0">
        <w:rPr>
          <w:rFonts w:ascii="Times New Roman" w:hAnsi="Times New Roman" w:cs="Times New Roman"/>
          <w:i/>
        </w:rPr>
        <w:t>Empire</w:t>
      </w:r>
      <w:r w:rsidRPr="003E28A0">
        <w:rPr>
          <w:rFonts w:ascii="Times New Roman" w:hAnsi="Times New Roman" w:cs="Times New Roman"/>
        </w:rPr>
        <w:t xml:space="preserve"> (2002), </w:t>
      </w:r>
      <w:r w:rsidRPr="003E28A0">
        <w:rPr>
          <w:rFonts w:ascii="Times New Roman" w:hAnsi="Times New Roman" w:cs="Times New Roman"/>
          <w:i/>
        </w:rPr>
        <w:t>Culture</w:t>
      </w:r>
      <w:r w:rsidRPr="003E28A0">
        <w:rPr>
          <w:rFonts w:ascii="Times New Roman" w:hAnsi="Times New Roman" w:cs="Times New Roman"/>
        </w:rPr>
        <w:t xml:space="preserve"> (2002, published 2003), </w:t>
      </w:r>
      <w:r w:rsidR="00F37175" w:rsidRPr="003E28A0">
        <w:rPr>
          <w:rFonts w:ascii="Times New Roman" w:hAnsi="Times New Roman" w:cs="Times New Roman"/>
          <w:i/>
        </w:rPr>
        <w:t>Aliénor</w:t>
      </w:r>
      <w:r w:rsidR="00F37175" w:rsidRPr="003E28A0">
        <w:rPr>
          <w:rFonts w:ascii="Times New Roman" w:hAnsi="Times New Roman" w:cs="Times New Roman"/>
        </w:rPr>
        <w:t xml:space="preserve"> (2004), </w:t>
      </w:r>
      <w:r w:rsidRPr="003E28A0">
        <w:rPr>
          <w:rFonts w:ascii="Times New Roman" w:hAnsi="Times New Roman" w:cs="Times New Roman"/>
          <w:i/>
        </w:rPr>
        <w:t>Plantagenêts</w:t>
      </w:r>
      <w:r w:rsidRPr="003E28A0">
        <w:rPr>
          <w:rFonts w:ascii="Times New Roman" w:hAnsi="Times New Roman" w:cs="Times New Roman"/>
        </w:rPr>
        <w:t xml:space="preserve"> (</w:t>
      </w:r>
      <w:r w:rsidR="00F37175" w:rsidRPr="003E28A0">
        <w:rPr>
          <w:rFonts w:ascii="Times New Roman" w:hAnsi="Times New Roman" w:cs="Times New Roman"/>
        </w:rPr>
        <w:t>2004</w:t>
      </w:r>
      <w:r w:rsidRPr="003E28A0">
        <w:rPr>
          <w:rFonts w:ascii="Times New Roman" w:hAnsi="Times New Roman" w:cs="Times New Roman"/>
        </w:rPr>
        <w:t xml:space="preserve">, published </w:t>
      </w:r>
      <w:r w:rsidR="00F37175" w:rsidRPr="003E28A0">
        <w:rPr>
          <w:rFonts w:ascii="Times New Roman" w:hAnsi="Times New Roman" w:cs="Times New Roman"/>
        </w:rPr>
        <w:t>2006</w:t>
      </w:r>
      <w:r w:rsidRPr="003E28A0">
        <w:rPr>
          <w:rFonts w:ascii="Times New Roman" w:hAnsi="Times New Roman" w:cs="Times New Roman"/>
        </w:rPr>
        <w:t xml:space="preserve">), </w:t>
      </w:r>
      <w:r w:rsidR="007946FC" w:rsidRPr="003E28A0">
        <w:rPr>
          <w:rFonts w:ascii="Times New Roman" w:hAnsi="Times New Roman" w:cs="Times New Roman"/>
          <w:i/>
          <w:iCs/>
        </w:rPr>
        <w:t>Convaincre</w:t>
      </w:r>
      <w:r w:rsidR="007946FC" w:rsidRPr="003E28A0">
        <w:rPr>
          <w:rFonts w:ascii="Times New Roman" w:hAnsi="Times New Roman" w:cs="Times New Roman"/>
        </w:rPr>
        <w:t xml:space="preserve"> (2004-6, published 2007), </w:t>
      </w:r>
      <w:r w:rsidRPr="003E28A0">
        <w:rPr>
          <w:rFonts w:ascii="Times New Roman" w:hAnsi="Times New Roman" w:cs="Times New Roman"/>
          <w:i/>
        </w:rPr>
        <w:t xml:space="preserve">Seigneuries </w:t>
      </w:r>
      <w:r w:rsidRPr="003E28A0">
        <w:rPr>
          <w:rFonts w:ascii="Times New Roman" w:hAnsi="Times New Roman" w:cs="Times New Roman"/>
        </w:rPr>
        <w:t xml:space="preserve">(2007, published 2009), </w:t>
      </w:r>
      <w:r w:rsidRPr="003E28A0">
        <w:rPr>
          <w:rFonts w:ascii="Times New Roman" w:hAnsi="Times New Roman" w:cs="Times New Roman"/>
          <w:i/>
        </w:rPr>
        <w:t>Maine</w:t>
      </w:r>
      <w:r w:rsidRPr="003E28A0">
        <w:rPr>
          <w:rFonts w:ascii="Times New Roman" w:hAnsi="Times New Roman" w:cs="Times New Roman"/>
        </w:rPr>
        <w:t xml:space="preserve"> (2018, published 2022), </w:t>
      </w:r>
      <w:r w:rsidRPr="003E28A0">
        <w:rPr>
          <w:rFonts w:ascii="Times New Roman" w:hAnsi="Times New Roman" w:cs="Times New Roman"/>
          <w:i/>
        </w:rPr>
        <w:t>Gouverner</w:t>
      </w:r>
      <w:r w:rsidRPr="003E28A0">
        <w:rPr>
          <w:rFonts w:ascii="Times New Roman" w:hAnsi="Times New Roman" w:cs="Times New Roman"/>
        </w:rPr>
        <w:t xml:space="preserve"> (2021, published </w:t>
      </w:r>
      <w:r w:rsidR="00F37175" w:rsidRPr="003E28A0">
        <w:rPr>
          <w:rFonts w:ascii="Times New Roman" w:hAnsi="Times New Roman" w:cs="Times New Roman"/>
        </w:rPr>
        <w:t>2001</w:t>
      </w:r>
      <w:r w:rsidRPr="003E28A0">
        <w:rPr>
          <w:rFonts w:ascii="Times New Roman" w:hAnsi="Times New Roman" w:cs="Times New Roman"/>
        </w:rPr>
        <w:t xml:space="preserve">), </w:t>
      </w:r>
      <w:r w:rsidRPr="003E28A0">
        <w:rPr>
          <w:rFonts w:ascii="Times New Roman" w:hAnsi="Times New Roman" w:cs="Times New Roman"/>
          <w:i/>
        </w:rPr>
        <w:t xml:space="preserve">Aliénor </w:t>
      </w:r>
      <w:r w:rsidRPr="003E28A0">
        <w:rPr>
          <w:rFonts w:ascii="Times New Roman" w:hAnsi="Times New Roman" w:cs="Times New Roman"/>
        </w:rPr>
        <w:t>(2024).</w:t>
      </w:r>
    </w:p>
  </w:footnote>
  <w:footnote w:id="3">
    <w:p w14:paraId="7C398543" w14:textId="4506EC89" w:rsidR="00FB172C" w:rsidRPr="003E28A0" w:rsidRDefault="00FB172C">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955A7C" w:rsidRPr="003E28A0">
        <w:rPr>
          <w:rFonts w:ascii="Times New Roman" w:hAnsi="Times New Roman" w:cs="Times New Roman"/>
        </w:rPr>
        <w:t xml:space="preserve">Martin </w:t>
      </w:r>
      <w:r w:rsidR="00955A7C" w:rsidRPr="003E28A0">
        <w:rPr>
          <w:rFonts w:ascii="Times New Roman" w:hAnsi="Times New Roman" w:cs="Times New Roman"/>
          <w:smallCaps/>
        </w:rPr>
        <w:t>Aurell,</w:t>
      </w:r>
      <w:r w:rsidR="00955A7C" w:rsidRPr="003E28A0">
        <w:rPr>
          <w:rFonts w:ascii="Times New Roman" w:hAnsi="Times New Roman" w:cs="Times New Roman"/>
        </w:rPr>
        <w:t xml:space="preserve"> 'préface' to Edmond-René </w:t>
      </w:r>
      <w:r w:rsidR="00955A7C" w:rsidRPr="003E28A0">
        <w:rPr>
          <w:rFonts w:ascii="Times New Roman" w:hAnsi="Times New Roman" w:cs="Times New Roman"/>
          <w:smallCaps/>
        </w:rPr>
        <w:t>Labande</w:t>
      </w:r>
      <w:r w:rsidR="00955A7C" w:rsidRPr="003E28A0">
        <w:rPr>
          <w:rFonts w:ascii="Times New Roman" w:hAnsi="Times New Roman" w:cs="Times New Roman"/>
        </w:rPr>
        <w:t xml:space="preserve">, </w:t>
      </w:r>
      <w:r w:rsidR="00955A7C" w:rsidRPr="003E28A0">
        <w:rPr>
          <w:rFonts w:ascii="Times New Roman" w:hAnsi="Times New Roman" w:cs="Times New Roman"/>
          <w:i/>
        </w:rPr>
        <w:t>Pour une image véridique d'Aliénor d'Aquitaine</w:t>
      </w:r>
      <w:r w:rsidR="00955A7C" w:rsidRPr="003E28A0">
        <w:rPr>
          <w:rFonts w:ascii="Times New Roman" w:hAnsi="Times New Roman" w:cs="Times New Roman"/>
        </w:rPr>
        <w:t xml:space="preserve"> (Poitiers 2005), 5-34.</w:t>
      </w:r>
    </w:p>
  </w:footnote>
  <w:footnote w:id="4">
    <w:p w14:paraId="7B7C0226" w14:textId="4FAB26B5" w:rsidR="00FB172C" w:rsidRPr="003E28A0" w:rsidRDefault="00FB172C">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28153E" w:rsidRPr="003E28A0">
        <w:rPr>
          <w:rFonts w:ascii="Times New Roman" w:hAnsi="Times New Roman" w:cs="Times New Roman"/>
        </w:rPr>
        <w:t xml:space="preserve">For twelfth-century perceptions here, see Nicholas </w:t>
      </w:r>
      <w:r w:rsidR="0028153E" w:rsidRPr="003E28A0">
        <w:rPr>
          <w:rFonts w:ascii="Times New Roman" w:hAnsi="Times New Roman" w:cs="Times New Roman"/>
          <w:smallCaps/>
        </w:rPr>
        <w:t>Vincent</w:t>
      </w:r>
      <w:r w:rsidR="0028153E" w:rsidRPr="003E28A0">
        <w:rPr>
          <w:rFonts w:ascii="Times New Roman" w:hAnsi="Times New Roman" w:cs="Times New Roman"/>
        </w:rPr>
        <w:t xml:space="preserve">, 'King Henry II and the Poitevins', </w:t>
      </w:r>
      <w:r w:rsidR="0028153E" w:rsidRPr="003E28A0">
        <w:rPr>
          <w:rFonts w:ascii="Times New Roman" w:hAnsi="Times New Roman" w:cs="Times New Roman"/>
          <w:i/>
        </w:rPr>
        <w:t>Cour</w:t>
      </w:r>
      <w:r w:rsidR="0028153E" w:rsidRPr="003E28A0">
        <w:rPr>
          <w:rFonts w:ascii="Times New Roman" w:hAnsi="Times New Roman" w:cs="Times New Roman"/>
        </w:rPr>
        <w:t>, 103-35, esp. pp.125, 128-31.</w:t>
      </w:r>
    </w:p>
  </w:footnote>
  <w:footnote w:id="5">
    <w:p w14:paraId="59DB84DD" w14:textId="10079DFC" w:rsidR="00FB172C" w:rsidRPr="003E28A0" w:rsidRDefault="00FB172C">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F</w:t>
      </w:r>
      <w:r w:rsidR="004A0CD3" w:rsidRPr="003E28A0">
        <w:rPr>
          <w:rFonts w:ascii="Times New Roman" w:hAnsi="Times New Roman" w:cs="Times New Roman"/>
        </w:rPr>
        <w:t xml:space="preserve">or Madame </w:t>
      </w:r>
      <w:r w:rsidRPr="003E28A0">
        <w:rPr>
          <w:rFonts w:ascii="Times New Roman" w:hAnsi="Times New Roman" w:cs="Times New Roman"/>
        </w:rPr>
        <w:t xml:space="preserve">Chauvenet, </w:t>
      </w:r>
      <w:r w:rsidR="0028153E" w:rsidRPr="003E28A0">
        <w:rPr>
          <w:rFonts w:ascii="Times New Roman" w:hAnsi="Times New Roman" w:cs="Times New Roman"/>
        </w:rPr>
        <w:t>see the obituary in the</w:t>
      </w:r>
      <w:r w:rsidR="00955A7C" w:rsidRPr="003E28A0">
        <w:rPr>
          <w:rFonts w:ascii="Times New Roman" w:hAnsi="Times New Roman" w:cs="Times New Roman"/>
        </w:rPr>
        <w:t xml:space="preserve"> </w:t>
      </w:r>
      <w:r w:rsidR="00955A7C" w:rsidRPr="003E28A0">
        <w:rPr>
          <w:rFonts w:ascii="Times New Roman" w:hAnsi="Times New Roman" w:cs="Times New Roman"/>
          <w:i/>
        </w:rPr>
        <w:t>Courrier de l'Ouest</w:t>
      </w:r>
      <w:r w:rsidR="00955A7C" w:rsidRPr="003E28A0">
        <w:rPr>
          <w:rFonts w:ascii="Times New Roman" w:hAnsi="Times New Roman" w:cs="Times New Roman"/>
        </w:rPr>
        <w:t xml:space="preserve"> (5 août 2023), whence</w:t>
      </w:r>
      <w:r w:rsidRPr="003E28A0">
        <w:rPr>
          <w:rFonts w:ascii="Times New Roman" w:hAnsi="Times New Roman" w:cs="Times New Roman"/>
        </w:rPr>
        <w:t xml:space="preserve"> &lt;</w:t>
      </w:r>
      <w:r w:rsidR="00955A7C" w:rsidRPr="003E28A0">
        <w:rPr>
          <w:rFonts w:ascii="Times New Roman" w:hAnsi="Times New Roman" w:cs="Times New Roman"/>
        </w:rPr>
        <w:t>https://www.ouest-france.fr/nouvelle-aquitaine/thouars-79100/portrait-frederique-chauvenet-doyenne-de-thouars-est-decedee-dans-sa-106e-annee-7b6559da-32ff-11ee-9d47-98aefe4d15a3</w:t>
      </w:r>
      <w:r w:rsidRPr="003E28A0">
        <w:rPr>
          <w:rFonts w:ascii="Times New Roman" w:hAnsi="Times New Roman" w:cs="Times New Roman"/>
        </w:rPr>
        <w:t>&gt;.</w:t>
      </w:r>
    </w:p>
  </w:footnote>
  <w:footnote w:id="6">
    <w:p w14:paraId="2D85D5B3" w14:textId="6B1297B9" w:rsidR="00E148AB" w:rsidRPr="003E28A0" w:rsidRDefault="00E148AB">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'Y a-t'il une civilisation du monde Plantagenêt: Actes du Colloque d'Histoire Médiévale, Fontevraud 26-28 avril 1984', </w:t>
      </w:r>
      <w:r w:rsidRPr="003E28A0">
        <w:rPr>
          <w:rFonts w:ascii="Times New Roman" w:hAnsi="Times New Roman" w:cs="Times New Roman"/>
          <w:i/>
        </w:rPr>
        <w:t>Cahiers de Civilisation Médiévale</w:t>
      </w:r>
      <w:r w:rsidRPr="003E28A0">
        <w:rPr>
          <w:rFonts w:ascii="Times New Roman" w:hAnsi="Times New Roman" w:cs="Times New Roman"/>
        </w:rPr>
        <w:t xml:space="preserve">, 29 (1986); 'Henri II Plantagenêt et son temps: Actes du Colloque de Fontevraud 29 septembre-1er octobre 1990', </w:t>
      </w:r>
      <w:r w:rsidRPr="003E28A0">
        <w:rPr>
          <w:rFonts w:ascii="Times New Roman" w:hAnsi="Times New Roman" w:cs="Times New Roman"/>
          <w:i/>
        </w:rPr>
        <w:t>Cahiers de Civilisation Médiévale</w:t>
      </w:r>
      <w:r w:rsidRPr="003E28A0">
        <w:rPr>
          <w:rFonts w:ascii="Times New Roman" w:hAnsi="Times New Roman" w:cs="Times New Roman"/>
        </w:rPr>
        <w:t xml:space="preserve">, 37 (1994), the latter not the less </w:t>
      </w:r>
      <w:r w:rsidR="004A0CD3" w:rsidRPr="003E28A0">
        <w:rPr>
          <w:rFonts w:ascii="Times New Roman" w:hAnsi="Times New Roman" w:cs="Times New Roman"/>
        </w:rPr>
        <w:t xml:space="preserve">remarkable </w:t>
      </w:r>
      <w:r w:rsidRPr="003E28A0">
        <w:rPr>
          <w:rFonts w:ascii="Times New Roman" w:hAnsi="Times New Roman" w:cs="Times New Roman"/>
        </w:rPr>
        <w:t xml:space="preserve">for </w:t>
      </w:r>
      <w:r w:rsidR="004A0CD3" w:rsidRPr="003E28A0">
        <w:rPr>
          <w:rFonts w:ascii="Times New Roman" w:hAnsi="Times New Roman" w:cs="Times New Roman"/>
        </w:rPr>
        <w:t>(</w:t>
      </w:r>
      <w:r w:rsidRPr="003E28A0">
        <w:rPr>
          <w:rFonts w:ascii="Times New Roman" w:hAnsi="Times New Roman" w:cs="Times New Roman"/>
        </w:rPr>
        <w:t>a</w:t>
      </w:r>
      <w:r w:rsidR="001D1FFD" w:rsidRPr="003E28A0">
        <w:rPr>
          <w:rFonts w:ascii="Times New Roman" w:hAnsi="Times New Roman" w:cs="Times New Roman"/>
        </w:rPr>
        <w:t>n admittedly</w:t>
      </w:r>
      <w:r w:rsidRPr="003E28A0">
        <w:rPr>
          <w:rFonts w:ascii="Times New Roman" w:hAnsi="Times New Roman" w:cs="Times New Roman"/>
        </w:rPr>
        <w:t xml:space="preserve"> brief</w:t>
      </w:r>
      <w:r w:rsidR="004A0CD3" w:rsidRPr="003E28A0">
        <w:rPr>
          <w:rFonts w:ascii="Times New Roman" w:hAnsi="Times New Roman" w:cs="Times New Roman"/>
        </w:rPr>
        <w:t>)</w:t>
      </w:r>
      <w:r w:rsidRPr="003E28A0">
        <w:rPr>
          <w:rFonts w:ascii="Times New Roman" w:hAnsi="Times New Roman" w:cs="Times New Roman"/>
        </w:rPr>
        <w:t xml:space="preserve"> contribution by the </w:t>
      </w:r>
      <w:r w:rsidR="0059435C" w:rsidRPr="003E28A0">
        <w:rPr>
          <w:rFonts w:ascii="Times New Roman" w:hAnsi="Times New Roman" w:cs="Times New Roman"/>
          <w:smallCaps/>
        </w:rPr>
        <w:t>C</w:t>
      </w:r>
      <w:r w:rsidRPr="003E28A0">
        <w:rPr>
          <w:rFonts w:ascii="Times New Roman" w:hAnsi="Times New Roman" w:cs="Times New Roman"/>
          <w:smallCaps/>
        </w:rPr>
        <w:t>omtesse de Paris</w:t>
      </w:r>
      <w:r w:rsidRPr="003E28A0">
        <w:rPr>
          <w:rFonts w:ascii="Times New Roman" w:hAnsi="Times New Roman" w:cs="Times New Roman"/>
        </w:rPr>
        <w:t>, 'Saint Laurent O'Toole et Henri II', 111-4.</w:t>
      </w:r>
    </w:p>
  </w:footnote>
  <w:footnote w:id="7">
    <w:p w14:paraId="0B939535" w14:textId="05626E51" w:rsidR="0028153E" w:rsidRPr="003E28A0" w:rsidRDefault="0028153E">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Pr="003E28A0">
        <w:rPr>
          <w:rFonts w:ascii="Times New Roman" w:hAnsi="Times New Roman" w:cs="Times New Roman"/>
          <w:i/>
        </w:rPr>
        <w:t>Les Fortifications dans les domaines Plantagenêt XIIe-XIVe siècles: Actes du colloque international tenu à Poitiers du 11 au 13 novembre 1994</w:t>
      </w:r>
      <w:r w:rsidRPr="003E28A0">
        <w:rPr>
          <w:rFonts w:ascii="Times New Roman" w:hAnsi="Times New Roman" w:cs="Times New Roman"/>
        </w:rPr>
        <w:t xml:space="preserve">, ed. Marie-Pierre </w:t>
      </w:r>
      <w:r w:rsidRPr="003E28A0">
        <w:rPr>
          <w:rFonts w:ascii="Times New Roman" w:hAnsi="Times New Roman" w:cs="Times New Roman"/>
          <w:smallCaps/>
        </w:rPr>
        <w:t>Baudry</w:t>
      </w:r>
      <w:r w:rsidRPr="003E28A0">
        <w:rPr>
          <w:rFonts w:ascii="Times New Roman" w:hAnsi="Times New Roman" w:cs="Times New Roman"/>
        </w:rPr>
        <w:t>, Civilisation Médiévale x (Poitiers 2000).</w:t>
      </w:r>
    </w:p>
  </w:footnote>
  <w:footnote w:id="8">
    <w:p w14:paraId="0ABDD02D" w14:textId="74C47F00" w:rsidR="0059435C" w:rsidRPr="003E28A0" w:rsidRDefault="0059435C">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16197D" w:rsidRPr="003E28A0">
        <w:rPr>
          <w:rFonts w:ascii="Times New Roman" w:hAnsi="Times New Roman" w:cs="Times New Roman"/>
        </w:rPr>
        <w:t xml:space="preserve">James </w:t>
      </w:r>
      <w:r w:rsidR="00285F01" w:rsidRPr="003E28A0">
        <w:rPr>
          <w:rFonts w:ascii="Times New Roman" w:hAnsi="Times New Roman" w:cs="Times New Roman"/>
        </w:rPr>
        <w:t>C.</w:t>
      </w:r>
      <w:r w:rsidR="0016197D" w:rsidRPr="003E28A0">
        <w:rPr>
          <w:rFonts w:ascii="Times New Roman" w:hAnsi="Times New Roman" w:cs="Times New Roman"/>
        </w:rPr>
        <w:t xml:space="preserve"> </w:t>
      </w:r>
      <w:r w:rsidR="0016197D" w:rsidRPr="003E28A0">
        <w:rPr>
          <w:rFonts w:ascii="Times New Roman" w:hAnsi="Times New Roman" w:cs="Times New Roman"/>
          <w:smallCaps/>
        </w:rPr>
        <w:t>Holt</w:t>
      </w:r>
      <w:r w:rsidR="0016197D" w:rsidRPr="003E28A0">
        <w:rPr>
          <w:rFonts w:ascii="Times New Roman" w:hAnsi="Times New Roman" w:cs="Times New Roman"/>
        </w:rPr>
        <w:t xml:space="preserve">, 'Aliénor d'Aquitaine, Jean sans Terre et la succession de 1199', and Robert-Henri </w:t>
      </w:r>
      <w:r w:rsidR="0016197D" w:rsidRPr="003E28A0">
        <w:rPr>
          <w:rFonts w:ascii="Times New Roman" w:hAnsi="Times New Roman" w:cs="Times New Roman"/>
          <w:smallCaps/>
        </w:rPr>
        <w:t>Bautier,</w:t>
      </w:r>
      <w:r w:rsidR="0016197D" w:rsidRPr="003E28A0">
        <w:rPr>
          <w:rFonts w:ascii="Times New Roman" w:hAnsi="Times New Roman" w:cs="Times New Roman"/>
        </w:rPr>
        <w:t xml:space="preserve"> 'Conclusions: "Empire Plantagenêt" ou 'espace Plantagenêt', in </w:t>
      </w:r>
      <w:r w:rsidR="0016197D" w:rsidRPr="003E28A0">
        <w:rPr>
          <w:rFonts w:ascii="Times New Roman" w:hAnsi="Times New Roman" w:cs="Times New Roman"/>
          <w:i/>
        </w:rPr>
        <w:t>Cahiers de Civilisation Médiévale</w:t>
      </w:r>
      <w:r w:rsidR="0016197D" w:rsidRPr="003E28A0">
        <w:rPr>
          <w:rFonts w:ascii="Times New Roman" w:hAnsi="Times New Roman" w:cs="Times New Roman"/>
        </w:rPr>
        <w:t>, 29 (1984), 95-100 and 139-47</w:t>
      </w:r>
      <w:r w:rsidRPr="003E28A0">
        <w:rPr>
          <w:rFonts w:ascii="Times New Roman" w:hAnsi="Times New Roman" w:cs="Times New Roman"/>
        </w:rPr>
        <w:t xml:space="preserve">, both still </w:t>
      </w:r>
      <w:r w:rsidR="00285F01" w:rsidRPr="003E28A0">
        <w:rPr>
          <w:rFonts w:ascii="Times New Roman" w:hAnsi="Times New Roman" w:cs="Times New Roman"/>
        </w:rPr>
        <w:t>e</w:t>
      </w:r>
      <w:r w:rsidRPr="003E28A0">
        <w:rPr>
          <w:rFonts w:ascii="Times New Roman" w:hAnsi="Times New Roman" w:cs="Times New Roman"/>
        </w:rPr>
        <w:t xml:space="preserve">ssential reading for anyone working on Plantagenet themes.  As he later informed me, Holt (1922-2014, Life President of the Pipe Roll Society) took </w:t>
      </w:r>
      <w:proofErr w:type="gramStart"/>
      <w:r w:rsidRPr="003E28A0">
        <w:rPr>
          <w:rFonts w:ascii="Times New Roman" w:hAnsi="Times New Roman" w:cs="Times New Roman"/>
        </w:rPr>
        <w:t>particular exception</w:t>
      </w:r>
      <w:proofErr w:type="gramEnd"/>
      <w:r w:rsidRPr="003E28A0">
        <w:rPr>
          <w:rFonts w:ascii="Times New Roman" w:hAnsi="Times New Roman" w:cs="Times New Roman"/>
        </w:rPr>
        <w:t xml:space="preserve"> to the way in which Bautier (1922-2010) insisted on </w:t>
      </w:r>
      <w:r w:rsidR="0016197D" w:rsidRPr="003E28A0">
        <w:rPr>
          <w:rFonts w:ascii="Times New Roman" w:hAnsi="Times New Roman" w:cs="Times New Roman"/>
        </w:rPr>
        <w:t>instructing</w:t>
      </w:r>
      <w:r w:rsidRPr="003E28A0">
        <w:rPr>
          <w:rFonts w:ascii="Times New Roman" w:hAnsi="Times New Roman" w:cs="Times New Roman"/>
        </w:rPr>
        <w:t xml:space="preserve"> him </w:t>
      </w:r>
      <w:r w:rsidR="0016197D" w:rsidRPr="003E28A0">
        <w:rPr>
          <w:rFonts w:ascii="Times New Roman" w:hAnsi="Times New Roman" w:cs="Times New Roman"/>
        </w:rPr>
        <w:t>in h</w:t>
      </w:r>
      <w:r w:rsidRPr="003E28A0">
        <w:rPr>
          <w:rFonts w:ascii="Times New Roman" w:hAnsi="Times New Roman" w:cs="Times New Roman"/>
        </w:rPr>
        <w:t xml:space="preserve">ow to use </w:t>
      </w:r>
      <w:r w:rsidR="004A0CD3" w:rsidRPr="003E28A0">
        <w:rPr>
          <w:rFonts w:ascii="Times New Roman" w:hAnsi="Times New Roman" w:cs="Times New Roman"/>
        </w:rPr>
        <w:t>the</w:t>
      </w:r>
      <w:r w:rsidRPr="003E28A0">
        <w:rPr>
          <w:rFonts w:ascii="Times New Roman" w:hAnsi="Times New Roman" w:cs="Times New Roman"/>
        </w:rPr>
        <w:t xml:space="preserve"> </w:t>
      </w:r>
      <w:r w:rsidR="004A0CD3" w:rsidRPr="003E28A0">
        <w:rPr>
          <w:rFonts w:ascii="Times New Roman" w:hAnsi="Times New Roman" w:cs="Times New Roman"/>
        </w:rPr>
        <w:t xml:space="preserve">English </w:t>
      </w:r>
      <w:r w:rsidRPr="003E28A0">
        <w:rPr>
          <w:rFonts w:ascii="Times New Roman" w:hAnsi="Times New Roman" w:cs="Times New Roman"/>
        </w:rPr>
        <w:t>Pipe Roll</w:t>
      </w:r>
      <w:r w:rsidR="004A0CD3" w:rsidRPr="003E28A0">
        <w:rPr>
          <w:rFonts w:ascii="Times New Roman" w:hAnsi="Times New Roman" w:cs="Times New Roman"/>
        </w:rPr>
        <w:t>s</w:t>
      </w:r>
      <w:r w:rsidRPr="003E28A0">
        <w:rPr>
          <w:rFonts w:ascii="Times New Roman" w:hAnsi="Times New Roman" w:cs="Times New Roman"/>
        </w:rPr>
        <w:t>.</w:t>
      </w:r>
    </w:p>
  </w:footnote>
  <w:footnote w:id="9">
    <w:p w14:paraId="2B25E0F5" w14:textId="31491797" w:rsidR="0016197D" w:rsidRPr="003E28A0" w:rsidRDefault="0016197D">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Too many to name here, but assiduously (and with his customarily perfect manners) thanked ind</w:t>
      </w:r>
      <w:r w:rsidR="0028153E" w:rsidRPr="003E28A0">
        <w:rPr>
          <w:rFonts w:ascii="Times New Roman" w:hAnsi="Times New Roman" w:cs="Times New Roman"/>
        </w:rPr>
        <w:t>i</w:t>
      </w:r>
      <w:r w:rsidRPr="003E28A0">
        <w:rPr>
          <w:rFonts w:ascii="Times New Roman" w:hAnsi="Times New Roman" w:cs="Times New Roman"/>
        </w:rPr>
        <w:t>vidually by Martin in the 'avant-propos' to each volume of essays from 2000 onwards.</w:t>
      </w:r>
    </w:p>
  </w:footnote>
  <w:footnote w:id="10">
    <w:p w14:paraId="592A6D3B" w14:textId="174A7C1E" w:rsidR="003E28A0" w:rsidRPr="003E28A0" w:rsidRDefault="003E28A0">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David Crouch, for instance, reminds me that, but for Martin, he might never have been introduced to the genre of conduct literature known as the '</w:t>
      </w:r>
      <w:proofErr w:type="spellStart"/>
      <w:r w:rsidRPr="003E28A0">
        <w:rPr>
          <w:rFonts w:ascii="Times New Roman" w:hAnsi="Times New Roman" w:cs="Times New Roman"/>
          <w:iCs/>
          <w:color w:val="242424"/>
          <w:shd w:val="clear" w:color="auto" w:fill="FFFFFF"/>
        </w:rPr>
        <w:t>ensenhamen</w:t>
      </w:r>
      <w:proofErr w:type="spellEnd"/>
      <w:r w:rsidRPr="003E28A0">
        <w:rPr>
          <w:rFonts w:ascii="Times New Roman" w:hAnsi="Times New Roman" w:cs="Times New Roman"/>
          <w:iCs/>
          <w:color w:val="242424"/>
          <w:shd w:val="clear" w:color="auto" w:fill="FFFFFF"/>
        </w:rPr>
        <w:t>/</w:t>
      </w:r>
      <w:proofErr w:type="spellStart"/>
      <w:r w:rsidRPr="003E28A0">
        <w:rPr>
          <w:rFonts w:ascii="Times New Roman" w:hAnsi="Times New Roman" w:cs="Times New Roman"/>
          <w:iCs/>
          <w:color w:val="242424"/>
          <w:shd w:val="clear" w:color="auto" w:fill="FFFFFF"/>
        </w:rPr>
        <w:t>enseignement</w:t>
      </w:r>
      <w:proofErr w:type="spellEnd"/>
      <w:r w:rsidRPr="003E28A0">
        <w:rPr>
          <w:rFonts w:ascii="Times New Roman" w:hAnsi="Times New Roman" w:cs="Times New Roman"/>
        </w:rPr>
        <w:t xml:space="preserve">', more or less ignored until then by </w:t>
      </w:r>
      <w:r>
        <w:rPr>
          <w:rFonts w:ascii="Times New Roman" w:hAnsi="Times New Roman" w:cs="Times New Roman"/>
        </w:rPr>
        <w:t xml:space="preserve">French or English </w:t>
      </w:r>
      <w:r w:rsidRPr="003E28A0">
        <w:rPr>
          <w:rFonts w:ascii="Times New Roman" w:hAnsi="Times New Roman" w:cs="Times New Roman"/>
        </w:rPr>
        <w:t xml:space="preserve">writers on noble conduct, obliging David to learn Occitan, but thereafter finding a key place in </w:t>
      </w:r>
      <w:r w:rsidRPr="003E28A0">
        <w:rPr>
          <w:rFonts w:ascii="Times New Roman" w:hAnsi="Times New Roman" w:cs="Times New Roman"/>
          <w:smallCaps/>
        </w:rPr>
        <w:t>Crouch</w:t>
      </w:r>
      <w:r w:rsidRPr="003E28A0">
        <w:rPr>
          <w:rFonts w:ascii="Times New Roman" w:hAnsi="Times New Roman" w:cs="Times New Roman"/>
        </w:rPr>
        <w:t xml:space="preserve">, </w:t>
      </w:r>
      <w:r w:rsidRPr="003E28A0">
        <w:rPr>
          <w:rFonts w:ascii="Times New Roman" w:hAnsi="Times New Roman" w:cs="Times New Roman"/>
          <w:i/>
        </w:rPr>
        <w:t xml:space="preserve">The Chivalric Turn: Conduct and </w:t>
      </w:r>
      <w:proofErr w:type="spellStart"/>
      <w:r w:rsidRPr="003E28A0">
        <w:rPr>
          <w:rFonts w:ascii="Times New Roman" w:hAnsi="Times New Roman" w:cs="Times New Roman"/>
          <w:i/>
        </w:rPr>
        <w:t>Hegenomy</w:t>
      </w:r>
      <w:proofErr w:type="spellEnd"/>
      <w:r w:rsidRPr="003E28A0">
        <w:rPr>
          <w:rFonts w:ascii="Times New Roman" w:hAnsi="Times New Roman" w:cs="Times New Roman"/>
          <w:i/>
        </w:rPr>
        <w:t xml:space="preserve"> in Europe before 1300</w:t>
      </w:r>
      <w:r w:rsidRPr="003E28A0">
        <w:rPr>
          <w:rFonts w:ascii="Times New Roman" w:hAnsi="Times New Roman" w:cs="Times New Roman"/>
        </w:rPr>
        <w:t xml:space="preserve"> (Oxford, 2019).</w:t>
      </w:r>
    </w:p>
  </w:footnote>
  <w:footnote w:id="11">
    <w:p w14:paraId="535CD61F" w14:textId="6FB453E5" w:rsidR="00B82390" w:rsidRPr="003E28A0" w:rsidRDefault="00B82390">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950A5D" w:rsidRPr="003E28A0">
        <w:rPr>
          <w:rFonts w:ascii="Times New Roman" w:hAnsi="Times New Roman" w:cs="Times New Roman"/>
        </w:rPr>
        <w:t xml:space="preserve">As in </w:t>
      </w:r>
      <w:r w:rsidRPr="003E28A0">
        <w:rPr>
          <w:rFonts w:ascii="Times New Roman" w:hAnsi="Times New Roman" w:cs="Times New Roman"/>
          <w:i/>
        </w:rPr>
        <w:t>Empire</w:t>
      </w:r>
      <w:r w:rsidRPr="003E28A0">
        <w:rPr>
          <w:rFonts w:ascii="Times New Roman" w:hAnsi="Times New Roman" w:cs="Times New Roman"/>
        </w:rPr>
        <w:t xml:space="preserve">, </w:t>
      </w:r>
      <w:r w:rsidR="00D162F1" w:rsidRPr="003E28A0">
        <w:rPr>
          <w:rFonts w:ascii="Times New Roman" w:hAnsi="Times New Roman" w:cs="Times New Roman"/>
        </w:rPr>
        <w:t>39 n.22, 4</w:t>
      </w:r>
      <w:r w:rsidR="00950A5D" w:rsidRPr="003E28A0">
        <w:rPr>
          <w:rFonts w:ascii="Times New Roman" w:hAnsi="Times New Roman" w:cs="Times New Roman"/>
        </w:rPr>
        <w:t>4</w:t>
      </w:r>
      <w:r w:rsidR="00D162F1" w:rsidRPr="003E28A0">
        <w:rPr>
          <w:rFonts w:ascii="Times New Roman" w:hAnsi="Times New Roman" w:cs="Times New Roman"/>
        </w:rPr>
        <w:t xml:space="preserve"> n.18, and see now Stephen D. </w:t>
      </w:r>
      <w:r w:rsidR="00D162F1" w:rsidRPr="003E28A0">
        <w:rPr>
          <w:rFonts w:ascii="Times New Roman" w:hAnsi="Times New Roman" w:cs="Times New Roman"/>
          <w:smallCaps/>
        </w:rPr>
        <w:t>Church</w:t>
      </w:r>
      <w:r w:rsidR="00D162F1" w:rsidRPr="003E28A0">
        <w:rPr>
          <w:rFonts w:ascii="Times New Roman" w:hAnsi="Times New Roman" w:cs="Times New Roman"/>
        </w:rPr>
        <w:t xml:space="preserve">, 'J.E.A. Jolliffe and the Making of "Angevin Kingship"', </w:t>
      </w:r>
      <w:r w:rsidR="00D162F1" w:rsidRPr="003E28A0">
        <w:rPr>
          <w:rFonts w:ascii="Times New Roman" w:hAnsi="Times New Roman" w:cs="Times New Roman"/>
          <w:i/>
        </w:rPr>
        <w:t>Anglo-Norman Studies</w:t>
      </w:r>
      <w:r w:rsidR="00D162F1" w:rsidRPr="003E28A0">
        <w:rPr>
          <w:rFonts w:ascii="Times New Roman" w:hAnsi="Times New Roman" w:cs="Times New Roman"/>
        </w:rPr>
        <w:t>, 48 (forthcoming 2026)</w:t>
      </w:r>
      <w:r w:rsidRPr="003E28A0">
        <w:rPr>
          <w:rFonts w:ascii="Times New Roman" w:hAnsi="Times New Roman" w:cs="Times New Roman"/>
        </w:rPr>
        <w:t>.</w:t>
      </w:r>
    </w:p>
  </w:footnote>
  <w:footnote w:id="12">
    <w:p w14:paraId="7AE3A8F9" w14:textId="1518B649" w:rsidR="00D61649" w:rsidRPr="003E28A0" w:rsidRDefault="00D61649">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950A5D" w:rsidRPr="003E28A0">
        <w:rPr>
          <w:rFonts w:ascii="Times New Roman" w:hAnsi="Times New Roman" w:cs="Times New Roman"/>
        </w:rPr>
        <w:t xml:space="preserve">Beyond </w:t>
      </w:r>
      <w:r w:rsidR="00950A5D" w:rsidRPr="003E28A0">
        <w:rPr>
          <w:rFonts w:ascii="Times New Roman" w:hAnsi="Times New Roman" w:cs="Times New Roman"/>
          <w:i/>
        </w:rPr>
        <w:t>Excalibur,</w:t>
      </w:r>
      <w:r w:rsidR="00950A5D" w:rsidRPr="003E28A0">
        <w:rPr>
          <w:rFonts w:ascii="Times New Roman" w:hAnsi="Times New Roman" w:cs="Times New Roman"/>
        </w:rPr>
        <w:t xml:space="preserve"> and </w:t>
      </w:r>
      <w:r w:rsidR="00950A5D" w:rsidRPr="003E28A0">
        <w:rPr>
          <w:rFonts w:ascii="Times New Roman" w:hAnsi="Times New Roman" w:cs="Times New Roman"/>
          <w:i/>
        </w:rPr>
        <w:t xml:space="preserve">Aliénor </w:t>
      </w:r>
      <w:r w:rsidR="00950A5D" w:rsidRPr="003E28A0">
        <w:rPr>
          <w:rFonts w:ascii="Times New Roman" w:hAnsi="Times New Roman" w:cs="Times New Roman"/>
        </w:rPr>
        <w:t xml:space="preserve">(2024), see Martin </w:t>
      </w:r>
      <w:r w:rsidR="00950A5D" w:rsidRPr="003E28A0">
        <w:rPr>
          <w:rFonts w:ascii="Times New Roman" w:hAnsi="Times New Roman" w:cs="Times New Roman"/>
          <w:smallCaps/>
        </w:rPr>
        <w:t>Aurell,</w:t>
      </w:r>
      <w:r w:rsidR="00950A5D" w:rsidRPr="003E28A0">
        <w:rPr>
          <w:rFonts w:ascii="Times New Roman" w:hAnsi="Times New Roman" w:cs="Times New Roman"/>
        </w:rPr>
        <w:t xml:space="preserve"> 'L'Art comme propagande de royale?  Henri II, Aliénor d'Aquitaine et leurs enfants (1154-1204)', </w:t>
      </w:r>
      <w:r w:rsidR="00950A5D" w:rsidRPr="003E28A0">
        <w:rPr>
          <w:rFonts w:ascii="Times New Roman" w:hAnsi="Times New Roman" w:cs="Times New Roman"/>
          <w:i/>
        </w:rPr>
        <w:t>Hortus Artium Medievalium: Journal of the International Research Center for Late Antiquity and Middle Ages</w:t>
      </w:r>
      <w:r w:rsidR="00950A5D" w:rsidRPr="003E28A0">
        <w:rPr>
          <w:rFonts w:ascii="Times New Roman" w:hAnsi="Times New Roman" w:cs="Times New Roman"/>
        </w:rPr>
        <w:t>, 21 (2015), 22-40.</w:t>
      </w:r>
      <w:r w:rsidR="00D162F1" w:rsidRPr="003E28A0">
        <w:rPr>
          <w:rFonts w:ascii="Times New Roman" w:hAnsi="Times New Roman" w:cs="Times New Roman"/>
        </w:rPr>
        <w:t xml:space="preserve">  For the briefest of economic analyses, see </w:t>
      </w:r>
      <w:r w:rsidR="00D162F1" w:rsidRPr="003E28A0">
        <w:rPr>
          <w:rFonts w:ascii="Times New Roman" w:hAnsi="Times New Roman" w:cs="Times New Roman"/>
          <w:i/>
        </w:rPr>
        <w:t>Empire</w:t>
      </w:r>
      <w:r w:rsidR="00D162F1" w:rsidRPr="003E28A0">
        <w:rPr>
          <w:rFonts w:ascii="Times New Roman" w:hAnsi="Times New Roman" w:cs="Times New Roman"/>
        </w:rPr>
        <w:t>, 17-18.</w:t>
      </w:r>
    </w:p>
  </w:footnote>
  <w:footnote w:id="13">
    <w:p w14:paraId="26E8AB5E" w14:textId="526DC756" w:rsidR="00BB1DE8" w:rsidRPr="003E28A0" w:rsidRDefault="00BB1DE8">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571EAA" w:rsidRPr="003E28A0">
        <w:rPr>
          <w:rFonts w:ascii="Times New Roman" w:hAnsi="Times New Roman" w:cs="Times New Roman"/>
        </w:rPr>
        <w:t xml:space="preserve">For the briefest of summaries here, see </w:t>
      </w:r>
      <w:r w:rsidR="00571EAA" w:rsidRPr="003E28A0">
        <w:rPr>
          <w:rFonts w:ascii="Times New Roman" w:hAnsi="Times New Roman" w:cs="Times New Roman"/>
          <w:i/>
        </w:rPr>
        <w:t>Noblesses,</w:t>
      </w:r>
      <w:r w:rsidR="00571EAA" w:rsidRPr="003E28A0">
        <w:rPr>
          <w:rFonts w:ascii="Times New Roman" w:hAnsi="Times New Roman" w:cs="Times New Roman"/>
        </w:rPr>
        <w:t xml:space="preserve"> 11-12.</w:t>
      </w:r>
    </w:p>
  </w:footnote>
  <w:footnote w:id="14">
    <w:p w14:paraId="274AB70D" w14:textId="6F9FA53F" w:rsidR="00BB1DE8" w:rsidRPr="003E28A0" w:rsidRDefault="00BB1DE8">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571EAA" w:rsidRPr="003E28A0">
        <w:rPr>
          <w:rFonts w:ascii="Times New Roman" w:hAnsi="Times New Roman" w:cs="Times New Roman"/>
        </w:rPr>
        <w:t xml:space="preserve">Robert </w:t>
      </w:r>
      <w:r w:rsidR="00571EAA" w:rsidRPr="003E28A0">
        <w:rPr>
          <w:rFonts w:ascii="Times New Roman" w:hAnsi="Times New Roman" w:cs="Times New Roman"/>
          <w:smallCaps/>
        </w:rPr>
        <w:t>Lopez</w:t>
      </w:r>
      <w:r w:rsidR="00571EAA" w:rsidRPr="003E28A0">
        <w:rPr>
          <w:rFonts w:ascii="Times New Roman" w:hAnsi="Times New Roman" w:cs="Times New Roman"/>
        </w:rPr>
        <w:t xml:space="preserve">, </w:t>
      </w:r>
      <w:r w:rsidR="00571EAA" w:rsidRPr="003E28A0">
        <w:rPr>
          <w:rFonts w:ascii="Times New Roman" w:hAnsi="Times New Roman" w:cs="Times New Roman"/>
          <w:i/>
        </w:rPr>
        <w:t>The Commercial Revolution of the Middle Ages, 950-1350</w:t>
      </w:r>
      <w:r w:rsidR="00571EAA" w:rsidRPr="003E28A0">
        <w:rPr>
          <w:rFonts w:ascii="Times New Roman" w:hAnsi="Times New Roman" w:cs="Times New Roman"/>
        </w:rPr>
        <w:t xml:space="preserve"> (Englewood Cliffs 1971), and amongst more recent such overviews, see Richard H. </w:t>
      </w:r>
      <w:r w:rsidR="00571EAA" w:rsidRPr="003E28A0">
        <w:rPr>
          <w:rFonts w:ascii="Times New Roman" w:hAnsi="Times New Roman" w:cs="Times New Roman"/>
          <w:smallCaps/>
        </w:rPr>
        <w:t>Britnell,</w:t>
      </w:r>
      <w:r w:rsidR="00571EAA" w:rsidRPr="003E28A0">
        <w:rPr>
          <w:rFonts w:ascii="Times New Roman" w:hAnsi="Times New Roman" w:cs="Times New Roman"/>
        </w:rPr>
        <w:t xml:space="preserve"> </w:t>
      </w:r>
      <w:r w:rsidR="00571EAA" w:rsidRPr="003E28A0">
        <w:rPr>
          <w:rFonts w:ascii="Times New Roman" w:hAnsi="Times New Roman" w:cs="Times New Roman"/>
          <w:i/>
        </w:rPr>
        <w:t>The Commercialisation of English Society, 1000-1500</w:t>
      </w:r>
      <w:r w:rsidR="00571EAA" w:rsidRPr="003E28A0">
        <w:rPr>
          <w:rFonts w:ascii="Times New Roman" w:hAnsi="Times New Roman" w:cs="Times New Roman"/>
        </w:rPr>
        <w:t xml:space="preserve"> (Cambridge 1993), and Bruce M.S. </w:t>
      </w:r>
      <w:r w:rsidR="00571EAA" w:rsidRPr="003E28A0">
        <w:rPr>
          <w:rFonts w:ascii="Times New Roman" w:hAnsi="Times New Roman" w:cs="Times New Roman"/>
          <w:smallCaps/>
        </w:rPr>
        <w:t>Campbell,</w:t>
      </w:r>
      <w:r w:rsidR="00571EAA" w:rsidRPr="003E28A0">
        <w:rPr>
          <w:rFonts w:ascii="Times New Roman" w:hAnsi="Times New Roman" w:cs="Times New Roman"/>
        </w:rPr>
        <w:t xml:space="preserve"> </w:t>
      </w:r>
      <w:r w:rsidR="00571EAA" w:rsidRPr="003E28A0">
        <w:rPr>
          <w:rFonts w:ascii="Times New Roman" w:hAnsi="Times New Roman" w:cs="Times New Roman"/>
          <w:i/>
        </w:rPr>
        <w:t>The Great Transition: Climate, Disease and Society in the Late-Medieval World</w:t>
      </w:r>
      <w:r w:rsidR="00571EAA" w:rsidRPr="003E28A0">
        <w:rPr>
          <w:rFonts w:ascii="Times New Roman" w:hAnsi="Times New Roman" w:cs="Times New Roman"/>
          <w:iCs/>
        </w:rPr>
        <w:t xml:space="preserve"> (Cambridge 2016).</w:t>
      </w:r>
    </w:p>
  </w:footnote>
  <w:footnote w:id="15">
    <w:p w14:paraId="43F413A7" w14:textId="588E2CE4" w:rsidR="00BB1DE8" w:rsidRPr="003E28A0" w:rsidRDefault="00BB1DE8">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See </w:t>
      </w:r>
      <w:proofErr w:type="gramStart"/>
      <w:r w:rsidRPr="003E28A0">
        <w:rPr>
          <w:rFonts w:ascii="Times New Roman" w:hAnsi="Times New Roman" w:cs="Times New Roman"/>
        </w:rPr>
        <w:t>in particular here</w:t>
      </w:r>
      <w:proofErr w:type="gramEnd"/>
      <w:r w:rsidRPr="003E28A0">
        <w:rPr>
          <w:rFonts w:ascii="Times New Roman" w:hAnsi="Times New Roman" w:cs="Times New Roman"/>
        </w:rPr>
        <w:t xml:space="preserve"> David </w:t>
      </w:r>
      <w:r w:rsidRPr="003E28A0">
        <w:rPr>
          <w:rFonts w:ascii="Times New Roman" w:hAnsi="Times New Roman" w:cs="Times New Roman"/>
          <w:smallCaps/>
        </w:rPr>
        <w:t>Crouch</w:t>
      </w:r>
      <w:r w:rsidRPr="003E28A0">
        <w:rPr>
          <w:rFonts w:ascii="Times New Roman" w:hAnsi="Times New Roman" w:cs="Times New Roman"/>
        </w:rPr>
        <w:t xml:space="preserve">, </w:t>
      </w:r>
      <w:r w:rsidRPr="003E28A0">
        <w:rPr>
          <w:rFonts w:ascii="Times New Roman" w:hAnsi="Times New Roman" w:cs="Times New Roman"/>
          <w:i/>
        </w:rPr>
        <w:t>The Birth of Nobility: Constructing Aristocracy in England and France, 900-1300</w:t>
      </w:r>
      <w:r w:rsidRPr="003E28A0">
        <w:rPr>
          <w:rFonts w:ascii="Times New Roman" w:hAnsi="Times New Roman" w:cs="Times New Roman"/>
        </w:rPr>
        <w:t xml:space="preserve"> (London 20</w:t>
      </w:r>
      <w:r w:rsidR="00D11F73" w:rsidRPr="003E28A0">
        <w:rPr>
          <w:rFonts w:ascii="Times New Roman" w:hAnsi="Times New Roman" w:cs="Times New Roman"/>
        </w:rPr>
        <w:t>05</w:t>
      </w:r>
      <w:r w:rsidRPr="003E28A0">
        <w:rPr>
          <w:rFonts w:ascii="Times New Roman" w:hAnsi="Times New Roman" w:cs="Times New Roman"/>
        </w:rPr>
        <w:t xml:space="preserve">), and idem, </w:t>
      </w:r>
      <w:r w:rsidRPr="003E28A0">
        <w:rPr>
          <w:rFonts w:ascii="Times New Roman" w:hAnsi="Times New Roman" w:cs="Times New Roman"/>
          <w:i/>
        </w:rPr>
        <w:t>The English Aristocracy, 1070-1272</w:t>
      </w:r>
      <w:r w:rsidR="00D11F73" w:rsidRPr="003E28A0">
        <w:rPr>
          <w:rFonts w:ascii="Times New Roman" w:hAnsi="Times New Roman" w:cs="Times New Roman"/>
          <w:i/>
        </w:rPr>
        <w:t xml:space="preserve">: A Social Transformation </w:t>
      </w:r>
      <w:r w:rsidR="00D11F73" w:rsidRPr="003E28A0">
        <w:rPr>
          <w:rFonts w:ascii="Times New Roman" w:hAnsi="Times New Roman" w:cs="Times New Roman"/>
        </w:rPr>
        <w:t>(New Haven/London 2011)</w:t>
      </w:r>
      <w:r w:rsidRPr="003E28A0">
        <w:rPr>
          <w:rFonts w:ascii="Times New Roman" w:hAnsi="Times New Roman" w:cs="Times New Roman"/>
        </w:rPr>
        <w:t xml:space="preserve">, with extended review in </w:t>
      </w:r>
      <w:r w:rsidRPr="003E28A0">
        <w:rPr>
          <w:rFonts w:ascii="Times New Roman" w:hAnsi="Times New Roman" w:cs="Times New Roman"/>
          <w:i/>
        </w:rPr>
        <w:t>Virtus,</w:t>
      </w:r>
      <w:r w:rsidRPr="003E28A0">
        <w:rPr>
          <w:rFonts w:ascii="Times New Roman" w:hAnsi="Times New Roman" w:cs="Times New Roman"/>
        </w:rPr>
        <w:t xml:space="preserve"> 19 (2012), 189-94.</w:t>
      </w:r>
    </w:p>
  </w:footnote>
  <w:footnote w:id="16">
    <w:p w14:paraId="59123CDE" w14:textId="03EE5EFD" w:rsidR="00D11F73" w:rsidRPr="003E28A0" w:rsidRDefault="00D11F73">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A </w:t>
      </w:r>
      <w:r w:rsidR="002F1CA6" w:rsidRPr="003E28A0">
        <w:rPr>
          <w:rFonts w:ascii="Times New Roman" w:hAnsi="Times New Roman" w:cs="Times New Roman"/>
        </w:rPr>
        <w:t xml:space="preserve">discussion </w:t>
      </w:r>
      <w:r w:rsidRPr="003E28A0">
        <w:rPr>
          <w:rFonts w:ascii="Times New Roman" w:hAnsi="Times New Roman" w:cs="Times New Roman"/>
        </w:rPr>
        <w:t xml:space="preserve">begun by Paul D.A. </w:t>
      </w:r>
      <w:r w:rsidRPr="003E28A0">
        <w:rPr>
          <w:rFonts w:ascii="Times New Roman" w:hAnsi="Times New Roman" w:cs="Times New Roman"/>
          <w:smallCaps/>
        </w:rPr>
        <w:t>Harvey,</w:t>
      </w:r>
      <w:r w:rsidRPr="003E28A0">
        <w:rPr>
          <w:rFonts w:ascii="Times New Roman" w:hAnsi="Times New Roman" w:cs="Times New Roman"/>
        </w:rPr>
        <w:t xml:space="preserve"> 'The English Inflation of 1180-1220', </w:t>
      </w:r>
      <w:r w:rsidRPr="003E28A0">
        <w:rPr>
          <w:rFonts w:ascii="Times New Roman" w:hAnsi="Times New Roman" w:cs="Times New Roman"/>
          <w:i/>
        </w:rPr>
        <w:t>Past and Present</w:t>
      </w:r>
      <w:r w:rsidRPr="003E28A0">
        <w:rPr>
          <w:rFonts w:ascii="Times New Roman" w:hAnsi="Times New Roman" w:cs="Times New Roman"/>
        </w:rPr>
        <w:t xml:space="preserve">, 61 (1973), 3-30, with extensive subsequent </w:t>
      </w:r>
      <w:r w:rsidR="006A3AEE" w:rsidRPr="003E28A0">
        <w:rPr>
          <w:rFonts w:ascii="Times New Roman" w:hAnsi="Times New Roman" w:cs="Times New Roman"/>
        </w:rPr>
        <w:t>modifications</w:t>
      </w:r>
      <w:r w:rsidRPr="003E28A0">
        <w:rPr>
          <w:rFonts w:ascii="Times New Roman" w:hAnsi="Times New Roman" w:cs="Times New Roman"/>
        </w:rPr>
        <w:t xml:space="preserve">, as in Paul </w:t>
      </w:r>
      <w:r w:rsidRPr="003E28A0">
        <w:rPr>
          <w:rFonts w:ascii="Times New Roman" w:hAnsi="Times New Roman" w:cs="Times New Roman"/>
          <w:smallCaps/>
        </w:rPr>
        <w:t>Latimer,</w:t>
      </w:r>
      <w:r w:rsidRPr="003E28A0">
        <w:rPr>
          <w:rFonts w:ascii="Times New Roman" w:hAnsi="Times New Roman" w:cs="Times New Roman"/>
        </w:rPr>
        <w:t xml:space="preserve"> 'The English Inflation of 1180-1220 Reconsidered', </w:t>
      </w:r>
      <w:r w:rsidRPr="003E28A0">
        <w:rPr>
          <w:rFonts w:ascii="Times New Roman" w:hAnsi="Times New Roman" w:cs="Times New Roman"/>
          <w:i/>
        </w:rPr>
        <w:t>Past and Present</w:t>
      </w:r>
      <w:r w:rsidRPr="003E28A0">
        <w:rPr>
          <w:rFonts w:ascii="Times New Roman" w:hAnsi="Times New Roman" w:cs="Times New Roman"/>
        </w:rPr>
        <w:t>, 171 (2001), 3-29</w:t>
      </w:r>
      <w:r w:rsidR="00D162F1" w:rsidRPr="003E28A0">
        <w:rPr>
          <w:rFonts w:ascii="Times New Roman" w:hAnsi="Times New Roman" w:cs="Times New Roman"/>
        </w:rPr>
        <w:t>, a</w:t>
      </w:r>
      <w:r w:rsidR="006A3AEE" w:rsidRPr="003E28A0">
        <w:rPr>
          <w:rFonts w:ascii="Times New Roman" w:hAnsi="Times New Roman" w:cs="Times New Roman"/>
        </w:rPr>
        <w:t>ll</w:t>
      </w:r>
      <w:r w:rsidR="002F1CA6" w:rsidRPr="003E28A0">
        <w:rPr>
          <w:rFonts w:ascii="Times New Roman" w:hAnsi="Times New Roman" w:cs="Times New Roman"/>
        </w:rPr>
        <w:t xml:space="preserve"> part of a wider</w:t>
      </w:r>
      <w:r w:rsidR="00D162F1" w:rsidRPr="003E28A0">
        <w:rPr>
          <w:rFonts w:ascii="Times New Roman" w:hAnsi="Times New Roman" w:cs="Times New Roman"/>
        </w:rPr>
        <w:t xml:space="preserve"> debate achieving only the briefest of references in </w:t>
      </w:r>
      <w:r w:rsidR="00D162F1" w:rsidRPr="003E28A0">
        <w:rPr>
          <w:rFonts w:ascii="Times New Roman" w:hAnsi="Times New Roman" w:cs="Times New Roman"/>
          <w:i/>
        </w:rPr>
        <w:t>Noblesses</w:t>
      </w:r>
      <w:r w:rsidR="00D162F1" w:rsidRPr="003E28A0">
        <w:rPr>
          <w:rFonts w:ascii="Times New Roman" w:hAnsi="Times New Roman" w:cs="Times New Roman"/>
        </w:rPr>
        <w:t>, 26</w:t>
      </w:r>
      <w:r w:rsidRPr="003E28A0">
        <w:rPr>
          <w:rFonts w:ascii="Times New Roman" w:hAnsi="Times New Roman" w:cs="Times New Roman"/>
        </w:rPr>
        <w:t>.</w:t>
      </w:r>
    </w:p>
  </w:footnote>
  <w:footnote w:id="17">
    <w:p w14:paraId="55CF523C" w14:textId="6ABED405" w:rsidR="00FB172C" w:rsidRPr="003E28A0" w:rsidRDefault="00FB172C">
      <w:pPr>
        <w:pStyle w:val="FootnoteText"/>
        <w:rPr>
          <w:rFonts w:ascii="Times New Roman" w:hAnsi="Times New Roman" w:cs="Times New Roman"/>
          <w:u w:val="single"/>
        </w:rPr>
      </w:pPr>
      <w:r w:rsidRPr="003E28A0">
        <w:rPr>
          <w:rStyle w:val="FootnoteReference"/>
          <w:rFonts w:ascii="Times New Roman" w:hAnsi="Times New Roman" w:cs="Times New Roman"/>
        </w:rPr>
        <w:footnoteRef/>
      </w:r>
      <w:r w:rsidRPr="003E28A0">
        <w:rPr>
          <w:rFonts w:ascii="Times New Roman" w:hAnsi="Times New Roman" w:cs="Times New Roman"/>
        </w:rPr>
        <w:t xml:space="preserve"> Martin </w:t>
      </w:r>
      <w:r w:rsidRPr="003E28A0">
        <w:rPr>
          <w:rFonts w:ascii="Times New Roman" w:hAnsi="Times New Roman" w:cs="Times New Roman"/>
          <w:smallCaps/>
        </w:rPr>
        <w:t>Aurell</w:t>
      </w:r>
      <w:r w:rsidRPr="003E28A0">
        <w:rPr>
          <w:rFonts w:ascii="Times New Roman" w:hAnsi="Times New Roman" w:cs="Times New Roman"/>
        </w:rPr>
        <w:t xml:space="preserve">, 'Meutre'; idem, 'Les Cérémonies d'accession à la dignité ducale dans l'empire Plantagenêt', </w:t>
      </w:r>
      <w:r w:rsidRPr="003E28A0">
        <w:rPr>
          <w:rFonts w:ascii="Times New Roman" w:hAnsi="Times New Roman" w:cs="Times New Roman"/>
          <w:i/>
        </w:rPr>
        <w:t>Une Histoire pour un royaume (XIIe-XVe siécle): Mélanges Colette Beaune</w:t>
      </w:r>
      <w:r w:rsidRPr="003E28A0">
        <w:rPr>
          <w:rFonts w:ascii="Times New Roman" w:hAnsi="Times New Roman" w:cs="Times New Roman"/>
        </w:rPr>
        <w:t xml:space="preserve"> (Paris 2010), 393-408; idem, 'La Bataille de la Roche-aux-Moines: Jean sans Terre et la prétendue traîtrise des poitevins', </w:t>
      </w:r>
      <w:r w:rsidRPr="003E28A0">
        <w:rPr>
          <w:rFonts w:ascii="Times New Roman" w:hAnsi="Times New Roman" w:cs="Times New Roman"/>
          <w:i/>
        </w:rPr>
        <w:t>Comptes Rendus de l'Académie des Inscriptions et Belles-Lettres</w:t>
      </w:r>
      <w:r w:rsidRPr="003E28A0">
        <w:rPr>
          <w:rFonts w:ascii="Times New Roman" w:hAnsi="Times New Roman" w:cs="Times New Roman"/>
        </w:rPr>
        <w:t xml:space="preserve"> (2017), 459-89</w:t>
      </w:r>
      <w:r w:rsidR="00D61649" w:rsidRPr="003E28A0">
        <w:rPr>
          <w:rFonts w:ascii="Times New Roman" w:hAnsi="Times New Roman" w:cs="Times New Roman"/>
        </w:rPr>
        <w:t xml:space="preserve">; </w:t>
      </w:r>
      <w:r w:rsidR="00243B1D" w:rsidRPr="003E28A0">
        <w:rPr>
          <w:rFonts w:ascii="Times New Roman" w:hAnsi="Times New Roman" w:cs="Times New Roman"/>
        </w:rPr>
        <w:t xml:space="preserve">idem, 'Geoffroi d'Anjou prend Montreuil-Bellay à la lecture de Végèce (Printemps, 1151)', </w:t>
      </w:r>
      <w:r w:rsidR="00243B1D" w:rsidRPr="003E28A0">
        <w:rPr>
          <w:rFonts w:ascii="Times New Roman" w:hAnsi="Times New Roman" w:cs="Times New Roman"/>
          <w:i/>
        </w:rPr>
        <w:t>Émergences d'une littérature militaire en français (XIIe-XVe siècle</w:t>
      </w:r>
      <w:r w:rsidR="00D33384" w:rsidRPr="003E28A0">
        <w:rPr>
          <w:rFonts w:ascii="Times New Roman" w:hAnsi="Times New Roman" w:cs="Times New Roman"/>
          <w:i/>
        </w:rPr>
        <w:t>)</w:t>
      </w:r>
      <w:r w:rsidR="00243B1D" w:rsidRPr="003E28A0">
        <w:rPr>
          <w:rFonts w:ascii="Times New Roman" w:hAnsi="Times New Roman" w:cs="Times New Roman"/>
        </w:rPr>
        <w:t xml:space="preserve">, ed. Joëlle </w:t>
      </w:r>
      <w:r w:rsidR="00243B1D" w:rsidRPr="003E28A0">
        <w:rPr>
          <w:rFonts w:ascii="Times New Roman" w:hAnsi="Times New Roman" w:cs="Times New Roman"/>
          <w:smallCaps/>
        </w:rPr>
        <w:t>Ducos</w:t>
      </w:r>
      <w:r w:rsidR="00243B1D" w:rsidRPr="003E28A0">
        <w:rPr>
          <w:rFonts w:ascii="Times New Roman" w:hAnsi="Times New Roman" w:cs="Times New Roman"/>
        </w:rPr>
        <w:t xml:space="preserve"> and Hélène </w:t>
      </w:r>
      <w:r w:rsidR="00243B1D" w:rsidRPr="003E28A0">
        <w:rPr>
          <w:rFonts w:ascii="Times New Roman" w:hAnsi="Times New Roman" w:cs="Times New Roman"/>
          <w:smallCaps/>
        </w:rPr>
        <w:t>Biu</w:t>
      </w:r>
      <w:r w:rsidR="00243B1D" w:rsidRPr="003E28A0">
        <w:rPr>
          <w:rFonts w:ascii="Times New Roman" w:hAnsi="Times New Roman" w:cs="Times New Roman"/>
        </w:rPr>
        <w:t xml:space="preserve"> (Paris 2022), 155-81; </w:t>
      </w:r>
      <w:r w:rsidR="00D61649" w:rsidRPr="003E28A0">
        <w:rPr>
          <w:rFonts w:ascii="Times New Roman" w:hAnsi="Times New Roman" w:cs="Times New Roman"/>
        </w:rPr>
        <w:t xml:space="preserve">idem, 'Joan of England and Al-'Âdil's Harem: The Impossible Marriage between Christians and Muslims (Eleventh-Twelfth Centuries', </w:t>
      </w:r>
      <w:r w:rsidR="00D61649" w:rsidRPr="003E28A0">
        <w:rPr>
          <w:rFonts w:ascii="Times New Roman" w:hAnsi="Times New Roman" w:cs="Times New Roman"/>
          <w:i/>
        </w:rPr>
        <w:t>Anglo-Norman Studies</w:t>
      </w:r>
      <w:r w:rsidR="00D61649" w:rsidRPr="003E28A0">
        <w:rPr>
          <w:rFonts w:ascii="Times New Roman" w:hAnsi="Times New Roman" w:cs="Times New Roman"/>
        </w:rPr>
        <w:t>, 43 (2021), 1-14 (the 2020 Allen Brown Memorial Lecture, itself a major honour for any historian to be invited to deliver)</w:t>
      </w:r>
      <w:r w:rsidR="00243B1D" w:rsidRPr="003E28A0">
        <w:rPr>
          <w:rFonts w:ascii="Times New Roman" w:hAnsi="Times New Roman" w:cs="Times New Roman"/>
        </w:rPr>
        <w:t>.</w:t>
      </w:r>
    </w:p>
  </w:footnote>
  <w:footnote w:id="18">
    <w:p w14:paraId="79818436" w14:textId="34E5F573" w:rsidR="009729BD" w:rsidRPr="003E28A0" w:rsidRDefault="009729BD">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Pr="003E28A0">
        <w:rPr>
          <w:rFonts w:ascii="Times New Roman" w:hAnsi="Times New Roman" w:cs="Times New Roman"/>
          <w:i/>
        </w:rPr>
        <w:t>Cour</w:t>
      </w:r>
      <w:r w:rsidRPr="003E28A0">
        <w:rPr>
          <w:rFonts w:ascii="Times New Roman" w:hAnsi="Times New Roman" w:cs="Times New Roman"/>
        </w:rPr>
        <w:t>, 9-46, at p.10 n.1.</w:t>
      </w:r>
    </w:p>
  </w:footnote>
  <w:footnote w:id="19">
    <w:p w14:paraId="4BC3CDED" w14:textId="5A5A66A0" w:rsidR="0059435C" w:rsidRPr="003E28A0" w:rsidRDefault="0059435C">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955A7C" w:rsidRPr="003E28A0">
        <w:rPr>
          <w:rFonts w:ascii="Times New Roman" w:hAnsi="Times New Roman" w:cs="Times New Roman"/>
          <w:i/>
          <w:lang w:val="en-US"/>
        </w:rPr>
        <w:t>Nigellus de Longchamp dit Wireker ... Tractatus contra curiales et officiales clericos</w:t>
      </w:r>
      <w:r w:rsidR="00955A7C" w:rsidRPr="003E28A0">
        <w:rPr>
          <w:rFonts w:ascii="Times New Roman" w:hAnsi="Times New Roman" w:cs="Times New Roman"/>
          <w:lang w:val="en-US"/>
        </w:rPr>
        <w:t xml:space="preserve">, ed. André </w:t>
      </w:r>
      <w:r w:rsidR="00955A7C" w:rsidRPr="003E28A0">
        <w:rPr>
          <w:rFonts w:ascii="Times New Roman" w:hAnsi="Times New Roman" w:cs="Times New Roman"/>
          <w:smallCaps/>
          <w:lang w:val="en-US"/>
        </w:rPr>
        <w:t xml:space="preserve">Boutemy </w:t>
      </w:r>
      <w:r w:rsidR="00955A7C" w:rsidRPr="003E28A0">
        <w:rPr>
          <w:rFonts w:ascii="Times New Roman" w:hAnsi="Times New Roman" w:cs="Times New Roman"/>
          <w:lang w:val="en-US"/>
        </w:rPr>
        <w:t xml:space="preserve">(Paris 1959), and see now </w:t>
      </w:r>
      <w:r w:rsidR="00955A7C" w:rsidRPr="003E28A0">
        <w:rPr>
          <w:rFonts w:ascii="Times New Roman" w:hAnsi="Times New Roman" w:cs="Times New Roman"/>
          <w:i/>
          <w:lang w:val="en-US"/>
        </w:rPr>
        <w:t>Nigel of Longchamp: Speculum Stultorum</w:t>
      </w:r>
      <w:r w:rsidR="00955A7C" w:rsidRPr="003E28A0">
        <w:rPr>
          <w:rFonts w:ascii="Times New Roman" w:hAnsi="Times New Roman" w:cs="Times New Roman"/>
          <w:lang w:val="en-US"/>
        </w:rPr>
        <w:t xml:space="preserve">, ed. Jill </w:t>
      </w:r>
      <w:r w:rsidR="00955A7C" w:rsidRPr="003E28A0">
        <w:rPr>
          <w:rFonts w:ascii="Times New Roman" w:hAnsi="Times New Roman" w:cs="Times New Roman"/>
          <w:smallCaps/>
          <w:lang w:val="en-US"/>
        </w:rPr>
        <w:t>Mann</w:t>
      </w:r>
      <w:r w:rsidR="00955A7C" w:rsidRPr="003E28A0">
        <w:rPr>
          <w:rFonts w:ascii="Times New Roman" w:hAnsi="Times New Roman" w:cs="Times New Roman"/>
          <w:lang w:val="en-US"/>
        </w:rPr>
        <w:t xml:space="preserve"> (Oxford 2023).</w:t>
      </w:r>
    </w:p>
  </w:footnote>
  <w:footnote w:id="20">
    <w:p w14:paraId="6759D9EB" w14:textId="387156C8" w:rsidR="00C430A5" w:rsidRPr="003E28A0" w:rsidRDefault="00C430A5">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Robert </w:t>
      </w:r>
      <w:r w:rsidRPr="003E28A0">
        <w:rPr>
          <w:rFonts w:ascii="Times New Roman" w:hAnsi="Times New Roman" w:cs="Times New Roman"/>
          <w:smallCaps/>
        </w:rPr>
        <w:t>Bartlett,</w:t>
      </w:r>
      <w:r w:rsidRPr="003E28A0">
        <w:rPr>
          <w:rFonts w:ascii="Times New Roman" w:hAnsi="Times New Roman" w:cs="Times New Roman"/>
        </w:rPr>
        <w:t xml:space="preserve"> </w:t>
      </w:r>
      <w:r w:rsidRPr="003E28A0">
        <w:rPr>
          <w:rFonts w:ascii="Times New Roman" w:hAnsi="Times New Roman" w:cs="Times New Roman"/>
          <w:i/>
        </w:rPr>
        <w:t>England under the Norman and Angevin Kings 1075-1225</w:t>
      </w:r>
      <w:r w:rsidRPr="003E28A0">
        <w:rPr>
          <w:rFonts w:ascii="Times New Roman" w:hAnsi="Times New Roman" w:cs="Times New Roman"/>
        </w:rPr>
        <w:t xml:space="preserve"> (Oxford 2000), itself </w:t>
      </w:r>
      <w:r w:rsidR="006B4098" w:rsidRPr="003E28A0">
        <w:rPr>
          <w:rFonts w:ascii="Times New Roman" w:hAnsi="Times New Roman" w:cs="Times New Roman"/>
        </w:rPr>
        <w:t xml:space="preserve">with full acknowledgement of the significance of Richard </w:t>
      </w:r>
      <w:r w:rsidR="006B4098" w:rsidRPr="003E28A0">
        <w:rPr>
          <w:rFonts w:ascii="Times New Roman" w:hAnsi="Times New Roman" w:cs="Times New Roman"/>
          <w:smallCaps/>
        </w:rPr>
        <w:t>Sharpe</w:t>
      </w:r>
      <w:r w:rsidR="006B4098" w:rsidRPr="003E28A0">
        <w:rPr>
          <w:rFonts w:ascii="Times New Roman" w:hAnsi="Times New Roman" w:cs="Times New Roman"/>
        </w:rPr>
        <w:t xml:space="preserve">, </w:t>
      </w:r>
      <w:r w:rsidR="006B4098" w:rsidRPr="003E28A0">
        <w:rPr>
          <w:rFonts w:ascii="Times New Roman" w:hAnsi="Times New Roman" w:cs="Times New Roman"/>
          <w:i/>
        </w:rPr>
        <w:t>A Handlist of the Latin Writers of Great Britain and Ireland before 1540</w:t>
      </w:r>
      <w:r w:rsidR="006B4098" w:rsidRPr="003E28A0">
        <w:rPr>
          <w:rFonts w:ascii="Times New Roman" w:hAnsi="Times New Roman" w:cs="Times New Roman"/>
        </w:rPr>
        <w:t xml:space="preserve"> (Turnhout 1997).</w:t>
      </w:r>
    </w:p>
  </w:footnote>
  <w:footnote w:id="21">
    <w:p w14:paraId="7927D352" w14:textId="55C051AE" w:rsidR="0059435C" w:rsidRPr="003E28A0" w:rsidRDefault="0059435C">
      <w:pPr>
        <w:pStyle w:val="FootnoteText"/>
        <w:rPr>
          <w:rFonts w:ascii="Times New Roman" w:hAnsi="Times New Roman" w:cs="Times New Roman"/>
        </w:rPr>
      </w:pPr>
      <w:r w:rsidRPr="003E28A0">
        <w:rPr>
          <w:rStyle w:val="FootnoteReference"/>
          <w:rFonts w:ascii="Times New Roman" w:hAnsi="Times New Roman" w:cs="Times New Roman"/>
        </w:rPr>
        <w:footnoteRef/>
      </w:r>
      <w:r w:rsidRPr="003E28A0">
        <w:rPr>
          <w:rFonts w:ascii="Times New Roman" w:hAnsi="Times New Roman" w:cs="Times New Roman"/>
        </w:rPr>
        <w:t xml:space="preserve"> </w:t>
      </w:r>
      <w:r w:rsidR="00DC586B" w:rsidRPr="003E28A0">
        <w:rPr>
          <w:rFonts w:ascii="Times New Roman" w:hAnsi="Times New Roman" w:cs="Times New Roman"/>
          <w:i/>
        </w:rPr>
        <w:t>Arthur</w:t>
      </w:r>
      <w:r w:rsidR="00DC586B" w:rsidRPr="003E28A0">
        <w:rPr>
          <w:rFonts w:ascii="Times New Roman" w:hAnsi="Times New Roman" w:cs="Times New Roman"/>
        </w:rPr>
        <w:t xml:space="preserve"> (2007), and amongst a host of short</w:t>
      </w:r>
      <w:r w:rsidR="000240B6" w:rsidRPr="003E28A0">
        <w:rPr>
          <w:rFonts w:ascii="Times New Roman" w:hAnsi="Times New Roman" w:cs="Times New Roman"/>
        </w:rPr>
        <w:t>er</w:t>
      </w:r>
      <w:r w:rsidR="00DC586B" w:rsidRPr="003E28A0">
        <w:rPr>
          <w:rFonts w:ascii="Times New Roman" w:hAnsi="Times New Roman" w:cs="Times New Roman"/>
        </w:rPr>
        <w:t xml:space="preserve"> pieces. see </w:t>
      </w:r>
      <w:r w:rsidR="000240B6" w:rsidRPr="003E28A0">
        <w:rPr>
          <w:rFonts w:ascii="Times New Roman" w:hAnsi="Times New Roman" w:cs="Times New Roman"/>
        </w:rPr>
        <w:t xml:space="preserve">Martin </w:t>
      </w:r>
      <w:r w:rsidR="000240B6" w:rsidRPr="003E28A0">
        <w:rPr>
          <w:rFonts w:ascii="Times New Roman" w:hAnsi="Times New Roman" w:cs="Times New Roman"/>
          <w:smallCaps/>
        </w:rPr>
        <w:t>Aurell</w:t>
      </w:r>
      <w:r w:rsidR="00DC586B" w:rsidRPr="003E28A0">
        <w:rPr>
          <w:rFonts w:ascii="Times New Roman" w:hAnsi="Times New Roman" w:cs="Times New Roman"/>
          <w:smallCaps/>
        </w:rPr>
        <w:t>,</w:t>
      </w:r>
      <w:r w:rsidR="00DC586B" w:rsidRPr="003E28A0">
        <w:rPr>
          <w:rFonts w:ascii="Times New Roman" w:hAnsi="Times New Roman" w:cs="Times New Roman"/>
        </w:rPr>
        <w:t xml:space="preserve"> 'Henry II and Arthurian Legend', </w:t>
      </w:r>
      <w:r w:rsidR="00DC586B" w:rsidRPr="003E28A0">
        <w:rPr>
          <w:rFonts w:ascii="Times New Roman" w:hAnsi="Times New Roman" w:cs="Times New Roman"/>
          <w:i/>
        </w:rPr>
        <w:t>Henry II: New Interpretations</w:t>
      </w:r>
      <w:r w:rsidR="00DC586B" w:rsidRPr="003E28A0">
        <w:rPr>
          <w:rFonts w:ascii="Times New Roman" w:hAnsi="Times New Roman" w:cs="Times New Roman"/>
        </w:rPr>
        <w:t xml:space="preserve">, ed. Christopher </w:t>
      </w:r>
      <w:r w:rsidR="00DC586B" w:rsidRPr="003E28A0">
        <w:rPr>
          <w:rFonts w:ascii="Times New Roman" w:hAnsi="Times New Roman" w:cs="Times New Roman"/>
          <w:smallCaps/>
        </w:rPr>
        <w:t xml:space="preserve">Harper-Bill </w:t>
      </w:r>
      <w:r w:rsidR="00DC586B" w:rsidRPr="003E28A0">
        <w:rPr>
          <w:rFonts w:ascii="Times New Roman" w:hAnsi="Times New Roman" w:cs="Times New Roman"/>
        </w:rPr>
        <w:t xml:space="preserve">and Nicholas </w:t>
      </w:r>
      <w:r w:rsidR="00DC586B" w:rsidRPr="003E28A0">
        <w:rPr>
          <w:rFonts w:ascii="Times New Roman" w:hAnsi="Times New Roman" w:cs="Times New Roman"/>
          <w:smallCaps/>
        </w:rPr>
        <w:t xml:space="preserve">Vincent </w:t>
      </w:r>
      <w:r w:rsidR="00DC586B" w:rsidRPr="003E28A0">
        <w:rPr>
          <w:rFonts w:ascii="Times New Roman" w:hAnsi="Times New Roman" w:cs="Times New Roman"/>
        </w:rPr>
        <w:t xml:space="preserve">(Woodbridge 2007), 362-94; idem, 'La matière de Bretagne vers le continent au XIIe siècle', </w:t>
      </w:r>
      <w:r w:rsidR="00DC586B" w:rsidRPr="003E28A0">
        <w:rPr>
          <w:rFonts w:ascii="Times New Roman" w:hAnsi="Times New Roman" w:cs="Times New Roman"/>
          <w:i/>
        </w:rPr>
        <w:t>Les idées passent-elles la Manche?  Savoir, représentations, practiques (France-Angleterre, Xe-XXe siècles)</w:t>
      </w:r>
      <w:r w:rsidR="00DC586B" w:rsidRPr="003E28A0">
        <w:rPr>
          <w:rFonts w:ascii="Times New Roman" w:hAnsi="Times New Roman" w:cs="Times New Roman"/>
        </w:rPr>
        <w:t xml:space="preserve">, ed. Jean-Philippe </w:t>
      </w:r>
      <w:r w:rsidR="00DC586B" w:rsidRPr="003E28A0">
        <w:rPr>
          <w:rFonts w:ascii="Times New Roman" w:hAnsi="Times New Roman" w:cs="Times New Roman"/>
          <w:smallCaps/>
        </w:rPr>
        <w:t>Genet</w:t>
      </w:r>
      <w:r w:rsidR="00DC586B" w:rsidRPr="003E28A0">
        <w:rPr>
          <w:rFonts w:ascii="Times New Roman" w:hAnsi="Times New Roman" w:cs="Times New Roman"/>
        </w:rPr>
        <w:t xml:space="preserve"> and François-Joseph </w:t>
      </w:r>
      <w:r w:rsidR="00DC586B" w:rsidRPr="003E28A0">
        <w:rPr>
          <w:rFonts w:ascii="Times New Roman" w:hAnsi="Times New Roman" w:cs="Times New Roman"/>
          <w:smallCaps/>
        </w:rPr>
        <w:t>Ruggiu</w:t>
      </w:r>
      <w:r w:rsidR="00DC586B" w:rsidRPr="003E28A0">
        <w:rPr>
          <w:rFonts w:ascii="Times New Roman" w:hAnsi="Times New Roman" w:cs="Times New Roman"/>
        </w:rPr>
        <w:t xml:space="preserve"> (Paris 2007), 287-304.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1"/>
    <w:rsid w:val="000240B6"/>
    <w:rsid w:val="00033A8B"/>
    <w:rsid w:val="00047E91"/>
    <w:rsid w:val="00050A79"/>
    <w:rsid w:val="00074D5A"/>
    <w:rsid w:val="00076718"/>
    <w:rsid w:val="00090321"/>
    <w:rsid w:val="000A6570"/>
    <w:rsid w:val="000B7A4D"/>
    <w:rsid w:val="000C24DD"/>
    <w:rsid w:val="000C6743"/>
    <w:rsid w:val="000F42B1"/>
    <w:rsid w:val="000F44BC"/>
    <w:rsid w:val="000F5DC7"/>
    <w:rsid w:val="00102E6E"/>
    <w:rsid w:val="001603CA"/>
    <w:rsid w:val="0016197D"/>
    <w:rsid w:val="00186E6A"/>
    <w:rsid w:val="001A58CF"/>
    <w:rsid w:val="001C39DC"/>
    <w:rsid w:val="001D1FFD"/>
    <w:rsid w:val="001E6105"/>
    <w:rsid w:val="0022208F"/>
    <w:rsid w:val="002258B2"/>
    <w:rsid w:val="00243B1D"/>
    <w:rsid w:val="00250793"/>
    <w:rsid w:val="00255619"/>
    <w:rsid w:val="0028153E"/>
    <w:rsid w:val="00285F01"/>
    <w:rsid w:val="00295E03"/>
    <w:rsid w:val="002B22C7"/>
    <w:rsid w:val="002F1CA6"/>
    <w:rsid w:val="002F4E77"/>
    <w:rsid w:val="00321C15"/>
    <w:rsid w:val="0032575C"/>
    <w:rsid w:val="00367F1B"/>
    <w:rsid w:val="003A53E4"/>
    <w:rsid w:val="003D1BBD"/>
    <w:rsid w:val="003D7416"/>
    <w:rsid w:val="003E28A0"/>
    <w:rsid w:val="00400400"/>
    <w:rsid w:val="00407375"/>
    <w:rsid w:val="004119C0"/>
    <w:rsid w:val="00414AE3"/>
    <w:rsid w:val="00427902"/>
    <w:rsid w:val="004466AE"/>
    <w:rsid w:val="0045699C"/>
    <w:rsid w:val="004621EB"/>
    <w:rsid w:val="004864B7"/>
    <w:rsid w:val="00491583"/>
    <w:rsid w:val="004A0CD3"/>
    <w:rsid w:val="004A3281"/>
    <w:rsid w:val="004A66AF"/>
    <w:rsid w:val="004D1B3B"/>
    <w:rsid w:val="0052785F"/>
    <w:rsid w:val="00533BF9"/>
    <w:rsid w:val="00545F4F"/>
    <w:rsid w:val="00555AC4"/>
    <w:rsid w:val="00571EAA"/>
    <w:rsid w:val="005775A0"/>
    <w:rsid w:val="0059435C"/>
    <w:rsid w:val="005A31FE"/>
    <w:rsid w:val="005B0E3C"/>
    <w:rsid w:val="00601FEA"/>
    <w:rsid w:val="00663677"/>
    <w:rsid w:val="00674DA8"/>
    <w:rsid w:val="00686BDD"/>
    <w:rsid w:val="00695772"/>
    <w:rsid w:val="006A3AEE"/>
    <w:rsid w:val="006B39A4"/>
    <w:rsid w:val="006B3C50"/>
    <w:rsid w:val="006B4098"/>
    <w:rsid w:val="006C1D10"/>
    <w:rsid w:val="006C357C"/>
    <w:rsid w:val="006E0BC5"/>
    <w:rsid w:val="006E46EE"/>
    <w:rsid w:val="007329E5"/>
    <w:rsid w:val="00743F79"/>
    <w:rsid w:val="0075562B"/>
    <w:rsid w:val="00777B8E"/>
    <w:rsid w:val="007946FC"/>
    <w:rsid w:val="007B0990"/>
    <w:rsid w:val="007D4F5D"/>
    <w:rsid w:val="007E6466"/>
    <w:rsid w:val="007E64BF"/>
    <w:rsid w:val="00826A91"/>
    <w:rsid w:val="008C1F3E"/>
    <w:rsid w:val="009064D6"/>
    <w:rsid w:val="00950A5D"/>
    <w:rsid w:val="00955A7C"/>
    <w:rsid w:val="009729BD"/>
    <w:rsid w:val="00984BFF"/>
    <w:rsid w:val="009F732B"/>
    <w:rsid w:val="00A2466F"/>
    <w:rsid w:val="00A405AC"/>
    <w:rsid w:val="00A424CD"/>
    <w:rsid w:val="00A564B1"/>
    <w:rsid w:val="00A934A0"/>
    <w:rsid w:val="00A95D0F"/>
    <w:rsid w:val="00AA39B9"/>
    <w:rsid w:val="00AA6C1A"/>
    <w:rsid w:val="00AD0E3E"/>
    <w:rsid w:val="00AF71B8"/>
    <w:rsid w:val="00B03ED2"/>
    <w:rsid w:val="00B1265C"/>
    <w:rsid w:val="00B21E3A"/>
    <w:rsid w:val="00B70A42"/>
    <w:rsid w:val="00B82390"/>
    <w:rsid w:val="00BB1DE8"/>
    <w:rsid w:val="00BB4C0E"/>
    <w:rsid w:val="00BB7862"/>
    <w:rsid w:val="00BC67C3"/>
    <w:rsid w:val="00BE5BFC"/>
    <w:rsid w:val="00BF1D90"/>
    <w:rsid w:val="00C07592"/>
    <w:rsid w:val="00C26831"/>
    <w:rsid w:val="00C32AFC"/>
    <w:rsid w:val="00C35590"/>
    <w:rsid w:val="00C430A5"/>
    <w:rsid w:val="00C87214"/>
    <w:rsid w:val="00CB607C"/>
    <w:rsid w:val="00CC045F"/>
    <w:rsid w:val="00CC1C75"/>
    <w:rsid w:val="00CD0207"/>
    <w:rsid w:val="00D01C02"/>
    <w:rsid w:val="00D11F73"/>
    <w:rsid w:val="00D162F1"/>
    <w:rsid w:val="00D33384"/>
    <w:rsid w:val="00D418DA"/>
    <w:rsid w:val="00D61649"/>
    <w:rsid w:val="00D8444E"/>
    <w:rsid w:val="00D86E56"/>
    <w:rsid w:val="00D96E48"/>
    <w:rsid w:val="00DA0920"/>
    <w:rsid w:val="00DB12CE"/>
    <w:rsid w:val="00DB73C5"/>
    <w:rsid w:val="00DC0432"/>
    <w:rsid w:val="00DC180F"/>
    <w:rsid w:val="00DC586B"/>
    <w:rsid w:val="00DD2422"/>
    <w:rsid w:val="00DF47F4"/>
    <w:rsid w:val="00E04C4B"/>
    <w:rsid w:val="00E148AB"/>
    <w:rsid w:val="00E32EFB"/>
    <w:rsid w:val="00EA1E99"/>
    <w:rsid w:val="00EA2665"/>
    <w:rsid w:val="00EB34BF"/>
    <w:rsid w:val="00EC53EA"/>
    <w:rsid w:val="00EE2197"/>
    <w:rsid w:val="00EE5F18"/>
    <w:rsid w:val="00F032D4"/>
    <w:rsid w:val="00F116FB"/>
    <w:rsid w:val="00F17E8A"/>
    <w:rsid w:val="00F241BE"/>
    <w:rsid w:val="00F37175"/>
    <w:rsid w:val="00F444A0"/>
    <w:rsid w:val="00F53325"/>
    <w:rsid w:val="00F56182"/>
    <w:rsid w:val="00F569DA"/>
    <w:rsid w:val="00F67F13"/>
    <w:rsid w:val="00F83FE0"/>
    <w:rsid w:val="00FB172C"/>
    <w:rsid w:val="00FD0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01EFF7"/>
  <w15:chartTrackingRefBased/>
  <w15:docId w15:val="{4A8EF8B6-F568-A444-BE43-CB77F67E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E91"/>
    <w:rPr>
      <w:rFonts w:eastAsiaTheme="majorEastAsia" w:cstheme="majorBidi"/>
      <w:color w:val="272727" w:themeColor="text1" w:themeTint="D8"/>
    </w:rPr>
  </w:style>
  <w:style w:type="paragraph" w:styleId="Title">
    <w:name w:val="Title"/>
    <w:basedOn w:val="Normal"/>
    <w:next w:val="Normal"/>
    <w:link w:val="TitleChar"/>
    <w:uiPriority w:val="10"/>
    <w:qFormat/>
    <w:rsid w:val="0004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E91"/>
    <w:pPr>
      <w:spacing w:before="160"/>
      <w:jc w:val="center"/>
    </w:pPr>
    <w:rPr>
      <w:i/>
      <w:iCs/>
      <w:color w:val="404040" w:themeColor="text1" w:themeTint="BF"/>
    </w:rPr>
  </w:style>
  <w:style w:type="character" w:customStyle="1" w:styleId="QuoteChar">
    <w:name w:val="Quote Char"/>
    <w:basedOn w:val="DefaultParagraphFont"/>
    <w:link w:val="Quote"/>
    <w:uiPriority w:val="29"/>
    <w:rsid w:val="00047E91"/>
    <w:rPr>
      <w:i/>
      <w:iCs/>
      <w:color w:val="404040" w:themeColor="text1" w:themeTint="BF"/>
    </w:rPr>
  </w:style>
  <w:style w:type="paragraph" w:styleId="ListParagraph">
    <w:name w:val="List Paragraph"/>
    <w:basedOn w:val="Normal"/>
    <w:uiPriority w:val="34"/>
    <w:qFormat/>
    <w:rsid w:val="00047E91"/>
    <w:pPr>
      <w:ind w:left="720"/>
      <w:contextualSpacing/>
    </w:pPr>
  </w:style>
  <w:style w:type="character" w:styleId="IntenseEmphasis">
    <w:name w:val="Intense Emphasis"/>
    <w:basedOn w:val="DefaultParagraphFont"/>
    <w:uiPriority w:val="21"/>
    <w:qFormat/>
    <w:rsid w:val="00047E91"/>
    <w:rPr>
      <w:i/>
      <w:iCs/>
      <w:color w:val="0F4761" w:themeColor="accent1" w:themeShade="BF"/>
    </w:rPr>
  </w:style>
  <w:style w:type="paragraph" w:styleId="IntenseQuote">
    <w:name w:val="Intense Quote"/>
    <w:basedOn w:val="Normal"/>
    <w:next w:val="Normal"/>
    <w:link w:val="IntenseQuoteChar"/>
    <w:uiPriority w:val="30"/>
    <w:qFormat/>
    <w:rsid w:val="00047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E91"/>
    <w:rPr>
      <w:i/>
      <w:iCs/>
      <w:color w:val="0F4761" w:themeColor="accent1" w:themeShade="BF"/>
    </w:rPr>
  </w:style>
  <w:style w:type="character" w:styleId="IntenseReference">
    <w:name w:val="Intense Reference"/>
    <w:basedOn w:val="DefaultParagraphFont"/>
    <w:uiPriority w:val="32"/>
    <w:qFormat/>
    <w:rsid w:val="00047E91"/>
    <w:rPr>
      <w:b/>
      <w:bCs/>
      <w:smallCaps/>
      <w:color w:val="0F4761" w:themeColor="accent1" w:themeShade="BF"/>
      <w:spacing w:val="5"/>
    </w:rPr>
  </w:style>
  <w:style w:type="paragraph" w:styleId="FootnoteText">
    <w:name w:val="footnote text"/>
    <w:basedOn w:val="Normal"/>
    <w:link w:val="FootnoteTextChar"/>
    <w:uiPriority w:val="99"/>
    <w:semiHidden/>
    <w:unhideWhenUsed/>
    <w:rsid w:val="00E14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8AB"/>
    <w:rPr>
      <w:sz w:val="20"/>
      <w:szCs w:val="20"/>
    </w:rPr>
  </w:style>
  <w:style w:type="character" w:styleId="FootnoteReference">
    <w:name w:val="footnote reference"/>
    <w:basedOn w:val="DefaultParagraphFont"/>
    <w:uiPriority w:val="99"/>
    <w:semiHidden/>
    <w:unhideWhenUsed/>
    <w:rsid w:val="00E148AB"/>
    <w:rPr>
      <w:vertAlign w:val="superscript"/>
    </w:rPr>
  </w:style>
  <w:style w:type="character" w:styleId="Hyperlink">
    <w:name w:val="Hyperlink"/>
    <w:basedOn w:val="DefaultParagraphFont"/>
    <w:uiPriority w:val="99"/>
    <w:semiHidden/>
    <w:unhideWhenUsed/>
    <w:rsid w:val="00243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0828-36C1-A44E-823D-E66AA0AD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12</Pages>
  <Words>5047</Words>
  <Characters>27559</Characters>
  <Application>Microsoft Office Word</Application>
  <DocSecurity>0</DocSecurity>
  <Lines>551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Vincent (HIS - Staff)</dc:creator>
  <cp:keywords/>
  <dc:description/>
  <cp:lastModifiedBy>Nicholas Vincent (HIS - Staff)</cp:lastModifiedBy>
  <cp:revision>24</cp:revision>
  <dcterms:created xsi:type="dcterms:W3CDTF">2026-01-28T13:44:00Z</dcterms:created>
  <dcterms:modified xsi:type="dcterms:W3CDTF">2026-04-22T13:25:00Z</dcterms:modified>
</cp:coreProperties>
</file>