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B7EE" w14:textId="40026419" w:rsidR="002F02B1" w:rsidRPr="005158F0" w:rsidRDefault="00F0499E" w:rsidP="003F603C">
      <w:pPr>
        <w:spacing w:after="120" w:line="480" w:lineRule="auto"/>
        <w:jc w:val="both"/>
        <w:rPr>
          <w:rFonts w:cs="Calibri"/>
          <w:b/>
          <w:bCs/>
        </w:rPr>
      </w:pPr>
      <w:r w:rsidRPr="005158F0">
        <w:rPr>
          <w:rFonts w:cs="Calibri"/>
          <w:b/>
          <w:bCs/>
        </w:rPr>
        <w:t xml:space="preserve">Title: </w:t>
      </w:r>
      <w:r w:rsidR="00322A71" w:rsidRPr="005158F0">
        <w:rPr>
          <w:rFonts w:cs="Calibri"/>
          <w:b/>
          <w:bCs/>
        </w:rPr>
        <w:t xml:space="preserve">Feasibility and acceptability of a sleep health intervention among adolescents in Ugandan schools: A </w:t>
      </w:r>
      <w:r w:rsidR="00CE0170" w:rsidRPr="005158F0">
        <w:rPr>
          <w:rFonts w:cs="Calibri"/>
          <w:b/>
          <w:bCs/>
        </w:rPr>
        <w:t>p</w:t>
      </w:r>
      <w:r w:rsidR="008D71C7" w:rsidRPr="005158F0">
        <w:rPr>
          <w:rFonts w:cs="Calibri"/>
          <w:b/>
          <w:bCs/>
        </w:rPr>
        <w:t xml:space="preserve">rospective </w:t>
      </w:r>
      <w:r w:rsidR="00952730" w:rsidRPr="005158F0">
        <w:rPr>
          <w:rFonts w:cs="Calibri"/>
          <w:b/>
          <w:bCs/>
        </w:rPr>
        <w:t>pilot</w:t>
      </w:r>
      <w:r w:rsidR="008473F8">
        <w:rPr>
          <w:rFonts w:cs="Calibri"/>
          <w:b/>
          <w:bCs/>
        </w:rPr>
        <w:t xml:space="preserve"> intervention</w:t>
      </w:r>
      <w:r w:rsidR="00952730" w:rsidRPr="005158F0">
        <w:rPr>
          <w:rFonts w:cs="Calibri"/>
          <w:b/>
          <w:bCs/>
        </w:rPr>
        <w:t xml:space="preserve"> </w:t>
      </w:r>
      <w:r w:rsidR="008A6178" w:rsidRPr="005158F0">
        <w:rPr>
          <w:rFonts w:cs="Calibri"/>
          <w:b/>
          <w:bCs/>
        </w:rPr>
        <w:t>study</w:t>
      </w:r>
      <w:r w:rsidR="00322A71" w:rsidRPr="005158F0">
        <w:rPr>
          <w:rFonts w:cs="Calibri"/>
          <w:b/>
          <w:bCs/>
        </w:rPr>
        <w:t xml:space="preserve">.  </w:t>
      </w:r>
    </w:p>
    <w:p w14:paraId="10EB976F" w14:textId="389D3D55" w:rsidR="00FF6903" w:rsidRPr="005158F0" w:rsidRDefault="00FF6903" w:rsidP="003F603C">
      <w:pPr>
        <w:spacing w:after="120" w:line="480" w:lineRule="auto"/>
        <w:jc w:val="both"/>
        <w:rPr>
          <w:rFonts w:cs="Calibri"/>
          <w:b/>
          <w:bCs/>
        </w:rPr>
      </w:pPr>
      <w:r>
        <w:rPr>
          <w:rFonts w:cs="Calibri"/>
          <w:b/>
          <w:bCs/>
        </w:rPr>
        <w:t>Authors</w:t>
      </w:r>
    </w:p>
    <w:p w14:paraId="0591B1E1" w14:textId="5BF740A3" w:rsidR="00676998" w:rsidRPr="005158F0" w:rsidRDefault="00676998" w:rsidP="003F603C">
      <w:pPr>
        <w:spacing w:after="120" w:line="480" w:lineRule="auto"/>
        <w:jc w:val="both"/>
      </w:pPr>
      <w:r w:rsidRPr="005158F0">
        <w:t>Denis Ndekezi</w:t>
      </w:r>
      <w:r w:rsidRPr="005158F0">
        <w:rPr>
          <w:vertAlign w:val="superscript"/>
        </w:rPr>
        <w:t>1</w:t>
      </w:r>
      <w:r w:rsidR="003356C9">
        <w:rPr>
          <w:vertAlign w:val="superscript"/>
        </w:rPr>
        <w:t>,</w:t>
      </w:r>
      <w:r w:rsidR="00271B33">
        <w:rPr>
          <w:vertAlign w:val="superscript"/>
        </w:rPr>
        <w:t>2</w:t>
      </w:r>
      <w:r w:rsidR="00773114">
        <w:t>,</w:t>
      </w:r>
      <w:r w:rsidRPr="005158F0">
        <w:t xml:space="preserve"> Rebecca Kyomugisha</w:t>
      </w:r>
      <w:r w:rsidR="00FF6903">
        <w:rPr>
          <w:vertAlign w:val="superscript"/>
        </w:rPr>
        <w:t>2</w:t>
      </w:r>
      <w:r w:rsidRPr="005158F0">
        <w:t xml:space="preserve"> Betty Nyangoma</w:t>
      </w:r>
      <w:r w:rsidR="00FF6903">
        <w:rPr>
          <w:vertAlign w:val="superscript"/>
        </w:rPr>
        <w:t>2</w:t>
      </w:r>
      <w:r w:rsidRPr="005158F0">
        <w:t>, Prossy Namirembe</w:t>
      </w:r>
      <w:r w:rsidR="00FF6903">
        <w:rPr>
          <w:vertAlign w:val="superscript"/>
        </w:rPr>
        <w:t>2</w:t>
      </w:r>
      <w:r w:rsidRPr="005158F0">
        <w:t>, Beatrice Nanyonga</w:t>
      </w:r>
      <w:r w:rsidR="00FF6903">
        <w:rPr>
          <w:vertAlign w:val="superscript"/>
        </w:rPr>
        <w:t>2</w:t>
      </w:r>
      <w:r w:rsidRPr="005158F0">
        <w:t>, Aaron Nyaruhuma</w:t>
      </w:r>
      <w:r w:rsidR="00684BE9">
        <w:rPr>
          <w:vertAlign w:val="superscript"/>
        </w:rPr>
        <w:t>3</w:t>
      </w:r>
      <w:r w:rsidRPr="005158F0">
        <w:t>, Claudia Ateo</w:t>
      </w:r>
      <w:r w:rsidR="00684BE9">
        <w:rPr>
          <w:vertAlign w:val="superscript"/>
        </w:rPr>
        <w:t>3</w:t>
      </w:r>
      <w:r w:rsidRPr="005158F0">
        <w:t xml:space="preserve">, Calvin </w:t>
      </w:r>
      <w:r w:rsidR="00FF6903">
        <w:t xml:space="preserve">Robert </w:t>
      </w:r>
      <w:r w:rsidRPr="005158F0">
        <w:t>Rutainama</w:t>
      </w:r>
      <w:r w:rsidR="00684BE9">
        <w:rPr>
          <w:vertAlign w:val="superscript"/>
        </w:rPr>
        <w:t>3</w:t>
      </w:r>
      <w:r w:rsidRPr="005158F0">
        <w:t xml:space="preserve">, </w:t>
      </w:r>
      <w:r w:rsidRPr="005158F0">
        <w:rPr>
          <w:rFonts w:cstheme="minorHAnsi"/>
        </w:rPr>
        <w:t>Katherine A Thomas</w:t>
      </w:r>
      <w:r w:rsidR="00684BE9">
        <w:rPr>
          <w:rFonts w:cstheme="minorHAnsi"/>
          <w:vertAlign w:val="superscript"/>
        </w:rPr>
        <w:t>4</w:t>
      </w:r>
      <w:r w:rsidRPr="005158F0">
        <w:t>, Ratifah Batuusa</w:t>
      </w:r>
      <w:r w:rsidR="00FF6903">
        <w:rPr>
          <w:vertAlign w:val="superscript"/>
        </w:rPr>
        <w:t>2</w:t>
      </w:r>
      <w:r w:rsidRPr="005158F0">
        <w:t xml:space="preserve">, </w:t>
      </w:r>
      <w:r w:rsidR="00585027" w:rsidRPr="005158F0">
        <w:t>Benson</w:t>
      </w:r>
      <w:r w:rsidRPr="005158F0">
        <w:t xml:space="preserve"> </w:t>
      </w:r>
      <w:r w:rsidR="0056286B" w:rsidRPr="00A25D12">
        <w:t>Muhindo</w:t>
      </w:r>
      <w:r w:rsidR="00684BE9">
        <w:rPr>
          <w:vertAlign w:val="superscript"/>
        </w:rPr>
        <w:t>3</w:t>
      </w:r>
      <w:r w:rsidRPr="005158F0">
        <w:t>, Sheilah Kasabiiti</w:t>
      </w:r>
      <w:r w:rsidR="00684BE9">
        <w:rPr>
          <w:vertAlign w:val="superscript"/>
        </w:rPr>
        <w:t>3</w:t>
      </w:r>
      <w:r w:rsidRPr="005158F0">
        <w:t>, Connie Alezuyo</w:t>
      </w:r>
      <w:r w:rsidR="00684BE9">
        <w:rPr>
          <w:vertAlign w:val="superscript"/>
        </w:rPr>
        <w:t>5</w:t>
      </w:r>
      <w:r w:rsidRPr="005158F0">
        <w:t xml:space="preserve">, </w:t>
      </w:r>
      <w:r w:rsidRPr="005158F0">
        <w:rPr>
          <w:rFonts w:cstheme="minorHAnsi"/>
        </w:rPr>
        <w:t>Nambusi Kyegombe</w:t>
      </w:r>
      <w:r w:rsidR="00684BE9">
        <w:rPr>
          <w:rFonts w:cstheme="minorHAnsi"/>
          <w:vertAlign w:val="superscript"/>
        </w:rPr>
        <w:t>2</w:t>
      </w:r>
      <w:r w:rsidRPr="005158F0">
        <w:rPr>
          <w:rFonts w:cstheme="minorHAnsi"/>
          <w:vertAlign w:val="superscript"/>
        </w:rPr>
        <w:t>,</w:t>
      </w:r>
      <w:r w:rsidR="00684BE9">
        <w:rPr>
          <w:rFonts w:cstheme="minorHAnsi"/>
          <w:vertAlign w:val="superscript"/>
        </w:rPr>
        <w:t>6</w:t>
      </w:r>
      <w:r w:rsidRPr="005158F0">
        <w:rPr>
          <w:rFonts w:cstheme="minorHAnsi"/>
        </w:rPr>
        <w:t>, Chris Bonell</w:t>
      </w:r>
      <w:r w:rsidR="00684BE9">
        <w:rPr>
          <w:rFonts w:cstheme="minorHAnsi"/>
          <w:vertAlign w:val="superscript"/>
        </w:rPr>
        <w:t>7</w:t>
      </w:r>
      <w:r w:rsidRPr="005158F0">
        <w:rPr>
          <w:rFonts w:cstheme="minorHAnsi"/>
        </w:rPr>
        <w:t>, Daniel Michelson</w:t>
      </w:r>
      <w:r w:rsidR="00AF1AC0" w:rsidRPr="005158F0">
        <w:rPr>
          <w:rFonts w:cstheme="minorHAnsi"/>
          <w:vertAlign w:val="superscript"/>
        </w:rPr>
        <w:t>8</w:t>
      </w:r>
      <w:r w:rsidR="0075541A" w:rsidRPr="005158F0">
        <w:rPr>
          <w:rFonts w:cstheme="minorHAnsi"/>
          <w:vertAlign w:val="superscript"/>
        </w:rPr>
        <w:t>,</w:t>
      </w:r>
      <w:r w:rsidR="00BA1F43">
        <w:rPr>
          <w:rFonts w:cstheme="minorHAnsi"/>
          <w:vertAlign w:val="superscript"/>
        </w:rPr>
        <w:t>9</w:t>
      </w:r>
      <w:r w:rsidRPr="005158F0">
        <w:t xml:space="preserve">, </w:t>
      </w:r>
      <w:r w:rsidRPr="005158F0">
        <w:rPr>
          <w:rFonts w:cstheme="minorHAnsi"/>
        </w:rPr>
        <w:t>Fiona C. Baker</w:t>
      </w:r>
      <w:r w:rsidR="00BA1F43">
        <w:rPr>
          <w:rFonts w:cstheme="minorHAnsi"/>
          <w:vertAlign w:val="superscript"/>
        </w:rPr>
        <w:t>10</w:t>
      </w:r>
      <w:r w:rsidRPr="005158F0">
        <w:t xml:space="preserve">, </w:t>
      </w:r>
      <w:r w:rsidR="00585027" w:rsidRPr="005158F0">
        <w:rPr>
          <w:rFonts w:cstheme="minorHAnsi"/>
        </w:rPr>
        <w:t>Faith Orchard</w:t>
      </w:r>
      <w:r w:rsidR="00BA1F43">
        <w:rPr>
          <w:rFonts w:cstheme="minorHAnsi"/>
          <w:vertAlign w:val="superscript"/>
        </w:rPr>
        <w:t>11</w:t>
      </w:r>
      <w:r w:rsidR="00585027" w:rsidRPr="005158F0">
        <w:t xml:space="preserve">, </w:t>
      </w:r>
      <w:r w:rsidR="00BF57D9" w:rsidRPr="005158F0">
        <w:t>Femke Bannink</w:t>
      </w:r>
      <w:r w:rsidR="00773114">
        <w:t xml:space="preserve"> </w:t>
      </w:r>
      <w:r w:rsidR="00BF57D9" w:rsidRPr="005158F0">
        <w:t>Mbazzi</w:t>
      </w:r>
      <w:r w:rsidR="00BF57D9" w:rsidRPr="005158F0">
        <w:rPr>
          <w:vertAlign w:val="superscript"/>
        </w:rPr>
        <w:t>1</w:t>
      </w:r>
      <w:r w:rsidR="002D40EE" w:rsidRPr="005158F0">
        <w:rPr>
          <w:vertAlign w:val="superscript"/>
        </w:rPr>
        <w:t>,</w:t>
      </w:r>
      <w:r w:rsidR="00C354D6">
        <w:rPr>
          <w:vertAlign w:val="superscript"/>
        </w:rPr>
        <w:t>2</w:t>
      </w:r>
      <w:r w:rsidR="002D40EE" w:rsidRPr="005158F0">
        <w:rPr>
          <w:rFonts w:cstheme="minorHAnsi"/>
        </w:rPr>
        <w:t>, H</w:t>
      </w:r>
      <w:r w:rsidRPr="005158F0">
        <w:rPr>
          <w:rFonts w:cstheme="minorHAnsi"/>
        </w:rPr>
        <w:t>elen A Weiss</w:t>
      </w:r>
      <w:r w:rsidR="00BA1F43">
        <w:rPr>
          <w:rFonts w:cstheme="minorHAnsi"/>
          <w:vertAlign w:val="superscript"/>
        </w:rPr>
        <w:t>4</w:t>
      </w:r>
    </w:p>
    <w:p w14:paraId="4161C40E" w14:textId="250F1640" w:rsidR="00676998" w:rsidRPr="005158F0" w:rsidRDefault="00676998" w:rsidP="003F603C">
      <w:pPr>
        <w:spacing w:after="120" w:line="480" w:lineRule="auto"/>
        <w:jc w:val="both"/>
        <w:rPr>
          <w:b/>
          <w:bCs/>
        </w:rPr>
      </w:pPr>
      <w:r w:rsidRPr="005158F0">
        <w:rPr>
          <w:b/>
          <w:bCs/>
        </w:rPr>
        <w:t>Affiliation</w:t>
      </w:r>
      <w:r w:rsidR="00483506" w:rsidRPr="005158F0">
        <w:rPr>
          <w:b/>
          <w:bCs/>
        </w:rPr>
        <w:t>s</w:t>
      </w:r>
      <w:r w:rsidR="009269A0" w:rsidRPr="005158F0">
        <w:rPr>
          <w:b/>
          <w:bCs/>
        </w:rPr>
        <w:t xml:space="preserve"> </w:t>
      </w:r>
    </w:p>
    <w:p w14:paraId="4474A553" w14:textId="77777777" w:rsidR="00FF6903" w:rsidRPr="005158F0" w:rsidRDefault="00FF6903" w:rsidP="00FF6903">
      <w:pPr>
        <w:pStyle w:val="ListParagraph"/>
        <w:numPr>
          <w:ilvl w:val="0"/>
          <w:numId w:val="5"/>
        </w:numPr>
        <w:spacing w:after="120" w:line="480" w:lineRule="auto"/>
        <w:contextualSpacing w:val="0"/>
        <w:jc w:val="both"/>
        <w:rPr>
          <w:lang w:eastAsia="en-GB"/>
          <w14:ligatures w14:val="none"/>
        </w:rPr>
      </w:pPr>
      <w:r w:rsidRPr="005158F0">
        <w:rPr>
          <w:lang w:eastAsia="en-GB"/>
          <w14:ligatures w14:val="none"/>
        </w:rPr>
        <w:t>Department of Population Health, London School of Hygiene and Tropical Medicine</w:t>
      </w:r>
    </w:p>
    <w:p w14:paraId="5EAB1338" w14:textId="77777777" w:rsidR="00676998" w:rsidRPr="005158F0" w:rsidRDefault="00676998" w:rsidP="003F603C">
      <w:pPr>
        <w:pStyle w:val="ListParagraph"/>
        <w:numPr>
          <w:ilvl w:val="0"/>
          <w:numId w:val="5"/>
        </w:numPr>
        <w:spacing w:after="120" w:line="480" w:lineRule="auto"/>
        <w:contextualSpacing w:val="0"/>
        <w:jc w:val="both"/>
      </w:pPr>
      <w:r w:rsidRPr="005158F0">
        <w:rPr>
          <w:rFonts w:cstheme="minorHAnsi"/>
        </w:rPr>
        <w:t>MRC/UVRI and LSHTM Uganda Research Unit, Entebbe, Uganda.</w:t>
      </w:r>
    </w:p>
    <w:p w14:paraId="61827AC4" w14:textId="77777777" w:rsidR="00BA1F43" w:rsidRPr="005158F0" w:rsidRDefault="00BA1F43" w:rsidP="00BA1F43">
      <w:pPr>
        <w:pStyle w:val="ListParagraph"/>
        <w:numPr>
          <w:ilvl w:val="0"/>
          <w:numId w:val="5"/>
        </w:numPr>
        <w:spacing w:after="120" w:line="480" w:lineRule="auto"/>
        <w:contextualSpacing w:val="0"/>
        <w:jc w:val="both"/>
      </w:pPr>
      <w:r w:rsidRPr="005158F0">
        <w:t>Reach A Hand Uganda</w:t>
      </w:r>
    </w:p>
    <w:p w14:paraId="640D25C8" w14:textId="77777777" w:rsidR="00676998" w:rsidRPr="005158F0" w:rsidRDefault="00676998" w:rsidP="003F603C">
      <w:pPr>
        <w:pStyle w:val="ListParagraph"/>
        <w:numPr>
          <w:ilvl w:val="0"/>
          <w:numId w:val="5"/>
        </w:numPr>
        <w:spacing w:after="120" w:line="480" w:lineRule="auto"/>
        <w:contextualSpacing w:val="0"/>
        <w:jc w:val="both"/>
      </w:pPr>
      <w:r w:rsidRPr="005158F0">
        <w:t>International Statistics and Epidemiology Group, London School of Hygiene &amp; Tropical Medicine, London, United Kingdom</w:t>
      </w:r>
    </w:p>
    <w:p w14:paraId="0FE2F9A7" w14:textId="77777777" w:rsidR="00BA1F43" w:rsidRPr="005158F0" w:rsidRDefault="00BA1F43" w:rsidP="00BA1F43">
      <w:pPr>
        <w:pStyle w:val="ListParagraph"/>
        <w:numPr>
          <w:ilvl w:val="0"/>
          <w:numId w:val="5"/>
        </w:numPr>
        <w:spacing w:after="120" w:line="480" w:lineRule="auto"/>
        <w:contextualSpacing w:val="0"/>
        <w:jc w:val="both"/>
      </w:pPr>
      <w:r w:rsidRPr="005158F0">
        <w:t xml:space="preserve">Ministry of Education and Sports, Uganda. </w:t>
      </w:r>
    </w:p>
    <w:p w14:paraId="46CF390D" w14:textId="77777777" w:rsidR="00BA1F43" w:rsidRPr="00911BF7" w:rsidRDefault="00BA1F43" w:rsidP="00BA1F43">
      <w:pPr>
        <w:pStyle w:val="ListParagraph"/>
        <w:numPr>
          <w:ilvl w:val="0"/>
          <w:numId w:val="5"/>
        </w:numPr>
        <w:spacing w:after="120" w:line="480" w:lineRule="auto"/>
        <w:contextualSpacing w:val="0"/>
        <w:jc w:val="both"/>
        <w:rPr>
          <w:lang w:eastAsia="en-GB"/>
          <w14:ligatures w14:val="none"/>
        </w:rPr>
      </w:pPr>
      <w:r w:rsidRPr="00911BF7">
        <w:rPr>
          <w:lang w:eastAsia="en-GB"/>
          <w14:ligatures w14:val="none"/>
        </w:rPr>
        <w:t>Department of Global Health and Development, London School of Hygiene and Tropical Medicine</w:t>
      </w:r>
    </w:p>
    <w:p w14:paraId="76B9DC0D" w14:textId="77777777" w:rsidR="00BA1F43" w:rsidRPr="005158F0" w:rsidRDefault="00BA1F43" w:rsidP="00BA1F43">
      <w:pPr>
        <w:pStyle w:val="ListParagraph"/>
        <w:numPr>
          <w:ilvl w:val="0"/>
          <w:numId w:val="5"/>
        </w:numPr>
        <w:spacing w:after="120" w:line="480" w:lineRule="auto"/>
        <w:contextualSpacing w:val="0"/>
        <w:jc w:val="both"/>
      </w:pPr>
      <w:r w:rsidRPr="005158F0">
        <w:rPr>
          <w:rFonts w:cs="Calibri"/>
        </w:rPr>
        <w:t>Department of Public Health, Environments and Society, London School of Hygiene &amp; Tropical Medicine, London, UK</w:t>
      </w:r>
    </w:p>
    <w:p w14:paraId="44ED10D8" w14:textId="77777777" w:rsidR="00BA1F43" w:rsidRDefault="00BA1F43" w:rsidP="00BA1F43">
      <w:pPr>
        <w:pStyle w:val="ListParagraph"/>
        <w:numPr>
          <w:ilvl w:val="0"/>
          <w:numId w:val="5"/>
        </w:numPr>
        <w:spacing w:after="120" w:line="480" w:lineRule="auto"/>
        <w:contextualSpacing w:val="0"/>
        <w:jc w:val="both"/>
        <w:rPr>
          <w:lang w:eastAsia="en-GB"/>
          <w14:ligatures w14:val="none"/>
        </w:rPr>
      </w:pPr>
      <w:r w:rsidRPr="005158F0">
        <w:t>Dept of Child &amp; Adolescent Psychiatry, Institute of Psychiatry, Psychology &amp; Neuroscience, King’s College London, London, UK</w:t>
      </w:r>
    </w:p>
    <w:p w14:paraId="5CC03EB8" w14:textId="77777777" w:rsidR="009F3901" w:rsidRPr="00020DAC" w:rsidRDefault="009F3901" w:rsidP="009F3901">
      <w:pPr>
        <w:pStyle w:val="ListParagraph"/>
        <w:numPr>
          <w:ilvl w:val="0"/>
          <w:numId w:val="5"/>
        </w:numPr>
        <w:spacing w:after="120" w:line="480" w:lineRule="auto"/>
        <w:jc w:val="both"/>
      </w:pPr>
      <w:r w:rsidRPr="005158F0">
        <w:rPr>
          <w:lang w:eastAsia="en-GB"/>
          <w14:ligatures w14:val="none"/>
        </w:rPr>
        <w:t>NIHR Maudsley Biomedical Research Centre, South London and Maudsley NHS Foundation Trust and King</w:t>
      </w:r>
      <w:r>
        <w:rPr>
          <w:lang w:eastAsia="en-GB"/>
          <w14:ligatures w14:val="none"/>
        </w:rPr>
        <w:t>’</w:t>
      </w:r>
      <w:r w:rsidRPr="005158F0">
        <w:rPr>
          <w:lang w:eastAsia="en-GB"/>
          <w14:ligatures w14:val="none"/>
        </w:rPr>
        <w:t>s College London, London, UK</w:t>
      </w:r>
    </w:p>
    <w:p w14:paraId="676F4CB6" w14:textId="77777777" w:rsidR="00676998" w:rsidRPr="005158F0" w:rsidRDefault="00676998" w:rsidP="003F603C">
      <w:pPr>
        <w:pStyle w:val="ListParagraph"/>
        <w:numPr>
          <w:ilvl w:val="0"/>
          <w:numId w:val="5"/>
        </w:numPr>
        <w:spacing w:after="120" w:line="480" w:lineRule="auto"/>
        <w:contextualSpacing w:val="0"/>
        <w:jc w:val="both"/>
        <w:rPr>
          <w:rStyle w:val="normaltextrun"/>
        </w:rPr>
      </w:pPr>
      <w:proofErr w:type="spellStart"/>
      <w:r w:rsidRPr="005158F0">
        <w:rPr>
          <w:rStyle w:val="normaltextrun"/>
          <w:rFonts w:cstheme="minorHAnsi"/>
        </w:rPr>
        <w:lastRenderedPageBreak/>
        <w:t>Center</w:t>
      </w:r>
      <w:proofErr w:type="spellEnd"/>
      <w:r w:rsidRPr="005158F0">
        <w:rPr>
          <w:rStyle w:val="normaltextrun"/>
          <w:rFonts w:cstheme="minorHAnsi"/>
        </w:rPr>
        <w:t xml:space="preserve"> for Health Sciences, SRI International, Menlo Park, CA, USA and School of Physiology, University of the Witwatersrand, Johannesburg, South Africa</w:t>
      </w:r>
    </w:p>
    <w:p w14:paraId="017A3D31" w14:textId="0883E1C6" w:rsidR="009F3901" w:rsidRPr="005158F0" w:rsidRDefault="009F3901" w:rsidP="009F3901">
      <w:pPr>
        <w:pStyle w:val="ListParagraph"/>
        <w:numPr>
          <w:ilvl w:val="0"/>
          <w:numId w:val="5"/>
        </w:numPr>
        <w:spacing w:after="120" w:line="480" w:lineRule="auto"/>
        <w:contextualSpacing w:val="0"/>
        <w:jc w:val="both"/>
      </w:pPr>
      <w:r w:rsidRPr="005158F0">
        <w:t>School of Psychology, University of Sussex, Sussex, UK</w:t>
      </w:r>
    </w:p>
    <w:p w14:paraId="7B9DF963" w14:textId="5ECDC74C" w:rsidR="00B01F43" w:rsidRDefault="00B01F43" w:rsidP="003F603C">
      <w:pPr>
        <w:pStyle w:val="ListParagraph"/>
        <w:spacing w:after="120" w:line="480" w:lineRule="auto"/>
        <w:jc w:val="both"/>
      </w:pPr>
    </w:p>
    <w:p w14:paraId="2C71EBC3" w14:textId="1FBFE298" w:rsidR="0047065C" w:rsidRPr="0047065C" w:rsidRDefault="00771305" w:rsidP="003F603C">
      <w:pPr>
        <w:spacing w:after="120" w:line="480" w:lineRule="auto"/>
        <w:jc w:val="both"/>
      </w:pPr>
      <w:r w:rsidRPr="00E442D9">
        <w:rPr>
          <w:b/>
          <w:bCs/>
        </w:rPr>
        <w:t>Cor</w:t>
      </w:r>
      <w:r w:rsidR="0023416F" w:rsidRPr="00E442D9">
        <w:rPr>
          <w:b/>
          <w:bCs/>
        </w:rPr>
        <w:t>r</w:t>
      </w:r>
      <w:r w:rsidRPr="00E442D9">
        <w:rPr>
          <w:b/>
          <w:bCs/>
        </w:rPr>
        <w:t>espo</w:t>
      </w:r>
      <w:r w:rsidR="0051284E" w:rsidRPr="00E442D9">
        <w:rPr>
          <w:b/>
          <w:bCs/>
        </w:rPr>
        <w:t>n</w:t>
      </w:r>
      <w:r w:rsidRPr="00E442D9">
        <w:rPr>
          <w:b/>
          <w:bCs/>
        </w:rPr>
        <w:t>d</w:t>
      </w:r>
      <w:r w:rsidR="009F3901">
        <w:rPr>
          <w:b/>
          <w:bCs/>
        </w:rPr>
        <w:t>ing author</w:t>
      </w:r>
      <w:r w:rsidR="0051284E">
        <w:t xml:space="preserve">: </w:t>
      </w:r>
      <w:r w:rsidR="00F345B0">
        <w:t>Denis Ndekezi (</w:t>
      </w:r>
      <w:hyperlink r:id="rId8" w:history="1">
        <w:r w:rsidR="00D77704" w:rsidRPr="00EA25CB">
          <w:rPr>
            <w:rStyle w:val="Hyperlink"/>
          </w:rPr>
          <w:t>Denis.Ndekezi@lshtm.ac.uk</w:t>
        </w:r>
      </w:hyperlink>
      <w:r w:rsidR="00D77704">
        <w:t xml:space="preserve"> )</w:t>
      </w:r>
      <w:r>
        <w:t xml:space="preserve"> </w:t>
      </w:r>
    </w:p>
    <w:p w14:paraId="3939E58F" w14:textId="299ED0E1" w:rsidR="00F80DA6" w:rsidRPr="005158F0" w:rsidRDefault="00EA1BE7" w:rsidP="003F603C">
      <w:pPr>
        <w:spacing w:after="120" w:line="480" w:lineRule="auto"/>
        <w:jc w:val="both"/>
        <w:rPr>
          <w:rFonts w:cs="Calibri"/>
          <w:b/>
          <w:bCs/>
        </w:rPr>
      </w:pPr>
      <w:r w:rsidRPr="5469D653">
        <w:rPr>
          <w:rFonts w:cs="Calibri"/>
          <w:b/>
          <w:bCs/>
        </w:rPr>
        <w:br w:type="page"/>
      </w:r>
    </w:p>
    <w:p w14:paraId="355DC48A" w14:textId="456B1CBA" w:rsidR="00D37612" w:rsidRPr="005158F0" w:rsidRDefault="00D37612" w:rsidP="003F603C">
      <w:pPr>
        <w:spacing w:after="120" w:line="480" w:lineRule="auto"/>
        <w:jc w:val="both"/>
        <w:rPr>
          <w:rFonts w:cs="Calibri"/>
          <w:b/>
          <w:bCs/>
        </w:rPr>
      </w:pPr>
      <w:r w:rsidRPr="005158F0">
        <w:rPr>
          <w:rFonts w:cs="Calibri"/>
          <w:b/>
          <w:bCs/>
        </w:rPr>
        <w:lastRenderedPageBreak/>
        <w:t xml:space="preserve">Abstract </w:t>
      </w:r>
    </w:p>
    <w:p w14:paraId="3E1F03A4" w14:textId="31982E89" w:rsidR="00BA435A" w:rsidRDefault="0082408E" w:rsidP="003F603C">
      <w:pPr>
        <w:spacing w:after="120" w:line="480" w:lineRule="auto"/>
        <w:jc w:val="both"/>
        <w:rPr>
          <w:rFonts w:cs="Calibri"/>
        </w:rPr>
      </w:pPr>
      <w:r w:rsidRPr="003F603C">
        <w:rPr>
          <w:rFonts w:cs="Calibri"/>
          <w:b/>
          <w:bCs/>
        </w:rPr>
        <w:t xml:space="preserve">Study Objectives: </w:t>
      </w:r>
      <w:r w:rsidR="00A1504A" w:rsidRPr="39FACFF8">
        <w:rPr>
          <w:rFonts w:cs="Calibri"/>
        </w:rPr>
        <w:t xml:space="preserve">There is little research on </w:t>
      </w:r>
      <w:r w:rsidR="00E43A4F" w:rsidRPr="39FACFF8">
        <w:rPr>
          <w:rFonts w:cs="Calibri"/>
        </w:rPr>
        <w:t xml:space="preserve">sleep health </w:t>
      </w:r>
      <w:r w:rsidR="00A1504A" w:rsidRPr="39FACFF8">
        <w:rPr>
          <w:rFonts w:cs="Calibri"/>
        </w:rPr>
        <w:t xml:space="preserve">interventions in Africa. </w:t>
      </w:r>
      <w:r w:rsidR="00926DD8">
        <w:rPr>
          <w:rFonts w:cs="Calibri"/>
        </w:rPr>
        <w:t>We</w:t>
      </w:r>
      <w:r w:rsidR="00D36DFD" w:rsidRPr="39FACFF8">
        <w:rPr>
          <w:rFonts w:cs="Calibri"/>
        </w:rPr>
        <w:t xml:space="preserve"> </w:t>
      </w:r>
      <w:r w:rsidR="00A1504A" w:rsidRPr="39FACFF8">
        <w:rPr>
          <w:rFonts w:cs="Calibri"/>
        </w:rPr>
        <w:t>assess</w:t>
      </w:r>
      <w:r w:rsidR="0079206B" w:rsidRPr="39FACFF8">
        <w:rPr>
          <w:rFonts w:cs="Calibri"/>
        </w:rPr>
        <w:t>ed</w:t>
      </w:r>
      <w:r w:rsidR="00A1504A" w:rsidRPr="39FACFF8">
        <w:rPr>
          <w:rFonts w:cs="Calibri"/>
          <w:b/>
          <w:bCs/>
        </w:rPr>
        <w:t xml:space="preserve"> </w:t>
      </w:r>
      <w:r w:rsidR="00A1504A" w:rsidRPr="39FACFF8">
        <w:rPr>
          <w:rFonts w:cs="Calibri"/>
        </w:rPr>
        <w:t xml:space="preserve">the feasibility and acceptability of </w:t>
      </w:r>
      <w:r w:rsidR="005F7C0B" w:rsidRPr="39FACFF8">
        <w:rPr>
          <w:rFonts w:cs="Calibri"/>
        </w:rPr>
        <w:t xml:space="preserve">a </w:t>
      </w:r>
      <w:r w:rsidR="00070863" w:rsidRPr="39FACFF8">
        <w:rPr>
          <w:rFonts w:cs="Calibri"/>
        </w:rPr>
        <w:t xml:space="preserve">tiered </w:t>
      </w:r>
      <w:r w:rsidR="005F7C0B" w:rsidRPr="39FACFF8">
        <w:rPr>
          <w:rFonts w:cs="Calibri"/>
        </w:rPr>
        <w:t>sleep health intervention</w:t>
      </w:r>
      <w:r w:rsidR="000A1D13" w:rsidRPr="39FACFF8">
        <w:rPr>
          <w:rFonts w:cs="Calibri"/>
        </w:rPr>
        <w:t xml:space="preserve"> </w:t>
      </w:r>
      <w:r w:rsidR="00A1504A" w:rsidRPr="39FACFF8">
        <w:rPr>
          <w:rFonts w:cs="Calibri"/>
        </w:rPr>
        <w:t>among Ugandan adolescents.</w:t>
      </w:r>
      <w:r w:rsidR="00CE55B5" w:rsidRPr="39FACFF8">
        <w:rPr>
          <w:rFonts w:cs="Calibri"/>
        </w:rPr>
        <w:t xml:space="preserve"> </w:t>
      </w:r>
      <w:r w:rsidR="002C4CB3">
        <w:rPr>
          <w:rFonts w:cs="Calibri"/>
        </w:rPr>
        <w:t>The</w:t>
      </w:r>
      <w:r w:rsidR="00650539" w:rsidRPr="005158F0">
        <w:rPr>
          <w:rFonts w:cs="Calibri"/>
        </w:rPr>
        <w:t xml:space="preserve"> </w:t>
      </w:r>
      <w:r w:rsidR="00D36DFD" w:rsidRPr="005158F0">
        <w:rPr>
          <w:rFonts w:cs="Calibri"/>
        </w:rPr>
        <w:t>intervention</w:t>
      </w:r>
      <w:r w:rsidR="00D36092">
        <w:rPr>
          <w:rFonts w:cs="Calibri"/>
        </w:rPr>
        <w:t>,</w:t>
      </w:r>
      <w:r w:rsidR="002C4CB3">
        <w:rPr>
          <w:rFonts w:cs="Calibri"/>
        </w:rPr>
        <w:t xml:space="preserve"> delivered</w:t>
      </w:r>
      <w:r w:rsidR="002A0757">
        <w:rPr>
          <w:rFonts w:cs="Calibri"/>
        </w:rPr>
        <w:t xml:space="preserve"> </w:t>
      </w:r>
      <w:r w:rsidR="00033047">
        <w:rPr>
          <w:rFonts w:cs="Calibri"/>
        </w:rPr>
        <w:t>in two secondary schools</w:t>
      </w:r>
      <w:r w:rsidR="00812E05">
        <w:rPr>
          <w:rFonts w:cs="Calibri"/>
        </w:rPr>
        <w:t>, compris</w:t>
      </w:r>
      <w:r w:rsidR="000E49B3">
        <w:rPr>
          <w:rFonts w:cs="Calibri"/>
        </w:rPr>
        <w:t>ed</w:t>
      </w:r>
      <w:r w:rsidR="00033047">
        <w:rPr>
          <w:rFonts w:cs="Calibri"/>
        </w:rPr>
        <w:t xml:space="preserve"> </w:t>
      </w:r>
      <w:r w:rsidR="002A0757">
        <w:rPr>
          <w:rFonts w:cs="Calibri"/>
        </w:rPr>
        <w:t>universal</w:t>
      </w:r>
      <w:r w:rsidR="00C34A5A">
        <w:rPr>
          <w:rFonts w:cs="Calibri"/>
        </w:rPr>
        <w:t xml:space="preserve"> </w:t>
      </w:r>
      <w:r w:rsidR="00812E05">
        <w:rPr>
          <w:rFonts w:cs="Calibri"/>
        </w:rPr>
        <w:t>components</w:t>
      </w:r>
      <w:r w:rsidR="001A6882">
        <w:rPr>
          <w:rFonts w:cs="Calibri"/>
        </w:rPr>
        <w:t xml:space="preserve"> (sleep education sessions</w:t>
      </w:r>
      <w:r w:rsidR="005652D1">
        <w:rPr>
          <w:rFonts w:cs="Calibri"/>
        </w:rPr>
        <w:t xml:space="preserve">, </w:t>
      </w:r>
      <w:r w:rsidR="001A6882">
        <w:rPr>
          <w:rFonts w:cs="Calibri"/>
        </w:rPr>
        <w:t>structural changes</w:t>
      </w:r>
      <w:r w:rsidR="00033047">
        <w:rPr>
          <w:rFonts w:cs="Calibri"/>
        </w:rPr>
        <w:t xml:space="preserve"> to </w:t>
      </w:r>
      <w:r w:rsidR="00BB3F34">
        <w:rPr>
          <w:rFonts w:cs="Calibri"/>
        </w:rPr>
        <w:t>light, temperature and school</w:t>
      </w:r>
      <w:r w:rsidR="006D5294">
        <w:rPr>
          <w:rFonts w:cs="Calibri"/>
        </w:rPr>
        <w:t>-</w:t>
      </w:r>
      <w:r w:rsidR="00BB3F34">
        <w:rPr>
          <w:rFonts w:cs="Calibri"/>
        </w:rPr>
        <w:t>timings</w:t>
      </w:r>
      <w:r w:rsidR="001A6882">
        <w:rPr>
          <w:rFonts w:cs="Calibri"/>
        </w:rPr>
        <w:t>)</w:t>
      </w:r>
      <w:r w:rsidR="00917D8A">
        <w:rPr>
          <w:rFonts w:cs="Calibri"/>
        </w:rPr>
        <w:t xml:space="preserve"> </w:t>
      </w:r>
      <w:r w:rsidR="002A0757">
        <w:rPr>
          <w:rFonts w:cs="Calibri"/>
        </w:rPr>
        <w:t>plus</w:t>
      </w:r>
      <w:r w:rsidR="00917D8A">
        <w:rPr>
          <w:rFonts w:cs="Calibri"/>
        </w:rPr>
        <w:t xml:space="preserve"> targeted p</w:t>
      </w:r>
      <w:r w:rsidR="00917D8A" w:rsidRPr="005158F0">
        <w:rPr>
          <w:rFonts w:cs="Calibri"/>
        </w:rPr>
        <w:t xml:space="preserve">sychologist-delivered group cognitive behaviour therapy for insomnia (CBT-I) for students </w:t>
      </w:r>
      <w:r w:rsidR="00812E05">
        <w:rPr>
          <w:rFonts w:cs="Calibri"/>
        </w:rPr>
        <w:t>with</w:t>
      </w:r>
      <w:r w:rsidR="00917D8A" w:rsidRPr="005158F0">
        <w:rPr>
          <w:rFonts w:cs="Calibri"/>
        </w:rPr>
        <w:t xml:space="preserve"> moderate/severe insomnia (Insomnia Severity Index </w:t>
      </w:r>
      <w:r w:rsidR="00917D8A" w:rsidRPr="005158F0">
        <w:rPr>
          <w:rFonts w:cs="Calibri"/>
          <w:u w:val="single"/>
        </w:rPr>
        <w:t>&gt;</w:t>
      </w:r>
      <w:r w:rsidR="00917D8A" w:rsidRPr="005158F0">
        <w:rPr>
          <w:rFonts w:cs="Calibri"/>
        </w:rPr>
        <w:t>15).</w:t>
      </w:r>
      <w:r w:rsidR="00D36DFD" w:rsidRPr="005158F0">
        <w:rPr>
          <w:rFonts w:cs="Calibri"/>
        </w:rPr>
        <w:t xml:space="preserve"> </w:t>
      </w:r>
    </w:p>
    <w:p w14:paraId="72C2CF5A" w14:textId="059EEC63" w:rsidR="007D7E1C" w:rsidRPr="00211C28" w:rsidRDefault="0082408E" w:rsidP="003F603C">
      <w:pPr>
        <w:spacing w:after="120" w:line="480" w:lineRule="auto"/>
        <w:jc w:val="both"/>
        <w:rPr>
          <w:rFonts w:eastAsiaTheme="minorEastAsia"/>
        </w:rPr>
      </w:pPr>
      <w:r w:rsidRPr="003F603C">
        <w:rPr>
          <w:rFonts w:cs="Calibri"/>
          <w:b/>
          <w:bCs/>
        </w:rPr>
        <w:t xml:space="preserve">Methods: </w:t>
      </w:r>
      <w:r w:rsidR="005A38DC">
        <w:rPr>
          <w:rFonts w:cs="Calibri"/>
        </w:rPr>
        <w:t>F</w:t>
      </w:r>
      <w:r w:rsidR="005E63E0" w:rsidRPr="39D3B33C">
        <w:rPr>
          <w:rFonts w:cs="Calibri"/>
        </w:rPr>
        <w:t>easibility and acceptability</w:t>
      </w:r>
      <w:r w:rsidR="00345879" w:rsidRPr="39D3B33C">
        <w:rPr>
          <w:rFonts w:cs="Calibri"/>
        </w:rPr>
        <w:t xml:space="preserve"> </w:t>
      </w:r>
      <w:r w:rsidR="005A38DC">
        <w:rPr>
          <w:rFonts w:cs="Calibri"/>
        </w:rPr>
        <w:t>were ass</w:t>
      </w:r>
      <w:r w:rsidR="006C492B">
        <w:rPr>
          <w:rFonts w:cs="Calibri"/>
        </w:rPr>
        <w:t xml:space="preserve">essed through </w:t>
      </w:r>
      <w:r w:rsidR="005E63E0" w:rsidRPr="39D3B33C">
        <w:rPr>
          <w:rFonts w:cs="Calibri"/>
        </w:rPr>
        <w:t xml:space="preserve">semi-structured interviews </w:t>
      </w:r>
      <w:r w:rsidR="0019505F" w:rsidRPr="39D3B33C">
        <w:rPr>
          <w:rFonts w:eastAsiaTheme="minorEastAsia"/>
        </w:rPr>
        <w:t>immediately after the intervention (T1) and 3 months later (T2) among</w:t>
      </w:r>
      <w:r w:rsidR="005E63E0" w:rsidRPr="39D3B33C">
        <w:rPr>
          <w:rFonts w:cs="Calibri"/>
        </w:rPr>
        <w:t xml:space="preserve"> students</w:t>
      </w:r>
      <w:r w:rsidR="00345879" w:rsidRPr="39D3B33C">
        <w:rPr>
          <w:rFonts w:cs="Calibri"/>
        </w:rPr>
        <w:t xml:space="preserve"> with baseline </w:t>
      </w:r>
      <w:r w:rsidR="005C5190" w:rsidRPr="39D3B33C">
        <w:rPr>
          <w:rFonts w:cs="Calibri"/>
        </w:rPr>
        <w:t xml:space="preserve">(T0) </w:t>
      </w:r>
      <w:r w:rsidR="00345879" w:rsidRPr="39D3B33C">
        <w:rPr>
          <w:rFonts w:cs="Calibri"/>
        </w:rPr>
        <w:t>insomnia</w:t>
      </w:r>
      <w:r w:rsidR="005E63E0" w:rsidRPr="39D3B33C">
        <w:rPr>
          <w:rFonts w:cs="Calibri"/>
        </w:rPr>
        <w:t xml:space="preserve">, teachers and </w:t>
      </w:r>
      <w:r w:rsidR="00EA132D">
        <w:rPr>
          <w:rFonts w:cs="Calibri"/>
        </w:rPr>
        <w:t>dormitory</w:t>
      </w:r>
      <w:r w:rsidR="00EA132D" w:rsidRPr="39D3B33C">
        <w:rPr>
          <w:rFonts w:cs="Calibri"/>
        </w:rPr>
        <w:t xml:space="preserve"> </w:t>
      </w:r>
      <w:r w:rsidR="005E63E0" w:rsidRPr="39D3B33C">
        <w:rPr>
          <w:rFonts w:cs="Calibri"/>
        </w:rPr>
        <w:t>matrons</w:t>
      </w:r>
      <w:r w:rsidR="00664A39" w:rsidRPr="39D3B33C">
        <w:rPr>
          <w:rFonts w:cs="Calibri"/>
        </w:rPr>
        <w:t xml:space="preserve">, </w:t>
      </w:r>
      <w:r w:rsidR="00B15083" w:rsidRPr="39D3B33C">
        <w:rPr>
          <w:rFonts w:cs="Calibri"/>
        </w:rPr>
        <w:t xml:space="preserve">along with </w:t>
      </w:r>
      <w:r w:rsidR="00907309" w:rsidRPr="39D3B33C">
        <w:rPr>
          <w:rFonts w:cs="Calibri"/>
        </w:rPr>
        <w:t>structured implementation trackers</w:t>
      </w:r>
      <w:r w:rsidR="005E63E0" w:rsidRPr="39D3B33C">
        <w:rPr>
          <w:rFonts w:cs="Calibri"/>
        </w:rPr>
        <w:t>.</w:t>
      </w:r>
      <w:r w:rsidR="00910EB2" w:rsidRPr="39D3B33C">
        <w:rPr>
          <w:rFonts w:cs="Calibri"/>
        </w:rPr>
        <w:t xml:space="preserve"> We </w:t>
      </w:r>
      <w:r w:rsidR="005652D1" w:rsidRPr="39D3B33C">
        <w:rPr>
          <w:rFonts w:cs="Calibri"/>
        </w:rPr>
        <w:t xml:space="preserve">conducted </w:t>
      </w:r>
      <w:r w:rsidR="000B3007">
        <w:rPr>
          <w:rFonts w:cs="Calibri"/>
        </w:rPr>
        <w:t xml:space="preserve">a </w:t>
      </w:r>
      <w:r w:rsidR="005652D1" w:rsidRPr="39D3B33C">
        <w:rPr>
          <w:rFonts w:cs="Calibri"/>
        </w:rPr>
        <w:t>quantitative</w:t>
      </w:r>
      <w:r w:rsidR="00910EB2" w:rsidRPr="39D3B33C">
        <w:rPr>
          <w:rFonts w:cs="Calibri"/>
        </w:rPr>
        <w:t xml:space="preserve"> survey at baseline</w:t>
      </w:r>
      <w:r w:rsidR="0099024A">
        <w:rPr>
          <w:rFonts w:cs="Calibri"/>
        </w:rPr>
        <w:t xml:space="preserve"> to asses</w:t>
      </w:r>
      <w:r w:rsidR="0030769F">
        <w:rPr>
          <w:rFonts w:cs="Calibri"/>
        </w:rPr>
        <w:t>s prevalence of dimensions of sleep and mental health</w:t>
      </w:r>
      <w:r w:rsidR="00910EB2" w:rsidRPr="39D3B33C">
        <w:rPr>
          <w:rFonts w:cs="Calibri"/>
        </w:rPr>
        <w:t xml:space="preserve">, and </w:t>
      </w:r>
      <w:r w:rsidR="00BF5949" w:rsidRPr="39D3B33C">
        <w:rPr>
          <w:rFonts w:eastAsiaTheme="minorEastAsia"/>
        </w:rPr>
        <w:t>for those with insomnia only</w:t>
      </w:r>
      <w:r w:rsidR="00EB6501" w:rsidRPr="39D3B33C">
        <w:rPr>
          <w:rFonts w:eastAsiaTheme="minorEastAsia"/>
        </w:rPr>
        <w:t>,</w:t>
      </w:r>
      <w:r w:rsidR="00910EB2" w:rsidRPr="39D3B33C">
        <w:rPr>
          <w:rFonts w:eastAsiaTheme="minorEastAsia"/>
        </w:rPr>
        <w:t xml:space="preserve"> </w:t>
      </w:r>
      <w:r w:rsidR="000B3007">
        <w:rPr>
          <w:rFonts w:eastAsiaTheme="minorEastAsia"/>
        </w:rPr>
        <w:t>repeated this</w:t>
      </w:r>
      <w:r w:rsidR="005C5190" w:rsidRPr="39D3B33C">
        <w:rPr>
          <w:rFonts w:eastAsiaTheme="minorEastAsia"/>
        </w:rPr>
        <w:t xml:space="preserve"> a</w:t>
      </w:r>
      <w:r w:rsidR="00910EB2" w:rsidRPr="39D3B33C">
        <w:rPr>
          <w:rFonts w:eastAsiaTheme="minorEastAsia"/>
        </w:rPr>
        <w:t>t T1 and T2.</w:t>
      </w:r>
      <w:r w:rsidR="007E6E24" w:rsidRPr="39D3B33C">
        <w:rPr>
          <w:rFonts w:eastAsiaTheme="minorEastAsia"/>
        </w:rPr>
        <w:t xml:space="preserve"> </w:t>
      </w:r>
    </w:p>
    <w:p w14:paraId="76A518CC" w14:textId="051CA8A3" w:rsidR="00BF451D" w:rsidRPr="005158F0" w:rsidRDefault="0082408E" w:rsidP="003F603C">
      <w:pPr>
        <w:spacing w:after="120" w:line="480" w:lineRule="auto"/>
        <w:jc w:val="both"/>
      </w:pPr>
      <w:r w:rsidRPr="003F603C">
        <w:rPr>
          <w:b/>
          <w:bCs/>
        </w:rPr>
        <w:t xml:space="preserve">Results: </w:t>
      </w:r>
      <w:r w:rsidR="00AE3352">
        <w:t xml:space="preserve">The </w:t>
      </w:r>
      <w:r w:rsidR="0002382C">
        <w:t>intervention was feasible</w:t>
      </w:r>
      <w:r w:rsidR="00517295">
        <w:t xml:space="preserve"> </w:t>
      </w:r>
      <w:r w:rsidR="005B27E8">
        <w:t>and acceptable</w:t>
      </w:r>
      <w:r w:rsidR="001068D1">
        <w:t xml:space="preserve">. </w:t>
      </w:r>
      <w:r w:rsidR="00A1773D" w:rsidRPr="39FACFF8">
        <w:rPr>
          <w:lang w:val="en-US"/>
        </w:rPr>
        <w:t>H</w:t>
      </w:r>
      <w:r w:rsidR="006432F5" w:rsidRPr="39FACFF8">
        <w:rPr>
          <w:lang w:val="en-US"/>
        </w:rPr>
        <w:t>igh fidelity, dose and reach</w:t>
      </w:r>
      <w:r w:rsidR="00B45C0D" w:rsidRPr="39FACFF8">
        <w:rPr>
          <w:lang w:val="en-US"/>
        </w:rPr>
        <w:t xml:space="preserve"> </w:t>
      </w:r>
      <w:r w:rsidR="00EE519A" w:rsidRPr="39FACFF8">
        <w:rPr>
          <w:lang w:val="en-US"/>
        </w:rPr>
        <w:t xml:space="preserve">were achieved </w:t>
      </w:r>
      <w:r w:rsidR="00B45C0D" w:rsidRPr="39FACFF8">
        <w:rPr>
          <w:lang w:val="en-US"/>
        </w:rPr>
        <w:t>through</w:t>
      </w:r>
      <w:r w:rsidR="00E86A8B">
        <w:t xml:space="preserve"> </w:t>
      </w:r>
      <w:r w:rsidR="002B06D9">
        <w:t xml:space="preserve">integration of sleep education </w:t>
      </w:r>
      <w:r w:rsidR="00A92F0C">
        <w:t xml:space="preserve">to the school schedule, </w:t>
      </w:r>
      <w:r w:rsidR="002B06D9">
        <w:t>structural changes</w:t>
      </w:r>
      <w:r w:rsidR="00B45C0D">
        <w:t xml:space="preserve"> to</w:t>
      </w:r>
      <w:r w:rsidR="00BF207E">
        <w:t xml:space="preserve"> light, temperature and wake-up time for boarding students</w:t>
      </w:r>
      <w:r w:rsidR="002B06D9">
        <w:t xml:space="preserve">, </w:t>
      </w:r>
      <w:r w:rsidR="00760656">
        <w:t xml:space="preserve">effective </w:t>
      </w:r>
      <w:r w:rsidR="00747AC8">
        <w:t>small</w:t>
      </w:r>
      <w:r w:rsidR="00C34A5A">
        <w:t xml:space="preserve"> </w:t>
      </w:r>
      <w:r w:rsidR="007C56D1">
        <w:t xml:space="preserve">group delivery of </w:t>
      </w:r>
      <w:r w:rsidR="002B06D9">
        <w:t xml:space="preserve">CBT-I </w:t>
      </w:r>
      <w:r w:rsidR="00747AC8" w:rsidRPr="00747AC8">
        <w:t>sessions</w:t>
      </w:r>
      <w:r w:rsidR="003D76AD">
        <w:t xml:space="preserve"> </w:t>
      </w:r>
      <w:r w:rsidR="002B06D9">
        <w:t>and good retention despite</w:t>
      </w:r>
      <w:r w:rsidR="001C74F7">
        <w:t xml:space="preserve"> fatigue due to</w:t>
      </w:r>
      <w:r w:rsidR="002B06D9">
        <w:t xml:space="preserve"> extended sessions.</w:t>
      </w:r>
      <w:r w:rsidR="005925F1">
        <w:t xml:space="preserve"> </w:t>
      </w:r>
      <w:r w:rsidR="00FD4B6C">
        <w:t xml:space="preserve">Acceptability was reflected in high student engagement and positive feedback on the relevance of both universal and targeted components. Among </w:t>
      </w:r>
      <w:r w:rsidR="00597AA6">
        <w:t xml:space="preserve">36 </w:t>
      </w:r>
      <w:r w:rsidR="00FD4B6C">
        <w:t>students with baseline insomnia, prevalence of moderate/severe insomnia decreased to 19.4% (7/36) post-intervention and further to 3.6% (1/28) at three months, indicating strong potential for impact.</w:t>
      </w:r>
    </w:p>
    <w:p w14:paraId="6951D867" w14:textId="12A239BD" w:rsidR="00CE0C98" w:rsidRDefault="00B1170D" w:rsidP="003F603C">
      <w:pPr>
        <w:spacing w:after="120" w:line="480" w:lineRule="auto"/>
        <w:jc w:val="both"/>
        <w:rPr>
          <w:rFonts w:cs="Calibri"/>
          <w:b/>
          <w:bCs/>
          <w:lang w:val="en-US"/>
        </w:rPr>
      </w:pPr>
      <w:r w:rsidRPr="00020DAC">
        <w:rPr>
          <w:rFonts w:cs="Open Sans"/>
          <w:b/>
          <w:bCs/>
          <w:shd w:val="clear" w:color="auto" w:fill="FFFFFF"/>
          <w:lang w:val="en-US"/>
        </w:rPr>
        <w:t xml:space="preserve">Conclusions: </w:t>
      </w:r>
      <w:r>
        <w:rPr>
          <w:rFonts w:cs="Open Sans"/>
          <w:shd w:val="clear" w:color="auto" w:fill="FFFFFF"/>
          <w:lang w:val="en-US"/>
        </w:rPr>
        <w:t>M</w:t>
      </w:r>
      <w:r w:rsidRPr="002E5CE7">
        <w:rPr>
          <w:rFonts w:cs="Open Sans"/>
          <w:shd w:val="clear" w:color="auto" w:fill="FFFFFF"/>
          <w:lang w:val="en-US"/>
        </w:rPr>
        <w:t xml:space="preserve">ulti-level, school-based sleep interventions can be successful in low-income settings. Large-scale cluster-randomized controlled trials are needed to estimate impact and cost-effectiveness. </w:t>
      </w:r>
    </w:p>
    <w:p w14:paraId="201FE741" w14:textId="77777777" w:rsidR="00CE0C98" w:rsidRDefault="00CE0C98" w:rsidP="003F603C">
      <w:pPr>
        <w:spacing w:after="120" w:line="480" w:lineRule="auto"/>
        <w:jc w:val="both"/>
        <w:rPr>
          <w:rFonts w:cs="Calibri"/>
          <w:b/>
          <w:bCs/>
          <w:lang w:val="en-US"/>
        </w:rPr>
      </w:pPr>
    </w:p>
    <w:p w14:paraId="22BCED4B" w14:textId="77777777" w:rsidR="00CE0C98" w:rsidRPr="005158F0" w:rsidRDefault="00CE0C98" w:rsidP="003F603C">
      <w:pPr>
        <w:spacing w:after="120" w:line="480" w:lineRule="auto"/>
        <w:jc w:val="both"/>
        <w:rPr>
          <w:rFonts w:cs="Calibri"/>
        </w:rPr>
      </w:pPr>
    </w:p>
    <w:p w14:paraId="55173181" w14:textId="674A519A" w:rsidR="00AB28B0" w:rsidRPr="005158F0" w:rsidRDefault="00AB28B0" w:rsidP="00CE0C98">
      <w:pPr>
        <w:spacing w:after="120" w:line="480" w:lineRule="auto"/>
        <w:jc w:val="both"/>
        <w:rPr>
          <w:rFonts w:cs="Calibri"/>
          <w:b/>
          <w:bCs/>
          <w:lang w:val="en-US"/>
        </w:rPr>
      </w:pPr>
      <w:r w:rsidRPr="005158F0">
        <w:rPr>
          <w:rFonts w:cs="Calibri"/>
          <w:b/>
          <w:bCs/>
          <w:lang w:val="en-US"/>
        </w:rPr>
        <w:lastRenderedPageBreak/>
        <w:t>Keywords</w:t>
      </w:r>
    </w:p>
    <w:p w14:paraId="281D0439" w14:textId="19002D34" w:rsidR="00562D5D" w:rsidRDefault="00F31950" w:rsidP="003F603C">
      <w:pPr>
        <w:spacing w:after="120" w:line="480" w:lineRule="auto"/>
        <w:jc w:val="both"/>
      </w:pPr>
      <w:r>
        <w:rPr>
          <w:rFonts w:cs="Calibri"/>
          <w:lang w:val="en-US"/>
        </w:rPr>
        <w:t>Sleep health, i</w:t>
      </w:r>
      <w:r w:rsidR="00562D5D" w:rsidRPr="005158F0">
        <w:rPr>
          <w:rFonts w:cs="Calibri"/>
          <w:lang w:val="en-US"/>
        </w:rPr>
        <w:t>nsom</w:t>
      </w:r>
      <w:r w:rsidR="007548F6" w:rsidRPr="005158F0">
        <w:rPr>
          <w:rFonts w:cs="Calibri"/>
          <w:lang w:val="en-US"/>
        </w:rPr>
        <w:t>nia,</w:t>
      </w:r>
      <w:r w:rsidR="00563878" w:rsidRPr="005158F0">
        <w:rPr>
          <w:rFonts w:cs="Calibri"/>
          <w:lang w:val="en-US"/>
        </w:rPr>
        <w:t xml:space="preserve"> </w:t>
      </w:r>
      <w:r w:rsidR="00256F6E" w:rsidRPr="005158F0">
        <w:rPr>
          <w:rFonts w:cs="Calibri"/>
          <w:lang w:val="en-US"/>
        </w:rPr>
        <w:t>c</w:t>
      </w:r>
      <w:r w:rsidR="00563878" w:rsidRPr="005158F0">
        <w:rPr>
          <w:rFonts w:cs="Calibri"/>
          <w:lang w:val="en-US"/>
        </w:rPr>
        <w:t xml:space="preserve">ognitive </w:t>
      </w:r>
      <w:proofErr w:type="spellStart"/>
      <w:r w:rsidR="00256F6E" w:rsidRPr="005158F0">
        <w:rPr>
          <w:rFonts w:cs="Calibri"/>
          <w:lang w:val="en-US"/>
        </w:rPr>
        <w:t>b</w:t>
      </w:r>
      <w:r w:rsidR="00563878" w:rsidRPr="005158F0">
        <w:rPr>
          <w:rFonts w:cs="Calibri"/>
          <w:lang w:val="en-US"/>
        </w:rPr>
        <w:t>ehaviour</w:t>
      </w:r>
      <w:proofErr w:type="spellEnd"/>
      <w:r w:rsidR="00563878" w:rsidRPr="005158F0">
        <w:rPr>
          <w:rFonts w:cs="Calibri"/>
          <w:lang w:val="en-US"/>
        </w:rPr>
        <w:t xml:space="preserve"> </w:t>
      </w:r>
      <w:r w:rsidR="00256F6E" w:rsidRPr="005158F0">
        <w:rPr>
          <w:rFonts w:cs="Calibri"/>
          <w:lang w:val="en-US"/>
        </w:rPr>
        <w:t>t</w:t>
      </w:r>
      <w:r w:rsidR="00563878" w:rsidRPr="005158F0">
        <w:rPr>
          <w:rFonts w:cs="Calibri"/>
          <w:lang w:val="en-US"/>
        </w:rPr>
        <w:t xml:space="preserve">herapy for </w:t>
      </w:r>
      <w:r w:rsidR="00256F6E" w:rsidRPr="005158F0">
        <w:rPr>
          <w:rFonts w:cs="Calibri"/>
          <w:lang w:val="en-US"/>
        </w:rPr>
        <w:t>i</w:t>
      </w:r>
      <w:r w:rsidR="00563878" w:rsidRPr="005158F0">
        <w:rPr>
          <w:rFonts w:cs="Calibri"/>
          <w:lang w:val="en-US"/>
        </w:rPr>
        <w:t xml:space="preserve">nsomnia, </w:t>
      </w:r>
      <w:r>
        <w:rPr>
          <w:rFonts w:cs="Calibri"/>
          <w:lang w:val="en-US"/>
        </w:rPr>
        <w:t xml:space="preserve">school-based intervention, </w:t>
      </w:r>
      <w:r w:rsidR="00EC2238" w:rsidRPr="005158F0">
        <w:t>adolescents, Uganda</w:t>
      </w:r>
    </w:p>
    <w:p w14:paraId="6B3C6D81" w14:textId="069FB1A2" w:rsidR="007D18E9" w:rsidRDefault="00432AF6" w:rsidP="00432AF6">
      <w:pPr>
        <w:spacing w:after="120" w:line="480" w:lineRule="auto"/>
        <w:jc w:val="both"/>
        <w:rPr>
          <w:rFonts w:cs="Calibri"/>
          <w:lang w:val="en-US"/>
        </w:rPr>
      </w:pPr>
      <w:r>
        <w:rPr>
          <w:rFonts w:cs="Calibri"/>
          <w:b/>
          <w:bCs/>
          <w:lang w:val="en-US"/>
        </w:rPr>
        <w:t xml:space="preserve">Trial Name: </w:t>
      </w:r>
      <w:r w:rsidRPr="006E6A4B">
        <w:rPr>
          <w:rFonts w:cs="Calibri"/>
          <w:lang w:val="en-US"/>
        </w:rPr>
        <w:t xml:space="preserve">Better sleep, better health: designing a </w:t>
      </w:r>
      <w:proofErr w:type="gramStart"/>
      <w:r w:rsidRPr="006E6A4B">
        <w:rPr>
          <w:rFonts w:cs="Calibri"/>
          <w:lang w:val="en-US"/>
        </w:rPr>
        <w:t>school based</w:t>
      </w:r>
      <w:proofErr w:type="gramEnd"/>
      <w:r w:rsidRPr="006E6A4B">
        <w:rPr>
          <w:rFonts w:cs="Calibri"/>
          <w:lang w:val="en-US"/>
        </w:rPr>
        <w:t xml:space="preserve"> intervention in Uganda</w:t>
      </w:r>
    </w:p>
    <w:p w14:paraId="77783F34" w14:textId="5145570C" w:rsidR="00925BB9" w:rsidRDefault="00A03CFB" w:rsidP="00432AF6">
      <w:pPr>
        <w:spacing w:after="120" w:line="480" w:lineRule="auto"/>
        <w:jc w:val="both"/>
        <w:rPr>
          <w:rFonts w:cs="Calibri"/>
          <w:b/>
          <w:bCs/>
          <w:lang w:val="en-US"/>
        </w:rPr>
      </w:pPr>
      <w:r w:rsidRPr="006E6A4B">
        <w:rPr>
          <w:rFonts w:cs="Calibri"/>
          <w:b/>
          <w:bCs/>
          <w:lang w:val="en-US"/>
        </w:rPr>
        <w:t>URL</w:t>
      </w:r>
      <w:r>
        <w:rPr>
          <w:rFonts w:cs="Calibri"/>
          <w:lang w:val="en-US"/>
        </w:rPr>
        <w:t xml:space="preserve">: </w:t>
      </w:r>
      <w:r w:rsidRPr="00A03CFB">
        <w:rPr>
          <w:rFonts w:cs="Calibri"/>
          <w:lang w:val="en-US"/>
        </w:rPr>
        <w:t>https://doi.org/10.1186/ISRCTN55077169</w:t>
      </w:r>
    </w:p>
    <w:p w14:paraId="4BD7DE21" w14:textId="357909A9" w:rsidR="00DD583B" w:rsidRDefault="00DD583B" w:rsidP="00DD583B">
      <w:pPr>
        <w:spacing w:after="120" w:line="480" w:lineRule="auto"/>
        <w:jc w:val="both"/>
        <w:rPr>
          <w:rFonts w:cs="Calibri"/>
          <w:b/>
          <w:bCs/>
          <w:lang w:val="en-US"/>
        </w:rPr>
      </w:pPr>
      <w:r w:rsidRPr="005158F0">
        <w:rPr>
          <w:rFonts w:cs="Calibri"/>
          <w:b/>
          <w:bCs/>
          <w:lang w:val="en-US"/>
        </w:rPr>
        <w:t xml:space="preserve">Trial registration: </w:t>
      </w:r>
      <w:r w:rsidRPr="005158F0">
        <w:rPr>
          <w:rFonts w:cs="Calibri"/>
          <w:lang w:val="en-US"/>
        </w:rPr>
        <w:t xml:space="preserve">ISRCTN 55077169, Registered April </w:t>
      </w:r>
      <w:r w:rsidRPr="005158F0">
        <w:rPr>
          <w:rFonts w:cs="Calibri"/>
        </w:rPr>
        <w:t>06, 2025,</w:t>
      </w:r>
      <w:r w:rsidRPr="005158F0">
        <w:rPr>
          <w:rFonts w:cs="Calibri"/>
          <w:lang w:val="en-US"/>
        </w:rPr>
        <w:t xml:space="preserve"> retrospectively registered.</w:t>
      </w:r>
    </w:p>
    <w:p w14:paraId="19D949DF" w14:textId="77777777" w:rsidR="009439C7" w:rsidRPr="005158F0" w:rsidRDefault="009439C7" w:rsidP="003F603C">
      <w:pPr>
        <w:spacing w:after="120" w:line="480" w:lineRule="auto"/>
        <w:jc w:val="both"/>
        <w:rPr>
          <w:rFonts w:cs="Calibri"/>
          <w:lang w:val="en-US"/>
        </w:rPr>
      </w:pPr>
    </w:p>
    <w:p w14:paraId="0C00CFFE" w14:textId="77777777" w:rsidR="00113C59" w:rsidRPr="00113C59" w:rsidRDefault="00113C59" w:rsidP="003F603C">
      <w:pPr>
        <w:spacing w:after="120" w:line="480" w:lineRule="auto"/>
        <w:jc w:val="both"/>
        <w:rPr>
          <w:rFonts w:cs="Calibri"/>
          <w:b/>
          <w:bCs/>
          <w:lang w:val="en-US"/>
        </w:rPr>
      </w:pPr>
      <w:bookmarkStart w:id="0" w:name="_Hlk214433599"/>
      <w:r w:rsidRPr="00113C59">
        <w:rPr>
          <w:rFonts w:cs="Calibri"/>
          <w:b/>
          <w:bCs/>
          <w:lang w:val="en-US"/>
        </w:rPr>
        <w:t>Statement of Significance</w:t>
      </w:r>
    </w:p>
    <w:bookmarkEnd w:id="0"/>
    <w:p w14:paraId="163801C4" w14:textId="01DED17E" w:rsidR="00113C59" w:rsidRPr="003F603C" w:rsidRDefault="00113C59" w:rsidP="003F603C">
      <w:pPr>
        <w:spacing w:after="120" w:line="480" w:lineRule="auto"/>
        <w:jc w:val="both"/>
        <w:rPr>
          <w:rFonts w:cs="Calibri"/>
          <w:lang w:val="en-US"/>
        </w:rPr>
      </w:pPr>
      <w:r w:rsidRPr="003F603C">
        <w:rPr>
          <w:rFonts w:cs="Calibri"/>
          <w:lang w:val="en-US"/>
        </w:rPr>
        <w:t>Adolescent sleep problems are widespread in low-resource settings, yet evidence on</w:t>
      </w:r>
      <w:r w:rsidR="00293D63">
        <w:rPr>
          <w:rFonts w:cs="Calibri"/>
          <w:lang w:val="en-US"/>
        </w:rPr>
        <w:t xml:space="preserve"> the feasibility and acceptability of </w:t>
      </w:r>
      <w:r w:rsidRPr="003F603C">
        <w:rPr>
          <w:rFonts w:cs="Calibri"/>
          <w:lang w:val="en-US"/>
        </w:rPr>
        <w:t xml:space="preserve">interventions </w:t>
      </w:r>
      <w:r w:rsidR="00293D63">
        <w:rPr>
          <w:rFonts w:cs="Calibri"/>
          <w:lang w:val="en-US"/>
        </w:rPr>
        <w:t xml:space="preserve">to improve sleep </w:t>
      </w:r>
      <w:r w:rsidR="005168C1">
        <w:rPr>
          <w:rFonts w:cs="Calibri"/>
          <w:lang w:val="en-US"/>
        </w:rPr>
        <w:t xml:space="preserve">health </w:t>
      </w:r>
      <w:r w:rsidRPr="003F603C">
        <w:rPr>
          <w:rFonts w:cs="Calibri"/>
          <w:lang w:val="en-US"/>
        </w:rPr>
        <w:t xml:space="preserve">remains extremely limited. This study provides novel data that a school-based </w:t>
      </w:r>
      <w:r w:rsidR="001A4016">
        <w:rPr>
          <w:rFonts w:cs="Calibri"/>
          <w:lang w:val="en-US"/>
        </w:rPr>
        <w:t>intervention</w:t>
      </w:r>
      <w:r w:rsidRPr="003F603C">
        <w:rPr>
          <w:rFonts w:cs="Calibri"/>
          <w:lang w:val="en-US"/>
        </w:rPr>
        <w:t xml:space="preserve"> </w:t>
      </w:r>
      <w:r w:rsidR="00293D63">
        <w:rPr>
          <w:rFonts w:cs="Calibri"/>
          <w:lang w:val="en-US"/>
        </w:rPr>
        <w:t xml:space="preserve">delivering group cognitive behavior therapy for insomnia together with universal sleep education and structural changes </w:t>
      </w:r>
      <w:r w:rsidRPr="003F603C">
        <w:rPr>
          <w:rFonts w:cs="Calibri"/>
          <w:lang w:val="en-US"/>
        </w:rPr>
        <w:t xml:space="preserve">can be delivered with high acceptability and </w:t>
      </w:r>
      <w:r w:rsidR="0029095F">
        <w:rPr>
          <w:rFonts w:cs="Calibri"/>
          <w:lang w:val="en-US"/>
        </w:rPr>
        <w:t>may</w:t>
      </w:r>
      <w:r w:rsidRPr="003F603C">
        <w:rPr>
          <w:rFonts w:cs="Calibri"/>
          <w:lang w:val="en-US"/>
        </w:rPr>
        <w:t xml:space="preserve"> improve sleep and mental wellbeing among adolescents in Uganda. B</w:t>
      </w:r>
      <w:r w:rsidR="0029095F">
        <w:rPr>
          <w:rFonts w:cs="Calibri"/>
          <w:lang w:val="en-US"/>
        </w:rPr>
        <w:t xml:space="preserve">ased on the socio-ecological model of sleep health, the </w:t>
      </w:r>
      <w:r w:rsidRPr="003F603C">
        <w:rPr>
          <w:rFonts w:cs="Calibri"/>
          <w:lang w:val="en-US"/>
        </w:rPr>
        <w:t xml:space="preserve">intervention addresses </w:t>
      </w:r>
      <w:r w:rsidR="0029095F">
        <w:rPr>
          <w:rFonts w:cs="Calibri"/>
          <w:lang w:val="en-US"/>
        </w:rPr>
        <w:t xml:space="preserve">multi-component </w:t>
      </w:r>
      <w:r w:rsidRPr="003F603C">
        <w:rPr>
          <w:rFonts w:cs="Calibri"/>
          <w:lang w:val="en-US"/>
        </w:rPr>
        <w:t>drivers of poor sleep that are often overlooked in similar contexts. These findings highlight the potential for scalable school-</w:t>
      </w:r>
      <w:proofErr w:type="spellStart"/>
      <w:r w:rsidRPr="003F603C">
        <w:rPr>
          <w:rFonts w:cs="Calibri"/>
          <w:lang w:val="en-US"/>
        </w:rPr>
        <w:t>centred</w:t>
      </w:r>
      <w:proofErr w:type="spellEnd"/>
      <w:r w:rsidRPr="003F603C">
        <w:rPr>
          <w:rFonts w:cs="Calibri"/>
          <w:lang w:val="en-US"/>
        </w:rPr>
        <w:t xml:space="preserve"> </w:t>
      </w:r>
      <w:r w:rsidR="0029095F">
        <w:rPr>
          <w:rFonts w:cs="Calibri"/>
          <w:lang w:val="en-US"/>
        </w:rPr>
        <w:t>strategies</w:t>
      </w:r>
      <w:r w:rsidRPr="003F603C">
        <w:rPr>
          <w:rFonts w:cs="Calibri"/>
          <w:lang w:val="en-US"/>
        </w:rPr>
        <w:t xml:space="preserve"> to advance </w:t>
      </w:r>
      <w:proofErr w:type="gramStart"/>
      <w:r w:rsidRPr="003F603C">
        <w:rPr>
          <w:rFonts w:cs="Calibri"/>
          <w:lang w:val="en-US"/>
        </w:rPr>
        <w:t>adolescent</w:t>
      </w:r>
      <w:proofErr w:type="gramEnd"/>
      <w:r w:rsidRPr="003F603C">
        <w:rPr>
          <w:rFonts w:cs="Calibri"/>
          <w:lang w:val="en-US"/>
        </w:rPr>
        <w:t xml:space="preserve"> health. </w:t>
      </w:r>
      <w:r w:rsidR="00ED56A4">
        <w:rPr>
          <w:rFonts w:cs="Calibri"/>
          <w:lang w:val="en-US"/>
        </w:rPr>
        <w:t xml:space="preserve">Further research is needed to robustly evaluate the effectiveness, cost-effectiveness and scalability of the intervention </w:t>
      </w:r>
      <w:r w:rsidRPr="003F603C">
        <w:rPr>
          <w:rFonts w:cs="Calibri"/>
          <w:lang w:val="en-US"/>
        </w:rPr>
        <w:t>within national education systems.</w:t>
      </w:r>
    </w:p>
    <w:p w14:paraId="27E73F44" w14:textId="3209884E" w:rsidR="0067739D" w:rsidRPr="005158F0" w:rsidRDefault="0067739D" w:rsidP="003F603C">
      <w:pPr>
        <w:spacing w:after="120" w:line="480" w:lineRule="auto"/>
        <w:jc w:val="both"/>
        <w:rPr>
          <w:rFonts w:cs="Calibri"/>
          <w:b/>
          <w:bCs/>
        </w:rPr>
      </w:pPr>
      <w:r w:rsidRPr="005158F0">
        <w:rPr>
          <w:rFonts w:cs="Calibri"/>
          <w:b/>
          <w:bCs/>
        </w:rPr>
        <w:br w:type="page"/>
      </w:r>
    </w:p>
    <w:p w14:paraId="5C73A8D4" w14:textId="7C63639C" w:rsidR="000251A2" w:rsidRPr="005158F0" w:rsidRDefault="00D434BD" w:rsidP="003F603C">
      <w:pPr>
        <w:spacing w:after="120" w:line="480" w:lineRule="auto"/>
        <w:jc w:val="both"/>
        <w:rPr>
          <w:rFonts w:cs="Calibri"/>
          <w:b/>
          <w:bCs/>
        </w:rPr>
      </w:pPr>
      <w:r w:rsidRPr="005158F0">
        <w:rPr>
          <w:rFonts w:cs="Calibri"/>
          <w:b/>
          <w:bCs/>
        </w:rPr>
        <w:lastRenderedPageBreak/>
        <w:t>Introduction</w:t>
      </w:r>
    </w:p>
    <w:p w14:paraId="17EB2B02" w14:textId="5DDB94E8" w:rsidR="00C92A34" w:rsidRPr="003D03DC" w:rsidRDefault="00593AEC" w:rsidP="003F603C">
      <w:pPr>
        <w:spacing w:after="120" w:line="480" w:lineRule="auto"/>
        <w:jc w:val="both"/>
        <w:rPr>
          <w:rFonts w:cs="Arial"/>
        </w:rPr>
      </w:pPr>
      <w:r w:rsidRPr="39D3B33C">
        <w:rPr>
          <w:rFonts w:cs="Arial"/>
        </w:rPr>
        <w:t>Sleep health</w:t>
      </w:r>
      <w:r w:rsidR="00E250CD">
        <w:rPr>
          <w:rFonts w:cs="Arial"/>
        </w:rPr>
        <w:t xml:space="preserve"> is </w:t>
      </w:r>
      <w:r w:rsidRPr="39D3B33C">
        <w:rPr>
          <w:rFonts w:cs="Arial"/>
        </w:rPr>
        <w:t xml:space="preserve">critical for adolescents’ </w:t>
      </w:r>
      <w:r>
        <w:t>physical, cognitive, and emotional development</w:t>
      </w:r>
      <w:r>
        <w:fldChar w:fldCharType="begin"/>
      </w:r>
      <w:r w:rsidR="00861A28">
        <w:instrText xml:space="preserve"> ADDIN ZOTERO_ITEM CSL_CITATION {"citationID":"dKw5SY73","properties":{"formattedCitation":"\\super 1\\nosupersub{}","plainCitation":"1","noteIndex":0},"citationItems":[{"id":2548,"uris":["http://zotero.org/groups/5765592/items/K6ABWF34"],"itemData":{"id":2548,"type":"article-journal","abstract":"Sleep is important for our survival. Research suggests that getting ‘good’ sleep is a problem for a proportion of adolescents. The paper advocates for holistic treatment of sleep disorders incorporating expertise from a multidisciplinary team. Much of the assessment and treatment of sleep disorders in adolescents comes from research within adult populations, therefore, there is a need for further research to be completed within the adolescent population to ensure there is a robust evidence base for assessment and treatment of sleep disorders.","container-title":"BMJ Paediatrics Open","DOI":"10.1136/bmjpo-2021-001229","ISSN":"2399-9772","issue":"1","journalAbbreviation":"BMJ Paediatrics Open","language":"en","license":"This is an open access article distributed in accordance with the Creative Commons Attribution Non Commercial (CC BY-NC 4.0) license","PMID":"10.1136/bmjpo-2021-001229","publisher":"BMJ Publishing Group Ltd","source":"bmjpaedsopen.bmj.com","title":"Insomnia and other sleep disorders in adolescence","URL":"https://bmjpaedsopen.bmj.com/content/8/1/e001229","volume":"8","author":[{"family":"Delahoyde","given":"Mary-Kate"},{"family":"Tyack","given":"Charlie"},{"family":"Kugarajah","given":"Sarusan"},{"family":"Joseph","given":"Desaline"}],"accessed":{"date-parts":[["2024",10,20]]},"issued":{"date-parts":[["2024",7,30]]}}}],"schema":"https://github.com/citation-style-language/schema/raw/master/csl-citation.json"} </w:instrText>
      </w:r>
      <w:r>
        <w:fldChar w:fldCharType="separate"/>
      </w:r>
      <w:r w:rsidR="007126E2" w:rsidRPr="007126E2">
        <w:rPr>
          <w:rFonts w:ascii="Aptos" w:hAnsi="Aptos" w:cs="Times New Roman"/>
          <w:kern w:val="0"/>
          <w:vertAlign w:val="superscript"/>
        </w:rPr>
        <w:t>1</w:t>
      </w:r>
      <w:r>
        <w:fldChar w:fldCharType="end"/>
      </w:r>
      <w:r>
        <w:t>.</w:t>
      </w:r>
      <w:r w:rsidR="00DD3B75" w:rsidRPr="39D3B33C">
        <w:rPr>
          <w:rFonts w:cs="Calibri"/>
        </w:rPr>
        <w:t xml:space="preserve"> </w:t>
      </w:r>
      <w:r w:rsidR="007C22B4" w:rsidRPr="39D3B33C">
        <w:rPr>
          <w:rFonts w:cs="Calibri"/>
        </w:rPr>
        <w:t>The</w:t>
      </w:r>
      <w:r w:rsidR="009B1AE3" w:rsidRPr="39D3B33C">
        <w:rPr>
          <w:rFonts w:cs="Calibri"/>
        </w:rPr>
        <w:t>re are</w:t>
      </w:r>
      <w:r w:rsidR="007C22B4" w:rsidRPr="39D3B33C">
        <w:rPr>
          <w:rFonts w:cs="Calibri"/>
        </w:rPr>
        <w:t xml:space="preserve"> multiple causes of poor sleep health in adolescents</w:t>
      </w:r>
      <w:r w:rsidR="00FD45B9" w:rsidRPr="39D3B33C">
        <w:rPr>
          <w:rFonts w:cs="Calibri"/>
        </w:rPr>
        <w:t>,</w:t>
      </w:r>
      <w:r w:rsidR="00D855C2" w:rsidRPr="39D3B33C">
        <w:rPr>
          <w:rFonts w:cs="Calibri"/>
        </w:rPr>
        <w:t xml:space="preserve"> aligning with a socio-ecological model (SEM)</w:t>
      </w:r>
      <w:r w:rsidRPr="39D3B33C">
        <w:rPr>
          <w:rFonts w:cs="Calibri"/>
        </w:rPr>
        <w:fldChar w:fldCharType="begin"/>
      </w:r>
      <w:r w:rsidR="00861A28">
        <w:rPr>
          <w:rFonts w:cs="Calibri"/>
        </w:rPr>
        <w:instrText xml:space="preserve"> ADDIN ZOTERO_ITEM CSL_CITATION {"citationID":"v48y8TCO","properties":{"formattedCitation":"\\super 2\\nosupersub{}","plainCitation":"2","noteIndex":0},"citationItems":[{"id":5528,"uris":["http://zotero.org/groups/5765592/items/H7FU47HL"],"itemData":{"id":5528,"type":"chapter","container-title":"Sleep and Health","DOI":"10.1016/B978-0-12-815373-4.00005-8","ISBN":"978-0-12-815373-4","language":"en","license":"https://www.elsevier.com/tdm/userlicense/1.0/","page":"45-53","publisher":"Elsevier","source":"DOI.org (Crossref)","title":"Social-ecological model of sleep health","URL":"https://linkinghub.elsevier.com/retrieve/pii/B9780128153734000058","author":[{"family":"Grandner","given":"Michael A."}],"accessed":{"date-parts":[["2025",8,21]]},"issued":{"date-parts":[["2019"]]}}}],"schema":"https://github.com/citation-style-language/schema/raw/master/csl-citation.json"} </w:instrText>
      </w:r>
      <w:r w:rsidRPr="39D3B33C">
        <w:rPr>
          <w:rFonts w:cs="Calibri"/>
        </w:rPr>
        <w:fldChar w:fldCharType="separate"/>
      </w:r>
      <w:r w:rsidR="007126E2" w:rsidRPr="007126E2">
        <w:rPr>
          <w:rFonts w:ascii="Aptos" w:hAnsi="Aptos" w:cs="Times New Roman"/>
          <w:kern w:val="0"/>
          <w:vertAlign w:val="superscript"/>
        </w:rPr>
        <w:t>2</w:t>
      </w:r>
      <w:r w:rsidRPr="39D3B33C">
        <w:rPr>
          <w:rFonts w:cs="Calibri"/>
        </w:rPr>
        <w:fldChar w:fldCharType="end"/>
      </w:r>
      <w:r w:rsidR="009B1AE3" w:rsidRPr="39D3B33C">
        <w:rPr>
          <w:rFonts w:cs="Calibri"/>
        </w:rPr>
        <w:t>.</w:t>
      </w:r>
      <w:r w:rsidR="007C22B4" w:rsidRPr="39D3B33C">
        <w:rPr>
          <w:rFonts w:cs="Calibri"/>
        </w:rPr>
        <w:t xml:space="preserve"> </w:t>
      </w:r>
      <w:r w:rsidR="00934225" w:rsidRPr="39D3B33C">
        <w:rPr>
          <w:rFonts w:cs="Calibri"/>
        </w:rPr>
        <w:t>Th</w:t>
      </w:r>
      <w:r w:rsidR="00D855C2" w:rsidRPr="39D3B33C">
        <w:rPr>
          <w:rFonts w:cs="Calibri"/>
        </w:rPr>
        <w:t>e SEM</w:t>
      </w:r>
      <w:r w:rsidR="00934225" w:rsidRPr="39D3B33C">
        <w:rPr>
          <w:rFonts w:cs="Calibri"/>
        </w:rPr>
        <w:t xml:space="preserve"> </w:t>
      </w:r>
      <w:r w:rsidR="00D855C2" w:rsidRPr="39D3B33C">
        <w:rPr>
          <w:rFonts w:cs="Calibri"/>
        </w:rPr>
        <w:t xml:space="preserve">suggests </w:t>
      </w:r>
      <w:r w:rsidR="004D587E" w:rsidRPr="39D3B33C">
        <w:rPr>
          <w:rFonts w:cs="Calibri"/>
        </w:rPr>
        <w:t xml:space="preserve">that </w:t>
      </w:r>
      <w:r w:rsidR="0098350C" w:rsidRPr="39D3B33C">
        <w:rPr>
          <w:rFonts w:cs="Calibri"/>
        </w:rPr>
        <w:t xml:space="preserve">effective </w:t>
      </w:r>
      <w:r w:rsidR="004D587E" w:rsidRPr="39D3B33C">
        <w:rPr>
          <w:rFonts w:cs="Calibri"/>
        </w:rPr>
        <w:t>interventions to improve sleep health</w:t>
      </w:r>
      <w:r w:rsidR="00D855C2" w:rsidRPr="39D3B33C">
        <w:rPr>
          <w:rFonts w:cs="Calibri"/>
        </w:rPr>
        <w:t xml:space="preserve"> </w:t>
      </w:r>
      <w:r w:rsidR="0098350C" w:rsidRPr="39D3B33C">
        <w:rPr>
          <w:rFonts w:cs="Calibri"/>
        </w:rPr>
        <w:t>must</w:t>
      </w:r>
      <w:r w:rsidR="004D587E" w:rsidRPr="39D3B33C">
        <w:rPr>
          <w:rFonts w:cs="Calibri"/>
        </w:rPr>
        <w:t xml:space="preserve"> address factors at individual level (e.g. </w:t>
      </w:r>
      <w:r w:rsidR="00DB2E5A" w:rsidRPr="39D3B33C">
        <w:rPr>
          <w:rFonts w:cs="Calibri"/>
        </w:rPr>
        <w:t xml:space="preserve">knowledge, attitudes, practices), social (promoting a </w:t>
      </w:r>
      <w:r w:rsidR="00BD1B52">
        <w:rPr>
          <w:rFonts w:cs="Calibri"/>
        </w:rPr>
        <w:t>healthy</w:t>
      </w:r>
      <w:r w:rsidR="00DB2E5A" w:rsidRPr="39D3B33C">
        <w:rPr>
          <w:rFonts w:cs="Calibri"/>
        </w:rPr>
        <w:t xml:space="preserve"> sleep environment at home or boarding school), and societal (</w:t>
      </w:r>
      <w:r w:rsidR="00FD45B9" w:rsidRPr="39D3B33C">
        <w:rPr>
          <w:rFonts w:cs="Calibri"/>
        </w:rPr>
        <w:t xml:space="preserve">school start times, policy initiatives). </w:t>
      </w:r>
      <w:r w:rsidR="0098350C" w:rsidRPr="39D3B33C">
        <w:rPr>
          <w:rFonts w:cs="Calibri"/>
        </w:rPr>
        <w:t>I</w:t>
      </w:r>
      <w:r w:rsidR="00667509" w:rsidRPr="39D3B33C">
        <w:rPr>
          <w:rFonts w:cs="Calibri"/>
        </w:rPr>
        <w:t>ntervention</w:t>
      </w:r>
      <w:r w:rsidR="008106C5" w:rsidRPr="39D3B33C">
        <w:rPr>
          <w:rFonts w:cs="Calibri"/>
        </w:rPr>
        <w:t>s</w:t>
      </w:r>
      <w:r w:rsidR="00667509" w:rsidRPr="39D3B33C">
        <w:rPr>
          <w:rFonts w:cs="Calibri"/>
        </w:rPr>
        <w:t xml:space="preserve"> at the individual level may be </w:t>
      </w:r>
      <w:r w:rsidR="005D6D9E">
        <w:rPr>
          <w:rFonts w:cs="Calibri"/>
        </w:rPr>
        <w:t>ineffective</w:t>
      </w:r>
      <w:r w:rsidR="00667509" w:rsidRPr="39D3B33C">
        <w:rPr>
          <w:rFonts w:cs="Calibri"/>
        </w:rPr>
        <w:t xml:space="preserve"> unless social</w:t>
      </w:r>
      <w:r w:rsidR="00A40C32" w:rsidRPr="39D3B33C">
        <w:rPr>
          <w:rFonts w:cs="Calibri"/>
        </w:rPr>
        <w:t xml:space="preserve"> and structural</w:t>
      </w:r>
      <w:r w:rsidR="00B16E34">
        <w:rPr>
          <w:rFonts w:cs="Calibri"/>
        </w:rPr>
        <w:t xml:space="preserve"> </w:t>
      </w:r>
      <w:r w:rsidR="00667509" w:rsidRPr="39D3B33C">
        <w:rPr>
          <w:rFonts w:cs="Calibri"/>
        </w:rPr>
        <w:t>level factors are considered</w:t>
      </w:r>
      <w:r w:rsidR="0051322F" w:rsidRPr="39D3B33C">
        <w:rPr>
          <w:rFonts w:cs="Calibri"/>
        </w:rPr>
        <w:t>, and vice-versa</w:t>
      </w:r>
      <w:r w:rsidRPr="39D3B33C">
        <w:rPr>
          <w:rFonts w:cs="Calibri"/>
        </w:rPr>
        <w:fldChar w:fldCharType="begin"/>
      </w:r>
      <w:r w:rsidR="00861A28">
        <w:rPr>
          <w:rFonts w:cs="Calibri"/>
        </w:rPr>
        <w:instrText xml:space="preserve"> ADDIN ZOTERO_ITEM CSL_CITATION {"citationID":"MotbPUCs","properties":{"formattedCitation":"\\super 2\\nosupersub{}","plainCitation":"2","noteIndex":0},"citationItems":[{"id":5528,"uris":["http://zotero.org/groups/5765592/items/H7FU47HL"],"itemData":{"id":5528,"type":"chapter","container-title":"Sleep and Health","DOI":"10.1016/B978-0-12-815373-4.00005-8","ISBN":"978-0-12-815373-4","language":"en","license":"https://www.elsevier.com/tdm/userlicense/1.0/","page":"45-53","publisher":"Elsevier","source":"DOI.org (Crossref)","title":"Social-ecological model of sleep health","URL":"https://linkinghub.elsevier.com/retrieve/pii/B9780128153734000058","author":[{"family":"Grandner","given":"Michael A."}],"accessed":{"date-parts":[["2025",8,21]]},"issued":{"date-parts":[["2019"]]}}}],"schema":"https://github.com/citation-style-language/schema/raw/master/csl-citation.json"} </w:instrText>
      </w:r>
      <w:r w:rsidRPr="39D3B33C">
        <w:rPr>
          <w:rFonts w:cs="Calibri"/>
        </w:rPr>
        <w:fldChar w:fldCharType="separate"/>
      </w:r>
      <w:r w:rsidR="007126E2" w:rsidRPr="007126E2">
        <w:rPr>
          <w:rFonts w:ascii="Aptos" w:hAnsi="Aptos" w:cs="Times New Roman"/>
          <w:kern w:val="0"/>
          <w:vertAlign w:val="superscript"/>
        </w:rPr>
        <w:t>2</w:t>
      </w:r>
      <w:r w:rsidRPr="39D3B33C">
        <w:rPr>
          <w:rFonts w:cs="Calibri"/>
        </w:rPr>
        <w:fldChar w:fldCharType="end"/>
      </w:r>
      <w:r w:rsidR="00A40C32" w:rsidRPr="39D3B33C">
        <w:rPr>
          <w:rFonts w:cs="Calibri"/>
        </w:rPr>
        <w:t>.</w:t>
      </w:r>
      <w:r w:rsidR="00A91A7E" w:rsidRPr="39D3B33C">
        <w:rPr>
          <w:rFonts w:cs="Calibri"/>
        </w:rPr>
        <w:t xml:space="preserve"> This </w:t>
      </w:r>
      <w:r w:rsidR="00E850B5" w:rsidRPr="39D3B33C">
        <w:rPr>
          <w:rFonts w:cs="Calibri"/>
        </w:rPr>
        <w:t xml:space="preserve">concept </w:t>
      </w:r>
      <w:r w:rsidR="00A91A7E" w:rsidRPr="39D3B33C">
        <w:rPr>
          <w:rFonts w:cs="Calibri"/>
        </w:rPr>
        <w:t xml:space="preserve">is supported by evidence that </w:t>
      </w:r>
      <w:r w:rsidR="008106C5" w:rsidRPr="39D3B33C">
        <w:rPr>
          <w:rFonts w:cs="Calibri"/>
        </w:rPr>
        <w:t>u</w:t>
      </w:r>
      <w:r w:rsidR="00C92A34" w:rsidRPr="39D3B33C">
        <w:rPr>
          <w:rFonts w:cs="Calibri"/>
        </w:rPr>
        <w:t xml:space="preserve">niversal sleep education programmes </w:t>
      </w:r>
      <w:r w:rsidR="009F61B5">
        <w:rPr>
          <w:rFonts w:cs="Calibri"/>
        </w:rPr>
        <w:t xml:space="preserve">alone </w:t>
      </w:r>
      <w:r w:rsidR="00C92A34" w:rsidRPr="39D3B33C">
        <w:rPr>
          <w:rFonts w:cs="Calibri"/>
        </w:rPr>
        <w:t>in schools tend to be ineffective</w:t>
      </w:r>
      <w:r w:rsidRPr="39D3B33C">
        <w:rPr>
          <w:rFonts w:cs="Calibri"/>
        </w:rPr>
        <w:fldChar w:fldCharType="begin"/>
      </w:r>
      <w:r w:rsidR="00861A28">
        <w:rPr>
          <w:rFonts w:cs="Calibri"/>
        </w:rPr>
        <w:instrText xml:space="preserve"> ADDIN ZOTERO_ITEM CSL_CITATION {"citationID":"kxVZXFCv","properties":{"formattedCitation":"\\super 3,4\\nosupersub{}","plainCitation":"3,4","noteIndex":0},"citationItems":[{"id":218,"uris":["http://zotero.org/groups/5372867/items/WTP6HHHQ"],"itemData":{"id":218,"type":"article-journal","abstract":"Methods: Five electronic databases were searched for randomized controlled trials of sleep health interventions initiated or conducted in school settings and in which behavioral sleep outcomes were measured. Cochrane risk of bias tools were used to assess study quality.\nResults: From the 5303 database records and two papers from other sources, 21 studies (22 papers) met the inclusion criteria for this review. These studies involved 10</w:instrText>
      </w:r>
      <w:r w:rsidR="00861A28">
        <w:rPr>
          <w:rFonts w:ascii="Arial" w:hAnsi="Arial" w:cs="Arial"/>
        </w:rPr>
        <w:instrText> </w:instrText>
      </w:r>
      <w:r w:rsidR="00861A28">
        <w:rPr>
          <w:rFonts w:cs="Calibri"/>
        </w:rPr>
        <w:instrText>867 children and adolescents at baseline from 13 countries. Most studies (n</w:instrText>
      </w:r>
      <w:r w:rsidR="00861A28">
        <w:rPr>
          <w:rFonts w:ascii="Arial" w:hAnsi="Arial" w:cs="Arial"/>
        </w:rPr>
        <w:instrText> </w:instrText>
      </w:r>
      <w:r w:rsidR="00861A28">
        <w:rPr>
          <w:rFonts w:cs="Calibri"/>
        </w:rPr>
        <w:instrText>=</w:instrText>
      </w:r>
      <w:r w:rsidR="00861A28">
        <w:rPr>
          <w:rFonts w:ascii="Arial" w:hAnsi="Arial" w:cs="Arial"/>
        </w:rPr>
        <w:instrText> </w:instrText>
      </w:r>
      <w:r w:rsidR="00861A28">
        <w:rPr>
          <w:rFonts w:cs="Calibri"/>
        </w:rPr>
        <w:instrText>15) were conducted in secondary schools. Sleep education was the most common intervention, either alone (n</w:instrText>
      </w:r>
      <w:r w:rsidR="00861A28">
        <w:rPr>
          <w:rFonts w:ascii="Arial" w:hAnsi="Arial" w:cs="Arial"/>
        </w:rPr>
        <w:instrText> </w:instrText>
      </w:r>
      <w:r w:rsidR="00861A28">
        <w:rPr>
          <w:rFonts w:cs="Calibri"/>
        </w:rPr>
        <w:instrText>=</w:instrText>
      </w:r>
      <w:r w:rsidR="00861A28">
        <w:rPr>
          <w:rFonts w:ascii="Arial" w:hAnsi="Arial" w:cs="Arial"/>
        </w:rPr>
        <w:instrText> </w:instrText>
      </w:r>
      <w:r w:rsidR="00861A28">
        <w:rPr>
          <w:rFonts w:cs="Calibri"/>
        </w:rPr>
        <w:instrText>13 studies) or combined with other initiatives (stress management training, n</w:instrText>
      </w:r>
      <w:r w:rsidR="00861A28">
        <w:rPr>
          <w:rFonts w:ascii="Arial" w:hAnsi="Arial" w:cs="Arial"/>
        </w:rPr>
        <w:instrText> </w:instrText>
      </w:r>
      <w:r w:rsidR="00861A28">
        <w:rPr>
          <w:rFonts w:cs="Calibri"/>
        </w:rPr>
        <w:instrText>=</w:instrText>
      </w:r>
      <w:r w:rsidR="00861A28">
        <w:rPr>
          <w:rFonts w:ascii="Arial" w:hAnsi="Arial" w:cs="Arial"/>
        </w:rPr>
        <w:instrText> </w:instrText>
      </w:r>
      <w:r w:rsidR="00861A28">
        <w:rPr>
          <w:rFonts w:cs="Calibri"/>
        </w:rPr>
        <w:instrText>2; bright light therapy, n</w:instrText>
      </w:r>
      <w:r w:rsidR="00861A28">
        <w:rPr>
          <w:rFonts w:ascii="Arial" w:hAnsi="Arial" w:cs="Arial"/>
        </w:rPr>
        <w:instrText> </w:instrText>
      </w:r>
      <w:r w:rsidR="00861A28">
        <w:rPr>
          <w:rFonts w:cs="Calibri"/>
        </w:rPr>
        <w:instrText>=</w:instrText>
      </w:r>
      <w:r w:rsidR="00861A28">
        <w:rPr>
          <w:rFonts w:ascii="Arial" w:hAnsi="Arial" w:cs="Arial"/>
        </w:rPr>
        <w:instrText> </w:instrText>
      </w:r>
      <w:r w:rsidR="00861A28">
        <w:rPr>
          <w:rFonts w:cs="Calibri"/>
        </w:rPr>
        <w:instrText>1; health education, n</w:instrText>
      </w:r>
      <w:r w:rsidR="00861A28">
        <w:rPr>
          <w:rFonts w:ascii="Arial" w:hAnsi="Arial" w:cs="Arial"/>
        </w:rPr>
        <w:instrText> </w:instrText>
      </w:r>
      <w:r w:rsidR="00861A28">
        <w:rPr>
          <w:rFonts w:cs="Calibri"/>
        </w:rPr>
        <w:instrText>=</w:instrText>
      </w:r>
      <w:r w:rsidR="00861A28">
        <w:rPr>
          <w:rFonts w:ascii="Arial" w:hAnsi="Arial" w:cs="Arial"/>
        </w:rPr>
        <w:instrText> </w:instrText>
      </w:r>
      <w:r w:rsidR="00861A28">
        <w:rPr>
          <w:rFonts w:cs="Calibri"/>
        </w:rPr>
        <w:instrText>1). Interventions were typically brief in terms of both the intervention period (median</w:instrText>
      </w:r>
      <w:r w:rsidR="00861A28">
        <w:rPr>
          <w:rFonts w:ascii="Arial" w:hAnsi="Arial" w:cs="Arial"/>
        </w:rPr>
        <w:instrText> </w:instrText>
      </w:r>
      <w:r w:rsidR="00861A28">
        <w:rPr>
          <w:rFonts w:cs="Calibri"/>
        </w:rPr>
        <w:instrText>=</w:instrText>
      </w:r>
      <w:r w:rsidR="00861A28">
        <w:rPr>
          <w:rFonts w:ascii="Arial" w:hAnsi="Arial" w:cs="Arial"/>
        </w:rPr>
        <w:instrText> </w:instrText>
      </w:r>
      <w:r w:rsidR="00861A28">
        <w:rPr>
          <w:rFonts w:cs="Calibri"/>
        </w:rPr>
        <w:instrText>4 weeks) and exposure (median</w:instrText>
      </w:r>
      <w:r w:rsidR="00861A28">
        <w:rPr>
          <w:rFonts w:ascii="Arial" w:hAnsi="Arial" w:cs="Arial"/>
        </w:rPr>
        <w:instrText> </w:instrText>
      </w:r>
      <w:r w:rsidR="00861A28">
        <w:rPr>
          <w:rFonts w:cs="Calibri"/>
        </w:rPr>
        <w:instrText>=</w:instrText>
      </w:r>
      <w:r w:rsidR="00861A28">
        <w:rPr>
          <w:rFonts w:ascii="Arial" w:hAnsi="Arial" w:cs="Arial"/>
        </w:rPr>
        <w:instrText> </w:instrText>
      </w:r>
      <w:r w:rsidR="00861A28">
        <w:rPr>
          <w:rFonts w:cs="Calibri"/>
        </w:rPr>
        <w:instrText xml:space="preserve">200 minutes). Behavioral outcomes included actigraphy-measured and self-reported sleep patterns, and sleep hygiene. All outcomes had high risk of bias or some concerns with bias. Sleep education interventions were typically ineffective. Later school start times promoted longer sleep duration over 1 week (1 study, high risk of bias).\nConclusions: Current evidence does not provide school-based solutions for improving sleep health, perhaps highlighting a need for complex, multi-component interventions (e.g. whole-of-school approaches) to be trialed.","container-title":"Sleep Advances","DOI":"10.1093/sleepadvances/zpae019","ISSN":"2632-5012","issue":"1","language":"en","license":"https://creativecommons.org/licenses/by/4.0/","page":"zpae019","source":"DOI.org (Crossref)","title":"Sleep behavioral outcomes of school-based interventions for promoting sleep health in children and adolescents aged 5 to 18 years: a systematic review","title-short":"Sleep behavioral outcomes of school-based interventions for promoting sleep health in children and adolescents aged 5 to 18 years","volume":"5","author":[{"family":"Gaskin","given":"Cadeyrn J"},{"family":"Venegas Hargous","given":"Carolina"},{"family":"Stephens","given":"Lena D"},{"family":"Nyam","given":"Gunchmaa"},{"family":"Brown","given":"Victoria"},{"family":"Lander","given":"Natalie"},{"family":"Yoong","given":"Serene"},{"family":"Morrissey","given":"Bridget"},{"family":"Allender","given":"Steven"},{"family":"Strugnell","given":"Claudia"}],"issued":{"date-parts":[["2024",1,1]]}}},{"id":3872,"uris":["http://zotero.org/groups/5372867/items/49VG9J7Q"],"itemData":{"id":3872,"type":"article-journal","abstract":"1) Systematically review meta-analyses and systematic reviews that (a) explored health/lifestyle factors affecting sleep, and/or (b) investigated behavioral/psychological sleep interventions in young people (10–25-years); 2) Evaluate the quality of published literature, and, if an intervention; 3) Examine method and effectiveness of mode of delivery, to inform current clinical practice and research direction. A systematic search of Embase (n = 45), MEDLINE (n = 67), Web of Science (n = 375), Google Scholar (n = 138), and hand-searching was conducted. After full review, 12 papers were selected, 2 systematic reviews without, and 10 with, meta-analyses. Six examined associations between sleep and lifestyle/health, and six examined cognitive-behavioral (n = 4), or school education (n = 2), programs. Electronic media use, type of day (week/end), sex, age, culture/geographical location, substance use, family environment, and evening light exposure were negatively associated with sleep, in young people. Only cognitive and/or behavioral interventions of at least 2 × 1-hr sessions improved sleep. This paper informs sleep recommendations for young people and advises that ≥ 2 × 1-hr sessions of cognitive behavioral or behavioral therapy is the minimum to improve sleep in young people. School-based sleep interventions do not produce long-term change.","container-title":"Behavioral Sleep Medicine","DOI":"10.1080/15402002.2023.2182305","ISSN":"1540-2002","issue":"1","note":"_eprint: https://doi.org/10.1080/15402002.2023.2182305","page":"58-75","PMID":"36854653","publisher":"Taylor &amp; Francis","source":"Taylor and Francis+NEJM","title":"Sleep in young people: What works now and where to? A meta-review of behavioural and cognitive interventions and lifestyle factors","title-short":"Sleep in young people","volume":"22","author":[{"family":"Olaithe","given":"Michelle"},{"family":"Richardson","given":"Cele"},{"family":"Ree","given":"Melissa"},{"family":"Hartung","given":"Kasey"},{"family":"Wylde","given":"Tricia"},{"family":"Bucks","given":"Romola"}],"issued":{"date-parts":[["2024",1,2]]}}}],"schema":"https://github.com/citation-style-language/schema/raw/master/csl-citation.json"} </w:instrText>
      </w:r>
      <w:r w:rsidRPr="39D3B33C">
        <w:rPr>
          <w:rFonts w:cs="Calibri"/>
        </w:rPr>
        <w:fldChar w:fldCharType="separate"/>
      </w:r>
      <w:r w:rsidR="007126E2" w:rsidRPr="007126E2">
        <w:rPr>
          <w:rFonts w:ascii="Aptos" w:hAnsi="Aptos" w:cs="Times New Roman"/>
          <w:kern w:val="0"/>
          <w:vertAlign w:val="superscript"/>
        </w:rPr>
        <w:t>3,4</w:t>
      </w:r>
      <w:r w:rsidRPr="39D3B33C">
        <w:rPr>
          <w:rFonts w:cs="Calibri"/>
        </w:rPr>
        <w:fldChar w:fldCharType="end"/>
      </w:r>
      <w:r w:rsidR="0096362A">
        <w:rPr>
          <w:rFonts w:cs="Calibri"/>
        </w:rPr>
        <w:t xml:space="preserve">, and </w:t>
      </w:r>
      <w:r w:rsidR="00071468" w:rsidRPr="39D3B33C">
        <w:rPr>
          <w:rFonts w:cs="Calibri"/>
        </w:rPr>
        <w:t xml:space="preserve">it </w:t>
      </w:r>
      <w:r w:rsidR="0096362A">
        <w:rPr>
          <w:rFonts w:cs="Calibri"/>
        </w:rPr>
        <w:t>is</w:t>
      </w:r>
      <w:r w:rsidR="00071468" w:rsidRPr="39D3B33C">
        <w:rPr>
          <w:rFonts w:cs="Calibri"/>
        </w:rPr>
        <w:t xml:space="preserve"> recommended that </w:t>
      </w:r>
      <w:r w:rsidR="00C92A34" w:rsidRPr="39D3B33C">
        <w:rPr>
          <w:rFonts w:cs="Calibri"/>
        </w:rPr>
        <w:t xml:space="preserve">universal </w:t>
      </w:r>
      <w:r w:rsidR="00071468" w:rsidRPr="39D3B33C">
        <w:rPr>
          <w:rFonts w:cs="Calibri"/>
        </w:rPr>
        <w:t xml:space="preserve">approaches are combined with </w:t>
      </w:r>
      <w:r w:rsidR="00C92A34" w:rsidRPr="39D3B33C">
        <w:rPr>
          <w:rFonts w:cs="Calibri"/>
        </w:rPr>
        <w:t xml:space="preserve">targeted components </w:t>
      </w:r>
      <w:r w:rsidR="0013166F" w:rsidRPr="39D3B33C">
        <w:rPr>
          <w:rFonts w:cs="Calibri"/>
        </w:rPr>
        <w:t>focus</w:t>
      </w:r>
      <w:r w:rsidR="00071468" w:rsidRPr="39D3B33C">
        <w:rPr>
          <w:rFonts w:cs="Calibri"/>
        </w:rPr>
        <w:t>ed</w:t>
      </w:r>
      <w:r w:rsidR="0013166F" w:rsidRPr="39D3B33C">
        <w:rPr>
          <w:rFonts w:cs="Calibri"/>
        </w:rPr>
        <w:t xml:space="preserve"> on changing behaviour and cognitive thinking among students with sleep </w:t>
      </w:r>
      <w:r w:rsidR="0059097C" w:rsidRPr="39D3B33C">
        <w:rPr>
          <w:rFonts w:cs="Calibri"/>
        </w:rPr>
        <w:t>disorders</w:t>
      </w:r>
      <w:r w:rsidRPr="39D3B33C">
        <w:rPr>
          <w:rFonts w:cs="Calibri"/>
        </w:rPr>
        <w:fldChar w:fldCharType="begin"/>
      </w:r>
      <w:r w:rsidR="00861A28">
        <w:rPr>
          <w:rFonts w:cs="Calibri"/>
        </w:rPr>
        <w:instrText xml:space="preserve"> ADDIN ZOTERO_ITEM CSL_CITATION {"citationID":"SmUhnZIx","properties":{"formattedCitation":"\\super 4\\nosupersub{}","plainCitation":"4","noteIndex":0},"citationItems":[{"id":3872,"uris":["http://zotero.org/groups/5372867/items/49VG9J7Q"],"itemData":{"id":3872,"type":"article-journal","abstract":"1) Systematically review meta-analyses and systematic reviews that (a) explored health/lifestyle factors affecting sleep, and/or (b) investigated behavioral/psychological sleep interventions in young people (10–25-years); 2) Evaluate the quality of published literature, and, if an intervention; 3) Examine method and effectiveness of mode of delivery, to inform current clinical practice and research direction. A systematic search of Embase (n = 45), MEDLINE (n = 67), Web of Science (n = 375), Google Scholar (n = 138), and hand-searching was conducted. After full review, 12 papers were selected, 2 systematic reviews without, and 10 with, meta-analyses. Six examined associations between sleep and lifestyle/health, and six examined cognitive-behavioral (n = 4), or school education (n = 2), programs. Electronic media use, type of day (week/end), sex, age, culture/geographical location, substance use, family environment, and evening light exposure were negatively associated with sleep, in young people. Only cognitive and/or behavioral interventions of at least 2 × 1-hr sessions improved sleep. This paper informs sleep recommendations for young people and advises that ≥ 2 × 1-hr sessions of cognitive behavioral or behavioral therapy is the minimum to improve sleep in young people. School-based sleep interventions do not produce long-term change.","container-title":"Behavioral Sleep Medicine","DOI":"10.1080/15402002.2023.2182305","ISSN":"1540-2002","issue":"1","note":"_eprint: https://doi.org/10.1080/15402002.2023.2182305","page":"58-75","PMID":"36854653","publisher":"Taylor &amp; Francis","source":"Taylor and Francis+NEJM","title":"Sleep in young people: What works now and where to? A meta-review of behavioural and cognitive interventions and lifestyle factors","title-short":"Sleep in young people","volume":"22","author":[{"family":"Olaithe","given":"Michelle"},{"family":"Richardson","given":"Cele"},{"family":"Ree","given":"Melissa"},{"family":"Hartung","given":"Kasey"},{"family":"Wylde","given":"Tricia"},{"family":"Bucks","given":"Romola"}],"issued":{"date-parts":[["2024",1,2]]}}}],"schema":"https://github.com/citation-style-language/schema/raw/master/csl-citation.json"} </w:instrText>
      </w:r>
      <w:r w:rsidRPr="39D3B33C">
        <w:rPr>
          <w:rFonts w:cs="Calibri"/>
        </w:rPr>
        <w:fldChar w:fldCharType="separate"/>
      </w:r>
      <w:r w:rsidR="007126E2" w:rsidRPr="007126E2">
        <w:rPr>
          <w:rFonts w:ascii="Aptos" w:hAnsi="Aptos" w:cs="Times New Roman"/>
          <w:kern w:val="0"/>
          <w:vertAlign w:val="superscript"/>
        </w:rPr>
        <w:t>4</w:t>
      </w:r>
      <w:r w:rsidRPr="39D3B33C">
        <w:rPr>
          <w:rFonts w:cs="Calibri"/>
        </w:rPr>
        <w:fldChar w:fldCharType="end"/>
      </w:r>
      <w:r w:rsidR="00071468" w:rsidRPr="39D3B33C">
        <w:rPr>
          <w:rFonts w:cs="Calibri"/>
        </w:rPr>
        <w:t>.</w:t>
      </w:r>
    </w:p>
    <w:p w14:paraId="2B5F0483" w14:textId="710BFBD2" w:rsidR="00072B1D" w:rsidRDefault="00A90CA1" w:rsidP="003F603C">
      <w:pPr>
        <w:spacing w:after="120" w:line="480" w:lineRule="auto"/>
        <w:jc w:val="both"/>
        <w:rPr>
          <w:rFonts w:cs="Calibri"/>
        </w:rPr>
      </w:pPr>
      <w:r>
        <w:rPr>
          <w:rFonts w:cs="Calibri"/>
        </w:rPr>
        <w:t>The most common sleep disorder among adolescents is i</w:t>
      </w:r>
      <w:r w:rsidRPr="005158F0">
        <w:rPr>
          <w:rFonts w:cs="Calibri"/>
        </w:rPr>
        <w:t>nsomnia</w:t>
      </w:r>
      <w:r>
        <w:rPr>
          <w:rFonts w:cs="Calibri"/>
        </w:rPr>
        <w:t>, d</w:t>
      </w:r>
      <w:r w:rsidRPr="005158F0">
        <w:rPr>
          <w:rFonts w:cs="Calibri"/>
        </w:rPr>
        <w:t xml:space="preserve">efined as frequent and persistent difficulty initiating </w:t>
      </w:r>
      <w:r w:rsidR="00072B1D">
        <w:rPr>
          <w:rFonts w:cs="Calibri"/>
        </w:rPr>
        <w:t xml:space="preserve">or maintaining </w:t>
      </w:r>
      <w:r w:rsidRPr="005158F0">
        <w:rPr>
          <w:rFonts w:cs="Calibri"/>
        </w:rPr>
        <w:t xml:space="preserve">sleep despite adequate opportunity, and </w:t>
      </w:r>
      <w:r w:rsidR="00072B1D">
        <w:rPr>
          <w:rFonts w:cs="Calibri"/>
        </w:rPr>
        <w:t>which</w:t>
      </w:r>
      <w:r w:rsidRPr="005158F0">
        <w:rPr>
          <w:rFonts w:cs="Calibri"/>
        </w:rPr>
        <w:t xml:space="preserve"> results in daytime impairment </w:t>
      </w:r>
      <w:r w:rsidRPr="005158F0">
        <w:rPr>
          <w:rFonts w:cs="Calibri"/>
        </w:rPr>
        <w:fldChar w:fldCharType="begin"/>
      </w:r>
      <w:r w:rsidR="00861A28">
        <w:rPr>
          <w:rFonts w:cs="Calibri"/>
        </w:rPr>
        <w:instrText xml:space="preserve"> ADDIN ZOTERO_ITEM CSL_CITATION {"citationID":"Y9UYrvXV","properties":{"formattedCitation":"\\super 5\\nosupersub{}","plainCitation":"5","noteIndex":0},"citationItems":[{"id":4464,"uris":["http://zotero.org/users/13487273/items/CZ4AMS7H"],"itemData":{"id":4464,"type":"article-journal","abstract":"Progress in the field of insomnia since 2017 necessitated this update of the European Insomnia Guideline. Recommendations for the diagnostic procedure for insomnia and its comorbidities are: clinical interview (encompassing sleep and medical history); the use of sleep questionnaires and diaries (and physical examination and additional measures where indicated) (A). Actigraphy is not recommended for the routine evaluation of insomnia (C), but may be useful for differential-diagnostic purposes (A). Polysomnography should be used to evaluate other sleep disorders if suspected (i.e. periodic limb movement disorder, sleep-related breathing disorders, etc.), treatment-resistant insomnia (A) and for other indications (B). Cognitive-behavioural therapy for insomnia is recommended as the first-line treatment for chronic insomnia in adults of any age (including patients with comorbidities), either applied in-person or digitally (A). When cognitive-behavioural therapy for insomnia is not sufficiently effective, a pharmacological intervention can be offered (A). Benzodiazepines (A), benzodiazepine receptor agonists (A), daridorexant (A) and low-dose sedating antidepressants (B) can be used for the short-term treatment of insomnia (≤</w:instrText>
      </w:r>
      <w:r w:rsidR="00861A28">
        <w:rPr>
          <w:rFonts w:ascii="Arial" w:hAnsi="Arial" w:cs="Arial"/>
        </w:rPr>
        <w:instrText> </w:instrText>
      </w:r>
      <w:r w:rsidR="00861A28">
        <w:rPr>
          <w:rFonts w:cs="Calibri"/>
        </w:rPr>
        <w:instrText>4</w:instrText>
      </w:r>
      <w:r w:rsidR="00861A28">
        <w:rPr>
          <w:rFonts w:ascii="Arial" w:hAnsi="Arial" w:cs="Arial"/>
        </w:rPr>
        <w:instrText> </w:instrText>
      </w:r>
      <w:r w:rsidR="00861A28">
        <w:rPr>
          <w:rFonts w:cs="Calibri"/>
        </w:rPr>
        <w:instrText>weeks). Longer-term treatment with these substances may be initiated in some cases, considering advantages and disadvantages (B). Orexin receptor antagonists can be used for periods of up to 3</w:instrText>
      </w:r>
      <w:r w:rsidR="00861A28">
        <w:rPr>
          <w:rFonts w:ascii="Arial" w:hAnsi="Arial" w:cs="Arial"/>
        </w:rPr>
        <w:instrText> </w:instrText>
      </w:r>
      <w:r w:rsidR="00861A28">
        <w:rPr>
          <w:rFonts w:cs="Calibri"/>
        </w:rPr>
        <w:instrText>months or longer in some cases (A). Prolonged-release melatonin can be used for up to 3</w:instrText>
      </w:r>
      <w:r w:rsidR="00861A28">
        <w:rPr>
          <w:rFonts w:ascii="Arial" w:hAnsi="Arial" w:cs="Arial"/>
        </w:rPr>
        <w:instrText> </w:instrText>
      </w:r>
      <w:r w:rsidR="00861A28">
        <w:rPr>
          <w:rFonts w:cs="Calibri"/>
        </w:rPr>
        <w:instrText xml:space="preserve">months in patients </w:instrText>
      </w:r>
      <w:r w:rsidR="00861A28">
        <w:rPr>
          <w:rFonts w:ascii="Aptos" w:hAnsi="Aptos" w:cs="Aptos"/>
        </w:rPr>
        <w:instrText>≥</w:instrText>
      </w:r>
      <w:r w:rsidR="00861A28">
        <w:rPr>
          <w:rFonts w:ascii="Arial" w:hAnsi="Arial" w:cs="Arial"/>
        </w:rPr>
        <w:instrText> </w:instrText>
      </w:r>
      <w:r w:rsidR="00861A28">
        <w:rPr>
          <w:rFonts w:cs="Calibri"/>
        </w:rPr>
        <w:instrText>55</w:instrText>
      </w:r>
      <w:r w:rsidR="00861A28">
        <w:rPr>
          <w:rFonts w:ascii="Arial" w:hAnsi="Arial" w:cs="Arial"/>
        </w:rPr>
        <w:instrText> </w:instrText>
      </w:r>
      <w:r w:rsidR="00861A28">
        <w:rPr>
          <w:rFonts w:cs="Calibri"/>
        </w:rPr>
        <w:instrText xml:space="preserve">years (B). Antihistaminergic drugs, antipsychotics, fast-release melatonin, ramelteon and phytotherapeutics are not recommended for insomnia treatment (A). Light therapy and exercise interventions may be useful as adjunct therapies to cognitive-behavioural therapy for insomnia (B).","language":"eng","publisher":"Wiley","source":"solo.bodleian.ox.ac.uk","title":"The European Insomnia Guideline: An update on the diagnosis and treatment of insomnia 2023","title-short":"The European Insomnia Guideline","URL":"http://hdl.handle.net/11250/3121742","author":[{"family":"Riemann","given":"Dieter"},{"family":"Espie","given":"Colin A."},{"family":"Altena","given":"Ellemarije"},{"family":"Arnardottir","given":"Erna Sif"},{"family":"Baglioni","given":"Chiara"},{"family":"Bassetti","given":"Claudio L. A."},{"family":"Bastien","given":"Celyne"},{"family":"Berzina","given":"Natalija"},{"family":"Bjorvatn","given":"Bjørn"},{"family":"Dikeos","given":"Dimitris"},{"family":"Dolenc Groselj","given":"Leja"},{"family":"Ellis","given":"Jason G."},{"family":"Garcia-Borreguero","given":"Diego"},{"family":"Geoffroy","given":"Pierre A."},{"family":"Gjerstad","given":"Michaela-Alexandra Dreetz"},{"family":"Gonçalves","given":"Marta"},{"family":"Hertenstein","given":"Elisabeth"},{"family":"Hoedlmoser","given":"Kerstin"},{"family":"Hion","given":"Tuuliki"},{"family":"Holzinger","given":"Brigitte"},{"family":"Janku","given":"Karolina"},{"family":"Jansson-Fröjmark","given":"Markus"},{"family":"Järnefelt","given":"Heli"},{"family":"Jernelöv","given":"Susanna"},{"family":"Jennum","given":"Poul Jørgen"},{"family":"Khachatryan","given":"Samson"},{"family":"Krone","given":"Lukas"},{"family":"Kyle","given":"Simon D."},{"family":"Lancee","given":"Jaap"},{"family":"Leger","given":"Damien"},{"family":"Lupusor","given":"Adrian"},{"family":"Marques","given":"Daniel Ruivo"},{"family":"Nissen","given":"Christoph"},{"family":"Palagini","given":"Laura"},{"family":"Paunio","given":"Tiina"},{"family":"Perogamvros","given":"Lampros"},{"family":"Pevernagie","given":"Dirk"},{"family":"Schabus","given":"Manuel"},{"family":"Shochat","given":"Tamar"},{"family":"Szentkiralyi","given":"Andras"},{"family":"Van Someren","given":"Eus"},{"family":"Straten","given":"Annemieke","non-dropping-particle":"van"},{"family":"Wichniak","given":"Adam"},{"family":"Verbraecken","given":"Johan"},{"family":"Spiegelhalder","given":"Kai"}],"accessed":{"date-parts":[["2025",4,17]]},"issued":{"date-parts":[["2023"]]}}}],"schema":"https://github.com/citation-style-language/schema/raw/master/csl-citation.json"} </w:instrText>
      </w:r>
      <w:r w:rsidRPr="005158F0">
        <w:rPr>
          <w:rFonts w:cs="Calibri"/>
        </w:rPr>
        <w:fldChar w:fldCharType="separate"/>
      </w:r>
      <w:r w:rsidR="007126E2" w:rsidRPr="007126E2">
        <w:rPr>
          <w:rFonts w:ascii="Aptos" w:hAnsi="Aptos" w:cs="Times New Roman"/>
          <w:kern w:val="0"/>
          <w:vertAlign w:val="superscript"/>
        </w:rPr>
        <w:t>5</w:t>
      </w:r>
      <w:r w:rsidRPr="005158F0">
        <w:rPr>
          <w:rFonts w:cs="Calibri"/>
        </w:rPr>
        <w:fldChar w:fldCharType="end"/>
      </w:r>
      <w:r>
        <w:rPr>
          <w:rFonts w:cs="Calibri"/>
        </w:rPr>
        <w:t>. P</w:t>
      </w:r>
      <w:r w:rsidRPr="005158F0">
        <w:rPr>
          <w:rFonts w:cs="Calibri"/>
        </w:rPr>
        <w:t xml:space="preserve">revalence </w:t>
      </w:r>
      <w:r>
        <w:rPr>
          <w:rFonts w:cs="Calibri"/>
        </w:rPr>
        <w:t xml:space="preserve">estimates of </w:t>
      </w:r>
      <w:r w:rsidR="00674BB5">
        <w:rPr>
          <w:rFonts w:cs="Calibri"/>
        </w:rPr>
        <w:t xml:space="preserve">adolescent </w:t>
      </w:r>
      <w:r>
        <w:rPr>
          <w:rFonts w:cs="Calibri"/>
        </w:rPr>
        <w:t xml:space="preserve">insomnia </w:t>
      </w:r>
      <w:r w:rsidRPr="005158F0">
        <w:rPr>
          <w:rFonts w:cs="Calibri"/>
        </w:rPr>
        <w:t>rang</w:t>
      </w:r>
      <w:r>
        <w:rPr>
          <w:rFonts w:cs="Calibri"/>
        </w:rPr>
        <w:t>e</w:t>
      </w:r>
      <w:r w:rsidRPr="005158F0">
        <w:rPr>
          <w:rFonts w:cs="Calibri"/>
        </w:rPr>
        <w:t xml:space="preserve"> </w:t>
      </w:r>
      <w:r w:rsidRPr="005158F0" w:rsidDel="00743594">
        <w:rPr>
          <w:rFonts w:cs="Calibri"/>
        </w:rPr>
        <w:t>from</w:t>
      </w:r>
      <w:r w:rsidRPr="005158F0">
        <w:rPr>
          <w:rFonts w:cs="Calibri"/>
        </w:rPr>
        <w:t xml:space="preserve"> 4% to 39%</w:t>
      </w:r>
      <w:r w:rsidRPr="005158F0">
        <w:rPr>
          <w:rFonts w:cs="Calibri"/>
        </w:rPr>
        <w:fldChar w:fldCharType="begin"/>
      </w:r>
      <w:r w:rsidR="00861A28">
        <w:rPr>
          <w:rFonts w:cs="Calibri"/>
        </w:rPr>
        <w:instrText xml:space="preserve"> ADDIN ZOTERO_ITEM CSL_CITATION {"citationID":"iTRlxt2s","properties":{"formattedCitation":"\\super 6\\nosupersub{}","plainCitation":"6","noteIndex":0},"citationItems":[{"id":846,"uris":["http://zotero.org/groups/5372867/items/4YTVDKD4","http://zotero.org/groups/5372867/items/FZMI7JMH"],"itemData":{"id":846,"type":"article-journal","abstract":"Insomnia disorder is very common in adolescents; it is particularly manifest in older adolescents and girls, with a prevalence comparable to that of other major psychiatric disorders (e.g., depressive disorders). However, insomnia disorder in adolescence is poorly characterized, under-recognized, under-diagnosed, and under-treated, and the reason for the female preponderance for insomnia that emerges after puberty is largely unknown. Insomnia disorder goes beyond an individual complaint of poor sleep or a sleep state misperception, and there is emerging evidence supporting the association of insomnia symptoms in adolescents with alterations in several bio-systems including functional cortical alterations and systemic inflammation. Insomnia disorder is associated with depression and other psychiatric disorders, and is an independent risk factor for suicidality and substance use in adolescents, raising the possibility that treating insomnia symptoms in early adolescence may reduce risk for these adverse outcomes. Cognitive behavioral treatments have proven efficacy for adolescent insomnia and online methods seem to offer promising cost-effective options. Current evidence indicates that insomnia in adolescence is an independent entity that warrants attention as a public health concern in its own right.","container-title":"Sleep medicine reviews","DOI":"10.1016/j.smrv.2017.06.009","ISSN":"1087-0792","journalAbbreviation":"Sleep Med Rev","page":"12-24","PMID":"28974427","PMCID":"PMC5931364","source":"PubMed Central","title":"Insomnia disorder in adolescence: diagnosis, impact, and treatment","title-short":"Insomnia disorder in adolescence","volume":"39","author":[{"family":"Zambotti","given":"Massimiliano","non-dropping-particle":"de"},{"family":"Goldstone","given":"Aimee"},{"family":"Colrain","given":"Ian M"},{"family":"Baker","given":"Fiona C"}],"issued":{"date-parts":[["2018",6]]}}}],"schema":"https://github.com/citation-style-language/schema/raw/master/csl-citation.json"} </w:instrText>
      </w:r>
      <w:r w:rsidRPr="005158F0">
        <w:rPr>
          <w:rFonts w:cs="Calibri"/>
        </w:rPr>
        <w:fldChar w:fldCharType="separate"/>
      </w:r>
      <w:r w:rsidR="007126E2" w:rsidRPr="007126E2">
        <w:rPr>
          <w:rFonts w:ascii="Aptos" w:hAnsi="Aptos" w:cs="Times New Roman"/>
          <w:kern w:val="0"/>
          <w:vertAlign w:val="superscript"/>
        </w:rPr>
        <w:t>6</w:t>
      </w:r>
      <w:r w:rsidRPr="005158F0">
        <w:rPr>
          <w:rFonts w:cs="Calibri"/>
        </w:rPr>
        <w:fldChar w:fldCharType="end"/>
      </w:r>
      <w:r w:rsidR="00674BB5">
        <w:rPr>
          <w:rFonts w:cs="Calibri"/>
        </w:rPr>
        <w:t xml:space="preserve">, </w:t>
      </w:r>
      <w:r w:rsidR="0096362A">
        <w:rPr>
          <w:rFonts w:cs="Calibri"/>
        </w:rPr>
        <w:t>with</w:t>
      </w:r>
      <w:r w:rsidRPr="005158F0">
        <w:rPr>
          <w:rFonts w:cs="Calibri"/>
        </w:rPr>
        <w:t xml:space="preserve"> </w:t>
      </w:r>
      <w:r>
        <w:rPr>
          <w:rFonts w:cs="Calibri"/>
        </w:rPr>
        <w:t xml:space="preserve">bi-directional </w:t>
      </w:r>
      <w:r w:rsidRPr="005158F0">
        <w:rPr>
          <w:rFonts w:cs="Calibri"/>
        </w:rPr>
        <w:t>associat</w:t>
      </w:r>
      <w:r w:rsidR="0096362A">
        <w:rPr>
          <w:rFonts w:cs="Calibri"/>
        </w:rPr>
        <w:t>ions</w:t>
      </w:r>
      <w:r w:rsidRPr="005158F0">
        <w:rPr>
          <w:rFonts w:cs="Calibri"/>
        </w:rPr>
        <w:t xml:space="preserve"> with depression and anxiety, </w:t>
      </w:r>
      <w:r>
        <w:rPr>
          <w:rFonts w:cs="Calibri"/>
        </w:rPr>
        <w:t xml:space="preserve">poor </w:t>
      </w:r>
      <w:r w:rsidRPr="005158F0">
        <w:rPr>
          <w:rFonts w:cs="Calibri"/>
        </w:rPr>
        <w:t xml:space="preserve">academic </w:t>
      </w:r>
      <w:r>
        <w:rPr>
          <w:rFonts w:cs="Calibri"/>
        </w:rPr>
        <w:t>performance</w:t>
      </w:r>
      <w:r w:rsidR="0096362A">
        <w:rPr>
          <w:rFonts w:cs="Calibri"/>
        </w:rPr>
        <w:t>,</w:t>
      </w:r>
      <w:r w:rsidRPr="005158F0">
        <w:rPr>
          <w:rFonts w:cs="Calibri"/>
        </w:rPr>
        <w:t xml:space="preserve"> increased screen time, and other psychiatric disorders</w:t>
      </w:r>
      <w:r w:rsidRPr="005158F0">
        <w:rPr>
          <w:rFonts w:cs="Calibri"/>
        </w:rPr>
        <w:fldChar w:fldCharType="begin"/>
      </w:r>
      <w:r w:rsidR="00861A28">
        <w:rPr>
          <w:rFonts w:cs="Calibri"/>
        </w:rPr>
        <w:instrText xml:space="preserve"> ADDIN ZOTERO_ITEM CSL_CITATION {"citationID":"pdUmrQ7F","properties":{"formattedCitation":"\\super 6,7\\nosupersub{}","plainCitation":"6,7","noteIndex":0},"citationItems":[{"id":846,"uris":["http://zotero.org/groups/5372867/items/4YTVDKD4","http://zotero.org/groups/5372867/items/FZMI7JMH"],"itemData":{"id":846,"type":"article-journal","abstract":"Insomnia disorder is very common in adolescents; it is particularly manifest in older adolescents and girls, with a prevalence comparable to that of other major psychiatric disorders (e.g., depressive disorders). However, insomnia disorder in adolescence is poorly characterized, under-recognized, under-diagnosed, and under-treated, and the reason for the female preponderance for insomnia that emerges after puberty is largely unknown. Insomnia disorder goes beyond an individual complaint of poor sleep or a sleep state misperception, and there is emerging evidence supporting the association of insomnia symptoms in adolescents with alterations in several bio-systems including functional cortical alterations and systemic inflammation. Insomnia disorder is associated with depression and other psychiatric disorders, and is an independent risk factor for suicidality and substance use in adolescents, raising the possibility that treating insomnia symptoms in early adolescence may reduce risk for these adverse outcomes. Cognitive behavioral treatments have proven efficacy for adolescent insomnia and online methods seem to offer promising cost-effective options. Current evidence indicates that insomnia in adolescence is an independent entity that warrants attention as a public health concern in its own right.","container-title":"Sleep medicine reviews","DOI":"10.1016/j.smrv.2017.06.009","ISSN":"1087-0792","journalAbbreviation":"Sleep Med Rev","page":"12-24","PMID":"28974427","PMCID":"PMC5931364","source":"PubMed Central","title":"Insomnia disorder in adolescence: diagnosis, impact, and treatment","title-short":"Insomnia disorder in adolescence","volume":"39","author":[{"family":"Zambotti","given":"Massimiliano","non-dropping-particle":"de"},{"family":"Goldstone","given":"Aimee"},{"family":"Colrain","given":"Ian M"},{"family":"Baker","given":"Fiona C"}],"issued":{"date-parts":[["2018",6]]}}},{"id":682,"uris":["http://zotero.org/groups/5372867/items/HM9SKCHH"],"itemData":{"id":682,"type":"article-journal","abstract":"Sleep changes significantly throughout the human lifespan. Physiological modifications in sleep regulation, in common with many mammals (especially in the circadian rhythms), predispose adolescents to sleep loss until early adulthood. Adolescents are one-sixth of all human beings and are at high risk for mental diseases (particularly mood disorders) and self-injury. This has been attributed to the incredible number of changes occurring in a limited time window that encompasses rapid biological and psychosocial modifications, which predispose teens to at-risk behaviors. Adolescents’ sleep patterns have been investigated as a biunivocal cause for potential damaging conditions, in which insufficient sleep may be both a cause and a consequence of mental health problems. The recent COVID-19 pandemic in particular has made a detrimental contribution to many adolescents’ mental health and sleep quality. In this review, we aim to summarize the knowledge in the field and to explore implications for adolescents’ (and future adults’) mental and physical health, as well as to outline potential strategies of prevention.","container-title":"Brain Sciences","DOI":"10.3390/brainsci13040569","ISSN":"2076-3425","issue":"4","journalAbbreviation":"Brain Sci","page":"569","PMID":"37190534","PMCID":"PMC10136689","source":"PubMed Central","title":"Sleep Deprivation and Insomnia in Adolescence: Implications for Mental Health","title-short":"Sleep Deprivation and Insomnia in Adolescence","volume":"13","author":[{"family":"Uccella","given":"Sara"},{"family":"Cordani","given":"Ramona"},{"family":"Salfi","given":"Federico"},{"family":"Gorgoni","given":"Maurizio"},{"family":"Scarpelli","given":"Serena"},{"family":"Gemignani","given":"Angelo"},{"family":"Geoffroy","given":"Pierre Alexis"},{"family":"De Gennaro","given":"Luigi"},{"family":"Palagini","given":"Laura"},{"family":"Ferrara","given":"Michele"},{"family":"Nobili","given":"Lino"}],"issued":{"date-parts":[["2023",3,28]]}}}],"schema":"https://github.com/citation-style-language/schema/raw/master/csl-citation.json"} </w:instrText>
      </w:r>
      <w:r w:rsidRPr="005158F0">
        <w:rPr>
          <w:rFonts w:cs="Calibri"/>
        </w:rPr>
        <w:fldChar w:fldCharType="separate"/>
      </w:r>
      <w:r w:rsidR="007126E2" w:rsidRPr="007126E2">
        <w:rPr>
          <w:rFonts w:ascii="Aptos" w:hAnsi="Aptos" w:cs="Times New Roman"/>
          <w:kern w:val="0"/>
          <w:vertAlign w:val="superscript"/>
        </w:rPr>
        <w:t>6,7</w:t>
      </w:r>
      <w:r w:rsidRPr="005158F0">
        <w:rPr>
          <w:rFonts w:cs="Calibri"/>
        </w:rPr>
        <w:fldChar w:fldCharType="end"/>
      </w:r>
      <w:r w:rsidRPr="00E62789">
        <w:rPr>
          <w:rFonts w:cs="Calibri"/>
          <w:lang w:val="en-US"/>
        </w:rPr>
        <w:t xml:space="preserve">. </w:t>
      </w:r>
      <w:r w:rsidR="0096362A">
        <w:rPr>
          <w:rFonts w:cs="Calibri"/>
          <w:lang w:val="en-US"/>
        </w:rPr>
        <w:t>C</w:t>
      </w:r>
      <w:r w:rsidRPr="00E62789">
        <w:rPr>
          <w:rFonts w:cs="Calibri"/>
          <w:lang w:val="en-US"/>
        </w:rPr>
        <w:t>hronic insomnia can persist into adulthood, contributing to long-term health risks including cardiovascular disease, obesity, and poor mental health</w:t>
      </w:r>
      <w:r w:rsidRPr="005158F0">
        <w:rPr>
          <w:rFonts w:cs="Calibri"/>
        </w:rPr>
        <w:fldChar w:fldCharType="begin"/>
      </w:r>
      <w:r w:rsidR="00861A28">
        <w:rPr>
          <w:rFonts w:cs="Calibri"/>
          <w:lang w:val="en-US"/>
        </w:rPr>
        <w:instrText xml:space="preserve"> ADDIN ZOTERO_ITEM CSL_CITATION {"citationID":"L5fTDqGo","properties":{"formattedCitation":"\\super 6,8\\nosupersub{}","plainCitation":"6,8","noteIndex":0},"citationItems":[{"id":846,"uris":["http://zotero.org/groups/5372867/items/4YTVDKD4","http://zotero.org/groups/5372867/items/FZMI7JMH"],"itemData":{"id":846,"type":"article-journal","abstract":"Insomnia disorder is very common in adolescents; it is particularly manifest in older adolescents and girls, with a prevalence comparable to that of other major psychiatric disorders (e.g., depressive disorders). However, insomnia disorder in adolescence is poorly characterized, under-recognized, under-diagnosed, and under-treated, and the reason for the female preponderance for insomnia that emerges after puberty is largely unknown. Insomnia disorder goes beyond an individual complaint of poor sleep or a sleep state misperception, and there is emerging evidence supporting the association of insomnia symptoms in adolescents with alterations in several bio-systems including functional cortical alterations and systemic inflammation. Insomnia disorder is associated with depression and other psychiatric disorders, and is an independent risk factor for suicidality and substance use in adolescents, raising the possibility that treating insomnia symptoms in early adolescence may reduce risk for these adverse outcomes. Cognitive behavioral treatments have proven efficacy for adolescent insomnia and online methods seem to offer promising cost-effective options. Current evidence indicates that insomnia in adolescence is an independent entity that warrants attention as a public health concern in its own right.","container-title":"Sleep medicine reviews","DOI":"10.1016/j.smrv.2017.06.009","ISSN":"1087-0792","journalAbbreviation":"Sleep Med Rev","page":"12-24","PMID":"28974427","PMCID":"PMC5931364","source":"PubMed Central","title":"Insomnia disorder in adolescence: diagnosis, impact, and treatment","title-short":"Insomnia disorder in adolescence","volume":"39","author":[{"family":"Zambotti","given":"Massimiliano","non-dropping-particle":"de"},{"family":"Goldstone","given":"Aimee"},{"family":"Colrain","given":"Ian M"},{"family":"Baker","given":"Fiona C"}],"issued":{"date-parts":[["2018",6]]}}},{"id":4554,"uris":["http://zotero.org/groups/5372867/items/LD2ENG65"],"itemData":{"id":4554,"type":"article-journal","abstract":"Emerging studies across learning domains have shed light on mechanisms underlying sleep's beneﬁts during numerous developmental periods. In this conceptual review, we survey recent studies of sleep and cognition across infancy, childhood, and adolescence. By summarizing recent ﬁndings and integrating across studies with disparate approaches, we provide a novel understanding of sleep's role in human cognitive function. Collectively, these studies point to an interrelation between brain development, sleep, and cognition. Moreover, we point to gaps in our understanding, which inform the agenda for future research in developmental and sleep science.","container-title":"Sleep Medicine Reviews","DOI":"10.1016/j.smrv.2021.101472","ISSN":"10870792","journalAbbreviation":"Sleep Medicine Reviews","language":"en","page":"101472","source":"DOI.org (Crossref)","title":"Sleep and human cognitive development","volume":"57","author":[{"family":"Mason","given":"Gina M."},{"family":"Lokhandwala","given":"Sanna"},{"family":"Riggins","given":"Tracy"},{"family":"Spencer","given":"Rebecca M.C."}],"issued":{"date-parts":[["2021",6]]}}}],"schema":"https://github.com/citation-style-language/schema/raw/master/csl-citation.json"} </w:instrText>
      </w:r>
      <w:r w:rsidRPr="005158F0">
        <w:rPr>
          <w:rFonts w:cs="Calibri"/>
        </w:rPr>
        <w:fldChar w:fldCharType="separate"/>
      </w:r>
      <w:r w:rsidR="007126E2" w:rsidRPr="007126E2">
        <w:rPr>
          <w:rFonts w:ascii="Aptos" w:hAnsi="Aptos" w:cs="Times New Roman"/>
          <w:kern w:val="0"/>
          <w:vertAlign w:val="superscript"/>
        </w:rPr>
        <w:t>6,8</w:t>
      </w:r>
      <w:r w:rsidRPr="005158F0">
        <w:rPr>
          <w:rFonts w:cs="Calibri"/>
        </w:rPr>
        <w:fldChar w:fldCharType="end"/>
      </w:r>
      <w:r w:rsidRPr="005158F0">
        <w:rPr>
          <w:rFonts w:cs="Calibri"/>
        </w:rPr>
        <w:t xml:space="preserve">. </w:t>
      </w:r>
      <w:r w:rsidR="00DA664A">
        <w:rPr>
          <w:rFonts w:cs="Calibri"/>
        </w:rPr>
        <w:t xml:space="preserve"> </w:t>
      </w:r>
      <w:r w:rsidR="00973723">
        <w:rPr>
          <w:rFonts w:cs="Calibri"/>
        </w:rPr>
        <w:t xml:space="preserve"> </w:t>
      </w:r>
    </w:p>
    <w:p w14:paraId="1F8A4DF3" w14:textId="0558E96D" w:rsidR="003C7614" w:rsidRDefault="00933494" w:rsidP="003F603C">
      <w:pPr>
        <w:spacing w:after="120" w:line="480" w:lineRule="auto"/>
        <w:jc w:val="both"/>
        <w:rPr>
          <w:rFonts w:cs="Calibri"/>
        </w:rPr>
      </w:pPr>
      <w:r>
        <w:rPr>
          <w:rFonts w:cs="Calibri"/>
          <w:kern w:val="0"/>
          <w14:ligatures w14:val="none"/>
        </w:rPr>
        <w:t>T</w:t>
      </w:r>
      <w:r w:rsidRPr="005158F0">
        <w:rPr>
          <w:rFonts w:cs="Calibri"/>
          <w:kern w:val="0"/>
          <w14:ligatures w14:val="none"/>
        </w:rPr>
        <w:t>he recommended first-line treatment for individuals with insomnia disorder</w:t>
      </w:r>
      <w:r>
        <w:rPr>
          <w:rFonts w:cs="Calibri"/>
          <w:kern w:val="0"/>
          <w14:ligatures w14:val="none"/>
        </w:rPr>
        <w:t>,</w:t>
      </w:r>
      <w:r w:rsidRPr="005158F0">
        <w:rPr>
          <w:rFonts w:cs="Calibri"/>
          <w:kern w:val="0"/>
          <w14:ligatures w14:val="none"/>
        </w:rPr>
        <w:t xml:space="preserve"> including adolescents</w:t>
      </w:r>
      <w:r>
        <w:rPr>
          <w:rFonts w:cs="Calibri"/>
          <w:kern w:val="0"/>
          <w14:ligatures w14:val="none"/>
        </w:rPr>
        <w:t xml:space="preserve">, is </w:t>
      </w:r>
      <w:r>
        <w:t>c</w:t>
      </w:r>
      <w:r w:rsidR="005D2E72" w:rsidRPr="003A0EE1">
        <w:t>ognitive-behavio</w:t>
      </w:r>
      <w:r w:rsidR="00CD6F6B">
        <w:t>u</w:t>
      </w:r>
      <w:r w:rsidR="005D2E72" w:rsidRPr="003A0EE1">
        <w:t>ral therapy for insomnia (CBT-I)</w:t>
      </w:r>
      <w:r>
        <w:fldChar w:fldCharType="begin"/>
      </w:r>
      <w:r w:rsidR="00861A28">
        <w:instrText xml:space="preserve"> ADDIN ZOTERO_ITEM CSL_CITATION {"citationID":"7ufuwbJV","properties":{"formattedCitation":"\\super 9\\nosupersub{}","plainCitation":"9","noteIndex":0},"citationItems":[{"id":4067,"uris":["http://zotero.org/groups/5372867/items/4VK6EXTL"],"itemData":{"id":4067,"type":"article-journal","abstract":"This systematic review and meta-analysis examined the efficacy of adolescent cognitive–behavioral sleep interventions. Searches of PubMed, PsycINFO, CENTRAL, EMBASE, and MEDLINE were performed from inception to May 1, 2016, supplemented with manual screening. Nine trials were selected (n = 357, mean age = 14.97 years; female = 61.74%). Main outcomes were subjective (sleep diary/questionnaire) and objective (actigraphy) total sleep time (TST), sleep onset latency (SOL), sleep efficiency (SE), and wake after sleep onset (WASO). There were a small number of randomized controlled trials (RCTs; n = 4) and a high risk of bias across the RCTs; therefore, within sleep condition meta-analyses were examined (n = 221). At post-intervention, subjective TST improved by 29.47 min (95% CI 17.18, 41.75), SOL by 21.44 min (95% CI −30.78, −12.11), SE by 5.34% (95% CI 2.64, 8.04), and WASO by a medium effect size [d = 0.59 (95% CI 0.36, 0.82)]. Objective SOL improved by 16.15 min (95% CI −26.13, −6.17) and SE by 2.82% (95% CI 0.58, 5.07). Global sleep quality, daytime sleepiness, depression, and anxiety also improved. Gains were generally maintained over time. Preliminary evidence suggests that adolescent cognitive–behavioral sleep interventions are effective, but further high-quality RCTs are needed. Suggestions for further research are provided.","container-title":"Clinical Child and Family Psychology Review","DOI":"10.1007/s10567-017-0234-5","ISSN":"1573-2827","issue":"3","journalAbbreviation":"Clin Child Fam Psychol Rev","language":"en","page":"227-249","source":"Springer Link","title":"Systematic Review and Meta-analysis of Adolescent Cognitive–Behavioral Sleep Interventions","volume":"20","author":[{"family":"Blake","given":"Matthew J."},{"family":"Sheeber","given":"Lisa B."},{"family":"Youssef","given":"George J."},{"family":"Raniti","given":"Monika B."},{"family":"Allen","given":"Nicholas B."}],"issued":{"date-parts":[["2017",9,1]]}}}],"schema":"https://github.com/citation-style-language/schema/raw/master/csl-citation.json"} </w:instrText>
      </w:r>
      <w:r>
        <w:fldChar w:fldCharType="separate"/>
      </w:r>
      <w:r w:rsidR="007126E2" w:rsidRPr="007126E2">
        <w:rPr>
          <w:rFonts w:ascii="Aptos" w:hAnsi="Aptos" w:cs="Times New Roman"/>
          <w:kern w:val="0"/>
          <w:vertAlign w:val="superscript"/>
        </w:rPr>
        <w:t>9</w:t>
      </w:r>
      <w:r>
        <w:fldChar w:fldCharType="end"/>
      </w:r>
      <w:r w:rsidR="005D2E72" w:rsidRPr="005158F0">
        <w:rPr>
          <w:rFonts w:cs="Calibri"/>
          <w:kern w:val="0"/>
          <w14:ligatures w14:val="none"/>
        </w:rPr>
        <w:t>.</w:t>
      </w:r>
      <w:r w:rsidR="001A2976" w:rsidRPr="003A0EE1">
        <w:t xml:space="preserve"> </w:t>
      </w:r>
      <w:r w:rsidR="000D47B8" w:rsidRPr="005158F0">
        <w:rPr>
          <w:rFonts w:eastAsia="Calibri" w:cs="Calibri"/>
        </w:rPr>
        <w:t>CBT-I is a comprehensive structured treatment approach</w:t>
      </w:r>
      <w:r w:rsidR="000D47B8">
        <w:rPr>
          <w:rFonts w:eastAsia="Calibri" w:cs="Calibri"/>
        </w:rPr>
        <w:t xml:space="preserve"> </w:t>
      </w:r>
      <w:r w:rsidR="000D47B8" w:rsidRPr="005158F0">
        <w:rPr>
          <w:rFonts w:eastAsia="Calibri" w:cs="Calibri"/>
        </w:rPr>
        <w:t>that includes sleep hygiene education, stimulus control, sleep restriction, cognitive strategies, and relaxation techniques</w:t>
      </w:r>
      <w:r w:rsidR="000D47B8" w:rsidRPr="005158F0">
        <w:rPr>
          <w:rFonts w:eastAsia="Calibri" w:cs="Calibri"/>
        </w:rPr>
        <w:fldChar w:fldCharType="begin"/>
      </w:r>
      <w:r w:rsidR="00861A28">
        <w:rPr>
          <w:rFonts w:eastAsia="Calibri" w:cs="Calibri"/>
        </w:rPr>
        <w:instrText xml:space="preserve"> ADDIN ZOTERO_ITEM CSL_CITATION {"citationID":"dqWISm4n","properties":{"formattedCitation":"\\super 10\\nosupersub{}","plainCitation":"10","noteIndex":0},"citationItems":[{"id":3889,"uris":["http://zotero.org/groups/5372867/items/VFL2N4H7"],"itemData":{"id":3889,"type":"article-journal","abstract":"Chronic insomnia disorder is highly prevalent, disabling, and costly. Cognitive behavioral therapy for insomnia (CBT-I), comprising various educational, cognitive, and behavioral strategies delivered in various formats, is the recommended first-line treatment, but the effect of each component and delivery method remains unclear.To examine the association of each component and delivery format of CBT-I with outcomes.PubMed, Cochrane Central Register of Controlled Trials, PsycInfo, and International Clinical Trials Registry Platform from database inception to July 21, 2023.Published randomized clinical trials comparing any form of CBT-I against another or a control condition for chronic insomnia disorder in adults aged 18 years and older. Insomnia both with and without comorbidities was included. Concomitant treatments were allowed if equally distributed among arms.Two independent reviewers identified components, extracted data, and assessed trial quality. Random-effects component network meta-analyses were performed.The primary outcome was treatment efficacy (remission defined as reaching a satisfactory state) posttreatment. Secondary outcomes included all-cause dropout, self-reported sleep continuity, and long-term remission.A total of 241 trials were identified including 31</w:instrText>
      </w:r>
      <w:r w:rsidR="00861A28">
        <w:rPr>
          <w:rFonts w:ascii="Arial" w:eastAsia="Calibri" w:hAnsi="Arial" w:cs="Arial"/>
        </w:rPr>
        <w:instrText> </w:instrText>
      </w:r>
      <w:r w:rsidR="00861A28">
        <w:rPr>
          <w:rFonts w:eastAsia="Calibri" w:cs="Calibri"/>
        </w:rPr>
        <w:instrText>452 participants (mean [SD] age, 45.4 [16.6] years; 21</w:instrText>
      </w:r>
      <w:r w:rsidR="00861A28">
        <w:rPr>
          <w:rFonts w:ascii="Arial" w:eastAsia="Calibri" w:hAnsi="Arial" w:cs="Arial"/>
        </w:rPr>
        <w:instrText> </w:instrText>
      </w:r>
      <w:r w:rsidR="00861A28">
        <w:rPr>
          <w:rFonts w:eastAsia="Calibri" w:cs="Calibri"/>
        </w:rPr>
        <w:instrText>048 of 31</w:instrText>
      </w:r>
      <w:r w:rsidR="00861A28">
        <w:rPr>
          <w:rFonts w:ascii="Arial" w:eastAsia="Calibri" w:hAnsi="Arial" w:cs="Arial"/>
        </w:rPr>
        <w:instrText> </w:instrText>
      </w:r>
      <w:r w:rsidR="00861A28">
        <w:rPr>
          <w:rFonts w:eastAsia="Calibri" w:cs="Calibri"/>
        </w:rPr>
        <w:instrText xml:space="preserve">452 [67%] women). Results suggested that critical components of CBT-I are cognitive restructuring (remission incremental odds ratio [iOR], 1.68; 95% CI, 1.28-2.20) third-wave components (iOR, 1.49; 95% CI, 1.10-2.03), sleep restriction (iOR, 1.49; 95% CI, 1.04-2.13), and stimulus control (iOR, 1.43; 95% CI, 1.00-2.05). Sleep hygiene education was not essential (iOR, 1.01; 95% CI, 0.77-1.32), and relaxation procedures were found to be potentially counterproductive(iOR, 0.81; 95% CI, 0.64-1.02). In-person therapist-led programs were most beneficial (iOR, 1.83; 95% CI, 1.19-2.81). Cognitive restructuring, third-wave components, and in-person delivery were mainly associated with improved subjective sleep quality. Sleep restriction was associated with improved subjective sleep quality, sleep efficiency, and wake after sleep onset, and stimulus control with improved subjective sleep quality, sleep efficiency, and sleep latency. The most efficacious combination—consisting of cognitive restructuring, third wave, sleep restriction, and stimulus control in the in-person format—compared with in-person psychoeducation, was associated with an increase in the remission rate by a risk difference of 0.33 (95% CI, 0.23-0.43) and a number needed to treat of 3.0 (95% CI, 2.3-4.3), given the median observed control event rate of 0.14.The findings suggest that beneficial CBT-I packages may include cognitive restructuring, third-wave components, sleep restriction, stimulus control, and in-person delivery but not relaxation. However, potential undetected interactions could undermine the conclusions. Further large-scale, well-designed trials are warranted to confirm the contribution of different treatment components in CBT-I.","container-title":"JAMA Psychiatry","DOI":"10.1001/jamapsychiatry.2023.5060","ISSN":"2168-622X","issue":"4","journalAbbreviation":"JAMA Psychiatry","page":"357-365","source":"Silverchair","title":"Components and Delivery Formats of Cognitive Behavioral Therapy for Chronic Insomnia in Adults: A Systematic Review and Component Network Meta-Analysis","title-short":"Components and Delivery Formats of Cognitive Behavioral Therapy for Chronic Insomnia in Adults","volume":"81","author":[{"family":"Furukawa","given":"Yuki"},{"family":"Sakata","given":"Masatsugu"},{"family":"Yamamoto","given":"Ryuichiro"},{"family":"Nakajima","given":"Shun"},{"family":"Kikuchi","given":"Shino"},{"family":"Inoue","given":"Mari"},{"family":"Ito","given":"Masami"},{"family":"Noma","given":"Hiroku"},{"family":"Takashina","given":"Hikari Nishimura"},{"family":"Funada","given":"Satoshi"},{"family":"Ostinelli","given":"Edoardo G."},{"family":"Furukawa","given":"Toshi A."},{"family":"Efthimiou","given":"Orestis"},{"family":"Perlis","given":"Michael"}],"issued":{"date-parts":[["2024",4,1]]}}}],"schema":"https://github.com/citation-style-language/schema/raw/master/csl-citation.json"} </w:instrText>
      </w:r>
      <w:r w:rsidR="000D47B8" w:rsidRPr="005158F0">
        <w:rPr>
          <w:rFonts w:eastAsia="Calibri" w:cs="Calibri"/>
        </w:rPr>
        <w:fldChar w:fldCharType="separate"/>
      </w:r>
      <w:r w:rsidR="007126E2" w:rsidRPr="007126E2">
        <w:rPr>
          <w:rFonts w:ascii="Aptos" w:hAnsi="Aptos" w:cs="Times New Roman"/>
          <w:kern w:val="0"/>
          <w:vertAlign w:val="superscript"/>
        </w:rPr>
        <w:t>10</w:t>
      </w:r>
      <w:r w:rsidR="000D47B8" w:rsidRPr="005158F0">
        <w:rPr>
          <w:rFonts w:eastAsia="Calibri" w:cs="Calibri"/>
        </w:rPr>
        <w:fldChar w:fldCharType="end"/>
      </w:r>
      <w:r w:rsidR="000D47B8" w:rsidRPr="005158F0">
        <w:rPr>
          <w:rFonts w:cs="Calibri"/>
          <w:kern w:val="0"/>
          <w14:ligatures w14:val="none"/>
        </w:rPr>
        <w:t>.</w:t>
      </w:r>
      <w:r w:rsidR="00900AC9" w:rsidRPr="00900AC9">
        <w:rPr>
          <w:rFonts w:cs="Calibri"/>
        </w:rPr>
        <w:t xml:space="preserve"> </w:t>
      </w:r>
      <w:r w:rsidR="00900AC9" w:rsidRPr="005158F0">
        <w:rPr>
          <w:rFonts w:cs="Calibri"/>
        </w:rPr>
        <w:t>Meta-analyses of randomised</w:t>
      </w:r>
      <w:r w:rsidR="00CD6F6B">
        <w:rPr>
          <w:rFonts w:cs="Calibri"/>
        </w:rPr>
        <w:t xml:space="preserve"> </w:t>
      </w:r>
      <w:r w:rsidR="00900AC9" w:rsidRPr="005158F0">
        <w:rPr>
          <w:rFonts w:cs="Calibri"/>
        </w:rPr>
        <w:t xml:space="preserve">controlled trials </w:t>
      </w:r>
      <w:r w:rsidR="00FB53A2">
        <w:rPr>
          <w:rFonts w:cs="Calibri"/>
        </w:rPr>
        <w:t xml:space="preserve">(RCTs) </w:t>
      </w:r>
      <w:r w:rsidR="00D30DEF">
        <w:rPr>
          <w:rFonts w:cs="Calibri"/>
        </w:rPr>
        <w:t xml:space="preserve">among adolescents </w:t>
      </w:r>
      <w:r w:rsidR="00900AC9" w:rsidRPr="005158F0">
        <w:rPr>
          <w:rFonts w:cs="Calibri"/>
        </w:rPr>
        <w:t>evaluating the impact of CBT-I have shown effectiveness</w:t>
      </w:r>
      <w:r w:rsidR="00E82654">
        <w:rPr>
          <w:rFonts w:cs="Calibri"/>
        </w:rPr>
        <w:t xml:space="preserve"> on multiple dimensions of sleep health</w:t>
      </w:r>
      <w:r w:rsidR="00900AC9" w:rsidRPr="005158F0">
        <w:rPr>
          <w:rFonts w:cs="Calibri"/>
        </w:rPr>
        <w:fldChar w:fldCharType="begin"/>
      </w:r>
      <w:r w:rsidR="00861A28">
        <w:rPr>
          <w:rFonts w:cs="Calibri"/>
        </w:rPr>
        <w:instrText xml:space="preserve"> ADDIN ZOTERO_ITEM CSL_CITATION {"citationID":"BoWpcEPv","properties":{"formattedCitation":"\\super 9,11,12\\nosupersub{}","plainCitation":"9,11,12","noteIndex":0},"citationItems":[{"id":4067,"uris":["http://zotero.org/groups/5372867/items/4VK6EXTL"],"itemData":{"id":4067,"type":"article-journal","abstract":"This systematic review and meta-analysis examined the efficacy of adolescent cognitive–behavioral sleep interventions. Searches of PubMed, PsycINFO, CENTRAL, EMBASE, and MEDLINE were performed from inception to May 1, 2016, supplemented with manual screening. Nine trials were selected (n = 357, mean age = 14.97 years; female = 61.74%). Main outcomes were subjective (sleep diary/questionnaire) and objective (actigraphy) total sleep time (TST), sleep onset latency (SOL), sleep efficiency (SE), and wake after sleep onset (WASO). There were a small number of randomized controlled trials (RCTs; n = 4) and a high risk of bias across the RCTs; therefore, within sleep condition meta-analyses were examined (n = 221). At post-intervention, subjective TST improved by 29.47 min (95% CI 17.18, 41.75), SOL by 21.44 min (95% CI −30.78, −12.11), SE by 5.34% (95% CI 2.64, 8.04), and WASO by a medium effect size [d = 0.59 (95% CI 0.36, 0.82)]. Objective SOL improved by 16.15 min (95% CI −26.13, −6.17) and SE by 2.82% (95% CI 0.58, 5.07). Global sleep quality, daytime sleepiness, depression, and anxiety also improved. Gains were generally maintained over time. Preliminary evidence suggests that adolescent cognitive–behavioral sleep interventions are effective, but further high-quality RCTs are needed. Suggestions for further research are provided.","container-title":"Clinical Child and Family Psychology Review","DOI":"10.1007/s10567-017-0234-5","ISSN":"1573-2827","issue":"3","journalAbbreviation":"Clin Child Fam Psychol Rev","language":"en","page":"227-249","source":"Springer Link","title":"Systematic Review and Meta-analysis of Adolescent Cognitive–Behavioral Sleep Interventions","volume":"20","author":[{"family":"Blake","given":"Matthew J."},{"family":"Sheeber","given":"Lisa B."},{"family":"Youssef","given":"George J."},{"family":"Raniti","given":"Monika B."},{"family":"Allen","given":"Nicholas B."}],"issued":{"date-parts":[["2017",9,1]]}}},{"id":4171,"uris":["http://zotero.org/groups/5372867/items/N78AS5TP"],"itemData":{"id":4171,"type":"article-journal","abstract":"STUDY OBJECTIVES:\n\nSleep problems are common in children and adolescents and can aggravate comorbid disorders. This meta-analysis examined the effect of cognitive and behavioral sleep interventions (with four or more treatment sessions) from randomized controlled trials on school-age children and adolescents.\n\nMETHODS:\n\nIn a systematic literature search, six randomized controlled trials were identified (n = 528; mean age = 14.6 years; female = 63%) that reported total sleep time (TST), sleep onset latency (SOL), wake after sleep onset, and daytime sleepiness from ratings and actigraphy.\n\nRESULTS:\n\nAfter intervention, no effect was seen on self-reported TST, but when measured with actigraphy, an effect favoring the intervention group was observed (+11.47 minutes, P = .05). SOL decreased in the intervention group compared to the control group after intervention as measured by both sleep diaries (−9.31 minutes, P = .007) and actigraphy (−19.48 minutes, P &lt; .0001). Effect sizes ranged from small to large. No effect was found for wake after sleep onset or daytime sleepiness. Short-term (4 to 8 weeks) follow-up data from four studies indicated maintained positive effects on SOL: sleep diaries −15.85 minutes (P = .01) and actigraphy −23.67 minutes (P &lt; .0001). At follow-up, the effects on wake after sleep onset from ratings (−14.41 minutes, P = .001) and actigraphy (−7.54 minutes, P = .01) were significant, favoring the intervention group (moderate to large effect sizes). No effect on TST was indicated.\n\nCONCLUSIONS:\n\nCognitive and behavioral sleep interventions are indicated to improve sleep in school-age children and adolescents. However, because treatment protocols were heterogeneous and risk of bias high, results should be interpreted with caution. Large and rigorous trials are needed.\n\nCITATION:\n\nÅslund L, Arnberg F, Kanstrup M, Lekander M. Cognitive and behavioral interventions to improve sleep in school-age children and adolescents: a systematic review and meta-analysis. J Clin Sleep Med. 2018;14(11):1937–1947.","container-title":"Journal of Clinical Sleep Medicine","DOI":"10.5664/jcsm.7498","issue":"11","page":"1937-1947","publisher":"American Academy of Sleep Medicine","source":"jcsm.aasm.org (Atypon)","title":"Cognitive and Behavioral Interventions to Improve Sleep in School-Age Children and Adolescents: A Systematic Review and Meta-Analysis","title-short":"Cognitive and Behavioral Interventions to Improve Sleep in School-Age Children and Adolescents","volume":"14","author":[{"family":"Åslund","given":"Lie"},{"family":"Arnberg","given":"Filip"},{"family":"Kanstrup","given":"Marie"},{"family":"Lekander","given":"Mats"}]}},{"id":5403,"uris":["http://zotero.org/groups/5372867/items/P2FYHNI4"],"itemData":{"id":5403,"type":"article-journal","abstract":"ObjectiveThe objective of this systematic review and meta-analysis was to evaluate the overall efficacy of cognitive behavioral therapy for insomnia (CBT-I) in treating insomnia in adolescents, and to examine the efficacy of CBT-I on different sleep-related outcomes in this population.MethodsRandomized controlled trials (RCTs) of CBT-I on insomnia in adolescents were identified using electronic databases and manual searches. The Revised Cochrane risk-of-bias tool for randomized trials (RoB 2) was used to assess risk of bias in RCTs. A standardized mean difference (SMD) with a 95% confidence interval (CI) was used to combine effect sizes. A sensitivity analysis was performed for each outcome using a stepwise elimination method to assess whether the pooled results were significantly affected by individual studies.ResultsThe analysis included 8 RCTs involving a total of 599 participants. The meta-analysis indicated that marked and statistically significant improvements in insomnia (SMD = −1.06; 95% CI -1.65 to −0.47; p &lt; 0.01), sleep onset latency (SMD = −0.99; 95% CI -1.65 to −0.32; p &lt; 0.01), total sleep time (SMD = 0.50; 95% CI 0.10 to 0.90; p = 0.01), and sleep efficiency (SMD = 0.57; 95% CI 0.26 to 0.87; p &lt; 0.01) were observed at post-treatment time point following CBT-I. At follow-up time point, a statistically significant improvement in insomnia (SMD = −0.79; 95% CI -1.42 to −0.17; p = 0.01) was observed following CBT-I.ConclusionCBT-I was effective in improving insomnia in adolescents and some sleep-related outcomes, including sleep onset latency, total sleep time, and sleep efficiency. CBT-I was characterized by low risk and high therapeutic benefits and could serve as alternative or adjuvant approaches to medication for the treatment of insomnia. Considering the advantages in terms of safety and efficacy, CBT-I should be the preferred intervention for the treatment of insomnia in adolescents.Systematic Review Registrationhttps://www.crd.york.ac.uk/prospero/, CRD42024526102.","container-title":"Frontiers in Public Health","DOI":"10.3389/fpubh.2024.1413694","ISSN":"2296-2565","journalAbbreviation":"Front. Public Health","language":"English","publisher":"Frontiers","source":"Frontiers","title":"The efficacy of cognitive behavioral therapy for insomnia in adolescents: a systematic review and meta-analysis of randomized controlled trials","title-short":"The efficacy of cognitive behavioral therapy for insomnia in adolescents","URL":"https://www.frontiersin.org/journals/public-health/articles/10.3389/fpubh.2024.1413694/full","volume":"12","author":[{"family":"Mei","given":"Zhengyang"},{"family":"Cai","given":"Chenyi"},{"family":"Luo","given":"Shulai"},{"family":"Zhang","given":"Yuanzhuo"},{"family":"Lam","given":"Chifong"},{"family":"Luo","given":"Shi"}],"accessed":{"date-parts":[["2025",6,24]]},"issued":{"date-parts":[["2024",11,19]]}}}],"schema":"https://github.com/citation-style-language/schema/raw/master/csl-citation.json"} </w:instrText>
      </w:r>
      <w:r w:rsidR="00900AC9" w:rsidRPr="005158F0">
        <w:rPr>
          <w:rFonts w:cs="Calibri"/>
        </w:rPr>
        <w:fldChar w:fldCharType="separate"/>
      </w:r>
      <w:r w:rsidR="007126E2" w:rsidRPr="007126E2">
        <w:rPr>
          <w:rFonts w:ascii="Aptos" w:hAnsi="Aptos" w:cs="Times New Roman"/>
          <w:kern w:val="0"/>
          <w:vertAlign w:val="superscript"/>
        </w:rPr>
        <w:t>9,11,12</w:t>
      </w:r>
      <w:r w:rsidR="00900AC9" w:rsidRPr="005158F0">
        <w:rPr>
          <w:rFonts w:cs="Calibri"/>
        </w:rPr>
        <w:fldChar w:fldCharType="end"/>
      </w:r>
      <w:r w:rsidR="00E82654">
        <w:rPr>
          <w:rFonts w:cs="Calibri"/>
        </w:rPr>
        <w:t>, as well as</w:t>
      </w:r>
      <w:r w:rsidR="001D18B9" w:rsidRPr="002B792F">
        <w:rPr>
          <w:rFonts w:cs="Calibri"/>
        </w:rPr>
        <w:t xml:space="preserve"> reductions in depression and anxiety symptoms</w:t>
      </w:r>
      <w:r w:rsidR="001D18B9">
        <w:rPr>
          <w:rFonts w:cs="Calibri"/>
        </w:rPr>
        <w:fldChar w:fldCharType="begin"/>
      </w:r>
      <w:r w:rsidR="00861A28">
        <w:rPr>
          <w:rFonts w:cs="Calibri"/>
        </w:rPr>
        <w:instrText xml:space="preserve"> ADDIN ZOTERO_ITEM CSL_CITATION {"citationID":"X7RY0QHC","properties":{"formattedCitation":"\\super 13\\uc0\\u8211{}16\\nosupersub{}","plainCitation":"13–16","noteIndex":0},"citationItems":[{"id":3913,"uris":["http://zotero.org/groups/5372867/items/NMH2XDG3"],"itemData":{"id":3913,"type":"article-journal","abstract":"Cognitive behavioral therapy for insomnia (CBT-I) has shown promising results in the adult population. However, there is not enough evidence for children and adolescents. Hence, we evaluated the current evidence of CBT-I in the treatment of anxiety and depression in children and adolescents. Published randomized clinical trials published before June 2020 were searched from PubMed, Cochrane Library of database, clinicaltrials.gov, and Google Scholar. Out of seven included studies, six studies assessed the effect of CBT-I on depression, and five assessed the effect on anxiety. In this review, most studies in this review showed a strong effect of CBT-I on symptoms of depression. Although a positive effect of CBT-I on anxiety was noted, only a small number of studies have considered this management. These findings should be considered preliminary, and further large-scale studies are warranted to further explore this finding further.","container-title":"The Journal of Nervous and Mental Disease","DOI":"10.1097/NMD.0000000000001613","ISSN":"0022-3018","issue":"3","language":"en-US","page":"238","source":"journals.lww.com","title":"Efficacy of Cognitive Behavioral Therapy for Insomnia for the Treatment of Child and Adolescent Anxiety and Depression: A Systematic Review From Randomized Controlled Trials","title-short":"Efficacy of Cognitive Behavioral Therapy for Insomnia for the Treatment of Child and Adolescent Anxiety and Depression","volume":"211","author":[{"family":"Reddy","given":"Abhishek"},{"family":"Mansuri","given":"Zeeshan"},{"family":"Vadukapuram","given":"Ramu"},{"family":"Shah","given":"Kaushal"},{"family":"Thootkur","given":"Mounica"},{"family":"Trivedi","given":"Chintan"}],"issued":{"date-parts":[["2023",3]]}},"label":"page"},{"id":4649,"uris":["http://zotero.org/groups/5372867/items/SLDLEEG5"],"itemData":{"id":4649,"type":"article-journal","abstract":"Sleep difficulties are common amongst university students and are associated with mental illness and reduced wellbeing. This paper reports a pilot study of Cognitive Behavior Therapy for Insomnia (CBT-I) tailored specifically for university students. It was hypothesized that the intervention would be feasible, acceptable, and improve sleep, anxiety, depression, and wellbeing. Students aged 18–25 participated via videoconferencing small group sessions of CBT-I. Feasibility was assessed through sign-up, consent rates, and study attrition, while acceptability was assessed using intervention adherence and a measure of intervention acceptability. Outcome measures included sleep quality, insomnia, suicidal ideation, symptoms of depression, anxiety, and wellbeing, and were assessed at baseline and post-intervention. Participants were 44 students (M = 21.8 years). Feasibility was confirmed by sign-up and consent rates (80% of the students who expressed interest agreed to participate); overall study attrition was 48%, comprised largely of participants not commencing treatment (27%). Participants perceived the program as effective and logical and made use of the skills suggested. In terms of adherence, 82% of the participants who engaged with treatment attended two or more sessions and 63% attended all four sessions; and 92% were either very satisfied or mostly satisfied. Sleep quality, insomnia, depression, anxiety, and wellbeing all significantly improved from pre- to post-intervention. There was evidence that the CBT-I intervention tailored for university students was acceptable to participants and could be feasible to deliver. Sleep quality, depression, anxiety, and wellbeing improved significantly. These findings suggest that the intervention is suitable for evaluation in a fully powered randomized controlled trial.","container-title":"Behavioral Sleep Medicine","DOI":"10.1080/15402002.2024.2374258","ISSN":"1540-2002","issue":"6","note":"_eprint: https://doi.org/10.1080/15402002.2024.2374258","page":"843-856","PMID":"38949071","publisher":"Taylor &amp; Francis","source":"Taylor and Francis+NEJM","title":"Cognitive behavior therapy for insomnia in university students delivered via videoconferencing groups: A pilot study","title-short":"Cognitive behavior therapy for insomnia in university students delivered via videoconferencing groups","volume":"22","author":[{"family":"Tadros","given":"Michelle"},{"family":"","given":"Li ,Sophie"},{"family":"","given":"Corkish ,Britt"},{"family":"","given":"Upton ,Emily"},{"family":"","given":"Newby ,Jill"},{"family":"Werner-Seidler","given":"Aliza","non-dropping-particle":"and"}],"issued":{"date-parts":[["2024",11,1]]}},"label":"page"},{"id":4651,"uris":["http://zotero.org/groups/5372867/items/6LG3MC8C"],"itemData":{"id":4651,"type":"article-journal","abstract":"Aims Poor sleep is highly prevalent in young people and increases risk of mental health difficulties, yet access to sleep interventions remains limited. This paper evaluates the use of a sleep intervention delivered by non-expert practitioners in a secondary care youth mental health service. Method Assistant psychologists were trained to deliver a six-session 1:1 cognitive-behavioural sleep intervention adapted for use with young people with mental health difficulties. A within-subject design assessed clinical outcomes relating to sleep (Insomnia Severity Index), psychological distress and personal goals (Goal Based Outcome Measures) at four time points. Results High referral, intervention take-up (82.82%) and completion (70%) rates were reported, together with high baseline levels of insomnia (Insomnia Severity Index mean 20.47, SD 3.68) and poor sleep efficiency (56.36%, SD 17.23). Fifty-six young people (average age 19.2 years, SD 3.25) were included in the outcome analysis. Statistically and clinically significant improvements were seen across all outcome measures, with 68% no longer meeting clinical threshold (ISI ≥15) for insomnia at endpoint. Conclusions This study demonstrates exceptionally high levels of clinical need and engagement with a sleep intervention adapted specifically for young people with mental health difficulties. Whilst limited by the uncontrolled design, large improvements in insomnia and psychological distress support its effectiveness and utility in clinical settings. More robust implementation and evaluation is warranted in broader youth mental health services to promote earlier access.","container-title":"Early Intervention in Psychiatry","DOI":"10.1111/eip.13534","ISSN":"1751-7893","issue":"11","language":"en","note":"_eprint: https://onlinelibrary.wiley.com/doi/pdf/10.1111/eip.13534","page":"950-959","source":"Wiley Online Library","title":"Delivering a sleep intervention across a youth mental health service using non-expert practitioners: A service evaluation","title-short":"Delivering a sleep intervention across a youth mental health service using non-expert practitioners","volume":"18","author":[{"family":"Rollinson","given":"Rebecca"},{"family":"Cole","given":"Amber"},{"family":"Gee","given":"Brioney"},{"family":"Tofan","given":"Ioana"},{"family":"Graham","given":"Adam"},{"family":"Hatton","given":"Jude"},{"family":"Lyons","given":"Jonathan"},{"family":"Reeve","given":"Sarah"},{"family":"Wilson","given":"Jonathan"},{"family":"Beardsworth","given":"Kevin"},{"family":"Clarke","given":"Tim"}],"issued":{"date-parts":[["2024"]]}},"label":"page"},{"id":4643,"uris":["http://zotero.org/groups/5372867/items/W49RZ32Z"],"itemData":{"id":4643,"type":"article-journal","abstract":"This randomized-controlled trial examined the efficacy of Sleep Scholar, a brief, internet-based insomnia intervention tailored to the needs of college students. College students commonly experience insomnia and various other mental health symptoms, including suicide ideation. Cognitive-Behavioral Therapy for Insomnia (CBT-I) is a promising suicide prevention effort for college students because insomnia is robust risk factor for suicide ideation and CBT-I reduces suicide ideation. Moreover, CBT-I can be brief, self-guided, and internet-based. CBT-I also may elicit less stigma than treatment specifically targeting suicide ideation. However, existing forms of brief CBT-I are neither self-guided nor internet-based, and existing forms of self-guided, internet-based CBT-I are not brief. In addition, previous iterations of CBT-I are not typically designed to address the unique sleep needs of college students. For this registered clinical trial, we recruited 61 college students with at least subclinical insomnia symptoms. Participants were randomized to either Sleep Scholar or a control condition, Building Healthy Habits. Participants completed pretreatment daily sleep diaries and surveys, a posttreatment assessment of acceptability and satisfaction, a 1-week and 1-month survey follow-up, and daily sleep diaries throughout the 1-month follow-up period. Results showed that Sleep Scholar was more acceptable and satisfactory compared to the control condition at posttreatment. However, Sleep Scholar was not more effective for improving sleep or mental health symptoms compared to the control condition. These findings suggest that modifications to Sleep Scholar are needed to improve its efficacy.","container-title":"Behavior Therapy","DOI":"10.1016/j.beth.2024.06.007","ISSN":"0005-7894","issue":"2","journalAbbreviation":"Behavior Therapy","page":"366-380","source":"ScienceDirect","title":"A Pilot Randomized-Controlled Trial of Sleep Scholar: A Brief, Internet-Based Insomnia Intervention for College Students","title-short":"A Pilot Randomized-Controlled Trial of Sleep Scholar","volume":"56","author":[{"family":"Crosby","given":"Eric S."},{"family":"Troop-Gordon","given":"Wendy"},{"family":"Witte","given":"Tracy K."}],"issued":{"date-parts":[["2025",3,1]]}},"label":"page"}],"schema":"https://github.com/citation-style-language/schema/raw/master/csl-citation.json"} </w:instrText>
      </w:r>
      <w:r w:rsidR="001D18B9">
        <w:rPr>
          <w:rFonts w:cs="Calibri"/>
        </w:rPr>
        <w:fldChar w:fldCharType="separate"/>
      </w:r>
      <w:r w:rsidR="007126E2" w:rsidRPr="007126E2">
        <w:rPr>
          <w:rFonts w:ascii="Aptos" w:hAnsi="Aptos" w:cs="Times New Roman"/>
          <w:kern w:val="0"/>
          <w:vertAlign w:val="superscript"/>
        </w:rPr>
        <w:t>13–16</w:t>
      </w:r>
      <w:r w:rsidR="001D18B9">
        <w:rPr>
          <w:rFonts w:cs="Calibri"/>
        </w:rPr>
        <w:fldChar w:fldCharType="end"/>
      </w:r>
      <w:r w:rsidR="001D18B9">
        <w:rPr>
          <w:rFonts w:cs="Calibri"/>
        </w:rPr>
        <w:t xml:space="preserve">. </w:t>
      </w:r>
      <w:r w:rsidR="00F97970" w:rsidRPr="00F97970">
        <w:rPr>
          <w:rFonts w:cs="Calibri"/>
        </w:rPr>
        <w:t xml:space="preserve">However, effect sizes have generally been small, suggesting that while </w:t>
      </w:r>
      <w:r w:rsidR="00F97970" w:rsidRPr="00F97970">
        <w:rPr>
          <w:rFonts w:cs="Calibri"/>
        </w:rPr>
        <w:lastRenderedPageBreak/>
        <w:t xml:space="preserve">CBT-I is effective, </w:t>
      </w:r>
      <w:r w:rsidR="00A85FCA">
        <w:rPr>
          <w:rFonts w:cs="Calibri"/>
        </w:rPr>
        <w:t>the</w:t>
      </w:r>
      <w:r w:rsidR="00F97970" w:rsidRPr="00F97970">
        <w:rPr>
          <w:rFonts w:cs="Calibri"/>
        </w:rPr>
        <w:t xml:space="preserve"> impact may be enhanced </w:t>
      </w:r>
      <w:r w:rsidR="00A85FCA">
        <w:rPr>
          <w:rFonts w:cs="Calibri"/>
        </w:rPr>
        <w:t>by</w:t>
      </w:r>
      <w:r w:rsidR="00F97970" w:rsidRPr="00F97970">
        <w:rPr>
          <w:rFonts w:cs="Calibri"/>
        </w:rPr>
        <w:t xml:space="preserve"> complementary approaches such as sleep health education and structural or contextual adaptations.</w:t>
      </w:r>
      <w:r w:rsidR="001D18B9">
        <w:rPr>
          <w:rFonts w:cs="Calibri"/>
        </w:rPr>
        <w:t xml:space="preserve"> </w:t>
      </w:r>
    </w:p>
    <w:p w14:paraId="0EDB507F" w14:textId="3CDF540D" w:rsidR="00293817" w:rsidRPr="002F1807" w:rsidRDefault="00F8005A" w:rsidP="003F603C">
      <w:pPr>
        <w:spacing w:after="120" w:line="480" w:lineRule="auto"/>
        <w:jc w:val="both"/>
      </w:pPr>
      <w:r w:rsidRPr="00F8005A">
        <w:rPr>
          <w:lang w:val="en-US"/>
        </w:rPr>
        <w:t xml:space="preserve">Few studies have investigated efficacy of sleep interventions </w:t>
      </w:r>
      <w:r w:rsidR="00A57BC7">
        <w:rPr>
          <w:lang w:val="en-US"/>
        </w:rPr>
        <w:t>among</w:t>
      </w:r>
      <w:r w:rsidRPr="00F8005A">
        <w:rPr>
          <w:lang w:val="en-US"/>
        </w:rPr>
        <w:t xml:space="preserve"> adolescents living in African countries. A feasibility study</w:t>
      </w:r>
      <w:r w:rsidR="00666B1E">
        <w:t xml:space="preserve"> </w:t>
      </w:r>
      <w:r w:rsidR="004948B4">
        <w:t xml:space="preserve">of </w:t>
      </w:r>
      <w:r w:rsidR="00097AD7" w:rsidRPr="00097AD7">
        <w:t xml:space="preserve">a group-based cognitive–behavioural sleep </w:t>
      </w:r>
      <w:r w:rsidR="00097AD7">
        <w:t>intervention</w:t>
      </w:r>
      <w:r w:rsidR="00097AD7" w:rsidRPr="00097AD7">
        <w:t xml:space="preserve"> </w:t>
      </w:r>
      <w:r w:rsidR="005B39B1">
        <w:t xml:space="preserve">among </w:t>
      </w:r>
      <w:r w:rsidR="00656B70">
        <w:t xml:space="preserve">61 </w:t>
      </w:r>
      <w:r w:rsidR="005B39B1">
        <w:t xml:space="preserve">adolescents with </w:t>
      </w:r>
      <w:r w:rsidR="00432EE0">
        <w:t>post-traumatic stress disorder</w:t>
      </w:r>
      <w:r w:rsidR="007A07FD">
        <w:t xml:space="preserve"> in South Africa</w:t>
      </w:r>
      <w:r w:rsidR="00432EE0">
        <w:t xml:space="preserve"> </w:t>
      </w:r>
      <w:r w:rsidR="00936367">
        <w:t xml:space="preserve">showed preliminary evidence of effectiveness on </w:t>
      </w:r>
      <w:r w:rsidR="00432EE0">
        <w:t>sleep quality</w:t>
      </w:r>
      <w:r w:rsidR="004948B4">
        <w:fldChar w:fldCharType="begin"/>
      </w:r>
      <w:r w:rsidR="00861A28">
        <w:instrText xml:space="preserve"> ADDIN ZOTERO_ITEM CSL_CITATION {"citationID":"8RQMS0qc","properties":{"formattedCitation":"\\super 17\\nosupersub{}","plainCitation":"17","noteIndex":0},"citationItems":[{"id":5530,"uris":["http://zotero.org/groups/5372867/items/EG9DFM38"],"itemData":{"id":5530,"type":"article-journal","abstract":"Background: Trauma exposure prevalence and consequent post-traumatic stress disorder among South African adolescents are significant. Sleep disturbances are among the most frequently reported difficulties faced by those dealing with PTSD. The current study examined the feasibility and preliminary efficacy of the South African Adolescence Group Sleep Intervention on PTSD symptom severity and sleep disturbance., Method: Sixty-one adolescents with PTSD diagnoses and sleep disturbance were randomly assigned (1:1) to one individual and four group sessions of a sleep intervention (SAASI) or a control group. Participants completed the Child PTSD symptom scale for DSM5 (CPSS-5) and the Pittsburgh Sleep Quality Index (PSQI) among other sleep and psychiatric measures. The trial was registered on the Pan African Trial Registry (PACTR202208559723690)., Results: There was a significant but similar decrease in PSQI scores in both groups over time indicating no overall intervention effect (Wald test = −2.18, p = .029), mean slope = −0.2 (95% CI: −0.37 to −0.02) (p = .583). On the CPSS-5, interaction between groups was also not significant (p = .291). Despite this overall finding, the mean difference in CPSS-SR-5 scores increased over time, with the difference between groups post-treatment -9.10 (95%CI: −18.00 to −0.21), p = .045 and the 1-month follow-up contrast - 11.22 (95%CI: −22.43 to −0.03), p = .049 suggesting that PTSD symptom severity decreased more in the intervention group than the control group. The dropout rate was higher than expected for both the intervention (n = 10; 32%) and control (n = 8; 26.7%) groups. Dropout were mostly school commitments or travel related., Conclusions: Early findings suggest a trend towards dual improvement in sleep quality and PTSD symptom severity in adolescents with a sleep disturbance and PTSD receiving a group sleep intervention (SAASI). Further investigation in a properly powered RCT with detailed retention planning is indicated., \nA four-week group sleep intervention seems feasible in adolescents with PTSD and sleep disturbances in a low-resource South African setting.Utilising less specialised mental health resources such as nurses and counsellors in intervention delivery was feasible and effective.Preliminary results are promising and support further research to establish the efficacy of the intervention.","container-title":"European Journal of Psychotraumatology","DOI":"10.1080/20008066.2024.2350217","ISSN":"2000-8066","issue":"1","journalAbbreviation":"Eur J Psychotraumatol","page":"2350217","PMID":"38774992","PMCID":"PMC11123447","source":"PubMed Central","title":"A pilot randomised control study to investigate the effect of the South African Adolescence Group Sleep Intervention (SAASI) on adolescent sleep and PTSD*","volume":"15","author":[{"family":"Rossouw","given":"Jaco"},{"family":"Suliman","given":"Sharain"},{"family":"Nothling","given":"Jani"},{"family":"Lombard","given":"Carl"},{"family":"Bröcker","given":"Erine"},{"family":"Hewett","given":"Maryke"},{"family":"Simmons","given":"Candice"},{"family":"Shorter","given":"Gillian W."},{"family":"Seedat","given":"Soraya"},{"family":"Milanak","given":"Melissa E."},{"family":"Armour","given":"Cherie"}]}}],"schema":"https://github.com/citation-style-language/schema/raw/master/csl-citation.json"} </w:instrText>
      </w:r>
      <w:r w:rsidR="004948B4">
        <w:fldChar w:fldCharType="separate"/>
      </w:r>
      <w:r w:rsidR="007126E2" w:rsidRPr="007126E2">
        <w:rPr>
          <w:rFonts w:ascii="Aptos" w:hAnsi="Aptos" w:cs="Times New Roman"/>
          <w:kern w:val="0"/>
          <w:vertAlign w:val="superscript"/>
        </w:rPr>
        <w:t>17</w:t>
      </w:r>
      <w:r w:rsidR="004948B4">
        <w:fldChar w:fldCharType="end"/>
      </w:r>
      <w:r w:rsidR="00072B1D">
        <w:t xml:space="preserve">. A </w:t>
      </w:r>
      <w:r w:rsidR="00293817" w:rsidRPr="005158F0">
        <w:t xml:space="preserve">pilot </w:t>
      </w:r>
      <w:r w:rsidR="00293817">
        <w:t>cluster-RCT</w:t>
      </w:r>
      <w:r w:rsidR="00293817" w:rsidRPr="005158F0">
        <w:t xml:space="preserve"> </w:t>
      </w:r>
      <w:r w:rsidR="00293817" w:rsidRPr="005158F0">
        <w:rPr>
          <w:rFonts w:cs="Calibri"/>
        </w:rPr>
        <w:t xml:space="preserve">in Nigeria </w:t>
      </w:r>
      <w:r w:rsidR="002C1F08">
        <w:rPr>
          <w:rFonts w:cs="Calibri"/>
        </w:rPr>
        <w:t xml:space="preserve">found locally-adapted group CBT-I to be </w:t>
      </w:r>
      <w:r w:rsidR="00293817" w:rsidRPr="005158F0">
        <w:rPr>
          <w:rFonts w:cs="Calibri"/>
        </w:rPr>
        <w:t>feasib</w:t>
      </w:r>
      <w:r w:rsidR="00FE36B4">
        <w:rPr>
          <w:rFonts w:cs="Calibri"/>
        </w:rPr>
        <w:t>le, with preliminary</w:t>
      </w:r>
      <w:r w:rsidR="00293817" w:rsidRPr="005158F0">
        <w:rPr>
          <w:rFonts w:cs="Calibri"/>
        </w:rPr>
        <w:t xml:space="preserve"> </w:t>
      </w:r>
      <w:r w:rsidR="00FE36B4">
        <w:rPr>
          <w:rFonts w:cs="Calibri"/>
        </w:rPr>
        <w:t xml:space="preserve">evidence of </w:t>
      </w:r>
      <w:r w:rsidR="00293817" w:rsidRPr="005158F0">
        <w:rPr>
          <w:rFonts w:cs="Calibri"/>
        </w:rPr>
        <w:t>effectiveness on insomnia and depression among</w:t>
      </w:r>
      <w:r w:rsidR="00293817">
        <w:rPr>
          <w:rFonts w:cs="Calibri"/>
        </w:rPr>
        <w:t xml:space="preserve"> 50</w:t>
      </w:r>
      <w:r w:rsidR="00293817" w:rsidRPr="005158F0">
        <w:rPr>
          <w:rFonts w:cs="Calibri"/>
        </w:rPr>
        <w:t xml:space="preserve"> adolescents</w:t>
      </w:r>
      <w:r w:rsidR="00293817">
        <w:rPr>
          <w:rFonts w:cs="Calibri"/>
        </w:rPr>
        <w:fldChar w:fldCharType="begin"/>
      </w:r>
      <w:r w:rsidR="00861A28">
        <w:rPr>
          <w:rFonts w:cs="Calibri"/>
        </w:rPr>
        <w:instrText xml:space="preserve"> ADDIN ZOTERO_ITEM CSL_CITATION {"citationID":"zJqmKwNN","properties":{"formattedCitation":"\\super 18\\nosupersub{}","plainCitation":"18","noteIndex":0},"citationItems":[{"id":5433,"uris":["http://zotero.org/groups/5372867/items/C8AWWSM7"],"itemData":{"id":5433,"type":"article-journal","abstract":"Sleep difficulties are highly prevalent among adolescents, and are associated with significant impairments. The effectiveness and acceptability of Cognitive Behavioural Therapy-based (CBT-based) treatment for insomnia in adolescents is established for High Income Countries, but unknown for African settings. Thus, the aim of this study was to assess the effect of CBT-based intervention among in-school adolescents with sleep difficulties in Southern Nigeria.","container-title":"Child and Adolescent Psychiatry and Mental Health","DOI":"10.1186/s13034-021-00406-1","ISSN":"1753-2000","issue":"1","journalAbbreviation":"Child and Adolescent Psychiatry and Mental Health","page":"52","source":"BioMed Central","title":"A controlled trial of Cognitive Behavioural Therapy-based strategies for insomnia among in-school adolescents in southern Nigeria","volume":"15","author":[{"family":"Egbegi","given":"Diseyei R."},{"family":"Bella-Awusah","given":"Tolulope"},{"family":"Omigbodun","given":"Olayinka"},{"family":"Ani","given":"Cornelius"}],"issued":{"date-parts":[["2021",9,25]]}}}],"schema":"https://github.com/citation-style-language/schema/raw/master/csl-citation.json"} </w:instrText>
      </w:r>
      <w:r w:rsidR="00293817">
        <w:rPr>
          <w:rFonts w:cs="Calibri"/>
        </w:rPr>
        <w:fldChar w:fldCharType="separate"/>
      </w:r>
      <w:r w:rsidR="007126E2" w:rsidRPr="007126E2">
        <w:rPr>
          <w:rFonts w:ascii="Aptos" w:hAnsi="Aptos" w:cs="Times New Roman"/>
          <w:kern w:val="0"/>
          <w:vertAlign w:val="superscript"/>
        </w:rPr>
        <w:t>18</w:t>
      </w:r>
      <w:r w:rsidR="00293817">
        <w:rPr>
          <w:rFonts w:cs="Calibri"/>
        </w:rPr>
        <w:fldChar w:fldCharType="end"/>
      </w:r>
      <w:r w:rsidR="00293817" w:rsidRPr="005158F0">
        <w:rPr>
          <w:rFonts w:cs="Calibri"/>
        </w:rPr>
        <w:t>.</w:t>
      </w:r>
      <w:r w:rsidR="00293817" w:rsidRPr="005158F0">
        <w:t xml:space="preserve"> </w:t>
      </w:r>
      <w:r w:rsidR="00072B1D">
        <w:t>These studies provide emerging evidence supporting the feasibility and potential effectiveness of CBT-I for adolescents in African contexts.</w:t>
      </w:r>
    </w:p>
    <w:p w14:paraId="4257AED1" w14:textId="7A38DDC5" w:rsidR="00554522" w:rsidRPr="003D47EC" w:rsidRDefault="00072B1D" w:rsidP="003F603C">
      <w:pPr>
        <w:spacing w:after="120" w:line="480" w:lineRule="auto"/>
        <w:jc w:val="both"/>
        <w:rPr>
          <w:rFonts w:cs="Calibri"/>
        </w:rPr>
      </w:pPr>
      <w:r>
        <w:t>Uganda</w:t>
      </w:r>
      <w:r w:rsidR="00072709">
        <w:t xml:space="preserve"> is home to one</w:t>
      </w:r>
      <w:r>
        <w:t xml:space="preserve"> of the </w:t>
      </w:r>
      <w:r w:rsidR="002E578D">
        <w:t>largest</w:t>
      </w:r>
      <w:r>
        <w:t xml:space="preserve"> adolescent</w:t>
      </w:r>
      <w:r w:rsidR="002E578D">
        <w:t xml:space="preserve"> populations</w:t>
      </w:r>
      <w:r>
        <w:t xml:space="preserve"> in Africa</w:t>
      </w:r>
      <w:r w:rsidR="002E578D">
        <w:t xml:space="preserve">, </w:t>
      </w:r>
      <w:r>
        <w:t>both in absolute terms (9 million</w:t>
      </w:r>
      <w:r w:rsidR="002E578D">
        <w:t xml:space="preserve"> 10-19-year-olds</w:t>
      </w:r>
      <w:r>
        <w:t>) and as a proportion of its population (~25%)</w:t>
      </w:r>
      <w:r w:rsidR="00CA54AB">
        <w:fldChar w:fldCharType="begin"/>
      </w:r>
      <w:r w:rsidR="00861A28">
        <w:instrText xml:space="preserve"> ADDIN ZOTERO_ITEM CSL_CITATION {"citationID":"hXvXdkDa","properties":{"formattedCitation":"\\super 19\\nosupersub{}","plainCitation":"19","noteIndex":0},"citationItems":[{"id":5648,"uris":["http://zotero.org/groups/5765592/items/DDWEX74V"],"itemData":{"id":5648,"type":"webpage","abstract":"Investing in the holistic development of adolescents","language":"en","title":"Adolescent development | UNICEF Uganda","URL":"https://www.unicef.org/uganda/what-we-do/adolescent-development","accessed":{"date-parts":[["2025",10,7]]}}}],"schema":"https://github.com/citation-style-language/schema/raw/master/csl-citation.json"} </w:instrText>
      </w:r>
      <w:r w:rsidR="00CA54AB">
        <w:fldChar w:fldCharType="separate"/>
      </w:r>
      <w:r w:rsidR="007126E2" w:rsidRPr="007126E2">
        <w:rPr>
          <w:rFonts w:ascii="Aptos" w:hAnsi="Aptos" w:cs="Times New Roman"/>
          <w:kern w:val="0"/>
          <w:vertAlign w:val="superscript"/>
        </w:rPr>
        <w:t>19</w:t>
      </w:r>
      <w:r w:rsidR="00CA54AB">
        <w:fldChar w:fldCharType="end"/>
      </w:r>
      <w:r w:rsidR="002E578D">
        <w:t xml:space="preserve">. </w:t>
      </w:r>
      <w:r w:rsidR="00F83D0B" w:rsidRPr="5469D653">
        <w:rPr>
          <w:rFonts w:cs="Calibri"/>
        </w:rPr>
        <w:t>Poor sleep health is common among Ugandan adolescents</w:t>
      </w:r>
      <w:r w:rsidR="00F83D0B" w:rsidRPr="5469D653">
        <w:rPr>
          <w:rFonts w:cs="Calibri"/>
        </w:rPr>
        <w:fldChar w:fldCharType="begin"/>
      </w:r>
      <w:r w:rsidR="00861A28">
        <w:rPr>
          <w:rFonts w:cs="Calibri"/>
        </w:rPr>
        <w:instrText xml:space="preserve"> ADDIN ZOTERO_ITEM CSL_CITATION {"citationID":"G7cK0lX6","properties":{"formattedCitation":"\\super 20,21\\nosupersub{}","plainCitation":"20,21","noteIndex":0},"citationItems":[{"id":4449,"uris":["http://zotero.org/groups/5372867/items/BMQAVUH6"],"itemData":{"id":4449,"type":"article-journal","abstract":"Background\nSleep disturbances greatly impact children's academic performance and social well-being. This study set out to determine the prevalence of sleep disturbances and factors associated among school going children in Kawempe division, Kampala, Uganda.\nMethods\nIn a community cross-sectional study, 548 study participants using random cluster sampling were enrolled. The children start lessons at 8am and end the days classes at 5pm. Random cluster sampling method was used to select participants from the 19 parishes in Kawempe district. Data was collected using a semi-structured questionnaire and Sleep Disturbance Scale for Children (SDSC). Descriptive statistics and multivariate binary logistic regression were performed with a p &lt; 0.05 level of significance, and a 95 % confidence interval as a measure of association between the sleep disturbance.\nResults\nAbnormal total sleep score (T- score &gt;70) was at 3.5 %, and overall, 21.7 % of the children had an abnormal score on at least one SDSC factor. Among the children with sleep disturbances, we noted the following factors; use of an electronic device before bed, sleeping &lt;7 h at night, having unemployed parents and lack of regular parental interaction.\nConclusion\nBetter understanding of sleep disturbances in needed to address challenges associated with sleep among children in Uganda.","container-title":"Sleep Epidemiology","DOI":"10.1016/j.sleepe.2024.100104","ISSN":"2667-3436","journalAbbreviation":"Sleep Epidemiology","page":"100104","source":"ScienceDirect","title":"Prevalence of sleep disturbances and factors associated among school going children in Uganda, a cross-sectional study","volume":"5","author":[{"family":"Innocent","given":"Baluku Reagan"},{"family":"Lorraine","given":"Oriokot"},{"family":"Katabira","given":"Elly"},{"family":"Sajatovic","given":"Martha"},{"family":"Catherine","given":"Abbo"},{"family":"Mark","given":"Kaddumukasa"}],"issued":{"date-parts":[["2025",12,1]]}}},{"id":3782,"uris":["http://zotero.org/groups/5372867/items/6CSK9X96"],"itemData":{"id":3782,"type":"article-journal","abstract":"Objectives: Few studies have assessed sleep among African adolescents. We aim to understand factors associated with subjective sleep quality among female Ugandan adolescents and the association of poor sleep quality with subsequent menstrual- and mental health, and educational performance.","container-title":"Sleep Health","DOI":"10.1016/j.sleh.2024.12.007","ISSN":"23527218","journalAbbreviation":"Sleep Health","language":"en","page":"S2352721824002717","source":"DOI.org (Crossref)","title":"Sleep health epidemiology and associations with menstrual health, mental health, and educational performance among in-school female adolescents in Uganda: A longitudinal study","title-short":"Sleep health epidemiology and associations with menstrual health, mental health, and educational performance among in-school female adolescents in Uganda","author":[{"family":"Nanyonga","given":"Beatrice"},{"family":"Thomas","given":"Katherine A."},{"family":"Ssesanga","given":"Titus"},{"family":"Kaihangwe","given":"Apophia"},{"family":"Nelson","given":"Kate A."},{"family":"Ssenyondwa","given":"Denis"},{"family":"Nassimbwa","given":"Noeline"},{"family":"Enomut","given":"Jonathan Reuben"},{"family":"Tumuhimbise","given":"Aggrey"},{"family":"Namirembe","given":"Prossy"},{"family":"Batuusa","given":"Ratifah"},{"family":"Kyegombe","given":"Nambusi"},{"family":"Baker","given":"Fiona C."},{"family":"Weiss","given":"Helen A."}],"issued":{"date-parts":[["2025",1]]}}}],"schema":"https://github.com/citation-style-language/schema/raw/master/csl-citation.json"} </w:instrText>
      </w:r>
      <w:r w:rsidR="00F83D0B" w:rsidRPr="5469D653">
        <w:rPr>
          <w:rFonts w:cs="Calibri"/>
        </w:rPr>
        <w:fldChar w:fldCharType="separate"/>
      </w:r>
      <w:r w:rsidR="007126E2" w:rsidRPr="007126E2">
        <w:rPr>
          <w:rFonts w:ascii="Aptos" w:hAnsi="Aptos" w:cs="Times New Roman"/>
          <w:kern w:val="0"/>
          <w:vertAlign w:val="superscript"/>
        </w:rPr>
        <w:t>20,21</w:t>
      </w:r>
      <w:r w:rsidR="00F83D0B" w:rsidRPr="5469D653">
        <w:rPr>
          <w:rFonts w:cs="Calibri"/>
        </w:rPr>
        <w:fldChar w:fldCharType="end"/>
      </w:r>
      <w:r w:rsidR="00F83D0B" w:rsidRPr="5469D653">
        <w:rPr>
          <w:rFonts w:cs="Calibri"/>
        </w:rPr>
        <w:t xml:space="preserve"> and is associated with poor mental health </w:t>
      </w:r>
      <w:r w:rsidR="00354AAB">
        <w:rPr>
          <w:rFonts w:cs="Calibri"/>
        </w:rPr>
        <w:t xml:space="preserve">and </w:t>
      </w:r>
      <w:r w:rsidR="00F83D0B" w:rsidRPr="5469D653">
        <w:rPr>
          <w:rFonts w:cs="Calibri"/>
        </w:rPr>
        <w:t>educational outcomes</w:t>
      </w:r>
      <w:r w:rsidR="00F83D0B" w:rsidRPr="5469D653">
        <w:rPr>
          <w:rFonts w:cs="Calibri"/>
        </w:rPr>
        <w:fldChar w:fldCharType="begin"/>
      </w:r>
      <w:r w:rsidR="00861A28">
        <w:rPr>
          <w:rFonts w:cs="Calibri"/>
        </w:rPr>
        <w:instrText xml:space="preserve"> ADDIN ZOTERO_ITEM CSL_CITATION {"citationID":"vgNILH0o","properties":{"formattedCitation":"\\super 21\\nosupersub{}","plainCitation":"21","noteIndex":0},"citationItems":[{"id":3782,"uris":["http://zotero.org/groups/5372867/items/6CSK9X96"],"itemData":{"id":3782,"type":"article-journal","abstract":"Objectives: Few studies have assessed sleep among African adolescents. We aim to understand factors associated with subjective sleep quality among female Ugandan adolescents and the association of poor sleep quality with subsequent menstrual- and mental health, and educational performance.","container-title":"Sleep Health","DOI":"10.1016/j.sleh.2024.12.007","ISSN":"23527218","journalAbbreviation":"Sleep Health","language":"en","page":"S2352721824002717","source":"DOI.org (Crossref)","title":"Sleep health epidemiology and associations with menstrual health, mental health, and educational performance among in-school female adolescents in Uganda: A longitudinal study","title-short":"Sleep health epidemiology and associations with menstrual health, mental health, and educational performance among in-school female adolescents in Uganda","author":[{"family":"Nanyonga","given":"Beatrice"},{"family":"Thomas","given":"Katherine A."},{"family":"Ssesanga","given":"Titus"},{"family":"Kaihangwe","given":"Apophia"},{"family":"Nelson","given":"Kate A."},{"family":"Ssenyondwa","given":"Denis"},{"family":"Nassimbwa","given":"Noeline"},{"family":"Enomut","given":"Jonathan Reuben"},{"family":"Tumuhimbise","given":"Aggrey"},{"family":"Namirembe","given":"Prossy"},{"family":"Batuusa","given":"Ratifah"},{"family":"Kyegombe","given":"Nambusi"},{"family":"Baker","given":"Fiona C."},{"family":"Weiss","given":"Helen A."}],"issued":{"date-parts":[["2025",1]]}}}],"schema":"https://github.com/citation-style-language/schema/raw/master/csl-citation.json"} </w:instrText>
      </w:r>
      <w:r w:rsidR="00F83D0B" w:rsidRPr="5469D653">
        <w:rPr>
          <w:rFonts w:cs="Calibri"/>
        </w:rPr>
        <w:fldChar w:fldCharType="separate"/>
      </w:r>
      <w:r w:rsidR="007126E2" w:rsidRPr="007126E2">
        <w:rPr>
          <w:rFonts w:ascii="Aptos" w:hAnsi="Aptos" w:cs="Times New Roman"/>
          <w:kern w:val="0"/>
          <w:vertAlign w:val="superscript"/>
        </w:rPr>
        <w:t>21</w:t>
      </w:r>
      <w:r w:rsidR="00F83D0B" w:rsidRPr="5469D653">
        <w:rPr>
          <w:rFonts w:cs="Calibri"/>
        </w:rPr>
        <w:fldChar w:fldCharType="end"/>
      </w:r>
      <w:r w:rsidR="009558AD">
        <w:rPr>
          <w:rFonts w:cs="Calibri"/>
        </w:rPr>
        <w:t>.</w:t>
      </w:r>
      <w:r w:rsidR="00F83D0B" w:rsidRPr="5469D653">
        <w:rPr>
          <w:rFonts w:cs="Calibri"/>
        </w:rPr>
        <w:t xml:space="preserve"> </w:t>
      </w:r>
      <w:r w:rsidR="009558AD">
        <w:rPr>
          <w:rFonts w:cs="Calibri"/>
        </w:rPr>
        <w:t xml:space="preserve">Contributing factors </w:t>
      </w:r>
      <w:r w:rsidR="00F83D0B" w:rsidRPr="5469D653">
        <w:rPr>
          <w:rFonts w:cs="Calibri"/>
        </w:rPr>
        <w:t>include demanding school schedules and poor awareness of the importance of sleep</w:t>
      </w:r>
      <w:r w:rsidR="00F83D0B" w:rsidRPr="5469D653">
        <w:rPr>
          <w:rFonts w:cs="Calibri"/>
        </w:rPr>
        <w:fldChar w:fldCharType="begin"/>
      </w:r>
      <w:r w:rsidR="00861A28">
        <w:rPr>
          <w:rFonts w:cs="Calibri"/>
        </w:rPr>
        <w:instrText xml:space="preserve"> ADDIN ZOTERO_ITEM CSL_CITATION {"citationID":"ulg8A2EP","properties":{"formattedCitation":"\\super 20,21\\nosupersub{}","plainCitation":"20,21","noteIndex":0},"citationItems":[{"id":3782,"uris":["http://zotero.org/groups/5372867/items/6CSK9X96"],"itemData":{"id":3782,"type":"article-journal","abstract":"Objectives: Few studies have assessed sleep among African adolescents. We aim to understand factors associated with subjective sleep quality among female Ugandan adolescents and the association of poor sleep quality with subsequent menstrual- and mental health, and educational performance.","container-title":"Sleep Health","DOI":"10.1016/j.sleh.2024.12.007","ISSN":"23527218","journalAbbreviation":"Sleep Health","language":"en","page":"S2352721824002717","source":"DOI.org (Crossref)","title":"Sleep health epidemiology and associations with menstrual health, mental health, and educational performance among in-school female adolescents in Uganda: A longitudinal study","title-short":"Sleep health epidemiology and associations with menstrual health, mental health, and educational performance among in-school female adolescents in Uganda","author":[{"family":"Nanyonga","given":"Beatrice"},{"family":"Thomas","given":"Katherine A."},{"family":"Ssesanga","given":"Titus"},{"family":"Kaihangwe","given":"Apophia"},{"family":"Nelson","given":"Kate A."},{"family":"Ssenyondwa","given":"Denis"},{"family":"Nassimbwa","given":"Noeline"},{"family":"Enomut","given":"Jonathan Reuben"},{"family":"Tumuhimbise","given":"Aggrey"},{"family":"Namirembe","given":"Prossy"},{"family":"Batuusa","given":"Ratifah"},{"family":"Kyegombe","given":"Nambusi"},{"family":"Baker","given":"Fiona C."},{"family":"Weiss","given":"Helen A."}],"issued":{"date-parts":[["2025",1]]}},"label":"page"},{"id":4449,"uris":["http://zotero.org/groups/5372867/items/BMQAVUH6"],"itemData":{"id":4449,"type":"article-journal","abstract":"Background\nSleep disturbances greatly impact children's academic performance and social well-being. This study set out to determine the prevalence of sleep disturbances and factors associated among school going children in Kawempe division, Kampala, Uganda.\nMethods\nIn a community cross-sectional study, 548 study participants using random cluster sampling were enrolled. The children start lessons at 8am and end the days classes at 5pm. Random cluster sampling method was used to select participants from the 19 parishes in Kawempe district. Data was collected using a semi-structured questionnaire and Sleep Disturbance Scale for Children (SDSC). Descriptive statistics and multivariate binary logistic regression were performed with a p &lt; 0.05 level of significance, and a 95 % confidence interval as a measure of association between the sleep disturbance.\nResults\nAbnormal total sleep score (T- score &gt;70) was at 3.5 %, and overall, 21.7 % of the children had an abnormal score on at least one SDSC factor. Among the children with sleep disturbances, we noted the following factors; use of an electronic device before bed, sleeping &lt;7 h at night, having unemployed parents and lack of regular parental interaction.\nConclusion\nBetter understanding of sleep disturbances in needed to address challenges associated with sleep among children in Uganda.","container-title":"Sleep Epidemiology","DOI":"10.1016/j.sleepe.2024.100104","ISSN":"2667-3436","journalAbbreviation":"Sleep Epidemiology","page":"100104","source":"ScienceDirect","title":"Prevalence of sleep disturbances and factors associated among school going children in Uganda, a cross-sectional study","volume":"5","author":[{"family":"Innocent","given":"Baluku Reagan"},{"family":"Lorraine","given":"Oriokot"},{"family":"Katabira","given":"Elly"},{"family":"Sajatovic","given":"Martha"},{"family":"Catherine","given":"Abbo"},{"family":"Mark","given":"Kaddumukasa"}],"issued":{"date-parts":[["2025",12,1]]}},"label":"page"}],"schema":"https://github.com/citation-style-language/schema/raw/master/csl-citation.json"} </w:instrText>
      </w:r>
      <w:r w:rsidR="00F83D0B" w:rsidRPr="5469D653">
        <w:rPr>
          <w:rFonts w:cs="Calibri"/>
        </w:rPr>
        <w:fldChar w:fldCharType="separate"/>
      </w:r>
      <w:r w:rsidR="007126E2" w:rsidRPr="007126E2">
        <w:rPr>
          <w:rFonts w:ascii="Aptos" w:hAnsi="Aptos" w:cs="Times New Roman"/>
          <w:kern w:val="0"/>
          <w:vertAlign w:val="superscript"/>
        </w:rPr>
        <w:t>20,21</w:t>
      </w:r>
      <w:r w:rsidR="00F83D0B" w:rsidRPr="5469D653">
        <w:rPr>
          <w:rFonts w:cs="Calibri"/>
        </w:rPr>
        <w:fldChar w:fldCharType="end"/>
      </w:r>
      <w:r w:rsidR="00F83D0B" w:rsidRPr="5469D653">
        <w:rPr>
          <w:rFonts w:cs="Calibri"/>
        </w:rPr>
        <w:t xml:space="preserve">. In Uganda, an estimated 40% of secondary school students </w:t>
      </w:r>
      <w:r w:rsidR="00582E7F">
        <w:rPr>
          <w:rFonts w:cs="Calibri"/>
        </w:rPr>
        <w:t>board</w:t>
      </w:r>
      <w:r w:rsidR="00F83D0B" w:rsidRPr="5469D653">
        <w:rPr>
          <w:rFonts w:cs="Calibri"/>
        </w:rPr>
        <w:fldChar w:fldCharType="begin"/>
      </w:r>
      <w:r w:rsidR="00861A28">
        <w:rPr>
          <w:rFonts w:cs="Calibri"/>
        </w:rPr>
        <w:instrText xml:space="preserve"> ADDIN ZOTERO_ITEM CSL_CITATION {"citationID":"4SmcEAni","properties":{"formattedCitation":"\\super 22\\nosupersub{}","plainCitation":"22","noteIndex":0},"citationItems":[{"id":3921,"uris":["http://zotero.org/groups/5372867/items/ZKD33AVB","http://zotero.org/groups/5372867/items/CCE9W5AJ"],"itemData":{"id":3921,"type":"article-journal","abstract":"In 2007, Uganda became one of the first countries in Sub-Saharan Africa to implement universal secondary education. This increased access, but in 2010, 70% of secondary schools were privately owned and 41% of public schools were boarding schools. Boarding schools have a good reputation in Uganda for academic performance compared with day schools. We used Uganda National Household Survey data for 2005/2006 and 2009/2010 to measure inequalities and trends in access to boarding schools. Our findings indicate that the policy has failed to resolve the existing inequalities, as children of the poor, children who are not related to the head of household and children living with an unmarried head of household had less chance of being boarders both before and after the policy was implemented. Additionally, the fact that more parents from the poorer Northern region continue to place their children in boarding facilities is due more to the government’s failure to build day secondary schools.","container-title":"Cahiers de la recherche sur l’éducation et les savoirs","DOI":"10.4000/cres.6550","ISSN":"1635-3544","issue":"22","language":"en","license":"https://creativecommons.org/licenses/by-nc-nd/4.0/","note":"ISBN: 9782735129959\nnumber: 22","page":"171-194","publisher":"Fondation Maison des Sciences de l’Homme","source":"journals.openedition.org","title":"Access to Boarding Secondary Schools in Uganda: the Extent of the Exacerbation of Social Inequalities","title-short":"Access to Boarding Secondary Schools in Uganda","author":[{"family":"Kakuba","given":"Christian"},{"family":"Pilon","given":"Marc"}],"issued":{"date-parts":[["2023",10,30]]}}}],"schema":"https://github.com/citation-style-language/schema/raw/master/csl-citation.json"} </w:instrText>
      </w:r>
      <w:r w:rsidR="00F83D0B" w:rsidRPr="5469D653">
        <w:rPr>
          <w:rFonts w:cs="Calibri"/>
        </w:rPr>
        <w:fldChar w:fldCharType="separate"/>
      </w:r>
      <w:r w:rsidR="007126E2" w:rsidRPr="007126E2">
        <w:rPr>
          <w:rFonts w:ascii="Aptos" w:hAnsi="Aptos" w:cs="Times New Roman"/>
          <w:kern w:val="0"/>
          <w:vertAlign w:val="superscript"/>
        </w:rPr>
        <w:t>22</w:t>
      </w:r>
      <w:r w:rsidR="00F83D0B" w:rsidRPr="5469D653">
        <w:rPr>
          <w:rFonts w:cs="Calibri"/>
        </w:rPr>
        <w:fldChar w:fldCharType="end"/>
      </w:r>
      <w:r w:rsidR="00F83D0B" w:rsidRPr="5469D653">
        <w:rPr>
          <w:rFonts w:cs="Calibri"/>
        </w:rPr>
        <w:t xml:space="preserve">, and </w:t>
      </w:r>
      <w:r w:rsidR="007C19BE">
        <w:rPr>
          <w:rFonts w:cs="Calibri"/>
        </w:rPr>
        <w:t xml:space="preserve">environmental factors such as </w:t>
      </w:r>
      <w:r w:rsidR="00DA5175" w:rsidRPr="5469D653">
        <w:rPr>
          <w:rFonts w:cs="Calibri"/>
        </w:rPr>
        <w:t xml:space="preserve">overcrowding </w:t>
      </w:r>
      <w:r w:rsidR="00D40258">
        <w:rPr>
          <w:rFonts w:cs="Calibri"/>
        </w:rPr>
        <w:t xml:space="preserve">and </w:t>
      </w:r>
      <w:r w:rsidR="00F83D0B" w:rsidRPr="5469D653">
        <w:rPr>
          <w:rFonts w:cs="Calibri"/>
        </w:rPr>
        <w:t>poor ventilation in dormitories</w:t>
      </w:r>
      <w:r w:rsidR="00D40258">
        <w:rPr>
          <w:rFonts w:cs="Calibri"/>
        </w:rPr>
        <w:t xml:space="preserve"> </w:t>
      </w:r>
      <w:r w:rsidR="0052353B">
        <w:rPr>
          <w:rFonts w:cs="Calibri"/>
        </w:rPr>
        <w:t xml:space="preserve">negatively affect </w:t>
      </w:r>
      <w:r w:rsidR="0052353B" w:rsidRPr="5469D653">
        <w:rPr>
          <w:rFonts w:cs="Calibri"/>
        </w:rPr>
        <w:t xml:space="preserve">sleep quality </w:t>
      </w:r>
      <w:r w:rsidR="00F9127B">
        <w:rPr>
          <w:rFonts w:cs="Calibri"/>
        </w:rPr>
        <w:t>and</w:t>
      </w:r>
      <w:r w:rsidR="00447CF8">
        <w:rPr>
          <w:rFonts w:cs="Calibri"/>
        </w:rPr>
        <w:t xml:space="preserve"> </w:t>
      </w:r>
      <w:r w:rsidR="00447CF8" w:rsidRPr="00447CF8">
        <w:rPr>
          <w:rFonts w:cs="Calibri"/>
        </w:rPr>
        <w:t>psychological wellbeing</w:t>
      </w:r>
      <w:r w:rsidR="003D47EC">
        <w:rPr>
          <w:rFonts w:cs="Calibri"/>
        </w:rPr>
        <w:fldChar w:fldCharType="begin"/>
      </w:r>
      <w:r w:rsidR="00861A28">
        <w:rPr>
          <w:rFonts w:cs="Calibri"/>
        </w:rPr>
        <w:instrText xml:space="preserve"> ADDIN ZOTERO_ITEM CSL_CITATION {"citationID":"ee64G5Ar","properties":{"formattedCitation":"\\super 23,24\\nosupersub{}","plainCitation":"23,24","noteIndex":0},"citationItems":[{"id":324,"uris":["http://zotero.org/groups/5372867/items/LE8TM9K9"],"itemData":{"id":324,"type":"article-journal","container-title":"Research Journal of Education","issue":"7","publisher":"Researchjournali’s journal of education","source":"Google Scholar","title":"Sleep quality and psychological wellbeing of boarding secondary school students In Uganda.","URL":"https://pub.nkumbauniversity.ac.ug/handle/123456789/83","volume":"7","author":[{"family":"Oluka","given":"Robert"},{"family":"Orach-Meza","given":"Faustino L."},{"family":"Sessanga","given":"Joyce Bukirwa"}],"accessed":{"date-parts":[["2024",3,19]]},"issued":{"date-parts":[["2019"]]}},"label":"page"},{"id":5448,"uris":["http://zotero.org/groups/5372867/items/D7SAIJHW"],"itemData":{"id":5448,"type":"article-journal","abstract":"Despite global advances in technology, boarding schools still face the singular challenge of having dormitories that are unconducive and non-compliant to safety measures and standards, consequently continuously exposing learners to hazardous learning environments. The gist of this study was to examine the safety status of dormitories in public secondary schools in Nyeri and Nairobi Counties, Kenya. The objectives of the study were: to establish the extent of compliance with safety measures and standards in the dormitory infrastructures in boarding schools, and to determine the status of utilization and conduciveness of the dormitories in boarding schools. In order to achieve the objectives of the study, a descriptive survey design was employed. Data were collected using questionnaires administered to 34 principals, 34 Deputy Principals, and 230 Form two and Form three students. The County Quality Assurance and Standard Officer (CQASO) was interviewed. Observation of the dormitories was also done by the researchers. The data collected were then analyzed quantitatively and qualitatively. The study found out that there was congestion, poor ventilation, triple deckers were used, fire extinguishers were lacking or were not operating and that cleanliness was wanting. The study concludes that most of the issues on dormitory safety on the schools under study stemmed from inadequate resources and failure to observe the Ministry of Education Safety Guidelines. Based on the findings and conclusions of this study, it is recommended that the Ministry of Education Safety Guidelines in reference to dormitories be observed in order to enhance effective learning processes in secondary schools in Nyeri and Nairobi Counties. Keywords: Dormitories, Safety Status, Hazardous learning environments DOI: 10.7176/JEP/13-13-08 Publication date: May 31 st 2022","container-title":"Journal of Education and Practice","DOI":"10.7176/jep/13-13-08","ISSN":"2222-1735","issue":"13","language":"en","source":"scispace.com","title":"Towards Enhancing Safety Status of Dormitories in Learning Institutions","URL":"https://scispace.com/papers/towards-enhancing-safety-status-of-dormitories-in-learning-2t89cf37","volume":"13","accessed":{"date-parts":[["2025",7,22]]},"issued":{"date-parts":[["2022"]]}},"label":"page"}],"schema":"https://github.com/citation-style-language/schema/raw/master/csl-citation.json"} </w:instrText>
      </w:r>
      <w:r w:rsidR="003D47EC">
        <w:rPr>
          <w:rFonts w:cs="Calibri"/>
        </w:rPr>
        <w:fldChar w:fldCharType="separate"/>
      </w:r>
      <w:r w:rsidR="007126E2" w:rsidRPr="007126E2">
        <w:rPr>
          <w:rFonts w:ascii="Aptos" w:hAnsi="Aptos" w:cs="Times New Roman"/>
          <w:kern w:val="0"/>
          <w:vertAlign w:val="superscript"/>
        </w:rPr>
        <w:t>23,24</w:t>
      </w:r>
      <w:r w:rsidR="003D47EC">
        <w:rPr>
          <w:rFonts w:cs="Calibri"/>
        </w:rPr>
        <w:fldChar w:fldCharType="end"/>
      </w:r>
      <w:r w:rsidR="003D47EC">
        <w:rPr>
          <w:rFonts w:cs="Calibri"/>
        </w:rPr>
        <w:t xml:space="preserve">. </w:t>
      </w:r>
    </w:p>
    <w:p w14:paraId="3470FE38" w14:textId="6F021732" w:rsidR="004C359B" w:rsidRPr="00A629DD" w:rsidRDefault="00D42D84" w:rsidP="003F603C">
      <w:pPr>
        <w:spacing w:after="120" w:line="480" w:lineRule="auto"/>
        <w:jc w:val="both"/>
        <w:rPr>
          <w:rFonts w:cs="Calibri"/>
        </w:rPr>
      </w:pPr>
      <w:r w:rsidRPr="39FACFF8">
        <w:rPr>
          <w:rFonts w:cs="Calibri"/>
        </w:rPr>
        <w:t xml:space="preserve">Our </w:t>
      </w:r>
      <w:r w:rsidR="00590197" w:rsidRPr="39FACFF8">
        <w:rPr>
          <w:rFonts w:cs="Calibri"/>
        </w:rPr>
        <w:t>objectives</w:t>
      </w:r>
      <w:r w:rsidRPr="39FACFF8">
        <w:rPr>
          <w:rFonts w:cs="Calibri"/>
        </w:rPr>
        <w:t xml:space="preserve"> </w:t>
      </w:r>
      <w:r w:rsidR="00F03FF9" w:rsidRPr="39FACFF8">
        <w:rPr>
          <w:rFonts w:cs="Calibri"/>
        </w:rPr>
        <w:t>we</w:t>
      </w:r>
      <w:r w:rsidRPr="39FACFF8">
        <w:rPr>
          <w:rFonts w:cs="Calibri"/>
        </w:rPr>
        <w:t>re to</w:t>
      </w:r>
      <w:r w:rsidR="0088513C" w:rsidRPr="39FACFF8">
        <w:rPr>
          <w:rFonts w:cs="Calibri"/>
        </w:rPr>
        <w:t xml:space="preserve"> assess the</w:t>
      </w:r>
      <w:r w:rsidRPr="39FACFF8">
        <w:rPr>
          <w:rFonts w:cs="Calibri"/>
        </w:rPr>
        <w:t xml:space="preserve"> </w:t>
      </w:r>
      <w:proofErr w:type="spellStart"/>
      <w:r w:rsidRPr="39FACFF8">
        <w:rPr>
          <w:rFonts w:cs="Calibri"/>
        </w:rPr>
        <w:t>i</w:t>
      </w:r>
      <w:proofErr w:type="spellEnd"/>
      <w:r w:rsidRPr="39FACFF8">
        <w:rPr>
          <w:rFonts w:cs="Calibri"/>
        </w:rPr>
        <w:t>)</w:t>
      </w:r>
      <w:r w:rsidR="0062522A" w:rsidRPr="39FACFF8">
        <w:rPr>
          <w:rFonts w:cs="Calibri"/>
        </w:rPr>
        <w:t xml:space="preserve"> </w:t>
      </w:r>
      <w:r w:rsidR="0088513C" w:rsidRPr="39FACFF8">
        <w:rPr>
          <w:rFonts w:cs="Calibri"/>
        </w:rPr>
        <w:t xml:space="preserve">feasibility of implementing </w:t>
      </w:r>
      <w:r w:rsidR="00F746A4" w:rsidRPr="39FACFF8">
        <w:rPr>
          <w:rFonts w:cs="Calibri"/>
        </w:rPr>
        <w:t>a tiered sleep health</w:t>
      </w:r>
      <w:r w:rsidR="0088513C" w:rsidRPr="39FACFF8">
        <w:rPr>
          <w:rFonts w:cs="Calibri"/>
        </w:rPr>
        <w:t xml:space="preserve"> intervention</w:t>
      </w:r>
      <w:r w:rsidR="00F746A4" w:rsidRPr="39FACFF8">
        <w:rPr>
          <w:rFonts w:cs="Calibri"/>
        </w:rPr>
        <w:t xml:space="preserve"> in two Ugandan schools</w:t>
      </w:r>
      <w:r w:rsidR="007A7D97" w:rsidRPr="39FACFF8">
        <w:rPr>
          <w:rFonts w:cs="Calibri"/>
        </w:rPr>
        <w:t xml:space="preserve">, </w:t>
      </w:r>
      <w:r w:rsidR="00137874" w:rsidRPr="39FACFF8">
        <w:rPr>
          <w:rFonts w:cs="Calibri"/>
        </w:rPr>
        <w:t>focusing on fidelity, dose and reach</w:t>
      </w:r>
      <w:r w:rsidR="007A7D97" w:rsidRPr="39FACFF8">
        <w:rPr>
          <w:rFonts w:cs="Calibri"/>
        </w:rPr>
        <w:t xml:space="preserve"> (i.e. what was delivered and to what extent)</w:t>
      </w:r>
      <w:r w:rsidRPr="39FACFF8">
        <w:rPr>
          <w:rFonts w:cs="Calibri"/>
        </w:rPr>
        <w:t>; ii)</w:t>
      </w:r>
      <w:r w:rsidR="00D04F62" w:rsidRPr="39FACFF8">
        <w:rPr>
          <w:rFonts w:cs="Calibri"/>
        </w:rPr>
        <w:t xml:space="preserve"> </w:t>
      </w:r>
      <w:r w:rsidR="00137874" w:rsidRPr="39FACFF8">
        <w:rPr>
          <w:rFonts w:cs="Calibri"/>
        </w:rPr>
        <w:t xml:space="preserve">acceptability of </w:t>
      </w:r>
      <w:r w:rsidR="00CF27D7" w:rsidRPr="39FACFF8">
        <w:rPr>
          <w:rFonts w:cs="Calibri"/>
        </w:rPr>
        <w:t>the</w:t>
      </w:r>
      <w:r w:rsidR="00137874" w:rsidRPr="39FACFF8">
        <w:rPr>
          <w:rFonts w:cs="Calibri"/>
        </w:rPr>
        <w:t xml:space="preserve"> </w:t>
      </w:r>
      <w:r w:rsidR="000715A6" w:rsidRPr="39FACFF8">
        <w:rPr>
          <w:rFonts w:cs="Calibri"/>
        </w:rPr>
        <w:t>intervention</w:t>
      </w:r>
      <w:r w:rsidR="008E6E5C" w:rsidRPr="39FACFF8">
        <w:rPr>
          <w:rFonts w:cs="Calibri"/>
        </w:rPr>
        <w:t xml:space="preserve"> among students with insomnia at baseline</w:t>
      </w:r>
      <w:r w:rsidR="002E578D" w:rsidRPr="39FACFF8">
        <w:rPr>
          <w:rFonts w:cs="Calibri"/>
        </w:rPr>
        <w:t xml:space="preserve">; and iii) </w:t>
      </w:r>
      <w:r w:rsidR="00F03FF9" w:rsidRPr="39FACFF8">
        <w:rPr>
          <w:rFonts w:cs="Calibri"/>
        </w:rPr>
        <w:t>indicative impacts</w:t>
      </w:r>
      <w:r w:rsidR="004A6C11" w:rsidRPr="39FACFF8">
        <w:rPr>
          <w:rFonts w:cs="Calibri"/>
        </w:rPr>
        <w:t xml:space="preserve"> of the intervention on </w:t>
      </w:r>
      <w:r w:rsidR="00137874" w:rsidRPr="39FACFF8">
        <w:rPr>
          <w:rFonts w:cs="Calibri"/>
        </w:rPr>
        <w:t>dimensions of sleep health, dysfunctional beliefs about sleep</w:t>
      </w:r>
      <w:r w:rsidR="002E578D" w:rsidRPr="39FACFF8">
        <w:rPr>
          <w:rFonts w:cs="Calibri"/>
        </w:rPr>
        <w:t>,</w:t>
      </w:r>
      <w:r w:rsidR="00137874" w:rsidRPr="39FACFF8">
        <w:rPr>
          <w:rFonts w:cs="Calibri"/>
        </w:rPr>
        <w:t xml:space="preserve"> and mental health among participants with </w:t>
      </w:r>
      <w:r w:rsidR="00A34965" w:rsidRPr="39FACFF8">
        <w:rPr>
          <w:rFonts w:cs="Calibri"/>
        </w:rPr>
        <w:t xml:space="preserve">baseline </w:t>
      </w:r>
      <w:r w:rsidR="00137874" w:rsidRPr="39FACFF8">
        <w:rPr>
          <w:rFonts w:cs="Calibri"/>
        </w:rPr>
        <w:t>insomnia</w:t>
      </w:r>
      <w:r w:rsidR="00550CC8" w:rsidRPr="39FACFF8">
        <w:rPr>
          <w:rFonts w:cs="Calibri"/>
        </w:rPr>
        <w:t>.</w:t>
      </w:r>
    </w:p>
    <w:p w14:paraId="7C536A59" w14:textId="052BBD75" w:rsidR="003F393E" w:rsidRPr="0071042D" w:rsidRDefault="00F0448E" w:rsidP="003F603C">
      <w:pPr>
        <w:spacing w:after="120" w:line="480" w:lineRule="auto"/>
        <w:jc w:val="both"/>
        <w:rPr>
          <w:rFonts w:cs="Calibri"/>
          <w:b/>
          <w:bCs/>
        </w:rPr>
      </w:pPr>
      <w:r w:rsidRPr="005158F0">
        <w:rPr>
          <w:rFonts w:cs="Calibri"/>
          <w:b/>
          <w:bCs/>
        </w:rPr>
        <w:t xml:space="preserve">Methods </w:t>
      </w:r>
    </w:p>
    <w:p w14:paraId="44CF83C7" w14:textId="000DF65A" w:rsidR="00F01DCD" w:rsidRPr="00A25D12" w:rsidRDefault="306FB705" w:rsidP="003F603C">
      <w:pPr>
        <w:spacing w:after="120" w:line="480" w:lineRule="auto"/>
        <w:jc w:val="both"/>
      </w:pPr>
      <w:r w:rsidRPr="5677EDF6">
        <w:rPr>
          <w:rFonts w:eastAsiaTheme="minorEastAsia" w:cs="Calibri"/>
          <w:b/>
          <w:bCs/>
        </w:rPr>
        <w:t>Design and setting</w:t>
      </w:r>
      <w:r w:rsidR="6AFFFEF6" w:rsidRPr="5677EDF6">
        <w:rPr>
          <w:rFonts w:eastAsiaTheme="minorEastAsia" w:cs="Calibri"/>
          <w:b/>
          <w:bCs/>
        </w:rPr>
        <w:t xml:space="preserve">: </w:t>
      </w:r>
      <w:r w:rsidR="1570AAB9" w:rsidRPr="5677EDF6">
        <w:rPr>
          <w:rFonts w:eastAsiaTheme="minorEastAsia" w:cs="Calibri"/>
        </w:rPr>
        <w:t>We conducted a pre-post</w:t>
      </w:r>
      <w:r w:rsidR="6184557C" w:rsidRPr="5677EDF6">
        <w:rPr>
          <w:rFonts w:eastAsiaTheme="minorEastAsia" w:cs="Calibri"/>
        </w:rPr>
        <w:t xml:space="preserve"> </w:t>
      </w:r>
      <w:r w:rsidR="486264BD" w:rsidRPr="5677EDF6">
        <w:rPr>
          <w:rFonts w:eastAsiaTheme="minorEastAsia" w:cs="Calibri"/>
        </w:rPr>
        <w:t xml:space="preserve">intervention </w:t>
      </w:r>
      <w:r w:rsidR="6184557C" w:rsidRPr="5677EDF6" w:rsidDel="00E60D5F">
        <w:rPr>
          <w:rFonts w:eastAsiaTheme="minorEastAsia" w:cs="Calibri"/>
        </w:rPr>
        <w:t xml:space="preserve">study </w:t>
      </w:r>
      <w:r w:rsidR="59AADAEA" w:rsidRPr="5677EDF6">
        <w:rPr>
          <w:rFonts w:eastAsiaTheme="minorEastAsia" w:cs="Calibri"/>
        </w:rPr>
        <w:t xml:space="preserve">in two </w:t>
      </w:r>
      <w:r w:rsidR="30200064" w:rsidRPr="5677EDF6">
        <w:rPr>
          <w:rFonts w:eastAsiaTheme="minorEastAsia" w:cs="Calibri"/>
        </w:rPr>
        <w:t>private</w:t>
      </w:r>
      <w:r w:rsidRPr="5677EDF6">
        <w:rPr>
          <w:rFonts w:eastAsiaTheme="minorEastAsia" w:cs="Calibri"/>
        </w:rPr>
        <w:t>, mixed-sex</w:t>
      </w:r>
      <w:r w:rsidR="30200064" w:rsidRPr="5677EDF6">
        <w:rPr>
          <w:rFonts w:eastAsiaTheme="minorEastAsia" w:cs="Calibri"/>
        </w:rPr>
        <w:t xml:space="preserve"> </w:t>
      </w:r>
      <w:r w:rsidR="59AADAEA" w:rsidRPr="5677EDF6">
        <w:rPr>
          <w:rFonts w:eastAsiaTheme="minorEastAsia" w:cs="Calibri"/>
        </w:rPr>
        <w:t xml:space="preserve">secondary schools </w:t>
      </w:r>
      <w:r w:rsidR="08D79BBA" w:rsidRPr="5677EDF6">
        <w:rPr>
          <w:rFonts w:eastAsiaTheme="minorEastAsia" w:cs="Calibri"/>
        </w:rPr>
        <w:t>(Christian and</w:t>
      </w:r>
      <w:r w:rsidR="6DBF26B0" w:rsidRPr="5677EDF6">
        <w:rPr>
          <w:rFonts w:eastAsiaTheme="minorEastAsia" w:cs="Calibri"/>
        </w:rPr>
        <w:t xml:space="preserve"> </w:t>
      </w:r>
      <w:r w:rsidR="08D79BBA" w:rsidRPr="5677EDF6">
        <w:rPr>
          <w:rFonts w:eastAsiaTheme="minorEastAsia" w:cs="Calibri"/>
        </w:rPr>
        <w:t xml:space="preserve">Muslim) </w:t>
      </w:r>
      <w:r w:rsidR="00FA1AA2">
        <w:rPr>
          <w:rFonts w:eastAsiaTheme="minorEastAsia" w:cs="Calibri"/>
        </w:rPr>
        <w:t xml:space="preserve">with both day and boarding students, </w:t>
      </w:r>
      <w:r w:rsidR="59AADAEA" w:rsidRPr="5677EDF6">
        <w:rPr>
          <w:rFonts w:eastAsiaTheme="minorEastAsia" w:cs="Calibri"/>
        </w:rPr>
        <w:t>in Wakiso district</w:t>
      </w:r>
      <w:r w:rsidR="7FCEFC98" w:rsidRPr="5677EDF6">
        <w:rPr>
          <w:rFonts w:eastAsiaTheme="minorEastAsia" w:cs="Calibri"/>
        </w:rPr>
        <w:t>, Uganda</w:t>
      </w:r>
      <w:r w:rsidR="4702B772" w:rsidRPr="5677EDF6">
        <w:rPr>
          <w:rFonts w:eastAsiaTheme="minorEastAsia" w:cs="Calibri"/>
        </w:rPr>
        <w:t>,</w:t>
      </w:r>
      <w:r w:rsidR="3E60F48B" w:rsidRPr="5677EDF6">
        <w:rPr>
          <w:rFonts w:eastAsiaTheme="minorEastAsia" w:cs="Calibri"/>
        </w:rPr>
        <w:t xml:space="preserve"> from </w:t>
      </w:r>
      <w:r w:rsidR="28C6F4D1" w:rsidRPr="5677EDF6">
        <w:rPr>
          <w:rFonts w:eastAsiaTheme="minorEastAsia" w:cs="Calibri"/>
        </w:rPr>
        <w:t xml:space="preserve">August 2024 to </w:t>
      </w:r>
      <w:r w:rsidR="66B97897" w:rsidRPr="5677EDF6">
        <w:rPr>
          <w:rFonts w:eastAsiaTheme="minorEastAsia" w:cs="Calibri"/>
        </w:rPr>
        <w:t>February</w:t>
      </w:r>
      <w:r w:rsidR="28C6F4D1" w:rsidRPr="5677EDF6">
        <w:rPr>
          <w:rFonts w:eastAsiaTheme="minorEastAsia" w:cs="Calibri"/>
        </w:rPr>
        <w:t xml:space="preserve"> 2025</w:t>
      </w:r>
      <w:r w:rsidR="2F1194C6" w:rsidRPr="5677EDF6">
        <w:rPr>
          <w:rFonts w:eastAsiaTheme="minorEastAsia" w:cs="Calibri"/>
        </w:rPr>
        <w:t>.</w:t>
      </w:r>
      <w:r w:rsidR="4884C715" w:rsidRPr="5677EDF6">
        <w:rPr>
          <w:rFonts w:eastAsiaTheme="minorEastAsia" w:cs="Calibri"/>
        </w:rPr>
        <w:t xml:space="preserve"> </w:t>
      </w:r>
      <w:r w:rsidR="4322402D" w:rsidRPr="5677EDF6">
        <w:rPr>
          <w:rFonts w:eastAsiaTheme="minorEastAsia" w:cs="Calibri"/>
        </w:rPr>
        <w:t>We used q</w:t>
      </w:r>
      <w:r w:rsidR="5C376B8A" w:rsidRPr="5677EDF6">
        <w:rPr>
          <w:rFonts w:eastAsiaTheme="minorEastAsia" w:cs="Calibri"/>
        </w:rPr>
        <w:t xml:space="preserve">ualitative and quantitative </w:t>
      </w:r>
      <w:r w:rsidR="5CB0D16A" w:rsidRPr="5677EDF6">
        <w:rPr>
          <w:rFonts w:eastAsiaTheme="minorEastAsia" w:cs="Calibri"/>
        </w:rPr>
        <w:lastRenderedPageBreak/>
        <w:t>methods</w:t>
      </w:r>
      <w:r w:rsidR="6184557C" w:rsidRPr="5677EDF6">
        <w:rPr>
          <w:rFonts w:eastAsiaTheme="minorEastAsia" w:cs="Calibri"/>
        </w:rPr>
        <w:t xml:space="preserve"> </w:t>
      </w:r>
      <w:r w:rsidR="4322402D" w:rsidRPr="5677EDF6">
        <w:rPr>
          <w:rFonts w:eastAsiaTheme="minorEastAsia" w:cs="Calibri"/>
        </w:rPr>
        <w:t xml:space="preserve">to </w:t>
      </w:r>
      <w:r w:rsidR="4702B772" w:rsidRPr="5677EDF6">
        <w:rPr>
          <w:rFonts w:eastAsiaTheme="minorEastAsia" w:cs="Calibri"/>
        </w:rPr>
        <w:t xml:space="preserve">assess </w:t>
      </w:r>
      <w:r w:rsidR="2F1194C6" w:rsidRPr="5677EDF6">
        <w:rPr>
          <w:rFonts w:eastAsiaTheme="minorEastAsia" w:cs="Calibri"/>
        </w:rPr>
        <w:t xml:space="preserve">the </w:t>
      </w:r>
      <w:r w:rsidR="4702B772" w:rsidRPr="5677EDF6">
        <w:rPr>
          <w:rFonts w:eastAsiaTheme="minorEastAsia" w:cs="Calibri"/>
        </w:rPr>
        <w:t>feasibility</w:t>
      </w:r>
      <w:r w:rsidR="5C1BC104" w:rsidRPr="5677EDF6">
        <w:rPr>
          <w:rFonts w:eastAsiaTheme="minorEastAsia" w:cs="Calibri"/>
        </w:rPr>
        <w:t xml:space="preserve">, </w:t>
      </w:r>
      <w:r w:rsidR="4702B772" w:rsidRPr="5677EDF6">
        <w:rPr>
          <w:rFonts w:eastAsiaTheme="minorEastAsia" w:cs="Calibri"/>
        </w:rPr>
        <w:t>acceptability</w:t>
      </w:r>
      <w:r w:rsidR="486264BD" w:rsidRPr="5677EDF6">
        <w:rPr>
          <w:rFonts w:eastAsiaTheme="minorEastAsia" w:cs="Calibri"/>
        </w:rPr>
        <w:t xml:space="preserve"> </w:t>
      </w:r>
      <w:r w:rsidR="5C1BC104" w:rsidRPr="5677EDF6">
        <w:rPr>
          <w:rFonts w:eastAsiaTheme="minorEastAsia" w:cs="Calibri"/>
        </w:rPr>
        <w:t xml:space="preserve">and initial impacts </w:t>
      </w:r>
      <w:r w:rsidR="486264BD" w:rsidRPr="5677EDF6">
        <w:rPr>
          <w:rFonts w:eastAsiaTheme="minorEastAsia" w:cs="Calibri"/>
        </w:rPr>
        <w:t xml:space="preserve">of </w:t>
      </w:r>
      <w:r w:rsidR="2644CF84" w:rsidRPr="5677EDF6">
        <w:rPr>
          <w:rFonts w:eastAsiaTheme="minorEastAsia" w:cs="Calibri"/>
        </w:rPr>
        <w:t xml:space="preserve">a tiered sleep </w:t>
      </w:r>
      <w:r w:rsidR="486264BD" w:rsidRPr="5677EDF6">
        <w:rPr>
          <w:rFonts w:eastAsiaTheme="minorEastAsia" w:cs="Calibri"/>
        </w:rPr>
        <w:t>intervention</w:t>
      </w:r>
      <w:r w:rsidR="7F037205" w:rsidRPr="5677EDF6">
        <w:rPr>
          <w:rFonts w:eastAsiaTheme="minorEastAsia" w:cs="Calibri"/>
        </w:rPr>
        <w:t>.</w:t>
      </w:r>
      <w:r w:rsidR="486264BD" w:rsidRPr="00A629DD">
        <w:rPr>
          <w:rStyle w:val="CommentReference"/>
          <w:sz w:val="22"/>
          <w:szCs w:val="22"/>
        </w:rPr>
        <w:t xml:space="preserve"> </w:t>
      </w:r>
      <w:r w:rsidR="005823E3" w:rsidRPr="005823E3">
        <w:rPr>
          <w:rStyle w:val="CommentReference"/>
          <w:sz w:val="22"/>
          <w:szCs w:val="22"/>
        </w:rPr>
        <w:t xml:space="preserve">As this </w:t>
      </w:r>
      <w:r w:rsidR="002E627C">
        <w:rPr>
          <w:rStyle w:val="CommentReference"/>
          <w:sz w:val="22"/>
          <w:szCs w:val="22"/>
        </w:rPr>
        <w:t>was</w:t>
      </w:r>
      <w:r w:rsidR="005823E3" w:rsidRPr="005823E3">
        <w:rPr>
          <w:rStyle w:val="CommentReference"/>
          <w:sz w:val="22"/>
          <w:szCs w:val="22"/>
        </w:rPr>
        <w:t xml:space="preserve"> a feasibility study</w:t>
      </w:r>
      <w:r w:rsidR="00E05887">
        <w:rPr>
          <w:rStyle w:val="CommentReference"/>
          <w:sz w:val="22"/>
          <w:szCs w:val="22"/>
        </w:rPr>
        <w:t>,</w:t>
      </w:r>
      <w:r w:rsidR="005823E3" w:rsidRPr="005823E3">
        <w:rPr>
          <w:rStyle w:val="CommentReference"/>
          <w:sz w:val="22"/>
          <w:szCs w:val="22"/>
        </w:rPr>
        <w:t xml:space="preserve"> a formal sample size calculation </w:t>
      </w:r>
      <w:r w:rsidR="000D5F49">
        <w:rPr>
          <w:rStyle w:val="CommentReference"/>
          <w:sz w:val="22"/>
          <w:szCs w:val="22"/>
        </w:rPr>
        <w:t>wa</w:t>
      </w:r>
      <w:r w:rsidR="005823E3" w:rsidRPr="005823E3">
        <w:rPr>
          <w:rStyle w:val="CommentReference"/>
          <w:sz w:val="22"/>
          <w:szCs w:val="22"/>
        </w:rPr>
        <w:t xml:space="preserve">s not </w:t>
      </w:r>
      <w:r w:rsidR="00E05887">
        <w:rPr>
          <w:rStyle w:val="CommentReference"/>
          <w:sz w:val="22"/>
          <w:szCs w:val="22"/>
        </w:rPr>
        <w:t>conducted</w:t>
      </w:r>
      <w:r w:rsidR="005823E3">
        <w:rPr>
          <w:rStyle w:val="CommentReference"/>
          <w:sz w:val="22"/>
          <w:szCs w:val="22"/>
        </w:rPr>
        <w:t xml:space="preserve">. </w:t>
      </w:r>
      <w:r w:rsidR="7C59B553">
        <w:rPr>
          <w:color w:val="212121"/>
          <w:shd w:val="clear" w:color="auto" w:fill="FFFFFF"/>
        </w:rPr>
        <w:t xml:space="preserve">The two </w:t>
      </w:r>
      <w:r w:rsidR="781C9EF7">
        <w:rPr>
          <w:color w:val="212121"/>
          <w:shd w:val="clear" w:color="auto" w:fill="FFFFFF"/>
        </w:rPr>
        <w:t>s</w:t>
      </w:r>
      <w:r w:rsidR="6287F208" w:rsidRPr="00A25D12">
        <w:rPr>
          <w:color w:val="212121"/>
          <w:shd w:val="clear" w:color="auto" w:fill="FFFFFF"/>
        </w:rPr>
        <w:t xml:space="preserve">chools </w:t>
      </w:r>
      <w:r w:rsidR="1779A477">
        <w:rPr>
          <w:color w:val="212121"/>
          <w:shd w:val="clear" w:color="auto" w:fill="FFFFFF"/>
        </w:rPr>
        <w:t xml:space="preserve">were selected from participating schools </w:t>
      </w:r>
      <w:r w:rsidR="5B46D5D2">
        <w:t xml:space="preserve">with whom there were strong existing relationships due to participation </w:t>
      </w:r>
      <w:r w:rsidR="6287F208" w:rsidRPr="00A25D12">
        <w:t xml:space="preserve">in a </w:t>
      </w:r>
      <w:r w:rsidR="781C9EF7">
        <w:t xml:space="preserve">recent </w:t>
      </w:r>
      <w:r w:rsidR="6287F208" w:rsidRPr="00A25D12">
        <w:t>school-based cluster</w:t>
      </w:r>
      <w:r w:rsidR="781C9EF7">
        <w:t xml:space="preserve"> RCT</w:t>
      </w:r>
      <w:r w:rsidR="6287F208" w:rsidRPr="00A25D12">
        <w:t xml:space="preserve"> of a menstrual health intervention</w:t>
      </w:r>
      <w:r w:rsidR="002A5226" w:rsidRPr="00A25D12">
        <w:fldChar w:fldCharType="begin"/>
      </w:r>
      <w:r w:rsidR="00861A28">
        <w:instrText xml:space="preserve"> ADDIN ZOTERO_ITEM CSL_CITATION {"citationID":"FzeD3XBZ","properties":{"formattedCitation":"\\super 25\\nosupersub{}","plainCitation":"25","noteIndex":0},"citationItems":[{"id":5128,"uris":["http://zotero.org/groups/5372867/items/E8MFCESG"],"itemData":{"id":5128,"type":"article-journal","container-title":"The Lancet Global Health","DOI":"10.1016/S2214-109X(25)00007-5","ISSN":"2214-109X","issue":"5","journalAbbreviation":"The Lancet Global Health","language":"English","page":"e888-e899","PMID":"40288398","publisher":"Elsevier","source":"www.thelancet.com","title":"Effects and costs of a multi-component menstrual health intervention (MENISCUS) on mental health problems, educational performance, and menstrual health in Ugandan secondary schools: an open-label, school-based, cluster-randomised controlled trial","title-short":"Effects and costs of a multi-component menstrual health intervention (MENISCUS) on mental health problems, educational performance, and menstrual health in Ugandan secondary schools","volume":"13","author":[{"family":"Nelson","given":"Kate A."},{"family":"Lagony","given":"Stephen"},{"family":"Kansiime","given":"Catherine"},{"family":"Torondel","given":"Belen"},{"family":"Tanton","given":"Clare"},{"family":"Ndekezi","given":"Denis"},{"family":"Mugenyi","given":"Levicatus"},{"family":"Batuusa","given":"Ratifah"},{"family":"Baleke","given":"Christopher"},{"family":"Thomas","given":"Katherine A."},{"family":"Ssesanga","given":"Titus"},{"family":"Bakanoma","given":"Robert"},{"family":"Namirembe","given":"Prossy"},{"family":"Tumuhimbise","given":"Aggrey"},{"family":"Nanyonga","given":"Beatrice"},{"family":"Nambi","given":"Rodah"},{"family":"Obicho","given":"Edward"},{"family":"Ssenyondwa","given":"Denis"},{"family":"Bucci","given":"Daria"},{"family":"Belfield","given":"Sophie"},{"family":"Ocen","given":"Agnes Akech"},{"family":"Nakalema","given":"Shamirah"},{"family":"Alezuyo","given":"Connie"},{"family":"Matovu","given":"Fred"},{"family":"Neema","given":"Stella"},{"family":"Kyegombe","given":"Nambusi"},{"family":"Greco","given":"Giulia"},{"family":"Jerrim","given":"John"},{"family":"Bonell","given":"Chris"},{"family":"Seeley","given":"Janet A."},{"family":"Weiss","given":"Helen A."}],"issued":{"date-parts":[["2025",5,1]]}}}],"schema":"https://github.com/citation-style-language/schema/raw/master/csl-citation.json"} </w:instrText>
      </w:r>
      <w:r w:rsidR="002A5226" w:rsidRPr="00A25D12">
        <w:fldChar w:fldCharType="separate"/>
      </w:r>
      <w:r w:rsidR="007126E2" w:rsidRPr="007126E2">
        <w:rPr>
          <w:rFonts w:ascii="Aptos" w:hAnsi="Aptos" w:cs="Times New Roman"/>
          <w:kern w:val="0"/>
          <w:vertAlign w:val="superscript"/>
        </w:rPr>
        <w:t>25</w:t>
      </w:r>
      <w:r w:rsidR="002A5226" w:rsidRPr="00A25D12">
        <w:fldChar w:fldCharType="end"/>
      </w:r>
      <w:r w:rsidR="773AA968">
        <w:t>.</w:t>
      </w:r>
      <w:r w:rsidR="6287F208" w:rsidRPr="00A25D12">
        <w:t xml:space="preserve"> </w:t>
      </w:r>
      <w:r w:rsidR="001A0A6B" w:rsidRPr="1DE6D793">
        <w:rPr>
          <w:color w:val="212121"/>
        </w:rPr>
        <w:t xml:space="preserve">Inclusion criteria </w:t>
      </w:r>
      <w:r w:rsidR="001A0A6B">
        <w:rPr>
          <w:color w:val="212121"/>
        </w:rPr>
        <w:t xml:space="preserve">for schools </w:t>
      </w:r>
      <w:r w:rsidR="001A0A6B">
        <w:t xml:space="preserve">were mixed-sex schools in Wakiso District documented as having approximately 40 Secondary 3 (equivalent to the third year of a four-year secondary Ordinary level education) female students based on MENISCUS trial data, and both day and boarding students. Of the four eligible schools in Wakiso district, one school was excluded as it was not within practical reach of the research base in Entebbe. The headteachers in the remaining three schools were contacted and asked to confirm their willingness for their school to participate. Two provided consent and were recruited. Both were privately owned (rather than Government). All students in Secondary 2 or 3 in May 2024 were eligible for participation. </w:t>
      </w:r>
    </w:p>
    <w:p w14:paraId="009FC602" w14:textId="4276EF59" w:rsidR="00401D14" w:rsidRPr="00A25D12" w:rsidRDefault="00401D14" w:rsidP="003F603C">
      <w:pPr>
        <w:spacing w:after="120" w:line="480" w:lineRule="auto"/>
        <w:jc w:val="both"/>
      </w:pPr>
      <w:r w:rsidRPr="00A25D12">
        <w:rPr>
          <w:b/>
          <w:bCs/>
        </w:rPr>
        <w:t xml:space="preserve">Informed consent: </w:t>
      </w:r>
      <w:r w:rsidRPr="00A25D12">
        <w:t xml:space="preserve">We sought written informed consent from </w:t>
      </w:r>
      <w:proofErr w:type="spellStart"/>
      <w:r w:rsidRPr="00A25D12">
        <w:t>i</w:t>
      </w:r>
      <w:proofErr w:type="spellEnd"/>
      <w:r w:rsidRPr="00A25D12">
        <w:t>) parents or guardians of students aged less than 18 years, followed by electronic informed assent from students whose parents had consented</w:t>
      </w:r>
      <w:r w:rsidR="001F6BC2">
        <w:t xml:space="preserve">. </w:t>
      </w:r>
      <w:r w:rsidR="006D0DC2" w:rsidRPr="006D0DC2">
        <w:t>Parental/guardian consent was obtained primarily through in-person information meetings held at each participating school</w:t>
      </w:r>
      <w:r w:rsidR="00C2216D">
        <w:t>. F</w:t>
      </w:r>
      <w:r w:rsidR="00417815" w:rsidRPr="00417815">
        <w:t>or parents or guardians who were unable to attend these meetings, consent forms were sent home with students</w:t>
      </w:r>
      <w:r w:rsidR="001A6CDD">
        <w:t xml:space="preserve"> to request</w:t>
      </w:r>
      <w:r w:rsidR="00417815" w:rsidRPr="00417815">
        <w:t xml:space="preserve"> written authorization allowing the school headteacher to consent on their behalf for their child’s participation.</w:t>
      </w:r>
      <w:r w:rsidR="00417815">
        <w:t xml:space="preserve"> </w:t>
      </w:r>
      <w:r w:rsidRPr="00A25D12">
        <w:t xml:space="preserve">ii) students aged </w:t>
      </w:r>
      <w:r w:rsidRPr="00A25D12">
        <w:rPr>
          <w:u w:val="single"/>
        </w:rPr>
        <w:t>&gt;</w:t>
      </w:r>
      <w:r w:rsidRPr="00A25D12">
        <w:t>18 years</w:t>
      </w:r>
      <w:r w:rsidR="009E0353">
        <w:t>; and</w:t>
      </w:r>
      <w:r>
        <w:t xml:space="preserve"> iii) </w:t>
      </w:r>
      <w:r w:rsidRPr="00A25D12">
        <w:t>teachers, parents and district officials</w:t>
      </w:r>
      <w:r>
        <w:t xml:space="preserve"> who participated in the qualitative interviews.</w:t>
      </w:r>
      <w:r w:rsidR="009E0353">
        <w:t xml:space="preserve"> </w:t>
      </w:r>
      <w:r w:rsidR="00347D2C">
        <w:t>P</w:t>
      </w:r>
      <w:r w:rsidR="009E0353">
        <w:t xml:space="preserve">ermissions covered all data collection and </w:t>
      </w:r>
      <w:r w:rsidR="009E0353" w:rsidRPr="0009260F">
        <w:t>activities beyond the universal school-wide components</w:t>
      </w:r>
      <w:r w:rsidR="009E0353">
        <w:t>, including</w:t>
      </w:r>
      <w:r w:rsidR="009E0353" w:rsidRPr="0009260F">
        <w:t xml:space="preserve"> participation in the targeted CBT-I sessions</w:t>
      </w:r>
      <w:r w:rsidR="009E0353">
        <w:t xml:space="preserve"> if students screened positive for insomnia.</w:t>
      </w:r>
    </w:p>
    <w:p w14:paraId="0B149F8E" w14:textId="040D0B6D" w:rsidR="00401D14" w:rsidRPr="00A25D12" w:rsidRDefault="00401D14" w:rsidP="003F603C">
      <w:pPr>
        <w:spacing w:after="120" w:line="480" w:lineRule="auto"/>
        <w:jc w:val="both"/>
      </w:pPr>
      <w:r w:rsidRPr="00A25D12">
        <w:rPr>
          <w:b/>
        </w:rPr>
        <w:t xml:space="preserve">Ethics approval: </w:t>
      </w:r>
      <w:r w:rsidRPr="00A25D12">
        <w:t xml:space="preserve">Ethics approval was granted by the Uganda Virus Research Institute Research &amp; Ethics Committee (GC/127/819), the Uganda National Council of Science and Technology </w:t>
      </w:r>
      <w:r w:rsidRPr="00A25D12">
        <w:lastRenderedPageBreak/>
        <w:t>(HS1525ES)</w:t>
      </w:r>
      <w:r w:rsidR="009E0353">
        <w:t>,</w:t>
      </w:r>
      <w:r w:rsidRPr="00A25D12">
        <w:t xml:space="preserve"> and the London School of Hygiene &amp; Tropical Medicine interventional research ethics committee (22952).</w:t>
      </w:r>
    </w:p>
    <w:p w14:paraId="168CEF5C" w14:textId="53284474" w:rsidR="00785803" w:rsidRDefault="3BD3DAB9" w:rsidP="003F603C">
      <w:pPr>
        <w:spacing w:after="120" w:line="480" w:lineRule="auto"/>
        <w:jc w:val="both"/>
      </w:pPr>
      <w:r w:rsidRPr="5677EDF6">
        <w:rPr>
          <w:rFonts w:eastAsiaTheme="minorEastAsia" w:cs="Calibri"/>
          <w:b/>
          <w:bCs/>
        </w:rPr>
        <w:t>P</w:t>
      </w:r>
      <w:r w:rsidR="3616C7AB" w:rsidRPr="5677EDF6">
        <w:rPr>
          <w:rFonts w:eastAsiaTheme="minorEastAsia" w:cs="Calibri"/>
          <w:b/>
          <w:bCs/>
        </w:rPr>
        <w:t>rocedures</w:t>
      </w:r>
      <w:r w:rsidR="6AFFFEF6" w:rsidRPr="5677EDF6">
        <w:rPr>
          <w:rFonts w:eastAsiaTheme="minorEastAsia" w:cs="Calibri"/>
          <w:b/>
          <w:bCs/>
        </w:rPr>
        <w:t xml:space="preserve">: </w:t>
      </w:r>
      <w:r w:rsidR="0AFB246C" w:rsidRPr="5677EDF6">
        <w:rPr>
          <w:rFonts w:eastAsiaTheme="minorEastAsia" w:cs="Calibri"/>
        </w:rPr>
        <w:t>We</w:t>
      </w:r>
      <w:r w:rsidR="45EB5A94">
        <w:t xml:space="preserve"> conducted a </w:t>
      </w:r>
      <w:r w:rsidR="0AFB246C">
        <w:t xml:space="preserve">baseline </w:t>
      </w:r>
      <w:r w:rsidR="45EB5A94">
        <w:t>cross-sectional survey</w:t>
      </w:r>
      <w:r w:rsidR="53256914">
        <w:t xml:space="preserve"> </w:t>
      </w:r>
      <w:r w:rsidR="2F1542ED">
        <w:t xml:space="preserve">with students </w:t>
      </w:r>
      <w:r w:rsidR="45EB5A94">
        <w:t>between July 7</w:t>
      </w:r>
      <w:r w:rsidR="45EB5A94" w:rsidRPr="5677EDF6">
        <w:rPr>
          <w:vertAlign w:val="superscript"/>
        </w:rPr>
        <w:t>th</w:t>
      </w:r>
      <w:r w:rsidR="2F1542ED">
        <w:t xml:space="preserve"> </w:t>
      </w:r>
      <w:r w:rsidR="5B46D5D2">
        <w:t>and</w:t>
      </w:r>
      <w:r w:rsidR="45EB5A94">
        <w:t xml:space="preserve"> August 23</w:t>
      </w:r>
      <w:r w:rsidR="45EB5A94" w:rsidRPr="5677EDF6">
        <w:rPr>
          <w:vertAlign w:val="superscript"/>
        </w:rPr>
        <w:t>rd</w:t>
      </w:r>
      <w:proofErr w:type="gramStart"/>
      <w:r w:rsidR="45EB5A94">
        <w:t xml:space="preserve"> 2024</w:t>
      </w:r>
      <w:proofErr w:type="gramEnd"/>
      <w:r w:rsidR="3EF34E5F">
        <w:t xml:space="preserve">. </w:t>
      </w:r>
      <w:r w:rsidR="5642ADDB">
        <w:t>P</w:t>
      </w:r>
      <w:r w:rsidR="45EB5A94" w:rsidRPr="5677EDF6">
        <w:rPr>
          <w:rFonts w:cs="Calibri"/>
        </w:rPr>
        <w:t xml:space="preserve">articipants completed a questionnaire on tablets using Open Data Kit (ODK) software. </w:t>
      </w:r>
      <w:r w:rsidR="45EB5A94">
        <w:t xml:space="preserve">In addition to socio-demographic and puberty development </w:t>
      </w:r>
      <w:r w:rsidR="2F1542ED">
        <w:t>questions</w:t>
      </w:r>
      <w:r w:rsidR="5B46D5D2">
        <w:t xml:space="preserve"> </w:t>
      </w:r>
      <w:r w:rsidR="008457E4">
        <w:fldChar w:fldCharType="begin"/>
      </w:r>
      <w:r w:rsidR="00861A28">
        <w:instrText xml:space="preserve"> ADDIN ZOTERO_ITEM CSL_CITATION {"citationID":"3prh07qw","properties":{"formattedCitation":"\\super 26\\nosupersub{}","plainCitation":"26","noteIndex":0},"citationItems":[{"id":4522,"uris":["http://zotero.org/groups/5372867/items/GI9US6SG"],"itemData":{"id":4522,"type":"article-journal","container-title":"Journal of Adolescent Health","DOI":"10.1016/1054-139X(93)90004-9","ISSN":"1054139X","issue":"3","journalAbbreviation":"Journal of Adolescent Health","language":"en","license":"https://www.elsevier.com/tdm/userlicense/1.0/","page":"190-195","source":"DOI.org (Crossref)","title":"A self-administered rating scale for pubertal development","volume":"14","author":[{"family":"Carskadon","given":"Mary A."},{"family":"Acebo","given":"Christine"}],"issued":{"date-parts":[["1993",5]]}}}],"schema":"https://github.com/citation-style-language/schema/raw/master/csl-citation.json"} </w:instrText>
      </w:r>
      <w:r w:rsidR="008457E4">
        <w:fldChar w:fldCharType="separate"/>
      </w:r>
      <w:r w:rsidR="007126E2" w:rsidRPr="007126E2">
        <w:rPr>
          <w:rFonts w:ascii="Aptos" w:hAnsi="Aptos" w:cs="Times New Roman"/>
          <w:kern w:val="0"/>
          <w:vertAlign w:val="superscript"/>
        </w:rPr>
        <w:t>26</w:t>
      </w:r>
      <w:r w:rsidR="008457E4">
        <w:fldChar w:fldCharType="end"/>
      </w:r>
      <w:r w:rsidR="45EB5A94">
        <w:t xml:space="preserve">, we collected data on sleep health the </w:t>
      </w:r>
      <w:r w:rsidR="00B939CC">
        <w:t xml:space="preserve">full </w:t>
      </w:r>
      <w:r w:rsidR="00EF248A">
        <w:t>seven</w:t>
      </w:r>
      <w:r w:rsidR="45EB5A94">
        <w:t>-item Insomnia Severity Index (ISI)</w:t>
      </w:r>
      <w:r w:rsidR="008457E4">
        <w:fldChar w:fldCharType="begin"/>
      </w:r>
      <w:r w:rsidR="00861A28">
        <w:instrText xml:space="preserve"> ADDIN ZOTERO_ITEM CSL_CITATION {"citationID":"tjdg9thl","properties":{"formattedCitation":"\\super 27\\nosupersub{}","plainCitation":"27","noteIndex":0},"citationItems":[{"id":1994,"uris":["http://zotero.org/groups/5372867/items/U2I83EUD"],"itemData":{"id":1994,"type":"article-journal","abstract":"Background: Insomnia is a prevalent health complaint that is often difficult to evaluate reliably. There is an important need for brief and valid assessment tools to assist practitioners in the clinical evaluation of insomnia complaints.Objective: This paper reports on the clinical validation of the Insomnia Severity Index (ISI) as a brief screening measure of insomnia and as an outcome measure in treatment research. The psychometric properties (internal consistency, concurrent validity, factor structure) of the ISI were evaluated in two samples of insomnia patients.Methods: The first study examined the internal consistency and concurrent validity of the ISI in 145 patients evaluated for insomnia at a sleep disorders clinic. Data from the ISI were compared to those of a sleep diary measure. In the second study, the concurrent validity of the ISI was evaluated in a sample of 78 older patients who participated in a randomized-controlled trial of behavioral and pharmacological therapies for insomnia. Change scores on the ISI over time were compared with those obtained from sleep diaries and polysomnography. Comparisons were also made between ISI scores obtained from patients, significant others, and clinicians.Results: The results of Study 1 showed that the ISI has adequate internal consistency and is a reliable self-report measure to evaluate perceived sleep difficulties. The results from Study 2 also indicated that the ISI is a valid and sensitive measure to detect changes in perceived sleep difficulties with treatment. In addition, there is a close convergence between scores obtained from the ISI patient's version and those from the clinician's and significant other's versions.Conclusions: The present findings indicate that the ISI is a reliable and valid instrument to quantify perceived insomnia severity. The ISI is likely to be a clinically useful tool as a screening device or as an outcome measure in insomnia treatment research.","container-title":"Sleep Medicine","DOI":"10.1016/s1389-9457(00)00065-4","ISSN":"1878-5506","issue":"4","journalAbbreviation":"Sleep Med","language":"eng","page":"297-307","PMID":"11438246","source":"PubMed","title":"Validation of the Insomnia Severity Index as an outcome measure for insomnia research","volume":"2","author":[{"family":"Bastien","given":"C. H."},{"family":"Vallières","given":"A."},{"family":"Morin","given":"C. M."}],"issued":{"date-parts":[["2001",7]]}}}],"schema":"https://github.com/citation-style-language/schema/raw/master/csl-citation.json"} </w:instrText>
      </w:r>
      <w:r w:rsidR="008457E4">
        <w:fldChar w:fldCharType="separate"/>
      </w:r>
      <w:r w:rsidR="00C50DCA" w:rsidRPr="00C50DCA">
        <w:rPr>
          <w:rFonts w:ascii="Aptos" w:hAnsi="Aptos" w:cs="Times New Roman"/>
          <w:kern w:val="0"/>
          <w:vertAlign w:val="superscript"/>
        </w:rPr>
        <w:t>27</w:t>
      </w:r>
      <w:r w:rsidR="008457E4">
        <w:fldChar w:fldCharType="end"/>
      </w:r>
      <w:r w:rsidR="06DFD202">
        <w:t xml:space="preserve"> </w:t>
      </w:r>
      <w:r w:rsidR="00B939CC">
        <w:t>and 5 items selected to capture sleepiness from the 16-item Cleveland Adolescent Sleepiness Questionnaire</w:t>
      </w:r>
      <w:r w:rsidR="00031BCF">
        <w:t xml:space="preserve"> (CASQ)</w:t>
      </w:r>
      <w:r w:rsidR="00B939CC">
        <w:fldChar w:fldCharType="begin"/>
      </w:r>
      <w:r w:rsidR="00861A28">
        <w:instrText xml:space="preserve"> ADDIN ZOTERO_ITEM CSL_CITATION {"citationID":"Hnjkv5kD","properties":{"formattedCitation":"\\super 28\\nosupersub{}","plainCitation":"28","noteIndex":0},"citationItems":[{"id":5224,"uris":["http://zotero.org/groups/5372867/items/HVTAKKGT"],"itemData":{"id":5224,"type":"article-journal","abstract":"Study Objectives:\nDeveloped the Cleveland Adolescent Sleepiness Questionnaire (CASQ), a brief, self-completed instrument to measure excessive daytime sleepiness in adolescents.\n\nDesign:\nCross-sectional analysis.\n\nParticipants:\nA subsample of 411 adolescents 11–17 years of age recruited from area schools, churches, and “control” participants in a sleep disordered breathing cohort study; a second subsample of 62 adolescents with diagnosed sleep disordered breathing also participating in the sleep disordered breathing study.\n\nMeasurements:\nParticipants completed the CASQ along with two other available measures of daytime sleepiness and other sleep parameters (sleep duration on school nights, sleep duration on non-school nights, and sleep debt, defined as non-school night sleep duration minus school-night sleep duration). Demographic information was obtained from a caregiver-completed questionnaire. The CASQ was developed using exploratory factor analysis, followed by confirmatory factor analysis using structural equation modeling techniques.\n\nResults:\nGoodness-of-fit measures for the final 16-item scale structure ranged from good to excellent. The CASQ's internal consistency was good (α = 0.89). Correlations between the CASQ, two other measures of daytime sleepiness, and sleep parameters gave preliminary evidence of the CASQ's construct validity.\n\nConclusion:\nThe CASQ shows promise as a valid measure of daytime sleepiness in adolescents.\n\nCitation:\nSpilsbury JC; Drotar D; Rosen CL et al. The cleveland adolescent sleepiness questionnaire: a new measure to assess excessive daytime sleepiness in adolescents.","container-title":"Journal of Clinical Sleep Medicine : JCSM : official publication of the American Academy of Sleep Medicine","ISSN":"1550-9389","issue":"6","journalAbbreviation":"J Clin Sleep Med","page":"603-612","PMID":"17993042","PMCID":"PMC2045721","source":"PubMed Central","title":"The Cleveland Adolescent Sleepiness Questionnaire","volume":"3","author":[{"family":"Spilsbury","given":"James C."},{"family":"Drotar","given":"Dennis"},{"family":"Rosen","given":"Carol L."},{"family":"Redline","given":"Susan"}],"issued":{"date-parts":[["2007",10,15]]}}}],"schema":"https://github.com/citation-style-language/schema/raw/master/csl-citation.json"} </w:instrText>
      </w:r>
      <w:r w:rsidR="00B939CC">
        <w:fldChar w:fldCharType="separate"/>
      </w:r>
      <w:r w:rsidR="00C50DCA" w:rsidRPr="00C50DCA">
        <w:rPr>
          <w:rFonts w:ascii="Aptos" w:hAnsi="Aptos" w:cs="Times New Roman"/>
          <w:kern w:val="0"/>
          <w:vertAlign w:val="superscript"/>
        </w:rPr>
        <w:t>28</w:t>
      </w:r>
      <w:r w:rsidR="00B939CC">
        <w:fldChar w:fldCharType="end"/>
      </w:r>
      <w:r w:rsidR="00B939CC">
        <w:t xml:space="preserve"> </w:t>
      </w:r>
      <w:r w:rsidR="06DFD202">
        <w:t xml:space="preserve">(Table </w:t>
      </w:r>
      <w:r w:rsidR="00BC59E6">
        <w:t>S</w:t>
      </w:r>
      <w:r w:rsidR="06DFD202">
        <w:t>1)</w:t>
      </w:r>
      <w:r w:rsidR="45EB5A94">
        <w:t xml:space="preserve">. </w:t>
      </w:r>
      <w:r w:rsidR="00031BCF">
        <w:t xml:space="preserve">The total score of these </w:t>
      </w:r>
      <w:r w:rsidR="008901BF">
        <w:t>five</w:t>
      </w:r>
      <w:r w:rsidR="00031BCF">
        <w:t xml:space="preserve"> items has previously been shown to correlate strongly with the </w:t>
      </w:r>
      <w:r w:rsidR="00A86B53">
        <w:t>full CASQ score</w:t>
      </w:r>
      <w:r w:rsidR="00A86B53">
        <w:fldChar w:fldCharType="begin"/>
      </w:r>
      <w:r w:rsidR="00861A28">
        <w:instrText xml:space="preserve"> ADDIN ZOTERO_ITEM CSL_CITATION {"citationID":"I7fKThiF","properties":{"formattedCitation":"\\super 29\\nosupersub{}","plainCitation":"29","noteIndex":0},"citationItems":[{"id":5792,"uris":["http://zotero.org/groups/5372867/items/CXT3SM2E"],"itemData":{"id":5792,"type":"article-journal","abstract":"BACKGROUND: Abundant cross-sectional evidence links eveningness (a preference for later sleepwake timing) and increased alcohol and drug use among adolescents and young adults. However, longitudinal studies are needed to examine whether eveningness is a risk factor for subsequent alcohol and drug use, particularly during adolescence, which is marked by parallel peaks in eveningness and risk for the onset of alcohol use disorders. The present study examined whether eveningness and other sleep characteristics were associated with concurrent or subsequent substance involvement in a longitudinal study of adolescents.","container-title":"Alcoholism: Clinical and Experimental Research","DOI":"10.1111/acer.13401","ISSN":"01456008","issue":"6","journalAbbreviation":"Alcohol Clin Exp Res","language":"en","license":"http://doi.wiley.com/10.1002/tdm_license_1","page":"1154-1165","source":"DOI.org (Crossref)","title":"Eveningness and Later Sleep Timing Are Associated with Greater Risk for Alcohol and Marijuana Use in Adolescence: Initial Findings from the National Consortium on Alcohol and Neurodevelopment in Adolescence Study","title-short":"Eveningness and Later Sleep Timing Are Associated with Greater Risk for Alcohol and Marijuana Use in Adolescence","volume":"41","author":[{"family":"Hasler","given":"Brant P."},{"family":"Franzen","given":"Peter L."},{"family":"De Zambotti","given":"Massimiliano"},{"family":"Prouty","given":"Devin"},{"family":"Brown","given":"Sandra A."},{"family":"Tapert","given":"Susan F."},{"family":"Pfefferbaum","given":"Adolf"},{"family":"Pohl","given":"Kilian M."},{"family":"Sullivan","given":"Edith V."},{"family":"De Bellis","given":"Michael D."},{"family":"Nagel","given":"Bonnie J."},{"family":"Baker","given":"Fiona C."},{"family":"Colrain","given":"Ian M."},{"family":"Clark","given":"Duncan B."}],"issued":{"date-parts":[["2017",6]]}}}],"schema":"https://github.com/citation-style-language/schema/raw/master/csl-citation.json"} </w:instrText>
      </w:r>
      <w:r w:rsidR="00A86B53">
        <w:fldChar w:fldCharType="separate"/>
      </w:r>
      <w:r w:rsidR="00A86B53" w:rsidRPr="00A86B53">
        <w:rPr>
          <w:rFonts w:ascii="Aptos" w:hAnsi="Aptos" w:cs="Times New Roman"/>
          <w:kern w:val="0"/>
          <w:vertAlign w:val="superscript"/>
        </w:rPr>
        <w:t>29</w:t>
      </w:r>
      <w:r w:rsidR="00A86B53">
        <w:fldChar w:fldCharType="end"/>
      </w:r>
      <w:r w:rsidR="00A86B53">
        <w:t xml:space="preserve">. </w:t>
      </w:r>
      <w:r w:rsidR="45EB5A94">
        <w:t>We assessed sleep-related cognitions (Dysfunctional Beliefs and Attitudes about Sleep (DBAS)</w:t>
      </w:r>
      <w:r w:rsidR="008457E4">
        <w:fldChar w:fldCharType="begin"/>
      </w:r>
      <w:r w:rsidR="00861A28">
        <w:instrText xml:space="preserve"> ADDIN ZOTERO_ITEM CSL_CITATION {"citationID":"I9d2JecA","properties":{"formattedCitation":"\\super 30,31\\nosupersub{}","plainCitation":"30,31","noteIndex":0},"citationItems":[{"id":4082,"uris":["http://zotero.org/groups/5372867/items/6CDEZP8W"],"itemData":{"id":4082,"type":"article-journal","abstract":"Development of a Short Version of the Dysfunctional Beliefs about Sleep Questionnaire for use with Children (DBAS-C10) Background: Dysfunctional beliefs about sleep (DBAS) contribute to sleep problems. There is urgent need to develop a questionnaire addressing these beliefs in children. We aimed to develop and assess the psychometric properties of a short version of the DBAS for use with children (DBAS-C10), adapted from the previous child and adult versions. Methods: Data were collected in 134 year 6/7 students [mean (SD) age = 12.73 y (.09y)] who completed the DBAS-C10 twice, either before and after a sleep education intervention (n=91) or before and after curriculum as usual (n=43). Exploratory factor analysis and validity testing were undertaken. Results: Three factors emerged (1) Beliefs about the immediate negative consequences of insomnia (items 1;6;7;9) (2) Beliefs about the long-term negative consequences of insomnia (items 2, 3;5;8) (3) Need to control the insomnia (items 4;10). In effect, only one difference from the adult factor structure resulted, item 2 moved from short term consequences to long term consequences of insomnia. Internal consistency of the scale was good (0.71), and the test retest reliability (when the questionnaire was completed 5-7 weeks apart) suggested consistency of responses. The questionnaire showed small sensitivity to change post intervention. Conclusions: This scale has acceptable psychometric properties and could be used to investigate dysfunctional beliefs in children and potentially detect changes in sleep related cognitions in children in treatment interventions.","container-title":"Journal of Otology &amp; Rhinology","DOI":"10.4172/2325-9639.1000115","ISSN":"2325-9639","language":"en","publisher":"SciTechnol","source":"www.scitechnol.com","title":"Development of a Short Version of the Dysfunctional Beliefs about Sleep Questionnaire for use with Children (DBAS-C10)","URL":"https://www.scitechnol.com/abstract/development-of-a-short-version-of-the-dysfunctional-beliefs-about-sleep-questionnaire-for-use-with-children-dbasc10-1391.html","volume":"2013","author":[{"family":"Blunden","given":"Sarah"},{"family":"Gregory","given":"Alice M."},{"family":"Crawford","given":"Megan R."}],"accessed":{"date-parts":[["2024",12,8]]},"issued":{"date-parts":[["2016",12,5]]}}},{"id":3649,"uris":["http://zotero.org/groups/5372867/items/T23T9LPZ"],"itemData":{"id":3649,"type":"article-journal","abstract":"Study Objective:\nSleep related cognitions (e.g., faulty beliefs and appraisals, unrealistic expectations, perceptual and attention bias) play an important role in perpetuating insomnia. This paper presents new psychometric data on an abbreviated version of the Dysfunctional Beliefs and Attitudes about Sleep Scale (DBAS-16), a 16-item self-report measure designed to evaluate a subset of those sleep related cognitions.\n\nDesign:\nPsychometric study of a patient-reported measure of sleep related beliefs based on existing clinical and research databases.\n\nParticipants:\nA total of 283 individuals (60% women; mean age of 46.6 years old) with insomnia, including 124 clinical patients and 159 research participants.\n\nMeasurements and Results:\nParticipants completed the DBAS, Insomnia Severity Index, Beck Depression and Anxiety Inventories, daily sleep diaries for 2 weeks, and 3 nights of polysomnography (research sample only) as part of a baseline assessment. The DBAS-16 was found to be reliable, as evidenced by adequate internal consistency (Cronbach alpha = 0.77 for clinical and 0.79 for research samples) and temporal stability (r = 0.83). The factor structure was similar to the original 30-item version, with 4 factors emerging and reflecting: (a) perceived consequences of insomnia, (b) worry/helplessness about insomnia, (c) sleep expectations, and (d) medication. DBAS total scores were significantly correlated with other self-report measures of insomnia severity, anxiety, and depression, but not with specific sleep parameters.\n\nConclusion:\nThe psychometric qualities of this abbreviated DBAS-16 version seem adequate. This patient-reported measure should prove a useful instrument to evaluate the role of sleep related beliefs and attitudes in insomnia and to monitor change on this cognitive variable as a potential moderator of treatment outcome.\n\nCitation:\nMorin CM; Vallières A; Ivers H. Dysfunctional Beliefs and Attitudes about Sleep (DBAS): Validation of a Brief Version (DBAS-16). SLEEP 2007;30(11):1547-1554.","container-title":"Sleep","ISSN":"0161-8105","issue":"11","journalAbbreviation":"Sleep","page":"1547-1554","PMID":"18041487","PMCID":"PMC2082102","source":"PubMed Central","title":"Dysfunctional Beliefs and Attitudes about Sleep (DBAS): Validation of a Brief Version (DBAS-16)","title-short":"Dysfunctional Beliefs and Attitudes about Sleep (DBAS)","volume":"30","author":[{"family":"Morin","given":"Charles M."},{"family":"Vallières","given":"Annie"},{"family":"Ivers","given":"Hans"}],"issued":{"date-parts":[["2007",11,1]]}}}],"schema":"https://github.com/citation-style-language/schema/raw/master/csl-citation.json"} </w:instrText>
      </w:r>
      <w:r w:rsidR="008457E4">
        <w:fldChar w:fldCharType="separate"/>
      </w:r>
      <w:r w:rsidR="00A86B53" w:rsidRPr="00A86B53">
        <w:rPr>
          <w:rFonts w:ascii="Aptos" w:hAnsi="Aptos" w:cs="Times New Roman"/>
          <w:kern w:val="0"/>
          <w:vertAlign w:val="superscript"/>
        </w:rPr>
        <w:t>30,31</w:t>
      </w:r>
      <w:r w:rsidR="008457E4">
        <w:fldChar w:fldCharType="end"/>
      </w:r>
      <w:r w:rsidR="45EB5A94">
        <w:t xml:space="preserve">, and depression and anxiety symptoms using the 25-item UNICEF Measuring Mental Health Among Adolescents and Young People at the Population Level (MMAPP tool Domains 1 and 2; Table </w:t>
      </w:r>
      <w:r w:rsidR="00BC59E6">
        <w:t>S</w:t>
      </w:r>
      <w:r w:rsidR="73D95577">
        <w:t>2</w:t>
      </w:r>
      <w:r w:rsidR="45EB5A94">
        <w:t>), which provide scores equivalent to the Patient Health Questionnaire-9 [PHQ-9] score for depression and Generalised Anxiety Disorder Assessment-7 [GAD-7] score for anxiety</w:t>
      </w:r>
      <w:r w:rsidR="008457E4">
        <w:fldChar w:fldCharType="begin"/>
      </w:r>
      <w:r w:rsidR="00861A28">
        <w:instrText xml:space="preserve"> ADDIN ZOTERO_ITEM CSL_CITATION {"citationID":"8WU9tV5K","properties":{"formattedCitation":"\\super 32\\nosupersub{}","plainCitation":"32","noteIndex":0},"citationItems":[{"id":206,"uris":["http://zotero.org/groups/5372867/items/28GB2YUE"],"itemData":{"id":206,"type":"article-journal","container-title":"Journal of Adolescent Health","DOI":"10.1016/j.jadohealth.2021.11.035","ISSN":"1054-139X, 1879-1972","issue":"1","journalAbbreviation":"Journal of Adolescent Health","language":"English","page":"S27-S33","PMID":"36528384","publisher":"Elsevier","source":"www.jahonline.org","title":"Measurement of Mental Health Among Adolescents at the Population Level: A Multicountry Protocol for Adaptation and Validation of Mental Health Measures","title-short":"Measurement of Mental Health Among Adolescents at the Population Level","volume":"72","author":[{"family":"Carvajal-Velez","given":"Liliana"},{"family":"Ahs","given":"Jill W."},{"family":"Requejo","given":"Jennifer Harris"},{"family":"Kieling","given":"Christian"},{"family":"Lundin","given":"Andreas"},{"family":"Kumar","given":"Manasi"},{"family":"Luitel","given":"Nagendra P."},{"family":"Marlow","given":"Marguerite"},{"family":"Skeen","given":"Sarah"},{"family":"Tomlinson","given":"Mark"},{"family":"Kohrt","given":"Brandon A."}],"issued":{"date-parts":[["2023",1,1]]}}}],"schema":"https://github.com/citation-style-language/schema/raw/master/csl-citation.json"} </w:instrText>
      </w:r>
      <w:r w:rsidR="008457E4">
        <w:fldChar w:fldCharType="separate"/>
      </w:r>
      <w:r w:rsidR="00A86B53" w:rsidRPr="00A86B53">
        <w:rPr>
          <w:rFonts w:ascii="Aptos" w:hAnsi="Aptos" w:cs="Times New Roman"/>
          <w:kern w:val="0"/>
          <w:vertAlign w:val="superscript"/>
        </w:rPr>
        <w:t>32</w:t>
      </w:r>
      <w:r w:rsidR="008457E4">
        <w:fldChar w:fldCharType="end"/>
      </w:r>
      <w:r w:rsidR="45EB5A94">
        <w:t xml:space="preserve">. </w:t>
      </w:r>
      <w:r w:rsidR="2F9F7E15">
        <w:t xml:space="preserve">All survey </w:t>
      </w:r>
      <w:r w:rsidR="3F5B4AEE">
        <w:t>tools</w:t>
      </w:r>
      <w:r w:rsidR="2F9F7E15">
        <w:t xml:space="preserve"> </w:t>
      </w:r>
      <w:r w:rsidR="2829FC83">
        <w:t xml:space="preserve">were </w:t>
      </w:r>
      <w:r w:rsidR="2F9F7E15">
        <w:t>cognitive</w:t>
      </w:r>
      <w:r w:rsidR="61D8CA3D">
        <w:t>ly</w:t>
      </w:r>
      <w:r w:rsidR="000122AC">
        <w:t xml:space="preserve"> </w:t>
      </w:r>
      <w:r w:rsidR="2F9F7E15">
        <w:t>test</w:t>
      </w:r>
      <w:r w:rsidR="3084E798">
        <w:t>ed</w:t>
      </w:r>
      <w:r w:rsidR="2F9F7E15">
        <w:t xml:space="preserve"> with a </w:t>
      </w:r>
      <w:r w:rsidR="2829FC83">
        <w:t>subset of</w:t>
      </w:r>
      <w:r w:rsidR="2F9F7E15">
        <w:t xml:space="preserve"> students to </w:t>
      </w:r>
      <w:r w:rsidR="2829FC83">
        <w:t>assess</w:t>
      </w:r>
      <w:r w:rsidR="2F9F7E15">
        <w:t xml:space="preserve"> appropriateness, clarity, and relevance</w:t>
      </w:r>
      <w:r w:rsidR="304A51C9">
        <w:t>, and adapted as needed.</w:t>
      </w:r>
      <w:r w:rsidR="407F93F2">
        <w:t xml:space="preserve"> </w:t>
      </w:r>
      <w:r w:rsidR="32AD58DF">
        <w:t>T</w:t>
      </w:r>
      <w:r w:rsidR="2F1542ED">
        <w:t xml:space="preserve">he 8-item Munich </w:t>
      </w:r>
      <w:proofErr w:type="spellStart"/>
      <w:r w:rsidR="2F1542ED">
        <w:t>ChronoType</w:t>
      </w:r>
      <w:proofErr w:type="spellEnd"/>
      <w:r w:rsidR="2F1542ED">
        <w:t xml:space="preserve"> Questionnaire (MCTQ)</w:t>
      </w:r>
      <w:r w:rsidR="008457E4">
        <w:fldChar w:fldCharType="begin"/>
      </w:r>
      <w:r w:rsidR="00861A28">
        <w:instrText xml:space="preserve"> ADDIN ZOTERO_ITEM CSL_CITATION {"citationID":"F1YzTWoC","properties":{"formattedCitation":"\\super 33\\nosupersub{}","plainCitation":"33","noteIndex":0},"citationItems":[{"id":4161,"uris":["http://zotero.org/groups/5372867/items/VINNPH7M"],"itemData":{"id":4161,"type":"webpage","DOI":"10.1177/0748730402239679","language":"en","title":"Life between Clocks: Daily Temporal Patterns of Human Chronotypes","title-short":"Life between Clocks","URL":"https://journals.sagepub.com/doi/epdf/10.1177/0748730402239679","accessed":{"date-parts":[["2024",12,8]]}}}],"schema":"https://github.com/citation-style-language/schema/raw/master/csl-citation.json"} </w:instrText>
      </w:r>
      <w:r w:rsidR="008457E4">
        <w:fldChar w:fldCharType="separate"/>
      </w:r>
      <w:r w:rsidR="00A86B53" w:rsidRPr="00A86B53">
        <w:rPr>
          <w:rFonts w:ascii="Aptos" w:hAnsi="Aptos" w:cs="Times New Roman"/>
          <w:kern w:val="0"/>
          <w:vertAlign w:val="superscript"/>
        </w:rPr>
        <w:t>33</w:t>
      </w:r>
      <w:r w:rsidR="008457E4">
        <w:fldChar w:fldCharType="end"/>
      </w:r>
      <w:r w:rsidR="2F1542ED">
        <w:t xml:space="preserve"> </w:t>
      </w:r>
      <w:r w:rsidR="45EB5A94">
        <w:t>was administered by trained researchers to minimise inaccuracy in these more complex responses on sleep patterns and timing</w:t>
      </w:r>
      <w:r w:rsidR="12D85B71">
        <w:t xml:space="preserve"> (informed by cognitive testing)</w:t>
      </w:r>
      <w:r w:rsidR="45EB5A94">
        <w:t>.</w:t>
      </w:r>
    </w:p>
    <w:p w14:paraId="2E7B797F" w14:textId="70F4D576" w:rsidR="007F7766" w:rsidRDefault="007F7766" w:rsidP="003F603C">
      <w:pPr>
        <w:spacing w:after="120" w:line="480" w:lineRule="auto"/>
        <w:jc w:val="both"/>
        <w:rPr>
          <w:rFonts w:cs="Calibri"/>
        </w:rPr>
      </w:pPr>
      <w:r w:rsidRPr="62A196CB">
        <w:rPr>
          <w:rFonts w:cs="Calibri"/>
        </w:rPr>
        <w:t xml:space="preserve">Participants with </w:t>
      </w:r>
      <w:r w:rsidR="006A3338" w:rsidRPr="62A196CB">
        <w:rPr>
          <w:rFonts w:cs="Calibri"/>
        </w:rPr>
        <w:t>moderate</w:t>
      </w:r>
      <w:r w:rsidR="00B93751" w:rsidRPr="62A196CB">
        <w:rPr>
          <w:rFonts w:cs="Calibri"/>
        </w:rPr>
        <w:t xml:space="preserve"> or </w:t>
      </w:r>
      <w:r w:rsidR="006A3338" w:rsidRPr="62A196CB">
        <w:rPr>
          <w:rFonts w:cs="Calibri"/>
        </w:rPr>
        <w:t xml:space="preserve">severe </w:t>
      </w:r>
      <w:r w:rsidRPr="62A196CB">
        <w:rPr>
          <w:rFonts w:cs="Calibri"/>
        </w:rPr>
        <w:t xml:space="preserve">insomnia </w:t>
      </w:r>
      <w:r w:rsidR="006A3338" w:rsidRPr="62A196CB">
        <w:rPr>
          <w:rFonts w:cs="Calibri"/>
        </w:rPr>
        <w:t xml:space="preserve">(defined as an ISI score </w:t>
      </w:r>
      <w:r w:rsidR="006A3338" w:rsidRPr="62A196CB">
        <w:rPr>
          <w:rFonts w:cs="Calibri"/>
          <w:u w:val="single"/>
        </w:rPr>
        <w:t>&gt;</w:t>
      </w:r>
      <w:r w:rsidR="006A3338" w:rsidRPr="62A196CB">
        <w:rPr>
          <w:rFonts w:cs="Calibri"/>
        </w:rPr>
        <w:t>15</w:t>
      </w:r>
      <w:r w:rsidR="002C2BEC">
        <w:rPr>
          <w:rFonts w:cs="Calibri"/>
        </w:rPr>
        <w:t xml:space="preserve"> at baseline</w:t>
      </w:r>
      <w:r w:rsidR="00026379" w:rsidRPr="62A196CB">
        <w:rPr>
          <w:rFonts w:cs="Calibri"/>
        </w:rPr>
        <w:t>; hereafter called ‘insomnia’</w:t>
      </w:r>
      <w:r w:rsidR="006A3338" w:rsidRPr="62A196CB">
        <w:rPr>
          <w:rFonts w:cs="Calibri"/>
        </w:rPr>
        <w:t xml:space="preserve">) </w:t>
      </w:r>
      <w:r w:rsidRPr="62A196CB">
        <w:rPr>
          <w:rFonts w:cs="Calibri"/>
        </w:rPr>
        <w:t xml:space="preserve">were asked to </w:t>
      </w:r>
      <w:r w:rsidR="009E0353">
        <w:rPr>
          <w:rFonts w:cs="Calibri"/>
        </w:rPr>
        <w:t>repeat</w:t>
      </w:r>
      <w:r w:rsidRPr="62A196CB">
        <w:rPr>
          <w:rFonts w:cs="Calibri"/>
        </w:rPr>
        <w:t xml:space="preserve"> the baseline </w:t>
      </w:r>
      <w:r w:rsidR="005C5190" w:rsidRPr="62A196CB">
        <w:rPr>
          <w:rFonts w:cs="Calibri"/>
        </w:rPr>
        <w:t xml:space="preserve">(T0) </w:t>
      </w:r>
      <w:r w:rsidRPr="62A196CB">
        <w:rPr>
          <w:rFonts w:cs="Calibri"/>
        </w:rPr>
        <w:t>survey one week after completion of CBT-I (T1</w:t>
      </w:r>
      <w:r w:rsidR="001F4355">
        <w:rPr>
          <w:rFonts w:cs="Calibri"/>
        </w:rPr>
        <w:t>:</w:t>
      </w:r>
      <w:r w:rsidR="005C5190" w:rsidRPr="62A196CB">
        <w:rPr>
          <w:rFonts w:cs="Calibri"/>
        </w:rPr>
        <w:t xml:space="preserve"> </w:t>
      </w:r>
      <w:r w:rsidRPr="62A196CB">
        <w:rPr>
          <w:rFonts w:cs="Calibri"/>
        </w:rPr>
        <w:t>November 2024) and 3 months</w:t>
      </w:r>
      <w:r w:rsidR="00083B4A">
        <w:rPr>
          <w:rFonts w:cs="Calibri"/>
        </w:rPr>
        <w:t xml:space="preserve"> after the end of CBT-I</w:t>
      </w:r>
      <w:r w:rsidRPr="62A196CB">
        <w:rPr>
          <w:rFonts w:cs="Calibri"/>
        </w:rPr>
        <w:t xml:space="preserve"> (T2</w:t>
      </w:r>
      <w:r w:rsidR="001F4355">
        <w:rPr>
          <w:rFonts w:cs="Calibri"/>
        </w:rPr>
        <w:t>:</w:t>
      </w:r>
      <w:r w:rsidR="005C5190" w:rsidRPr="62A196CB">
        <w:rPr>
          <w:rFonts w:cs="Calibri"/>
        </w:rPr>
        <w:t xml:space="preserve"> </w:t>
      </w:r>
      <w:r w:rsidRPr="62A196CB">
        <w:rPr>
          <w:rFonts w:cs="Calibri"/>
        </w:rPr>
        <w:t xml:space="preserve">February 2025). </w:t>
      </w:r>
      <w:r w:rsidR="66B9A64F" w:rsidRPr="62A196CB">
        <w:rPr>
          <w:rFonts w:cs="Calibri"/>
        </w:rPr>
        <w:t xml:space="preserve">Students without </w:t>
      </w:r>
      <w:r w:rsidR="34583066" w:rsidRPr="62A196CB">
        <w:rPr>
          <w:rFonts w:cs="Calibri"/>
        </w:rPr>
        <w:t>insomnia</w:t>
      </w:r>
      <w:r w:rsidR="66B9A64F" w:rsidRPr="62A196CB">
        <w:rPr>
          <w:rFonts w:cs="Calibri"/>
        </w:rPr>
        <w:t xml:space="preserve"> symptoms </w:t>
      </w:r>
      <w:r w:rsidR="01C7D0FA" w:rsidRPr="62A196CB">
        <w:rPr>
          <w:rFonts w:cs="Calibri"/>
        </w:rPr>
        <w:t xml:space="preserve">at baseline </w:t>
      </w:r>
      <w:r w:rsidR="66B9A64F" w:rsidRPr="62A196CB">
        <w:rPr>
          <w:rFonts w:cs="Calibri"/>
        </w:rPr>
        <w:t xml:space="preserve">were </w:t>
      </w:r>
      <w:r w:rsidR="001F4355">
        <w:rPr>
          <w:rFonts w:cs="Calibri"/>
        </w:rPr>
        <w:t>not included in the</w:t>
      </w:r>
      <w:r w:rsidR="66B9A64F" w:rsidRPr="62A196CB">
        <w:rPr>
          <w:rFonts w:cs="Calibri"/>
        </w:rPr>
        <w:t xml:space="preserve"> follow-up su</w:t>
      </w:r>
      <w:r w:rsidR="2ECD7676" w:rsidRPr="62A196CB">
        <w:rPr>
          <w:rFonts w:cs="Calibri"/>
        </w:rPr>
        <w:t>r</w:t>
      </w:r>
      <w:r w:rsidR="66B9A64F" w:rsidRPr="62A196CB">
        <w:rPr>
          <w:rFonts w:cs="Calibri"/>
        </w:rPr>
        <w:t xml:space="preserve">vey, as </w:t>
      </w:r>
      <w:r w:rsidR="4751CF14" w:rsidRPr="62A196CB">
        <w:rPr>
          <w:rFonts w:cs="Calibri"/>
        </w:rPr>
        <w:t xml:space="preserve">the aim was to assess change in insomnia severity among those </w:t>
      </w:r>
      <w:r w:rsidR="00D506AA">
        <w:rPr>
          <w:rFonts w:cs="Calibri"/>
        </w:rPr>
        <w:t>receiving CBT-I</w:t>
      </w:r>
      <w:r w:rsidR="307B5223" w:rsidRPr="62A196CB">
        <w:rPr>
          <w:rFonts w:cs="Calibri"/>
        </w:rPr>
        <w:t xml:space="preserve">. </w:t>
      </w:r>
      <w:r w:rsidRPr="62A196CB">
        <w:rPr>
          <w:rFonts w:cs="Calibri"/>
        </w:rPr>
        <w:t xml:space="preserve">The follow-up surveys included questions </w:t>
      </w:r>
      <w:r w:rsidR="00D506AA">
        <w:rPr>
          <w:rFonts w:cs="Calibri"/>
        </w:rPr>
        <w:t>on</w:t>
      </w:r>
      <w:r w:rsidR="00D506AA" w:rsidRPr="62A196CB">
        <w:rPr>
          <w:rFonts w:cs="Calibri"/>
        </w:rPr>
        <w:t xml:space="preserve"> </w:t>
      </w:r>
      <w:r w:rsidRPr="62A196CB">
        <w:rPr>
          <w:rFonts w:cs="Calibri"/>
        </w:rPr>
        <w:t xml:space="preserve">perceptions of the intervention components. </w:t>
      </w:r>
    </w:p>
    <w:p w14:paraId="2D5E82A1" w14:textId="0579EB1A" w:rsidR="007D51F5" w:rsidRDefault="007D51F5" w:rsidP="003F603C">
      <w:pPr>
        <w:spacing w:after="120" w:line="480" w:lineRule="auto"/>
        <w:jc w:val="both"/>
        <w:rPr>
          <w:rFonts w:cs="Calibri"/>
        </w:rPr>
      </w:pPr>
      <w:r w:rsidRPr="007D51F5">
        <w:rPr>
          <w:rFonts w:cs="Calibri"/>
        </w:rPr>
        <w:lastRenderedPageBreak/>
        <w:t xml:space="preserve">To characterise the school environment and dormitory conditions, we conducted </w:t>
      </w:r>
      <w:r w:rsidR="003E7E5A">
        <w:rPr>
          <w:rFonts w:cs="Calibri"/>
        </w:rPr>
        <w:t xml:space="preserve">a </w:t>
      </w:r>
      <w:r w:rsidRPr="007D51F5">
        <w:rPr>
          <w:rFonts w:cs="Calibri"/>
        </w:rPr>
        <w:t>structured transect walk in each school at baseline. During these walks, the research team, accompanied by school staff, systematically observed and documented features of the school compound, classrooms, and dormitories. Detailed observation notes were recorded to provide contextual information for understanding students’ sleep behaviours and potential environmental constraints.</w:t>
      </w:r>
      <w:r>
        <w:rPr>
          <w:rFonts w:cs="Calibri"/>
        </w:rPr>
        <w:t xml:space="preserve"> </w:t>
      </w:r>
    </w:p>
    <w:p w14:paraId="50EBDE6B" w14:textId="3B5756FB" w:rsidR="00300A22" w:rsidRDefault="00EA7694" w:rsidP="008B1336">
      <w:pPr>
        <w:spacing w:after="120" w:line="480" w:lineRule="auto"/>
        <w:jc w:val="both"/>
      </w:pPr>
      <w:r w:rsidRPr="39FACFF8">
        <w:rPr>
          <w:rFonts w:cs="Calibri"/>
          <w:b/>
          <w:bCs/>
        </w:rPr>
        <w:t>Intervention:</w:t>
      </w:r>
      <w:r w:rsidR="00CC760A" w:rsidRPr="39FACFF8">
        <w:rPr>
          <w:rFonts w:cs="Calibri"/>
          <w:b/>
          <w:bCs/>
        </w:rPr>
        <w:t xml:space="preserve"> </w:t>
      </w:r>
      <w:r w:rsidR="00007A24" w:rsidRPr="00007A24">
        <w:rPr>
          <w:rFonts w:cs="Calibri"/>
        </w:rPr>
        <w:t>The intervention comprised universal and targeted components, described in accordance with the Template for Intervention Description and Replication</w:t>
      </w:r>
      <w:r w:rsidR="00AC28BD">
        <w:rPr>
          <w:rFonts w:cs="Calibri"/>
        </w:rPr>
        <w:t xml:space="preserve"> (</w:t>
      </w:r>
      <w:proofErr w:type="spellStart"/>
      <w:r w:rsidR="00AC28BD" w:rsidRPr="00007A24">
        <w:rPr>
          <w:rFonts w:cs="Calibri"/>
        </w:rPr>
        <w:t>TIDieR</w:t>
      </w:r>
      <w:proofErr w:type="spellEnd"/>
      <w:r w:rsidR="00007A24" w:rsidRPr="00007A24">
        <w:rPr>
          <w:rFonts w:cs="Calibri"/>
        </w:rPr>
        <w:t>) checklist, a structured framework designed to improve the transparency and replicability of complex health interventions</w:t>
      </w:r>
      <w:r w:rsidR="00861A28">
        <w:rPr>
          <w:rFonts w:cs="Calibri"/>
        </w:rPr>
        <w:fldChar w:fldCharType="begin"/>
      </w:r>
      <w:r w:rsidR="00861A28">
        <w:rPr>
          <w:rFonts w:cs="Calibri"/>
        </w:rPr>
        <w:instrText xml:space="preserve"> ADDIN ZOTERO_ITEM CSL_CITATION {"citationID":"NA7QszEn","properties":{"formattedCitation":"\\super 34\\nosupersub{}","plainCitation":"34","noteIndex":0},"citationItems":[{"id":161,"uris":["http://zotero.org/groups/5372867/items/DSRR72CF"],"itemData":{"id":161,"type":"article-journal","abstract":"Without a complete published description of interventions, clinicians and patients cannot reliably implement interventions that are shown to be useful, and other researchers cannot replicate or build on research findings. The quality of description of interventions in publications, however, is remarkably poor. To improve the completeness of reporting, and ultimately the replicability, of interventions, an international group of experts and stakeholders developed the Template for Intervention Description and Replication (TIDieR) checklist and guide. The process involved a literature review for relevant checklists and research, a Delphi survey of an international panel of experts to guide item selection, and a face to face panel meeting. The resultant 12 item TIDieR checklist (brief name, why, what (materials), what (procedure), who provided, how, where, when and how much, tailoring, modifications, how well (planned), how well (actual)) is an extension of the CONSORT 2010 statement (item 5) and the SPIRIT 2013 statement (item 11). While the emphasis of the checklist is on trials, the guidance is intended to apply across all evaluative study designs. This paper presents the TIDieR checklist and guide, with an explanation and elaboration for each item, and examples of good reporting. The TIDieR checklist and guide should improve the reporting of interventions and make it easier for authors to structure accounts of their interventions, reviewers and editors to assess the descriptions, and readers to use the information.","container-title":"BMJ (Clinical research ed.)","DOI":"10.1136/bmj.g1687","ISSN":"1756-1833","journalAbbreviation":"BMJ","language":"eng","page":"g1687","PMID":"24609605","source":"PubMed","title":"Better reporting of interventions: template for intervention description and replication (TIDieR) checklist and guide","title-short":"Better reporting of interventions","volume":"348","author":[{"family":"Hoffmann","given":"Tammy C."},{"family":"Glasziou","given":"Paul P."},{"family":"Boutron","given":"Isabelle"},{"family":"Milne","given":"Ruairidh"},{"family":"Perera","given":"Rafael"},{"family":"Moher","given":"David"},{"family":"Altman","given":"Douglas G."},{"family":"Barbour","given":"Virginia"},{"family":"Macdonald","given":"Helen"},{"family":"Johnston","given":"Marie"},{"family":"Lamb","given":"Sarah E."},{"family":"Dixon-Woods","given":"Mary"},{"family":"McCulloch","given":"Peter"},{"family":"Wyatt","given":"Jeremy C."},{"family":"Chan","given":"An-Wen"},{"family":"Michie","given":"Susan"}],"issued":{"date-parts":[["2014",3,7]]}}}],"schema":"https://github.com/citation-style-language/schema/raw/master/csl-citation.json"} </w:instrText>
      </w:r>
      <w:r w:rsidR="00861A28">
        <w:rPr>
          <w:rFonts w:cs="Calibri"/>
        </w:rPr>
        <w:fldChar w:fldCharType="separate"/>
      </w:r>
      <w:r w:rsidR="00861A28" w:rsidRPr="00861A28">
        <w:rPr>
          <w:rFonts w:ascii="Aptos" w:hAnsi="Aptos" w:cs="Times New Roman"/>
          <w:kern w:val="0"/>
          <w:vertAlign w:val="superscript"/>
        </w:rPr>
        <w:t>34</w:t>
      </w:r>
      <w:r w:rsidR="00861A28">
        <w:rPr>
          <w:rFonts w:cs="Calibri"/>
        </w:rPr>
        <w:fldChar w:fldCharType="end"/>
      </w:r>
      <w:r w:rsidR="00007A24" w:rsidRPr="00007A24">
        <w:rPr>
          <w:rFonts w:cs="Calibri"/>
        </w:rPr>
        <w:t>.</w:t>
      </w:r>
      <w:r w:rsidR="00007A24">
        <w:rPr>
          <w:rFonts w:cs="Calibri"/>
          <w:b/>
          <w:bCs/>
        </w:rPr>
        <w:t xml:space="preserve"> </w:t>
      </w:r>
      <w:r w:rsidR="00307AD0" w:rsidRPr="39FACFF8">
        <w:rPr>
          <w:rFonts w:cs="Calibri"/>
        </w:rPr>
        <w:t>T</w:t>
      </w:r>
      <w:r w:rsidR="00DB1C59" w:rsidRPr="39FACFF8">
        <w:rPr>
          <w:rFonts w:cs="Calibri"/>
        </w:rPr>
        <w:t xml:space="preserve">he </w:t>
      </w:r>
      <w:r w:rsidR="00963AD0">
        <w:t xml:space="preserve">universal </w:t>
      </w:r>
      <w:r w:rsidR="00495FE6">
        <w:t>component</w:t>
      </w:r>
      <w:r w:rsidR="00963AD0">
        <w:t xml:space="preserve"> consisted of classroom-based sleep health education sessions and structural </w:t>
      </w:r>
      <w:r w:rsidR="00606DB6">
        <w:t>modifications</w:t>
      </w:r>
      <w:r w:rsidR="005B7970">
        <w:t xml:space="preserve"> </w:t>
      </w:r>
      <w:r w:rsidR="003E7A8A" w:rsidRPr="39FACFF8">
        <w:rPr>
          <w:rFonts w:cs="Calibri"/>
        </w:rPr>
        <w:t>(dim bulbs, fans, and school sleep/wake and teaching timing adjustments</w:t>
      </w:r>
      <w:r w:rsidR="00DE4214">
        <w:rPr>
          <w:rFonts w:cs="Calibri"/>
        </w:rPr>
        <w:t>)</w:t>
      </w:r>
      <w:r w:rsidR="00963AD0">
        <w:t xml:space="preserve"> aimed at improving the </w:t>
      </w:r>
      <w:r w:rsidR="000C1D86">
        <w:t xml:space="preserve">physical </w:t>
      </w:r>
      <w:r w:rsidR="00963AD0">
        <w:t xml:space="preserve">sleep environment and </w:t>
      </w:r>
      <w:r w:rsidR="00FE49B9">
        <w:t xml:space="preserve">sleep </w:t>
      </w:r>
      <w:r w:rsidR="00963AD0">
        <w:t>routines within the schools</w:t>
      </w:r>
      <w:r w:rsidR="000C1D86">
        <w:t xml:space="preserve"> (Table </w:t>
      </w:r>
      <w:r w:rsidR="00946C30" w:rsidRPr="00E51C15">
        <w:t>1</w:t>
      </w:r>
      <w:r w:rsidR="000C1D86">
        <w:t>)</w:t>
      </w:r>
      <w:r w:rsidR="00963AD0">
        <w:t>.</w:t>
      </w:r>
      <w:r w:rsidR="00495FE6">
        <w:t xml:space="preserve"> </w:t>
      </w:r>
      <w:r w:rsidR="004B5C1F" w:rsidRPr="004B5C1F">
        <w:t>These modifications were selected based on evidence that light exposure, temperature</w:t>
      </w:r>
      <w:r w:rsidR="007833C4">
        <w:fldChar w:fldCharType="begin"/>
      </w:r>
      <w:r w:rsidR="00861A28">
        <w:instrText xml:space="preserve"> ADDIN ZOTERO_ITEM CSL_CITATION {"citationID":"uB1a5ifG","properties":{"formattedCitation":"\\super 35\\nosupersub{}","plainCitation":"35","noteIndex":0},"citationItems":[{"id":5783,"uris":["http://zotero.org/groups/5765592/items/QNHYVQBW"],"itemData":{"id":5783,"type":"article-journal","abstract":"Light is a potent circadian entraining agent. For many people, daily light exposure is fundamentally dysregulated with reduced light during the day and increased light into the late evening. This lighting schedule promotes chronic disruption to circadian physiology resulting in a myriad of impairments. Developmental changes in sleep-wake physiology suggest that such light exposure patterns may be particularly disruptive for adolescents and further compounded by lifestyle factors such as early school start times. This narrative review describes evidence that reduced light exposure during the school day delays the circadian clock, and longer exposure durations to light-emitting electronic devices in the evening suppress melatonin. While home lighting in the evening can suppress melatonin secretion and delay circadian phase, the patterning of light exposure across the day and evening can have moderating effects. Photic countermeasures may be flexibly and scalably implemented to support sleep-wake health; including manipulations of light intensity, spectra, duration and delivery modality across multiple contexts. An integrative approach addressing physiology, attitudes, and behaviors will support optimization of light-driven sleep-wake outcomes in adolescents.","container-title":"Sleep Medicine Reviews","DOI":"10.1016/j.smrv.2022.101667","ISSN":"1087-0792","journalAbbreviation":"Sleep Medicine Reviews","page":"101667","source":"ScienceDirect","title":"Electric lighting, adolescent sleep and circadian outcomes, and recommendations for improving light health","volume":"64","author":[{"family":"Ricketts","given":"Emily J."},{"family":"Joyce","given":"Daniel S."},{"family":"Rissman","given":"Ariel J."},{"family":"Burgess","given":"Helen J."},{"family":"Colwell","given":"Christopher S."},{"family":"Lack","given":"Leon C."},{"family":"Gradisar","given":"Michael"}],"issued":{"date-parts":[["2022",8,1]]}}}],"schema":"https://github.com/citation-style-language/schema/raw/master/csl-citation.json"} </w:instrText>
      </w:r>
      <w:r w:rsidR="007833C4">
        <w:fldChar w:fldCharType="separate"/>
      </w:r>
      <w:r w:rsidR="007833C4" w:rsidRPr="007833C4">
        <w:rPr>
          <w:rFonts w:ascii="Aptos" w:hAnsi="Aptos" w:cs="Times New Roman"/>
          <w:kern w:val="0"/>
          <w:vertAlign w:val="superscript"/>
        </w:rPr>
        <w:t>35</w:t>
      </w:r>
      <w:r w:rsidR="007833C4">
        <w:fldChar w:fldCharType="end"/>
      </w:r>
      <w:r w:rsidR="004B5C1F" w:rsidRPr="004B5C1F">
        <w:t>, and daily routines influence adolescent sleep quality</w:t>
      </w:r>
      <w:r w:rsidR="00955A40">
        <w:fldChar w:fldCharType="begin"/>
      </w:r>
      <w:r w:rsidR="00861A28">
        <w:instrText xml:space="preserve"> ADDIN ZOTERO_ITEM CSL_CITATION {"citationID":"0J9hX9Go","properties":{"formattedCitation":"\\super 36\\nosupersub{}","plainCitation":"36","noteIndex":0},"citationItems":[{"id":5795,"uris":["http://zotero.org/groups/5765592/items/6YIDMFP2"],"itemData":{"id":5795,"type":"article-journal","abstract":"Introduction:\nTo continue to inform sleep health guidelines and the development of evidence-based healthy sleep interventions for children and adolescents, it is important to better understand the associations between sleep timing (bedtime, wake-up time, midpoint of sleep) and various health indicators. The objective of this systematic review was to examine the associations between sleep timing and 9 health indicators in apparently healthy children and adolescents 5 to 18 years old.\n\nMethods:\nStudies published in the 10 years preceding January 2021 were identified from searches in four electronic databases. This systematic review followed the guidelines prescribed in PRISMA 2020, the methodological quality and risk of bias were scored, and the summary of results used a best-evidence approach for accurate and reliable reporting.\n\nResults:\nForty-six observational studies from 21 countries with 208992 unique participants were included. Sleep timing was assessed objectively using actigraphy in 24 studies and subjectively in 22 studies. The lack of studies in some of the health outcomes and heterogeneity in others necessitated using a narrative synthesis rather than a meta-analysis. Findings suggest that later sleep timing is associated with poorer emotional regulation, lower cognitive function/academic achievement, shorter sleep duration/poorer sleep quality, poorer eating behaviours, lower physical activity levels and more sedentary behaviours, but few studies demonstrated associations between sleep timing and adiposity, quality of life/well-being, accidents/injuries, and biomarkers of cardiometabolic risk. The quality of evidence was rated as “very low” across health outcomes using GRADE.\n\nConclusion:\nThe available evidence, which relies on cross-sectional findings, suggests that earlier sleep timing is beneficial for the health of school-aged children and adolescents. Longitudinal studies and randomized controlled trials are needed to better advance this field of research. (PROSPERO registration no.: CRD42020173585)","container-title":"Health Promotion and Chronic Disease Prevention in Canada : Research, Policy and Practice","DOI":"10.24095/hpcdp.42.4.04","ISSN":"2368-738X","issue":"4","journalAbbreviation":"Health Promot Chronic Dis Prev Can","note":"PMID: 35481337\nPMCID: PMC9116724","page":"150-169","source":"PubMed Central","title":"Sleep timing and health indicators in children and adolescents: a systematic review","title-short":"Sleep timing and health indicators in children and adolescents","volume":"42","author":[{"family":"Dutil","given":"Caroline"},{"family":"Podinic","given":"Irina"},{"family":"Sadler","given":"Christin M."},{"family":"Costa","given":"Bruno G.","non-dropping-particle":"da"},{"family":"Janssen","given":"Ian"},{"family":"Ross-White","given":"Amanda"},{"family":"Saunders","given":"Travis J."},{"family":"Tomasone","given":"Jennifer R."},{"family":"Chaput","given":"Jean-Philippe"}],"issued":{"date-parts":[["2022",4]]}}}],"schema":"https://github.com/citation-style-language/schema/raw/master/csl-citation.json"} </w:instrText>
      </w:r>
      <w:r w:rsidR="00955A40">
        <w:fldChar w:fldCharType="separate"/>
      </w:r>
      <w:r w:rsidR="00955A40" w:rsidRPr="00955A40">
        <w:rPr>
          <w:rFonts w:ascii="Aptos" w:hAnsi="Aptos" w:cs="Times New Roman"/>
          <w:kern w:val="0"/>
          <w:vertAlign w:val="superscript"/>
        </w:rPr>
        <w:t>36</w:t>
      </w:r>
      <w:r w:rsidR="00955A40">
        <w:fldChar w:fldCharType="end"/>
      </w:r>
      <w:r w:rsidR="004B5C1F" w:rsidRPr="004B5C1F">
        <w:t xml:space="preserve">. These changes were made in consultation with stakeholders during </w:t>
      </w:r>
      <w:r w:rsidR="00C26E0E">
        <w:t>a</w:t>
      </w:r>
      <w:r w:rsidR="004B5C1F" w:rsidRPr="004B5C1F">
        <w:t xml:space="preserve"> two-day </w:t>
      </w:r>
      <w:r w:rsidR="00343AF1">
        <w:t>stake</w:t>
      </w:r>
      <w:r w:rsidR="00B85AC5">
        <w:t>holder engage</w:t>
      </w:r>
      <w:r w:rsidR="002D4E1D">
        <w:t>ment</w:t>
      </w:r>
      <w:r w:rsidR="004B5C1F" w:rsidRPr="004B5C1F">
        <w:t xml:space="preserve"> workshop, ensuring feasibility, acceptability, and minimal disruption to school routines. Alternative strategies, such as changes to dormitory layouts or individual sleep aids, were considered but not </w:t>
      </w:r>
      <w:r w:rsidR="002A2F1D">
        <w:t>selected</w:t>
      </w:r>
      <w:r w:rsidR="004B5C1F" w:rsidRPr="004B5C1F">
        <w:t xml:space="preserve"> due to logistical constraints and limited practicality within schools.</w:t>
      </w:r>
    </w:p>
    <w:p w14:paraId="6D818642" w14:textId="1EA129BA" w:rsidR="00FB3690" w:rsidRDefault="00495FE6" w:rsidP="008B1336">
      <w:pPr>
        <w:spacing w:after="120" w:line="480" w:lineRule="auto"/>
        <w:jc w:val="both"/>
        <w:rPr>
          <w:rFonts w:cs="Calibri"/>
          <w:b/>
          <w:bCs/>
        </w:rPr>
      </w:pPr>
      <w:r>
        <w:t xml:space="preserve">The targeted </w:t>
      </w:r>
      <w:r w:rsidR="003756B7" w:rsidRPr="39FACFF8">
        <w:rPr>
          <w:rFonts w:cs="Calibri"/>
        </w:rPr>
        <w:t xml:space="preserve">CBT-I </w:t>
      </w:r>
      <w:r w:rsidR="00542395" w:rsidRPr="39FACFF8">
        <w:rPr>
          <w:rFonts w:cs="Calibri"/>
        </w:rPr>
        <w:t xml:space="preserve">component </w:t>
      </w:r>
      <w:r w:rsidR="003756B7" w:rsidRPr="39FACFF8">
        <w:rPr>
          <w:rFonts w:cs="Calibri"/>
        </w:rPr>
        <w:t xml:space="preserve">was </w:t>
      </w:r>
      <w:r w:rsidR="002E4142" w:rsidRPr="39FACFF8">
        <w:rPr>
          <w:rFonts w:cs="Calibri"/>
        </w:rPr>
        <w:t xml:space="preserve">delivered </w:t>
      </w:r>
      <w:r w:rsidR="00307AD0" w:rsidRPr="39FACFF8">
        <w:rPr>
          <w:rFonts w:cs="Calibri"/>
        </w:rPr>
        <w:t>to students who had screened positive for baseline insomnia, using</w:t>
      </w:r>
      <w:r w:rsidR="00EB616A" w:rsidRPr="39FACFF8">
        <w:rPr>
          <w:rFonts w:cs="Calibri"/>
        </w:rPr>
        <w:t xml:space="preserve"> </w:t>
      </w:r>
      <w:r w:rsidR="0027017D" w:rsidRPr="39FACFF8">
        <w:rPr>
          <w:rFonts w:cs="Calibri"/>
        </w:rPr>
        <w:t xml:space="preserve">a group format </w:t>
      </w:r>
      <w:r w:rsidR="00307AD0" w:rsidRPr="39FACFF8">
        <w:rPr>
          <w:rFonts w:cs="Calibri"/>
        </w:rPr>
        <w:t>(</w:t>
      </w:r>
      <w:r w:rsidR="00447590" w:rsidRPr="39FACFF8">
        <w:rPr>
          <w:rFonts w:cs="Calibri"/>
        </w:rPr>
        <w:t>10-16</w:t>
      </w:r>
      <w:r w:rsidR="00F62D7B" w:rsidRPr="39FACFF8">
        <w:rPr>
          <w:rFonts w:cs="Calibri"/>
        </w:rPr>
        <w:t xml:space="preserve"> </w:t>
      </w:r>
      <w:r w:rsidR="00542395" w:rsidRPr="39FACFF8">
        <w:rPr>
          <w:rFonts w:cs="Calibri"/>
        </w:rPr>
        <w:t>students</w:t>
      </w:r>
      <w:r w:rsidR="00307AD0" w:rsidRPr="39FACFF8">
        <w:rPr>
          <w:rFonts w:cs="Calibri"/>
        </w:rPr>
        <w:t>)</w:t>
      </w:r>
      <w:r w:rsidR="00542395" w:rsidRPr="39FACFF8">
        <w:rPr>
          <w:rFonts w:cs="Calibri"/>
        </w:rPr>
        <w:t xml:space="preserve"> </w:t>
      </w:r>
      <w:r w:rsidR="00C52F34" w:rsidRPr="39FACFF8">
        <w:rPr>
          <w:rFonts w:cs="Calibri"/>
        </w:rPr>
        <w:t xml:space="preserve">led </w:t>
      </w:r>
      <w:r w:rsidR="003C623D" w:rsidRPr="39FACFF8">
        <w:rPr>
          <w:rFonts w:cs="Calibri"/>
        </w:rPr>
        <w:t xml:space="preserve">by </w:t>
      </w:r>
      <w:r w:rsidR="00EB616A" w:rsidRPr="39FACFF8">
        <w:rPr>
          <w:rFonts w:cs="Calibri"/>
        </w:rPr>
        <w:t>trained clinical psychologists</w:t>
      </w:r>
      <w:r w:rsidR="00C52F34" w:rsidRPr="39FACFF8">
        <w:rPr>
          <w:rFonts w:cs="Calibri"/>
        </w:rPr>
        <w:t>.</w:t>
      </w:r>
      <w:r w:rsidR="0014621C" w:rsidRPr="39FACFF8">
        <w:rPr>
          <w:rFonts w:cs="Calibri"/>
        </w:rPr>
        <w:t xml:space="preserve"> </w:t>
      </w:r>
      <w:r w:rsidR="00C52F34" w:rsidRPr="39FACFF8">
        <w:rPr>
          <w:rFonts w:cs="Calibri"/>
        </w:rPr>
        <w:t>We adapted t</w:t>
      </w:r>
      <w:r w:rsidR="00307AD0" w:rsidRPr="39FACFF8">
        <w:rPr>
          <w:rFonts w:cs="Calibri"/>
        </w:rPr>
        <w:t xml:space="preserve">he intervention from a Nigerian </w:t>
      </w:r>
      <w:r w:rsidR="007E7C68">
        <w:rPr>
          <w:rFonts w:cs="Calibri"/>
        </w:rPr>
        <w:t xml:space="preserve">school-based group CBT-I </w:t>
      </w:r>
      <w:r w:rsidR="00307AD0" w:rsidRPr="39FACFF8">
        <w:rPr>
          <w:rFonts w:cs="Calibri"/>
        </w:rPr>
        <w:t>intervention</w:t>
      </w:r>
      <w:r w:rsidR="00EA7694" w:rsidRPr="39FACFF8">
        <w:rPr>
          <w:rFonts w:cs="Calibri"/>
        </w:rPr>
        <w:fldChar w:fldCharType="begin"/>
      </w:r>
      <w:r w:rsidR="00861A28">
        <w:rPr>
          <w:rFonts w:cs="Calibri"/>
        </w:rPr>
        <w:instrText xml:space="preserve"> ADDIN ZOTERO_ITEM CSL_CITATION {"citationID":"0JFJrCEH","properties":{"formattedCitation":"\\super 18\\nosupersub{}","plainCitation":"18","noteIndex":0},"citationItems":[{"id":5433,"uris":["http://zotero.org/groups/5372867/items/C8AWWSM7"],"itemData":{"id":5433,"type":"article-journal","abstract":"Sleep difficulties are highly prevalent among adolescents, and are associated with significant impairments. The effectiveness and acceptability of Cognitive Behavioural Therapy-based (CBT-based) treatment for insomnia in adolescents is established for High Income Countries, but unknown for African settings. Thus, the aim of this study was to assess the effect of CBT-based intervention among in-school adolescents with sleep difficulties in Southern Nigeria.","container-title":"Child and Adolescent Psychiatry and Mental Health","DOI":"10.1186/s13034-021-00406-1","ISSN":"1753-2000","issue":"1","journalAbbreviation":"Child and Adolescent Psychiatry and Mental Health","page":"52","source":"BioMed Central","title":"A controlled trial of Cognitive Behavioural Therapy-based strategies for insomnia among in-school adolescents in southern Nigeria","volume":"15","author":[{"family":"Egbegi","given":"Diseyei R."},{"family":"Bella-Awusah","given":"Tolulope"},{"family":"Omigbodun","given":"Olayinka"},{"family":"Ani","given":"Cornelius"}],"issued":{"date-parts":[["2021",9,25]]}}}],"schema":"https://github.com/citation-style-language/schema/raw/master/csl-citation.json"} </w:instrText>
      </w:r>
      <w:r w:rsidR="00EA7694" w:rsidRPr="39FACFF8">
        <w:rPr>
          <w:rFonts w:cs="Calibri"/>
        </w:rPr>
        <w:fldChar w:fldCharType="separate"/>
      </w:r>
      <w:r w:rsidR="007126E2" w:rsidRPr="007126E2">
        <w:rPr>
          <w:rFonts w:ascii="Aptos" w:hAnsi="Aptos" w:cs="Times New Roman"/>
          <w:kern w:val="0"/>
          <w:vertAlign w:val="superscript"/>
        </w:rPr>
        <w:t>18</w:t>
      </w:r>
      <w:r w:rsidR="00EA7694" w:rsidRPr="39FACFF8">
        <w:rPr>
          <w:rFonts w:cs="Calibri"/>
        </w:rPr>
        <w:fldChar w:fldCharType="end"/>
      </w:r>
      <w:r w:rsidR="00307AD0" w:rsidRPr="39FACFF8">
        <w:rPr>
          <w:rFonts w:cs="Calibri"/>
        </w:rPr>
        <w:t xml:space="preserve"> through </w:t>
      </w:r>
      <w:r w:rsidR="00A41768">
        <w:rPr>
          <w:rFonts w:cs="Calibri"/>
        </w:rPr>
        <w:t xml:space="preserve">co-creation at </w:t>
      </w:r>
      <w:r w:rsidR="001A4112">
        <w:rPr>
          <w:rFonts w:cs="Calibri"/>
        </w:rPr>
        <w:t>the</w:t>
      </w:r>
      <w:r w:rsidR="00A41768">
        <w:rPr>
          <w:rFonts w:cs="Calibri"/>
        </w:rPr>
        <w:t xml:space="preserve"> two</w:t>
      </w:r>
      <w:r w:rsidR="00FC3703">
        <w:rPr>
          <w:rFonts w:cs="Calibri"/>
        </w:rPr>
        <w:t>-</w:t>
      </w:r>
      <w:r w:rsidR="00A41768">
        <w:rPr>
          <w:rFonts w:cs="Calibri"/>
        </w:rPr>
        <w:t xml:space="preserve">day </w:t>
      </w:r>
      <w:r w:rsidR="00307AD0" w:rsidRPr="39FACFF8">
        <w:rPr>
          <w:rFonts w:cs="Calibri"/>
        </w:rPr>
        <w:t xml:space="preserve">stakeholder </w:t>
      </w:r>
      <w:r w:rsidR="00A41768">
        <w:rPr>
          <w:rFonts w:cs="Calibri"/>
        </w:rPr>
        <w:t>workshop</w:t>
      </w:r>
      <w:r w:rsidR="00E17D8F">
        <w:rPr>
          <w:rFonts w:cs="Calibri"/>
        </w:rPr>
        <w:t>.</w:t>
      </w:r>
      <w:r w:rsidR="00A41768">
        <w:rPr>
          <w:rFonts w:cs="Calibri"/>
        </w:rPr>
        <w:t xml:space="preserve"> </w:t>
      </w:r>
      <w:r w:rsidR="00865BFF">
        <w:rPr>
          <w:rFonts w:cs="Calibri"/>
        </w:rPr>
        <w:t>This</w:t>
      </w:r>
      <w:r w:rsidR="00307AD0" w:rsidRPr="39FACFF8">
        <w:rPr>
          <w:rFonts w:cs="Calibri"/>
        </w:rPr>
        <w:t xml:space="preserve"> ensure</w:t>
      </w:r>
      <w:r w:rsidR="00865BFF">
        <w:rPr>
          <w:rFonts w:cs="Calibri"/>
        </w:rPr>
        <w:t>d</w:t>
      </w:r>
      <w:r w:rsidR="00307AD0" w:rsidRPr="39FACFF8">
        <w:rPr>
          <w:rFonts w:cs="Calibri"/>
        </w:rPr>
        <w:t xml:space="preserve"> cultural relevance and age-appropriateness for Ugandan schools (Table </w:t>
      </w:r>
      <w:r w:rsidR="00BC59E6">
        <w:rPr>
          <w:rFonts w:cs="Calibri"/>
        </w:rPr>
        <w:t>S</w:t>
      </w:r>
      <w:r w:rsidR="00307AD0" w:rsidRPr="39FACFF8">
        <w:rPr>
          <w:rFonts w:cs="Calibri"/>
        </w:rPr>
        <w:t>3).</w:t>
      </w:r>
      <w:r w:rsidR="00FB3690" w:rsidRPr="006261E4">
        <w:rPr>
          <w:rFonts w:cs="Calibri"/>
        </w:rPr>
        <w:t xml:space="preserve"> On the first day, clinical psychologists presented the proposed intervention and delivery plan to stakeholders, including parents, teachers, students, and district education and health officials</w:t>
      </w:r>
      <w:r w:rsidR="00B24314">
        <w:rPr>
          <w:rFonts w:cs="Calibri"/>
        </w:rPr>
        <w:t>.</w:t>
      </w:r>
      <w:r w:rsidR="00FB3690" w:rsidRPr="006261E4">
        <w:rPr>
          <w:rFonts w:cs="Calibri"/>
        </w:rPr>
        <w:t xml:space="preserve"> </w:t>
      </w:r>
      <w:r w:rsidR="00B24314">
        <w:rPr>
          <w:rFonts w:cs="Calibri"/>
        </w:rPr>
        <w:t xml:space="preserve">This was </w:t>
      </w:r>
      <w:r w:rsidR="00FB3690" w:rsidRPr="006261E4">
        <w:rPr>
          <w:rFonts w:cs="Calibri"/>
        </w:rPr>
        <w:t xml:space="preserve">followed by discussions on how to implement </w:t>
      </w:r>
      <w:r w:rsidR="00FE0453">
        <w:rPr>
          <w:rFonts w:cs="Calibri"/>
        </w:rPr>
        <w:t xml:space="preserve">the </w:t>
      </w:r>
      <w:r w:rsidR="00FE0453">
        <w:rPr>
          <w:rFonts w:cs="Calibri"/>
        </w:rPr>
        <w:lastRenderedPageBreak/>
        <w:t>intervention</w:t>
      </w:r>
      <w:r w:rsidR="00FB3690" w:rsidRPr="006261E4">
        <w:rPr>
          <w:rFonts w:cs="Calibri"/>
        </w:rPr>
        <w:t xml:space="preserve"> in school</w:t>
      </w:r>
      <w:r w:rsidR="00FE0453">
        <w:rPr>
          <w:rFonts w:cs="Calibri"/>
        </w:rPr>
        <w:t>s</w:t>
      </w:r>
      <w:r w:rsidR="00FB3690" w:rsidRPr="006261E4">
        <w:rPr>
          <w:rFonts w:cs="Calibri"/>
        </w:rPr>
        <w:t>. On the second day, stakeholder feedback was used to develop a context-specific CBT-I facilitator manual</w:t>
      </w:r>
      <w:r w:rsidR="00CA3CF5">
        <w:rPr>
          <w:rFonts w:cs="Calibri"/>
        </w:rPr>
        <w:t>.</w:t>
      </w:r>
    </w:p>
    <w:p w14:paraId="575ECCCF" w14:textId="371D4D58" w:rsidR="00A75927" w:rsidRDefault="007B1295" w:rsidP="003F603C">
      <w:pPr>
        <w:spacing w:after="120" w:line="480" w:lineRule="auto"/>
        <w:jc w:val="both"/>
        <w:rPr>
          <w:rFonts w:cs="Calibri"/>
        </w:rPr>
      </w:pPr>
      <w:r w:rsidRPr="39FACFF8">
        <w:rPr>
          <w:rFonts w:cs="Calibri"/>
          <w:b/>
          <w:bCs/>
        </w:rPr>
        <w:t>O</w:t>
      </w:r>
      <w:r w:rsidR="00DE4EAE" w:rsidRPr="39FACFF8">
        <w:rPr>
          <w:rFonts w:cs="Calibri"/>
          <w:b/>
          <w:bCs/>
        </w:rPr>
        <w:t>utcomes</w:t>
      </w:r>
      <w:r w:rsidR="005A307B" w:rsidRPr="39FACFF8">
        <w:rPr>
          <w:rFonts w:cs="Calibri"/>
          <w:b/>
          <w:bCs/>
        </w:rPr>
        <w:t>:</w:t>
      </w:r>
      <w:r w:rsidR="00167515" w:rsidRPr="39FACFF8">
        <w:rPr>
          <w:rFonts w:cs="Calibri"/>
        </w:rPr>
        <w:t xml:space="preserve"> </w:t>
      </w:r>
      <w:r w:rsidR="000204A5" w:rsidRPr="39FACFF8">
        <w:rPr>
          <w:rFonts w:cs="Calibri"/>
        </w:rPr>
        <w:t xml:space="preserve">We </w:t>
      </w:r>
      <w:r w:rsidR="009C43C5" w:rsidRPr="39FACFF8">
        <w:rPr>
          <w:rFonts w:cs="Calibri"/>
        </w:rPr>
        <w:t xml:space="preserve">assessed </w:t>
      </w:r>
      <w:r w:rsidR="00D94117" w:rsidRPr="39FACFF8">
        <w:rPr>
          <w:rFonts w:cs="Calibri"/>
        </w:rPr>
        <w:t xml:space="preserve">the </w:t>
      </w:r>
      <w:r w:rsidR="00EB031E" w:rsidRPr="39FACFF8">
        <w:rPr>
          <w:rFonts w:cs="Calibri"/>
        </w:rPr>
        <w:t xml:space="preserve">feasibility </w:t>
      </w:r>
      <w:r w:rsidR="0011758A" w:rsidRPr="39FACFF8">
        <w:rPr>
          <w:rFonts w:cs="Calibri"/>
        </w:rPr>
        <w:t xml:space="preserve">of </w:t>
      </w:r>
      <w:r w:rsidR="00780BB2" w:rsidRPr="39FACFF8">
        <w:rPr>
          <w:rFonts w:cs="Calibri"/>
        </w:rPr>
        <w:t>implement</w:t>
      </w:r>
      <w:r w:rsidR="0042002F" w:rsidRPr="39FACFF8">
        <w:rPr>
          <w:rFonts w:cs="Calibri"/>
        </w:rPr>
        <w:t>ing</w:t>
      </w:r>
      <w:r w:rsidR="00DF0A57" w:rsidRPr="39FACFF8">
        <w:rPr>
          <w:rFonts w:cs="Calibri"/>
        </w:rPr>
        <w:t xml:space="preserve"> each intervention </w:t>
      </w:r>
      <w:r w:rsidR="00AA606E" w:rsidRPr="39FACFF8">
        <w:rPr>
          <w:rFonts w:cs="Calibri"/>
        </w:rPr>
        <w:t xml:space="preserve">component </w:t>
      </w:r>
      <w:r w:rsidR="008E71EB" w:rsidRPr="39FACFF8">
        <w:rPr>
          <w:rFonts w:cs="Calibri"/>
        </w:rPr>
        <w:t>with respect to</w:t>
      </w:r>
      <w:r w:rsidR="009E2CD7" w:rsidRPr="39FACFF8">
        <w:rPr>
          <w:rFonts w:cs="Calibri"/>
        </w:rPr>
        <w:t xml:space="preserve"> </w:t>
      </w:r>
      <w:r w:rsidR="000204A5" w:rsidRPr="39FACFF8">
        <w:rPr>
          <w:rFonts w:cs="Calibri"/>
        </w:rPr>
        <w:t>f</w:t>
      </w:r>
      <w:r w:rsidR="005965C6" w:rsidRPr="39FACFF8">
        <w:rPr>
          <w:rFonts w:cs="Calibri"/>
        </w:rPr>
        <w:t>idelity</w:t>
      </w:r>
      <w:r w:rsidR="00024B7F" w:rsidRPr="39FACFF8">
        <w:rPr>
          <w:rFonts w:cs="Calibri"/>
        </w:rPr>
        <w:t xml:space="preserve">, </w:t>
      </w:r>
      <w:r w:rsidR="00A21C6B" w:rsidRPr="39FACFF8">
        <w:rPr>
          <w:rFonts w:cs="Calibri"/>
        </w:rPr>
        <w:t>dose and reach</w:t>
      </w:r>
      <w:r w:rsidR="002F0F66" w:rsidRPr="39FACFF8">
        <w:rPr>
          <w:rFonts w:cs="Calibri"/>
        </w:rPr>
        <w:t xml:space="preserve"> (Table </w:t>
      </w:r>
      <w:r w:rsidR="00946C30" w:rsidRPr="00E51C15">
        <w:rPr>
          <w:rFonts w:cs="Calibri"/>
        </w:rPr>
        <w:t>2</w:t>
      </w:r>
      <w:r w:rsidR="002F0F66" w:rsidRPr="39FACFF8">
        <w:rPr>
          <w:rFonts w:cs="Calibri"/>
        </w:rPr>
        <w:t>)</w:t>
      </w:r>
      <w:r w:rsidR="00A21C6B" w:rsidRPr="39FACFF8">
        <w:rPr>
          <w:rFonts w:cs="Calibri"/>
        </w:rPr>
        <w:t>.</w:t>
      </w:r>
      <w:r w:rsidR="009C43C5" w:rsidRPr="39FACFF8">
        <w:rPr>
          <w:rFonts w:cs="Calibri"/>
        </w:rPr>
        <w:t xml:space="preserve"> </w:t>
      </w:r>
      <w:r w:rsidR="004B1753">
        <w:rPr>
          <w:rFonts w:cs="Calibri"/>
        </w:rPr>
        <w:t>We assessed f</w:t>
      </w:r>
      <w:r w:rsidR="005965C6" w:rsidRPr="39FACFF8">
        <w:rPr>
          <w:rFonts w:cs="Calibri"/>
        </w:rPr>
        <w:t>idelity</w:t>
      </w:r>
      <w:r w:rsidR="00A21C6B" w:rsidRPr="39FACFF8">
        <w:rPr>
          <w:rFonts w:cs="Calibri"/>
        </w:rPr>
        <w:t xml:space="preserve"> using</w:t>
      </w:r>
      <w:r w:rsidR="00FC634C" w:rsidRPr="39FACFF8">
        <w:rPr>
          <w:rFonts w:cs="Calibri"/>
        </w:rPr>
        <w:t xml:space="preserve"> </w:t>
      </w:r>
      <w:r w:rsidR="005965C6" w:rsidRPr="39FACFF8">
        <w:rPr>
          <w:rFonts w:cs="Calibri"/>
        </w:rPr>
        <w:t xml:space="preserve">binary (yes/no) </w:t>
      </w:r>
      <w:r w:rsidR="00A21C6B" w:rsidRPr="39FACFF8">
        <w:rPr>
          <w:rFonts w:cs="Calibri"/>
        </w:rPr>
        <w:t xml:space="preserve">ratings </w:t>
      </w:r>
      <w:r w:rsidR="00C224A9" w:rsidRPr="39FACFF8">
        <w:rPr>
          <w:rFonts w:cs="Calibri"/>
        </w:rPr>
        <w:t>of</w:t>
      </w:r>
      <w:r w:rsidR="005965C6" w:rsidRPr="39FACFF8">
        <w:rPr>
          <w:rFonts w:cs="Calibri"/>
        </w:rPr>
        <w:t xml:space="preserve"> whether </w:t>
      </w:r>
      <w:r w:rsidR="00612937" w:rsidRPr="39FACFF8">
        <w:rPr>
          <w:rFonts w:cs="Calibri"/>
        </w:rPr>
        <w:t xml:space="preserve">each intervention component was implemented as </w:t>
      </w:r>
      <w:r w:rsidR="005965C6" w:rsidRPr="39FACFF8">
        <w:rPr>
          <w:rFonts w:cs="Calibri"/>
        </w:rPr>
        <w:t>intended</w:t>
      </w:r>
      <w:r w:rsidR="002E0EA0">
        <w:rPr>
          <w:rFonts w:cs="Calibri"/>
        </w:rPr>
        <w:t>,</w:t>
      </w:r>
      <w:r w:rsidR="000C4FF7">
        <w:rPr>
          <w:rFonts w:cs="Calibri"/>
        </w:rPr>
        <w:t xml:space="preserve"> </w:t>
      </w:r>
      <w:r w:rsidR="000C4FF7" w:rsidRPr="000C4FF7">
        <w:rPr>
          <w:rFonts w:cs="Calibri"/>
        </w:rPr>
        <w:t>using structured implementation track</w:t>
      </w:r>
      <w:r w:rsidR="00B673B6">
        <w:rPr>
          <w:rFonts w:cs="Calibri"/>
        </w:rPr>
        <w:t>ing tools</w:t>
      </w:r>
      <w:r w:rsidR="005C0F1F">
        <w:rPr>
          <w:rFonts w:cs="Calibri"/>
        </w:rPr>
        <w:t xml:space="preserve">. </w:t>
      </w:r>
      <w:r w:rsidR="00207464" w:rsidRPr="00B51464">
        <w:rPr>
          <w:rFonts w:cs="Calibri"/>
        </w:rPr>
        <w:t>F</w:t>
      </w:r>
      <w:r w:rsidR="00A73A4A">
        <w:rPr>
          <w:rFonts w:cs="Calibri"/>
        </w:rPr>
        <w:t xml:space="preserve">idelity of </w:t>
      </w:r>
      <w:r w:rsidR="00B51464" w:rsidRPr="00B51464">
        <w:rPr>
          <w:rFonts w:cs="Calibri"/>
        </w:rPr>
        <w:t>structural changes</w:t>
      </w:r>
      <w:r w:rsidR="00A73A4A">
        <w:rPr>
          <w:rFonts w:cs="Calibri"/>
        </w:rPr>
        <w:t xml:space="preserve"> was assessed through </w:t>
      </w:r>
      <w:r w:rsidR="00B51464" w:rsidRPr="00B51464">
        <w:rPr>
          <w:rFonts w:cs="Calibri"/>
        </w:rPr>
        <w:t>direct observation</w:t>
      </w:r>
      <w:r w:rsidR="008872F6">
        <w:rPr>
          <w:rFonts w:cs="Calibri"/>
        </w:rPr>
        <w:t xml:space="preserve"> by the trained member</w:t>
      </w:r>
      <w:r w:rsidR="00430A84">
        <w:rPr>
          <w:rFonts w:cs="Calibri"/>
        </w:rPr>
        <w:t>s of the research team</w:t>
      </w:r>
      <w:r w:rsidR="00B51464" w:rsidRPr="00B51464">
        <w:rPr>
          <w:rFonts w:cs="Calibri"/>
        </w:rPr>
        <w:t xml:space="preserve"> using structured checklists to document whether planned modifications</w:t>
      </w:r>
      <w:r w:rsidR="00B51464">
        <w:rPr>
          <w:rFonts w:cs="Calibri"/>
        </w:rPr>
        <w:t xml:space="preserve"> </w:t>
      </w:r>
      <w:r w:rsidR="00B51464" w:rsidRPr="00B51464">
        <w:rPr>
          <w:rFonts w:cs="Calibri"/>
        </w:rPr>
        <w:t>had been implemented, and to what extent.</w:t>
      </w:r>
      <w:r w:rsidR="002B52CA">
        <w:rPr>
          <w:rFonts w:cs="Calibri"/>
        </w:rPr>
        <w:t xml:space="preserve"> </w:t>
      </w:r>
      <w:r w:rsidR="00FF51A3" w:rsidRPr="00FF51A3">
        <w:rPr>
          <w:rFonts w:cs="Calibri"/>
        </w:rPr>
        <w:t>Observations were conducted</w:t>
      </w:r>
      <w:r w:rsidR="00E92DB6">
        <w:rPr>
          <w:rFonts w:cs="Calibri"/>
        </w:rPr>
        <w:t xml:space="preserve"> by a pair of team members</w:t>
      </w:r>
      <w:r w:rsidR="00FF51A3" w:rsidRPr="00FF51A3">
        <w:rPr>
          <w:rFonts w:cs="Calibri"/>
        </w:rPr>
        <w:t>, and ratings were agreed upon through discussion at the time of assessment</w:t>
      </w:r>
      <w:r w:rsidR="00C82A76">
        <w:rPr>
          <w:rFonts w:cs="Calibri"/>
        </w:rPr>
        <w:t xml:space="preserve">. </w:t>
      </w:r>
      <w:r w:rsidR="00B51464">
        <w:rPr>
          <w:rFonts w:cs="Calibri"/>
        </w:rPr>
        <w:t>F</w:t>
      </w:r>
      <w:r w:rsidR="00302EFC" w:rsidRPr="00302EFC">
        <w:rPr>
          <w:rFonts w:cs="Calibri"/>
        </w:rPr>
        <w:t xml:space="preserve">idelity of the CBT-I component was assessed using structured checklists completed by the clinical psychologists delivering the intervention, </w:t>
      </w:r>
      <w:r w:rsidR="00534A56" w:rsidRPr="39FACFF8">
        <w:rPr>
          <w:rFonts w:cs="Calibri"/>
        </w:rPr>
        <w:t>document</w:t>
      </w:r>
      <w:r w:rsidR="003950E3">
        <w:rPr>
          <w:rFonts w:cs="Calibri"/>
        </w:rPr>
        <w:t>ing</w:t>
      </w:r>
      <w:r w:rsidR="00534A56" w:rsidRPr="39FACFF8">
        <w:rPr>
          <w:rFonts w:cs="Calibri"/>
        </w:rPr>
        <w:t xml:space="preserve"> which activities </w:t>
      </w:r>
      <w:r w:rsidR="003950E3">
        <w:rPr>
          <w:rFonts w:cs="Calibri"/>
        </w:rPr>
        <w:t>were</w:t>
      </w:r>
      <w:r w:rsidR="004854B9">
        <w:rPr>
          <w:rFonts w:cs="Calibri"/>
        </w:rPr>
        <w:t xml:space="preserve"> delivered</w:t>
      </w:r>
      <w:r w:rsidR="00534A56" w:rsidRPr="39FACFF8">
        <w:rPr>
          <w:rFonts w:cs="Calibri"/>
        </w:rPr>
        <w:t xml:space="preserve">, how, and </w:t>
      </w:r>
      <w:r w:rsidR="004A7EB9">
        <w:rPr>
          <w:rFonts w:cs="Calibri"/>
        </w:rPr>
        <w:t>with</w:t>
      </w:r>
      <w:r w:rsidR="004A7EB9" w:rsidRPr="39FACFF8">
        <w:rPr>
          <w:rFonts w:cs="Calibri"/>
        </w:rPr>
        <w:t xml:space="preserve"> </w:t>
      </w:r>
      <w:r w:rsidR="00534A56" w:rsidRPr="39FACFF8">
        <w:rPr>
          <w:rFonts w:cs="Calibri"/>
        </w:rPr>
        <w:t xml:space="preserve">what </w:t>
      </w:r>
      <w:r w:rsidR="004A7EB9">
        <w:rPr>
          <w:rFonts w:cs="Calibri"/>
        </w:rPr>
        <w:t>f</w:t>
      </w:r>
      <w:r w:rsidR="00996A84">
        <w:rPr>
          <w:rFonts w:cs="Calibri"/>
        </w:rPr>
        <w:t>ideli</w:t>
      </w:r>
      <w:r w:rsidR="00534A56" w:rsidRPr="39FACFF8">
        <w:rPr>
          <w:rFonts w:cs="Calibri"/>
        </w:rPr>
        <w:t>t</w:t>
      </w:r>
      <w:r w:rsidR="00996A84">
        <w:rPr>
          <w:rFonts w:cs="Calibri"/>
        </w:rPr>
        <w:t>y</w:t>
      </w:r>
      <w:r w:rsidR="00614255" w:rsidRPr="39FACFF8">
        <w:rPr>
          <w:rFonts w:cs="Calibri"/>
        </w:rPr>
        <w:t>.</w:t>
      </w:r>
      <w:r w:rsidR="009E2CD7" w:rsidRPr="39FACFF8">
        <w:rPr>
          <w:rFonts w:cs="Calibri"/>
        </w:rPr>
        <w:t xml:space="preserve"> </w:t>
      </w:r>
      <w:r w:rsidR="00590654">
        <w:rPr>
          <w:rFonts w:cs="Calibri"/>
        </w:rPr>
        <w:t xml:space="preserve"> </w:t>
      </w:r>
      <w:r w:rsidR="00614255">
        <w:t>D</w:t>
      </w:r>
      <w:r w:rsidR="0035396D">
        <w:t>ose</w:t>
      </w:r>
      <w:r w:rsidR="008D44DB" w:rsidRPr="39FACFF8">
        <w:rPr>
          <w:rFonts w:cs="Calibri"/>
        </w:rPr>
        <w:t xml:space="preserve"> was measured</w:t>
      </w:r>
      <w:r w:rsidR="0035396D" w:rsidRPr="39FACFF8">
        <w:rPr>
          <w:rFonts w:cs="Calibri"/>
        </w:rPr>
        <w:t xml:space="preserve"> by tracking the</w:t>
      </w:r>
      <w:r w:rsidR="0046126B" w:rsidRPr="39FACFF8">
        <w:rPr>
          <w:rFonts w:cs="Calibri"/>
        </w:rPr>
        <w:t xml:space="preserve"> number of activities</w:t>
      </w:r>
      <w:r w:rsidR="0035396D" w:rsidRPr="39FACFF8">
        <w:rPr>
          <w:rFonts w:cs="Calibri"/>
        </w:rPr>
        <w:t xml:space="preserve"> deliver</w:t>
      </w:r>
      <w:r w:rsidR="00477D56" w:rsidRPr="39FACFF8">
        <w:rPr>
          <w:rFonts w:cs="Calibri"/>
        </w:rPr>
        <w:t>ed</w:t>
      </w:r>
      <w:r w:rsidR="00D50758" w:rsidRPr="39FACFF8">
        <w:rPr>
          <w:rFonts w:cs="Calibri"/>
        </w:rPr>
        <w:t>, inclu</w:t>
      </w:r>
      <w:r w:rsidR="000F4DBF" w:rsidRPr="39FACFF8">
        <w:rPr>
          <w:rFonts w:cs="Calibri"/>
        </w:rPr>
        <w:t xml:space="preserve">ding </w:t>
      </w:r>
      <w:r w:rsidR="00F312A3" w:rsidRPr="39FACFF8">
        <w:rPr>
          <w:rFonts w:cs="Calibri"/>
        </w:rPr>
        <w:t>the total number of sleep education sessions</w:t>
      </w:r>
      <w:r w:rsidR="00125831" w:rsidRPr="39FACFF8">
        <w:rPr>
          <w:rFonts w:cs="Calibri"/>
        </w:rPr>
        <w:t xml:space="preserve"> and topics</w:t>
      </w:r>
      <w:r w:rsidR="00F312A3" w:rsidRPr="39FACFF8">
        <w:rPr>
          <w:rFonts w:cs="Calibri"/>
        </w:rPr>
        <w:t xml:space="preserve"> conducted for each group (teachers, students, parents)</w:t>
      </w:r>
      <w:r w:rsidR="00A21C6B" w:rsidRPr="39FACFF8">
        <w:rPr>
          <w:rFonts w:cs="Calibri"/>
        </w:rPr>
        <w:t>;</w:t>
      </w:r>
      <w:r w:rsidR="00F312A3" w:rsidRPr="39FACFF8">
        <w:rPr>
          <w:rFonts w:cs="Calibri"/>
        </w:rPr>
        <w:t xml:space="preserve"> the number of structural installations completed in each school</w:t>
      </w:r>
      <w:r w:rsidR="00A21C6B" w:rsidRPr="39FACFF8">
        <w:rPr>
          <w:rFonts w:cs="Calibri"/>
        </w:rPr>
        <w:t>;</w:t>
      </w:r>
      <w:r w:rsidR="00F312A3" w:rsidRPr="39FACFF8">
        <w:rPr>
          <w:rFonts w:cs="Calibri"/>
        </w:rPr>
        <w:t xml:space="preserve"> and the</w:t>
      </w:r>
      <w:r w:rsidR="00CD7B09" w:rsidRPr="39FACFF8">
        <w:rPr>
          <w:rFonts w:cs="Calibri"/>
        </w:rPr>
        <w:t xml:space="preserve"> detailed content</w:t>
      </w:r>
      <w:r w:rsidR="003B2A8E" w:rsidRPr="39FACFF8">
        <w:rPr>
          <w:rFonts w:cs="Calibri"/>
        </w:rPr>
        <w:t xml:space="preserve">s </w:t>
      </w:r>
      <w:r w:rsidR="00F312A3" w:rsidRPr="39FACFF8">
        <w:rPr>
          <w:rFonts w:cs="Calibri"/>
        </w:rPr>
        <w:t>of CBT-I sessions delivered relative to the planned total</w:t>
      </w:r>
      <w:r w:rsidR="00614255" w:rsidRPr="39FACFF8">
        <w:rPr>
          <w:rFonts w:cs="Calibri"/>
        </w:rPr>
        <w:t xml:space="preserve">. </w:t>
      </w:r>
      <w:r w:rsidR="00614255">
        <w:t>R</w:t>
      </w:r>
      <w:r w:rsidR="005965C6">
        <w:t>each</w:t>
      </w:r>
      <w:r w:rsidR="00A0434F" w:rsidRPr="39FACFF8">
        <w:rPr>
          <w:rFonts w:cs="Calibri"/>
        </w:rPr>
        <w:t xml:space="preserve"> </w:t>
      </w:r>
      <w:r w:rsidR="00D60286" w:rsidRPr="39FACFF8">
        <w:rPr>
          <w:rFonts w:cs="Calibri"/>
        </w:rPr>
        <w:t>was assessed by calculating the number and proportion of participants who engaged in each component, including teachers, students, and parents attending sleep education sessions</w:t>
      </w:r>
      <w:r w:rsidR="00A21C6B" w:rsidRPr="39FACFF8">
        <w:rPr>
          <w:rFonts w:cs="Calibri"/>
        </w:rPr>
        <w:t xml:space="preserve">; </w:t>
      </w:r>
      <w:r w:rsidR="00D60286" w:rsidRPr="39FACFF8">
        <w:rPr>
          <w:rFonts w:cs="Calibri"/>
        </w:rPr>
        <w:t>schools implementing sleep/wake adjustments</w:t>
      </w:r>
      <w:r w:rsidR="008E71EB" w:rsidRPr="39FACFF8">
        <w:rPr>
          <w:rFonts w:cs="Calibri"/>
        </w:rPr>
        <w:t xml:space="preserve"> and</w:t>
      </w:r>
      <w:r w:rsidR="005B6EA0" w:rsidRPr="39FACFF8">
        <w:rPr>
          <w:rFonts w:cs="Calibri"/>
        </w:rPr>
        <w:t xml:space="preserve"> delayed </w:t>
      </w:r>
      <w:r w:rsidR="00400F33" w:rsidRPr="39FACFF8">
        <w:rPr>
          <w:rFonts w:cs="Calibri"/>
        </w:rPr>
        <w:t>start/end school time</w:t>
      </w:r>
      <w:r w:rsidR="008E71EB" w:rsidRPr="39FACFF8">
        <w:rPr>
          <w:rFonts w:cs="Calibri"/>
        </w:rPr>
        <w:t>;</w:t>
      </w:r>
      <w:r w:rsidR="004A0E9C" w:rsidRPr="39FACFF8">
        <w:rPr>
          <w:rFonts w:cs="Calibri"/>
        </w:rPr>
        <w:t xml:space="preserve"> </w:t>
      </w:r>
      <w:r w:rsidR="00D60286" w:rsidRPr="39FACFF8">
        <w:rPr>
          <w:rFonts w:cs="Calibri"/>
        </w:rPr>
        <w:t>and students with insomnia who participated in and completed CBT-I</w:t>
      </w:r>
      <w:r w:rsidR="00BE4563">
        <w:rPr>
          <w:rFonts w:cs="Calibri"/>
        </w:rPr>
        <w:t>, and by the endline survey</w:t>
      </w:r>
      <w:r w:rsidR="00747AB0" w:rsidRPr="39FACFF8">
        <w:rPr>
          <w:rFonts w:cs="Calibri"/>
        </w:rPr>
        <w:t xml:space="preserve"> (Table </w:t>
      </w:r>
      <w:r w:rsidR="00946C30" w:rsidRPr="00E51C15">
        <w:rPr>
          <w:rFonts w:cs="Calibri"/>
        </w:rPr>
        <w:t>2</w:t>
      </w:r>
      <w:r w:rsidR="00EB6499" w:rsidRPr="39FACFF8">
        <w:rPr>
          <w:rFonts w:cs="Calibri"/>
        </w:rPr>
        <w:t>)</w:t>
      </w:r>
      <w:r w:rsidR="005965C6" w:rsidRPr="39FACFF8">
        <w:rPr>
          <w:rFonts w:cs="Calibri"/>
        </w:rPr>
        <w:t>.</w:t>
      </w:r>
      <w:r w:rsidR="009F3037" w:rsidRPr="39FACFF8">
        <w:rPr>
          <w:rFonts w:cs="Calibri"/>
        </w:rPr>
        <w:t xml:space="preserve"> </w:t>
      </w:r>
    </w:p>
    <w:p w14:paraId="6E944BC8" w14:textId="38C94E97" w:rsidR="00173A81" w:rsidRDefault="4B163A86" w:rsidP="003F603C">
      <w:pPr>
        <w:spacing w:after="120" w:line="480" w:lineRule="auto"/>
        <w:jc w:val="both"/>
        <w:rPr>
          <w:rFonts w:cs="Calibri"/>
        </w:rPr>
      </w:pPr>
      <w:r w:rsidRPr="5677EDF6">
        <w:rPr>
          <w:rFonts w:cs="Calibri"/>
        </w:rPr>
        <w:t>We also investigated feasibility</w:t>
      </w:r>
      <w:r w:rsidR="5393EB32">
        <w:t xml:space="preserve"> </w:t>
      </w:r>
      <w:r>
        <w:t>and acceptability</w:t>
      </w:r>
      <w:r w:rsidR="5393EB32">
        <w:t xml:space="preserve"> </w:t>
      </w:r>
      <w:r w:rsidRPr="5677EDF6">
        <w:rPr>
          <w:rFonts w:cs="Calibri"/>
        </w:rPr>
        <w:t xml:space="preserve">through </w:t>
      </w:r>
      <w:r w:rsidR="5393EB32" w:rsidRPr="5677EDF6">
        <w:rPr>
          <w:rFonts w:cs="Calibri"/>
        </w:rPr>
        <w:t xml:space="preserve">12 semi-structured in-depth interviews (IDIs) </w:t>
      </w:r>
      <w:r w:rsidRPr="5677EDF6">
        <w:rPr>
          <w:rFonts w:cs="Calibri"/>
        </w:rPr>
        <w:t xml:space="preserve">conducted </w:t>
      </w:r>
      <w:r w:rsidR="5393EB32" w:rsidRPr="5677EDF6">
        <w:rPr>
          <w:rFonts w:cs="Calibri"/>
        </w:rPr>
        <w:t>one week after the CBT-I intervention with eight CBT-I participants (three males, five females), two dormitory matrons, and two teachers (one male and one female per school). Follow-up IDIs were held at three weeks and t</w:t>
      </w:r>
      <w:r w:rsidR="7344328C" w:rsidRPr="5677EDF6">
        <w:rPr>
          <w:rFonts w:cs="Calibri"/>
        </w:rPr>
        <w:t>hree</w:t>
      </w:r>
      <w:r w:rsidR="5393EB32" w:rsidRPr="5677EDF6">
        <w:rPr>
          <w:rFonts w:cs="Calibri"/>
        </w:rPr>
        <w:t xml:space="preserve"> months post-intervention. </w:t>
      </w:r>
      <w:r w:rsidR="00153363" w:rsidRPr="00153363">
        <w:rPr>
          <w:rFonts w:cs="Calibri"/>
        </w:rPr>
        <w:t xml:space="preserve">Interviews, lasting 35–50 minutes, were conducted in English or Luganda and audio-recorded with participants’ </w:t>
      </w:r>
      <w:r w:rsidR="00153363" w:rsidRPr="00153363">
        <w:rPr>
          <w:rFonts w:cs="Calibri"/>
        </w:rPr>
        <w:lastRenderedPageBreak/>
        <w:t>consent.</w:t>
      </w:r>
      <w:r w:rsidR="00153363">
        <w:rPr>
          <w:rFonts w:cs="Calibri"/>
        </w:rPr>
        <w:t xml:space="preserve"> </w:t>
      </w:r>
      <w:r w:rsidRPr="5677EDF6">
        <w:rPr>
          <w:rFonts w:cs="Calibri"/>
        </w:rPr>
        <w:t>A topic</w:t>
      </w:r>
      <w:r w:rsidR="5393EB32" w:rsidRPr="5677EDF6">
        <w:rPr>
          <w:rFonts w:cs="Calibri"/>
        </w:rPr>
        <w:t xml:space="preserve"> guide covered </w:t>
      </w:r>
      <w:r w:rsidRPr="5677EDF6">
        <w:rPr>
          <w:rFonts w:cs="Calibri"/>
        </w:rPr>
        <w:t>experiences of whole-school components and CBT-I (where relevant)</w:t>
      </w:r>
      <w:r w:rsidR="5393EB32" w:rsidRPr="5677EDF6">
        <w:rPr>
          <w:rFonts w:cs="Calibri"/>
        </w:rPr>
        <w:t xml:space="preserve">, </w:t>
      </w:r>
      <w:r w:rsidRPr="5677EDF6">
        <w:rPr>
          <w:rFonts w:cs="Calibri"/>
        </w:rPr>
        <w:t>perceived usefulness of</w:t>
      </w:r>
      <w:r w:rsidR="5393EB32" w:rsidRPr="5677EDF6">
        <w:rPr>
          <w:rFonts w:cs="Calibri"/>
        </w:rPr>
        <w:t xml:space="preserve"> material</w:t>
      </w:r>
      <w:r w:rsidRPr="5677EDF6">
        <w:rPr>
          <w:rFonts w:cs="Calibri"/>
        </w:rPr>
        <w:t>s</w:t>
      </w:r>
      <w:r w:rsidR="5393EB32" w:rsidRPr="5677EDF6">
        <w:rPr>
          <w:rFonts w:cs="Calibri"/>
        </w:rPr>
        <w:t xml:space="preserve">, and suggestions for improvement. </w:t>
      </w:r>
    </w:p>
    <w:p w14:paraId="3B8D6CCF" w14:textId="1DD8BF04" w:rsidR="000211A5" w:rsidRPr="005158F0" w:rsidRDefault="009F098D" w:rsidP="003F603C">
      <w:pPr>
        <w:spacing w:after="120" w:line="480" w:lineRule="auto"/>
        <w:jc w:val="both"/>
        <w:rPr>
          <w:rFonts w:cs="Calibri"/>
        </w:rPr>
      </w:pPr>
      <w:r>
        <w:rPr>
          <w:rFonts w:cs="Calibri"/>
        </w:rPr>
        <w:t>T</w:t>
      </w:r>
      <w:r w:rsidR="000211A5">
        <w:rPr>
          <w:rFonts w:cs="Calibri"/>
        </w:rPr>
        <w:t>o assess the indicative impact</w:t>
      </w:r>
      <w:r w:rsidR="008E71EB">
        <w:rPr>
          <w:rFonts w:cs="Calibri"/>
        </w:rPr>
        <w:t>s</w:t>
      </w:r>
      <w:r w:rsidR="000211A5">
        <w:rPr>
          <w:rFonts w:cs="Calibri"/>
        </w:rPr>
        <w:t xml:space="preserve"> of the intervention among the sub-group of participants with baseline insomnia, we a</w:t>
      </w:r>
      <w:r w:rsidR="00CB6336">
        <w:rPr>
          <w:rFonts w:cs="Calibri"/>
        </w:rPr>
        <w:t>ssessed</w:t>
      </w:r>
      <w:r w:rsidR="000211A5" w:rsidRPr="005158F0">
        <w:rPr>
          <w:rFonts w:cs="Calibri"/>
        </w:rPr>
        <w:t xml:space="preserve"> pre-post </w:t>
      </w:r>
      <w:r w:rsidR="002D1540">
        <w:rPr>
          <w:rFonts w:cs="Calibri"/>
        </w:rPr>
        <w:t>scores on the</w:t>
      </w:r>
      <w:r w:rsidR="000211A5" w:rsidRPr="005158F0">
        <w:rPr>
          <w:rFonts w:cs="Calibri"/>
        </w:rPr>
        <w:t xml:space="preserve"> ISI </w:t>
      </w:r>
      <w:r w:rsidR="002D1540">
        <w:rPr>
          <w:rFonts w:cs="Calibri"/>
        </w:rPr>
        <w:t>(</w:t>
      </w:r>
      <w:r w:rsidR="008E71EB">
        <w:rPr>
          <w:rFonts w:cs="Calibri"/>
        </w:rPr>
        <w:t>insomnia</w:t>
      </w:r>
      <w:r w:rsidR="002D1540">
        <w:rPr>
          <w:rFonts w:cs="Calibri"/>
        </w:rPr>
        <w:t>), PHQ-9</w:t>
      </w:r>
      <w:r w:rsidR="000211A5" w:rsidRPr="005158F0">
        <w:rPr>
          <w:rFonts w:cs="Calibri"/>
        </w:rPr>
        <w:t xml:space="preserve"> </w:t>
      </w:r>
      <w:r w:rsidR="002D1540">
        <w:rPr>
          <w:rFonts w:cs="Calibri"/>
        </w:rPr>
        <w:t>(</w:t>
      </w:r>
      <w:r w:rsidR="000211A5" w:rsidRPr="005158F0">
        <w:rPr>
          <w:rFonts w:cs="Calibri"/>
        </w:rPr>
        <w:t>depression</w:t>
      </w:r>
      <w:r w:rsidR="002D1540">
        <w:rPr>
          <w:rFonts w:cs="Calibri"/>
        </w:rPr>
        <w:t>),</w:t>
      </w:r>
      <w:r w:rsidR="000211A5" w:rsidRPr="005158F0">
        <w:rPr>
          <w:rFonts w:cs="Calibri"/>
        </w:rPr>
        <w:t xml:space="preserve"> and </w:t>
      </w:r>
      <w:r w:rsidR="002D1540">
        <w:rPr>
          <w:rFonts w:cs="Calibri"/>
        </w:rPr>
        <w:t>GAD-7 (</w:t>
      </w:r>
      <w:r w:rsidR="000211A5" w:rsidRPr="005158F0">
        <w:rPr>
          <w:rFonts w:cs="Calibri"/>
        </w:rPr>
        <w:t>anxiety</w:t>
      </w:r>
      <w:r w:rsidR="002D1540">
        <w:rPr>
          <w:rFonts w:cs="Calibri"/>
        </w:rPr>
        <w:t>), as well as</w:t>
      </w:r>
      <w:r w:rsidR="000211A5" w:rsidRPr="005158F0">
        <w:rPr>
          <w:rFonts w:cs="Calibri"/>
        </w:rPr>
        <w:t xml:space="preserve"> changes in sleep timings and duration.</w:t>
      </w:r>
    </w:p>
    <w:p w14:paraId="3040138D" w14:textId="4656491B" w:rsidR="00551D00" w:rsidRPr="005158F0" w:rsidRDefault="005A307B" w:rsidP="003F603C">
      <w:pPr>
        <w:spacing w:after="120" w:line="480" w:lineRule="auto"/>
        <w:jc w:val="both"/>
      </w:pPr>
      <w:r w:rsidRPr="39FACFF8">
        <w:rPr>
          <w:rFonts w:cs="Calibri"/>
          <w:b/>
          <w:bCs/>
        </w:rPr>
        <w:t>D</w:t>
      </w:r>
      <w:r w:rsidR="00C22B1F" w:rsidRPr="39FACFF8">
        <w:rPr>
          <w:rFonts w:cs="Calibri"/>
          <w:b/>
          <w:bCs/>
        </w:rPr>
        <w:t>ata analysis</w:t>
      </w:r>
      <w:r w:rsidRPr="39FACFF8">
        <w:rPr>
          <w:rFonts w:cs="Calibri"/>
          <w:b/>
          <w:bCs/>
        </w:rPr>
        <w:t>:</w:t>
      </w:r>
      <w:r w:rsidRPr="39FACFF8">
        <w:rPr>
          <w:rFonts w:cs="Calibri"/>
        </w:rPr>
        <w:t xml:space="preserve"> </w:t>
      </w:r>
      <w:r w:rsidR="00551D00" w:rsidRPr="39FACFF8">
        <w:rPr>
          <w:rFonts w:cs="Calibri"/>
        </w:rPr>
        <w:t>We analysed survey data in Stata version 18.0</w:t>
      </w:r>
      <w:r w:rsidR="00551D00">
        <w:t>. Baseline characteristics for all participants were summarised by insomnia category (none</w:t>
      </w:r>
      <w:r w:rsidR="00551D00" w:rsidRPr="39FACFF8">
        <w:t xml:space="preserve">, </w:t>
      </w:r>
      <w:r w:rsidR="00551D00">
        <w:t>ISI</w:t>
      </w:r>
      <w:r w:rsidR="00551D00" w:rsidRPr="39FACFF8">
        <w:rPr>
          <w:u w:val="single"/>
        </w:rPr>
        <w:t>&lt;</w:t>
      </w:r>
      <w:r w:rsidR="00551D00">
        <w:t>7; subthreshold</w:t>
      </w:r>
      <w:r w:rsidR="00551D00" w:rsidRPr="39FACFF8">
        <w:t xml:space="preserve">, </w:t>
      </w:r>
      <w:r w:rsidR="00551D00">
        <w:t>ISI 8-14</w:t>
      </w:r>
      <w:r w:rsidR="00551D00" w:rsidRPr="39FACFF8">
        <w:t>;</w:t>
      </w:r>
      <w:r w:rsidR="00551D00">
        <w:t xml:space="preserve"> or moderate/severe</w:t>
      </w:r>
      <w:r w:rsidR="00551D00" w:rsidRPr="39FACFF8">
        <w:t>,</w:t>
      </w:r>
      <w:r w:rsidR="00551D00">
        <w:t xml:space="preserve"> ISI</w:t>
      </w:r>
      <w:r w:rsidR="00551D00" w:rsidRPr="39FACFF8">
        <w:rPr>
          <w:u w:val="single"/>
        </w:rPr>
        <w:t>&gt;</w:t>
      </w:r>
      <w:r w:rsidR="00551D00">
        <w:t>15). We used linear regression models to estimate mean differences and 95% confidence intervals (</w:t>
      </w:r>
      <w:r w:rsidR="00551D00" w:rsidRPr="39FACFF8">
        <w:t>CIs</w:t>
      </w:r>
      <w:r w:rsidR="00551D00">
        <w:t>) for the paired pre-post differences in ISI, PHQ-9 and GAD-7 scores between baseline and T1, and baseline and T2, respectively, adjusting for regression to the mean</w:t>
      </w:r>
      <w:r>
        <w:fldChar w:fldCharType="begin"/>
      </w:r>
      <w:r w:rsidR="00861A28">
        <w:instrText xml:space="preserve"> ADDIN ZOTERO_ITEM CSL_CITATION {"citationID":"JbjL5AeW","properties":{"formattedCitation":"\\super 37\\nosupersub{}","plainCitation":"37","noteIndex":0},"citationItems":[{"id":4512,"uris":["http://zotero.org/groups/5372867/items/HCCFX5TL"],"itemData":{"id":4512,"type":"article-journal","abstract":"This article shows how one should properly conduct a paired-sample comparison of means in a test-retest situation where only a subset of the population retakes the exam. For example, suppose all who fail an exam are given the opportunity to retake a similar exam. If the usual paired-sample t test is conducted from data in this setting, the \"regression effect\" may lead to the incorrect conclusion that some intervention (such as remedial tutoring) has been effective in raising the scores when this is not necessarily true. A correct test when the mean score for the first exam is known is a test involving the intercept for a simple regression model.","container-title":"The American Statistician","DOI":"10.2307/2685237","ISSN":"0003-1305","issue":"1","page":"39-42","publisher":"[American Statistical Association, Taylor &amp; Francis, Ltd.]","source":"JSTOR","title":"Regression Toward the Mean and the Paired Sample t Test","volume":"45","author":[{"family":"Mee","given":"Robert W."},{"family":"Chua","given":"Tin Chiu"}],"issued":{"date-parts":[["1991"]]}}}],"schema":"https://github.com/citation-style-language/schema/raw/master/csl-citation.json"} </w:instrText>
      </w:r>
      <w:r>
        <w:fldChar w:fldCharType="separate"/>
      </w:r>
      <w:r w:rsidR="00955A40" w:rsidRPr="00955A40">
        <w:rPr>
          <w:rFonts w:ascii="Aptos" w:hAnsi="Aptos" w:cs="Times New Roman"/>
          <w:kern w:val="0"/>
          <w:vertAlign w:val="superscript"/>
        </w:rPr>
        <w:t>37</w:t>
      </w:r>
      <w:r>
        <w:fldChar w:fldCharType="end"/>
      </w:r>
      <w:r w:rsidR="00551D00">
        <w:t>. We used conditional logistic regression to analyse pre-post differences for binary and categorical data. We used two-sided tests to obtain p-values, except for the ISI outcome as participants were selected based on this</w:t>
      </w:r>
      <w:r w:rsidR="00551D00" w:rsidRPr="39FACFF8">
        <w:t xml:space="preserve"> measure; we hypothesised ISI score</w:t>
      </w:r>
      <w:r w:rsidR="00551D00">
        <w:t xml:space="preserve"> would decrease, partly due to regression to the mean</w:t>
      </w:r>
      <w:r>
        <w:fldChar w:fldCharType="begin"/>
      </w:r>
      <w:r w:rsidR="00861A28">
        <w:instrText xml:space="preserve"> ADDIN ZOTERO_ITEM CSL_CITATION {"citationID":"6rHJ3dFf","properties":{"formattedCitation":"\\super 37\\nosupersub{}","plainCitation":"37","noteIndex":0},"citationItems":[{"id":4512,"uris":["http://zotero.org/groups/5372867/items/HCCFX5TL"],"itemData":{"id":4512,"type":"article-journal","abstract":"This article shows how one should properly conduct a paired-sample comparison of means in a test-retest situation where only a subset of the population retakes the exam. For example, suppose all who fail an exam are given the opportunity to retake a similar exam. If the usual paired-sample t test is conducted from data in this setting, the \"regression effect\" may lead to the incorrect conclusion that some intervention (such as remedial tutoring) has been effective in raising the scores when this is not necessarily true. A correct test when the mean score for the first exam is known is a test involving the intercept for a simple regression model.","container-title":"The American Statistician","DOI":"10.2307/2685237","ISSN":"0003-1305","issue":"1","page":"39-42","publisher":"[American Statistical Association, Taylor &amp; Francis, Ltd.]","source":"JSTOR","title":"Regression Toward the Mean and the Paired Sample t Test","volume":"45","author":[{"family":"Mee","given":"Robert W."},{"family":"Chua","given":"Tin Chiu"}],"issued":{"date-parts":[["1991"]]}}}],"schema":"https://github.com/citation-style-language/schema/raw/master/csl-citation.json"} </w:instrText>
      </w:r>
      <w:r>
        <w:fldChar w:fldCharType="separate"/>
      </w:r>
      <w:r w:rsidR="00955A40" w:rsidRPr="00955A40">
        <w:rPr>
          <w:rFonts w:ascii="Aptos" w:hAnsi="Aptos" w:cs="Times New Roman"/>
          <w:kern w:val="0"/>
          <w:vertAlign w:val="superscript"/>
        </w:rPr>
        <w:t>37</w:t>
      </w:r>
      <w:r>
        <w:fldChar w:fldCharType="end"/>
      </w:r>
      <w:r w:rsidR="00551D00">
        <w:t>.</w:t>
      </w:r>
      <w:r w:rsidR="005E48F3">
        <w:t xml:space="preserve"> Fidelity</w:t>
      </w:r>
      <w:r w:rsidR="003A15EC">
        <w:t>, d</w:t>
      </w:r>
      <w:r w:rsidR="00924924" w:rsidRPr="00924924">
        <w:t>ose</w:t>
      </w:r>
      <w:r w:rsidR="003A15EC">
        <w:t xml:space="preserve">, </w:t>
      </w:r>
      <w:r w:rsidR="00924924" w:rsidRPr="00924924">
        <w:t>reach indicators</w:t>
      </w:r>
      <w:r w:rsidR="003A15EC">
        <w:t xml:space="preserve"> </w:t>
      </w:r>
      <w:r w:rsidR="002B03E2">
        <w:t xml:space="preserve">and participant attendance </w:t>
      </w:r>
      <w:r w:rsidR="005E48F3">
        <w:t>were analysed descriptively</w:t>
      </w:r>
      <w:r w:rsidR="006F6DAB">
        <w:t xml:space="preserve">. </w:t>
      </w:r>
    </w:p>
    <w:p w14:paraId="0BB9F2EB" w14:textId="7CA148C7" w:rsidR="005A307B" w:rsidRPr="005158F0" w:rsidRDefault="554C1FF0" w:rsidP="003F603C">
      <w:pPr>
        <w:spacing w:after="120" w:line="480" w:lineRule="auto"/>
        <w:jc w:val="both"/>
        <w:rPr>
          <w:rFonts w:cs="Calibri"/>
        </w:rPr>
      </w:pPr>
      <w:r w:rsidRPr="5677EDF6">
        <w:rPr>
          <w:rFonts w:cs="Calibri"/>
        </w:rPr>
        <w:t>Qualitative interviews were transcribed verbatim, translated into English when conducted in Luganda</w:t>
      </w:r>
      <w:r w:rsidR="178BF898" w:rsidRPr="5677EDF6">
        <w:rPr>
          <w:rFonts w:cs="Calibri"/>
        </w:rPr>
        <w:t>,</w:t>
      </w:r>
      <w:r w:rsidR="001C004F" w:rsidRPr="5677EDF6">
        <w:rPr>
          <w:rFonts w:cs="Calibri"/>
        </w:rPr>
        <w:t xml:space="preserve"> and </w:t>
      </w:r>
      <w:r w:rsidRPr="5677EDF6">
        <w:rPr>
          <w:rFonts w:cs="Calibri"/>
        </w:rPr>
        <w:t xml:space="preserve">analysed using </w:t>
      </w:r>
      <w:r w:rsidR="4B163A86" w:rsidRPr="5677EDF6">
        <w:rPr>
          <w:rFonts w:cs="Calibri"/>
        </w:rPr>
        <w:t xml:space="preserve">a codebook approach to </w:t>
      </w:r>
      <w:r w:rsidRPr="5677EDF6">
        <w:rPr>
          <w:rFonts w:cs="Calibri"/>
        </w:rPr>
        <w:t>thematic analysis</w:t>
      </w:r>
      <w:r w:rsidR="00D82189" w:rsidRPr="5677EDF6">
        <w:rPr>
          <w:rFonts w:cs="Calibri"/>
        </w:rPr>
        <w:fldChar w:fldCharType="begin"/>
      </w:r>
      <w:r w:rsidR="00861A28">
        <w:rPr>
          <w:rFonts w:cs="Calibri"/>
        </w:rPr>
        <w:instrText xml:space="preserve"> ADDIN ZOTERO_ITEM CSL_CITATION {"citationID":"BZbJe3n5","properties":{"formattedCitation":"\\super 38\\nosupersub{}","plainCitation":"38","noteIndex":0},"citationItems":[{"id":2710,"uris":["http://zotero.org/groups/5765592/items/SD8WAXDT"],"itemData":{"id":2710,"type":"chapter","abstract":"Thematic Analysis (TA) is an accessible, flexible, and increasingly popular method of qualitative data analysis. Learning to do it provides the qualitative researcher with a foundation in the basic skills needed to engage with other approaches to qualitative data analysis. In this chapter, we first outline the basics of what TA is and explain why it is so useful. The main part of the chapter then demonstrates how to do thematic analysis, using a worked example with data from one of our own research projects—an interview-based study of lesbian, gay, bisexual, and transsexual (LGBT) students’ experiences of university life. We conclude by discussing how to conduct thematic analysis well and how to avoid doing it poorly. (PsycInfo Database Record (c) 2024 APA, all rights reserved)","collection-title":"APA handbooks in psychology®","container-title":"APA handbook of research methods in psychology, Vol 2: Research designs: Quantitative, qualitative, neuropsychological, and biological","DOI":"10.1037/13620-004","ISBN":"978-1-4338-1005-3","page":"57-71","publisher":"American Psychological Association","publisher-place":"Washington, DC, US","source":"APA PsycNet","title":"Thematic analysis","author":[{"family":"Braun","given":"Virginia"},{"family":"Clarke","given":"Victoria"}],"issued":{"date-parts":[["2012"]]}}}],"schema":"https://github.com/citation-style-language/schema/raw/master/csl-citation.json"} </w:instrText>
      </w:r>
      <w:r w:rsidR="00D82189" w:rsidRPr="5677EDF6">
        <w:rPr>
          <w:rFonts w:cs="Calibri"/>
        </w:rPr>
        <w:fldChar w:fldCharType="separate"/>
      </w:r>
      <w:r w:rsidR="00955A40" w:rsidRPr="00955A40">
        <w:rPr>
          <w:rFonts w:ascii="Aptos" w:hAnsi="Aptos" w:cs="Times New Roman"/>
          <w:kern w:val="0"/>
          <w:vertAlign w:val="superscript"/>
        </w:rPr>
        <w:t>38</w:t>
      </w:r>
      <w:r w:rsidR="00D82189" w:rsidRPr="5677EDF6">
        <w:rPr>
          <w:rFonts w:cs="Calibri"/>
        </w:rPr>
        <w:fldChar w:fldCharType="end"/>
      </w:r>
      <w:r w:rsidR="076A1EE7" w:rsidRPr="5677EDF6">
        <w:rPr>
          <w:rFonts w:cs="Calibri"/>
        </w:rPr>
        <w:t xml:space="preserve">. </w:t>
      </w:r>
      <w:r w:rsidR="000177BD" w:rsidRPr="5677EDF6">
        <w:rPr>
          <w:rFonts w:cs="Calibri"/>
        </w:rPr>
        <w:t>Familiari</w:t>
      </w:r>
      <w:r w:rsidR="000177BD">
        <w:rPr>
          <w:rFonts w:cs="Calibri"/>
        </w:rPr>
        <w:t>z</w:t>
      </w:r>
      <w:r w:rsidR="000177BD" w:rsidRPr="5677EDF6">
        <w:rPr>
          <w:rFonts w:cs="Calibri"/>
        </w:rPr>
        <w:t xml:space="preserve">ation </w:t>
      </w:r>
      <w:r w:rsidR="71D1FB9D" w:rsidRPr="5677EDF6">
        <w:rPr>
          <w:rFonts w:cs="Calibri"/>
        </w:rPr>
        <w:t xml:space="preserve">involved repeated reading of transcripts, followed by initial </w:t>
      </w:r>
      <w:r w:rsidR="00C42F11">
        <w:rPr>
          <w:rFonts w:cs="Calibri"/>
        </w:rPr>
        <w:t>NV</w:t>
      </w:r>
      <w:r w:rsidR="0AC447D5" w:rsidRPr="5677EDF6">
        <w:rPr>
          <w:rFonts w:cs="Calibri"/>
        </w:rPr>
        <w:t xml:space="preserve">ivo </w:t>
      </w:r>
      <w:r w:rsidR="71D1FB9D" w:rsidRPr="5677EDF6">
        <w:rPr>
          <w:rFonts w:cs="Calibri"/>
        </w:rPr>
        <w:t>coding of four transcripts</w:t>
      </w:r>
      <w:r w:rsidR="00BB0B5D">
        <w:rPr>
          <w:rFonts w:cs="Calibri"/>
        </w:rPr>
        <w:t xml:space="preserve"> </w:t>
      </w:r>
      <w:r w:rsidR="00BB0B5D" w:rsidRPr="00BB0B5D">
        <w:rPr>
          <w:rFonts w:cs="Calibri"/>
        </w:rPr>
        <w:t xml:space="preserve">by two </w:t>
      </w:r>
      <w:r w:rsidR="0092716F" w:rsidRPr="00BB0B5D">
        <w:rPr>
          <w:rFonts w:cs="Calibri"/>
        </w:rPr>
        <w:t xml:space="preserve">researchers </w:t>
      </w:r>
      <w:r w:rsidR="00BB0B5D" w:rsidRPr="00BB0B5D">
        <w:rPr>
          <w:rFonts w:cs="Calibri"/>
        </w:rPr>
        <w:t>independent</w:t>
      </w:r>
      <w:r w:rsidR="00DB534B">
        <w:rPr>
          <w:rFonts w:cs="Calibri"/>
        </w:rPr>
        <w:t>ly</w:t>
      </w:r>
      <w:r w:rsidR="00BB0B5D" w:rsidRPr="00BB0B5D">
        <w:rPr>
          <w:rFonts w:cs="Calibri"/>
        </w:rPr>
        <w:t xml:space="preserve"> </w:t>
      </w:r>
      <w:r w:rsidR="71D1FB9D" w:rsidRPr="5677EDF6">
        <w:rPr>
          <w:rFonts w:cs="Calibri"/>
        </w:rPr>
        <w:t>to identify recurring patterns and refine the coding framework. A revised codebook was then systematically applied to all transcripts</w:t>
      </w:r>
      <w:r w:rsidR="372DC65F" w:rsidRPr="5677EDF6">
        <w:rPr>
          <w:rFonts w:cs="Calibri"/>
        </w:rPr>
        <w:t xml:space="preserve"> using an inductive approach to allow codes and themes to emerge from the data</w:t>
      </w:r>
      <w:r w:rsidR="71D1FB9D" w:rsidRPr="5677EDF6">
        <w:rPr>
          <w:rFonts w:cs="Calibri"/>
        </w:rPr>
        <w:t>. Relevant sections were indexed with specific codes</w:t>
      </w:r>
      <w:r w:rsidR="00DB534B">
        <w:rPr>
          <w:rFonts w:cs="Calibri"/>
        </w:rPr>
        <w:t xml:space="preserve">. </w:t>
      </w:r>
      <w:r w:rsidR="71D1FB9D" w:rsidRPr="5677EDF6">
        <w:rPr>
          <w:rFonts w:cs="Calibri"/>
        </w:rPr>
        <w:t xml:space="preserve"> </w:t>
      </w:r>
      <w:r w:rsidR="00710D99">
        <w:rPr>
          <w:rFonts w:cs="Calibri"/>
        </w:rPr>
        <w:t>I</w:t>
      </w:r>
      <w:r w:rsidR="71D1FB9D" w:rsidRPr="5677EDF6">
        <w:rPr>
          <w:rFonts w:cs="Calibri"/>
        </w:rPr>
        <w:t>terative analysis enabled the development of higher-level categories. Using axial coding, related codes were grouped into broader themes, and relationships between categories were explored</w:t>
      </w:r>
      <w:r w:rsidR="00710D99">
        <w:rPr>
          <w:rFonts w:cs="Calibri"/>
        </w:rPr>
        <w:t xml:space="preserve">. </w:t>
      </w:r>
      <w:r w:rsidR="00366C75">
        <w:rPr>
          <w:rFonts w:cs="Calibri"/>
        </w:rPr>
        <w:t>This enabled us to</w:t>
      </w:r>
      <w:r w:rsidR="71D1FB9D" w:rsidRPr="5677EDF6">
        <w:rPr>
          <w:rFonts w:cs="Calibri"/>
        </w:rPr>
        <w:t xml:space="preserve"> refin</w:t>
      </w:r>
      <w:r w:rsidR="00366C75">
        <w:rPr>
          <w:rFonts w:cs="Calibri"/>
        </w:rPr>
        <w:t>e</w:t>
      </w:r>
      <w:r w:rsidR="71D1FB9D" w:rsidRPr="5677EDF6">
        <w:rPr>
          <w:rFonts w:cs="Calibri"/>
        </w:rPr>
        <w:t xml:space="preserve"> our understanding of patterns across participant groups in relation to the research questions.</w:t>
      </w:r>
      <w:r w:rsidR="05202A93" w:rsidRPr="5677EDF6">
        <w:rPr>
          <w:rFonts w:cs="Calibri"/>
        </w:rPr>
        <w:t xml:space="preserve"> </w:t>
      </w:r>
      <w:r w:rsidR="000A5B39" w:rsidRPr="000A5B39">
        <w:rPr>
          <w:rFonts w:cs="Calibri"/>
        </w:rPr>
        <w:t xml:space="preserve">Coding discrepancies were resolved through discussion </w:t>
      </w:r>
      <w:r w:rsidR="000A5B39" w:rsidRPr="000A5B39">
        <w:rPr>
          <w:rFonts w:cs="Calibri"/>
        </w:rPr>
        <w:lastRenderedPageBreak/>
        <w:t>between the two coders, with final decisions reviewed by the wider research team to ensure consistency and credibility of the thematic analysis.</w:t>
      </w:r>
      <w:r w:rsidR="000A5B39">
        <w:rPr>
          <w:rFonts w:cs="Calibri"/>
        </w:rPr>
        <w:t xml:space="preserve"> </w:t>
      </w:r>
    </w:p>
    <w:p w14:paraId="20276B98" w14:textId="77777777" w:rsidR="00C22B1F" w:rsidRPr="005158F0" w:rsidRDefault="00C22B1F" w:rsidP="003F603C">
      <w:pPr>
        <w:spacing w:after="120" w:line="480" w:lineRule="auto"/>
        <w:jc w:val="both"/>
        <w:rPr>
          <w:rFonts w:cs="Calibri"/>
          <w:b/>
          <w:bCs/>
        </w:rPr>
      </w:pPr>
    </w:p>
    <w:p w14:paraId="1BF9EFDE" w14:textId="301A626C" w:rsidR="00A40B1F" w:rsidRDefault="00923F4F" w:rsidP="003F603C">
      <w:pPr>
        <w:spacing w:after="120" w:line="480" w:lineRule="auto"/>
        <w:jc w:val="both"/>
        <w:rPr>
          <w:rFonts w:cs="Calibri"/>
          <w:b/>
          <w:bCs/>
        </w:rPr>
      </w:pPr>
      <w:r w:rsidRPr="005158F0">
        <w:rPr>
          <w:rFonts w:cs="Calibri"/>
          <w:b/>
          <w:bCs/>
        </w:rPr>
        <w:t xml:space="preserve">Results </w:t>
      </w:r>
    </w:p>
    <w:p w14:paraId="36200169" w14:textId="01AFA247" w:rsidR="008D6158" w:rsidRPr="005158F0" w:rsidRDefault="006B6DBA" w:rsidP="003F603C">
      <w:pPr>
        <w:spacing w:after="120" w:line="480" w:lineRule="auto"/>
        <w:jc w:val="both"/>
        <w:rPr>
          <w:rFonts w:cs="Calibri"/>
          <w:b/>
          <w:bCs/>
        </w:rPr>
      </w:pPr>
      <w:r w:rsidRPr="005158F0">
        <w:rPr>
          <w:rFonts w:cs="Calibri"/>
          <w:b/>
          <w:bCs/>
        </w:rPr>
        <w:t>Baseline sleep characteristics</w:t>
      </w:r>
    </w:p>
    <w:p w14:paraId="0704DBDF" w14:textId="3404B778" w:rsidR="001541CF" w:rsidRDefault="00381474" w:rsidP="003F603C">
      <w:pPr>
        <w:spacing w:after="120" w:line="480" w:lineRule="auto"/>
        <w:jc w:val="both"/>
        <w:rPr>
          <w:rFonts w:cs="Calibri"/>
        </w:rPr>
      </w:pPr>
      <w:r w:rsidRPr="005158F0">
        <w:t xml:space="preserve">Of the 366 students eligible for participation, 358 (97.8%) </w:t>
      </w:r>
      <w:r w:rsidR="004C0DB4">
        <w:t>had</w:t>
      </w:r>
      <w:r w:rsidR="003B09BA">
        <w:t xml:space="preserve"> written </w:t>
      </w:r>
      <w:r w:rsidRPr="005158F0">
        <w:t xml:space="preserve">parental consent </w:t>
      </w:r>
      <w:r w:rsidR="0074014E">
        <w:t xml:space="preserve">(if aged &lt;18 years) </w:t>
      </w:r>
      <w:r w:rsidRPr="005158F0">
        <w:t xml:space="preserve">and student </w:t>
      </w:r>
      <w:proofErr w:type="gramStart"/>
      <w:r w:rsidR="004C0DB4">
        <w:t>assent, and</w:t>
      </w:r>
      <w:proofErr w:type="gramEnd"/>
      <w:r w:rsidR="004C0DB4">
        <w:t xml:space="preserve"> participated in the study</w:t>
      </w:r>
      <w:r w:rsidRPr="005158F0">
        <w:t xml:space="preserve">. The mean age was 15.8 years (standard deviation [SD]=1.22, range 12-20 years). </w:t>
      </w:r>
      <w:r w:rsidR="00377CAF" w:rsidRPr="00377CAF">
        <w:t xml:space="preserve">Overall, the </w:t>
      </w:r>
      <w:r w:rsidR="00C47293">
        <w:t xml:space="preserve">reported </w:t>
      </w:r>
      <w:r w:rsidR="00377CAF" w:rsidRPr="00377CAF">
        <w:t>median sleep duration was 5.1 hours (IQR 4.2-6.2)</w:t>
      </w:r>
      <w:r w:rsidR="00E0508C">
        <w:t>.</w:t>
      </w:r>
      <w:r w:rsidR="00E0508C" w:rsidRPr="00377CAF">
        <w:t xml:space="preserve"> </w:t>
      </w:r>
      <w:r w:rsidR="00675AB2">
        <w:t>Compared with day students, boarding students reported shorter sleep duration (</w:t>
      </w:r>
      <w:r w:rsidR="005169D3">
        <w:t xml:space="preserve">median </w:t>
      </w:r>
      <w:r w:rsidR="00617405">
        <w:t xml:space="preserve">4.6 vs </w:t>
      </w:r>
      <w:r w:rsidR="006242BD">
        <w:t>6.3 hours</w:t>
      </w:r>
      <w:r w:rsidR="003C0C99">
        <w:t>; p&lt;0.001</w:t>
      </w:r>
      <w:r w:rsidR="006242BD">
        <w:t>)</w:t>
      </w:r>
      <w:r w:rsidR="00F7131D">
        <w:t xml:space="preserve">, more worry about sleep </w:t>
      </w:r>
      <w:r w:rsidR="00FF45B6">
        <w:t>(</w:t>
      </w:r>
      <w:r w:rsidR="00BC47AD">
        <w:t>30.1% vs 20.2%; p=0.04)</w:t>
      </w:r>
      <w:r w:rsidR="00C80CA9">
        <w:t xml:space="preserve"> and</w:t>
      </w:r>
      <w:r w:rsidR="003C0BB6">
        <w:t xml:space="preserve"> greater dissatisfaction with sleep (</w:t>
      </w:r>
      <w:r w:rsidR="00920C5F">
        <w:t xml:space="preserve">77.7% vs </w:t>
      </w:r>
      <w:r w:rsidR="001728F6">
        <w:t>57.4%</w:t>
      </w:r>
      <w:r w:rsidR="008071F2">
        <w:t>, p&lt;0.001</w:t>
      </w:r>
      <w:r w:rsidR="001728F6">
        <w:t>)</w:t>
      </w:r>
      <w:r w:rsidR="00377CAF" w:rsidRPr="00377CAF">
        <w:t>.</w:t>
      </w:r>
      <w:r w:rsidR="007F442C" w:rsidRPr="005158F0">
        <w:rPr>
          <w:rFonts w:cs="Calibri"/>
        </w:rPr>
        <w:t xml:space="preserve"> </w:t>
      </w:r>
    </w:p>
    <w:p w14:paraId="6073E8BC" w14:textId="6B186282" w:rsidR="005C00F5" w:rsidRDefault="003F1390" w:rsidP="003F603C">
      <w:pPr>
        <w:spacing w:after="120" w:line="480" w:lineRule="auto"/>
        <w:jc w:val="both"/>
        <w:rPr>
          <w:rFonts w:cs="Calibri"/>
        </w:rPr>
      </w:pPr>
      <w:r w:rsidRPr="00377CAF">
        <w:t>The overall mean ISI score was 8.66 (SD 4.28)</w:t>
      </w:r>
      <w:r>
        <w:t xml:space="preserve">, with </w:t>
      </w:r>
      <w:r w:rsidRPr="005158F0">
        <w:rPr>
          <w:rFonts w:cs="Calibri"/>
        </w:rPr>
        <w:t xml:space="preserve">150 (41.9%) </w:t>
      </w:r>
      <w:r w:rsidR="001D6DD5">
        <w:rPr>
          <w:rFonts w:cs="Calibri"/>
        </w:rPr>
        <w:t>participants categorised as not having</w:t>
      </w:r>
      <w:r w:rsidR="00324E44">
        <w:rPr>
          <w:rFonts w:cs="Calibri"/>
        </w:rPr>
        <w:t xml:space="preserve"> insomnia</w:t>
      </w:r>
      <w:r w:rsidRPr="005158F0">
        <w:rPr>
          <w:rFonts w:cs="Calibri"/>
        </w:rPr>
        <w:t xml:space="preserve">, 172 </w:t>
      </w:r>
      <w:r w:rsidR="001D6DD5">
        <w:rPr>
          <w:rFonts w:cs="Calibri"/>
        </w:rPr>
        <w:t>(</w:t>
      </w:r>
      <w:r w:rsidR="00C36452">
        <w:rPr>
          <w:rFonts w:cs="Calibri"/>
        </w:rPr>
        <w:t>48.0%)</w:t>
      </w:r>
      <w:r w:rsidR="00324E44">
        <w:rPr>
          <w:rFonts w:cs="Calibri"/>
        </w:rPr>
        <w:t xml:space="preserve"> in the</w:t>
      </w:r>
      <w:r w:rsidRPr="005158F0">
        <w:rPr>
          <w:rFonts w:cs="Calibri"/>
        </w:rPr>
        <w:t xml:space="preserve"> subthreshold </w:t>
      </w:r>
      <w:r w:rsidR="00324E44">
        <w:rPr>
          <w:rFonts w:cs="Calibri"/>
        </w:rPr>
        <w:t>range</w:t>
      </w:r>
      <w:r w:rsidRPr="005158F0">
        <w:rPr>
          <w:rFonts w:cs="Calibri"/>
        </w:rPr>
        <w:t xml:space="preserve">, and 36 </w:t>
      </w:r>
      <w:r w:rsidR="00C36452">
        <w:rPr>
          <w:rFonts w:cs="Calibri"/>
        </w:rPr>
        <w:t>(10.</w:t>
      </w:r>
      <w:r w:rsidR="00610A26">
        <w:rPr>
          <w:rFonts w:cs="Calibri"/>
        </w:rPr>
        <w:t>1%) as having</w:t>
      </w:r>
      <w:r w:rsidRPr="005158F0">
        <w:rPr>
          <w:rFonts w:cs="Calibri"/>
        </w:rPr>
        <w:t xml:space="preserve"> moderate/severe insomnia. </w:t>
      </w:r>
      <w:r>
        <w:rPr>
          <w:rFonts w:cs="Calibri"/>
        </w:rPr>
        <w:t>The 36 p</w:t>
      </w:r>
      <w:r w:rsidR="00192B15" w:rsidRPr="005158F0">
        <w:rPr>
          <w:rFonts w:cs="Calibri"/>
        </w:rPr>
        <w:t xml:space="preserve">articipants </w:t>
      </w:r>
      <w:r w:rsidR="00256AA5" w:rsidRPr="005158F0">
        <w:rPr>
          <w:rFonts w:cs="Calibri"/>
        </w:rPr>
        <w:t>with insomnia were more likely t</w:t>
      </w:r>
      <w:r w:rsidR="004815CB" w:rsidRPr="005158F0">
        <w:rPr>
          <w:rFonts w:cs="Calibri"/>
        </w:rPr>
        <w:t>han th</w:t>
      </w:r>
      <w:r w:rsidR="002E1AAD" w:rsidRPr="005158F0">
        <w:rPr>
          <w:rFonts w:cs="Calibri"/>
        </w:rPr>
        <w:t>e others</w:t>
      </w:r>
      <w:r w:rsidR="00256AA5" w:rsidRPr="005158F0">
        <w:rPr>
          <w:rFonts w:cs="Calibri"/>
        </w:rPr>
        <w:t xml:space="preserve"> </w:t>
      </w:r>
      <w:r w:rsidR="00283C8D" w:rsidRPr="005158F0">
        <w:rPr>
          <w:rFonts w:cs="Calibri"/>
        </w:rPr>
        <w:t xml:space="preserve">to </w:t>
      </w:r>
      <w:r w:rsidR="00256AA5" w:rsidRPr="005158F0">
        <w:rPr>
          <w:rFonts w:cs="Calibri"/>
        </w:rPr>
        <w:t xml:space="preserve">be </w:t>
      </w:r>
      <w:r w:rsidR="00000B73" w:rsidRPr="005158F0">
        <w:rPr>
          <w:rFonts w:cs="Calibri"/>
        </w:rPr>
        <w:t>female</w:t>
      </w:r>
      <w:r w:rsidR="00805D4C" w:rsidRPr="005158F0">
        <w:rPr>
          <w:rFonts w:cs="Calibri"/>
        </w:rPr>
        <w:t xml:space="preserve">, </w:t>
      </w:r>
      <w:r w:rsidR="001765C9" w:rsidRPr="005158F0">
        <w:rPr>
          <w:rFonts w:cs="Calibri"/>
        </w:rPr>
        <w:t xml:space="preserve">boarding students, </w:t>
      </w:r>
      <w:r w:rsidR="00440937" w:rsidRPr="005158F0">
        <w:rPr>
          <w:rFonts w:cs="Calibri"/>
        </w:rPr>
        <w:t xml:space="preserve">in a larger household, </w:t>
      </w:r>
      <w:r w:rsidR="00324E44">
        <w:rPr>
          <w:rFonts w:cs="Calibri"/>
        </w:rPr>
        <w:t>to have eaten</w:t>
      </w:r>
      <w:r w:rsidR="00324E44" w:rsidRPr="005158F0">
        <w:rPr>
          <w:rFonts w:cs="Calibri"/>
        </w:rPr>
        <w:t xml:space="preserve"> </w:t>
      </w:r>
      <w:r w:rsidR="00167CCD" w:rsidRPr="005158F0">
        <w:rPr>
          <w:rFonts w:cs="Calibri"/>
        </w:rPr>
        <w:t>at least 2 meals the previous day</w:t>
      </w:r>
      <w:r w:rsidR="00785546">
        <w:rPr>
          <w:rFonts w:cs="Calibri"/>
        </w:rPr>
        <w:t xml:space="preserve"> and from a</w:t>
      </w:r>
      <w:r w:rsidR="00785546" w:rsidRPr="005158F0">
        <w:rPr>
          <w:rFonts w:cs="Calibri"/>
        </w:rPr>
        <w:t xml:space="preserve"> higher SES</w:t>
      </w:r>
      <w:r w:rsidR="00785546">
        <w:rPr>
          <w:rFonts w:cs="Calibri"/>
        </w:rPr>
        <w:t xml:space="preserve"> group</w:t>
      </w:r>
      <w:r w:rsidR="00785546" w:rsidRPr="005158F0">
        <w:rPr>
          <w:rFonts w:cs="Calibri"/>
        </w:rPr>
        <w:t xml:space="preserve"> </w:t>
      </w:r>
      <w:r w:rsidR="00A95840" w:rsidRPr="005158F0">
        <w:rPr>
          <w:rFonts w:cs="Calibri"/>
        </w:rPr>
        <w:t xml:space="preserve">(Table </w:t>
      </w:r>
      <w:r w:rsidR="00A81957" w:rsidRPr="00E51C15">
        <w:rPr>
          <w:rFonts w:cs="Calibri"/>
        </w:rPr>
        <w:t>3</w:t>
      </w:r>
      <w:r w:rsidR="00A95840" w:rsidRPr="005158F0">
        <w:rPr>
          <w:rFonts w:cs="Calibri"/>
        </w:rPr>
        <w:t>)</w:t>
      </w:r>
      <w:r w:rsidR="00161EDB" w:rsidRPr="005158F0">
        <w:rPr>
          <w:rFonts w:cs="Calibri"/>
        </w:rPr>
        <w:t>.</w:t>
      </w:r>
      <w:r w:rsidR="00E7666E" w:rsidRPr="005158F0">
        <w:rPr>
          <w:rFonts w:cs="Calibri"/>
        </w:rPr>
        <w:t xml:space="preserve"> </w:t>
      </w:r>
      <w:r w:rsidR="00CC543F">
        <w:rPr>
          <w:rFonts w:cs="Calibri"/>
        </w:rPr>
        <w:t>They</w:t>
      </w:r>
      <w:r w:rsidR="00AC2152" w:rsidRPr="005158F0">
        <w:rPr>
          <w:rFonts w:cs="Calibri"/>
        </w:rPr>
        <w:t xml:space="preserve"> reported </w:t>
      </w:r>
      <w:r w:rsidR="00197354">
        <w:rPr>
          <w:rFonts w:cs="Calibri"/>
        </w:rPr>
        <w:t>shorter</w:t>
      </w:r>
      <w:r w:rsidR="00AC2152" w:rsidRPr="005158F0">
        <w:rPr>
          <w:rFonts w:cs="Calibri"/>
        </w:rPr>
        <w:t xml:space="preserve"> sleep duration, less total time in bed (TIB)</w:t>
      </w:r>
      <w:r w:rsidR="00324E44">
        <w:rPr>
          <w:rFonts w:cs="Calibri"/>
        </w:rPr>
        <w:t>,</w:t>
      </w:r>
      <w:r w:rsidR="00AC2152" w:rsidRPr="005158F0">
        <w:rPr>
          <w:rFonts w:cs="Calibri"/>
        </w:rPr>
        <w:t xml:space="preserve"> and poorer sleep efficiency (SE</w:t>
      </w:r>
      <w:r w:rsidR="00A9152C">
        <w:rPr>
          <w:rFonts w:cs="Calibri"/>
        </w:rPr>
        <w:t>; duration/TIB</w:t>
      </w:r>
      <w:r w:rsidR="00AC2152" w:rsidRPr="005158F0">
        <w:rPr>
          <w:rFonts w:cs="Calibri"/>
        </w:rPr>
        <w:t>) on school days than those with</w:t>
      </w:r>
      <w:r w:rsidR="006D24A8">
        <w:rPr>
          <w:rFonts w:cs="Calibri"/>
        </w:rPr>
        <w:t xml:space="preserve">out </w:t>
      </w:r>
      <w:r w:rsidR="00AC2152" w:rsidRPr="005158F0">
        <w:rPr>
          <w:rFonts w:cs="Calibri"/>
        </w:rPr>
        <w:t xml:space="preserve">insomnia (mean hours sleep: 4.2 (SD=1.7) vs 5.5 (SD=2.3); mean </w:t>
      </w:r>
      <w:r w:rsidR="00935839">
        <w:rPr>
          <w:rFonts w:cs="Calibri"/>
        </w:rPr>
        <w:t xml:space="preserve">hours </w:t>
      </w:r>
      <w:r w:rsidR="00AC2152" w:rsidRPr="005158F0">
        <w:rPr>
          <w:rFonts w:cs="Calibri"/>
        </w:rPr>
        <w:t>TIB: 5.8 (SD=1.4) vs 6.4 (SD=1.7), SE</w:t>
      </w:r>
      <w:r w:rsidR="00AC2152" w:rsidRPr="005158F0">
        <w:rPr>
          <w:rFonts w:cs="Calibri"/>
          <w:u w:val="single"/>
        </w:rPr>
        <w:t>&gt;</w:t>
      </w:r>
      <w:r w:rsidR="00AC2152" w:rsidRPr="005158F0">
        <w:rPr>
          <w:rFonts w:cs="Calibri"/>
        </w:rPr>
        <w:t>85% (22.2% vs 69.3%)</w:t>
      </w:r>
      <w:r w:rsidR="00324E44">
        <w:rPr>
          <w:rFonts w:cs="Calibri"/>
        </w:rPr>
        <w:t>)</w:t>
      </w:r>
      <w:r w:rsidR="00AC2152" w:rsidRPr="005158F0">
        <w:rPr>
          <w:rFonts w:cs="Calibri"/>
        </w:rPr>
        <w:t xml:space="preserve">. Similar patterns were seen on non-school days (Table </w:t>
      </w:r>
      <w:r w:rsidR="004E13BB">
        <w:rPr>
          <w:rFonts w:cs="Calibri"/>
        </w:rPr>
        <w:t>3</w:t>
      </w:r>
      <w:r w:rsidR="00AC2152" w:rsidRPr="005158F0">
        <w:rPr>
          <w:rFonts w:cs="Calibri"/>
        </w:rPr>
        <w:t>). There was</w:t>
      </w:r>
      <w:r w:rsidR="0043649E">
        <w:rPr>
          <w:rFonts w:cs="Calibri"/>
        </w:rPr>
        <w:t xml:space="preserve"> </w:t>
      </w:r>
      <w:r w:rsidR="00F845DE">
        <w:rPr>
          <w:rFonts w:cs="Calibri"/>
        </w:rPr>
        <w:t>weak</w:t>
      </w:r>
      <w:r w:rsidR="00AC2152" w:rsidRPr="005158F0">
        <w:rPr>
          <w:rFonts w:cs="Calibri"/>
        </w:rPr>
        <w:t xml:space="preserve"> evidence of a </w:t>
      </w:r>
      <w:r w:rsidR="0043649E">
        <w:rPr>
          <w:rFonts w:cs="Calibri"/>
        </w:rPr>
        <w:t xml:space="preserve">later </w:t>
      </w:r>
      <w:r w:rsidR="00AC2152" w:rsidRPr="005158F0">
        <w:rPr>
          <w:rFonts w:cs="Calibri"/>
        </w:rPr>
        <w:t xml:space="preserve">chronotype </w:t>
      </w:r>
      <w:r w:rsidR="00E015E8">
        <w:rPr>
          <w:rFonts w:cs="Calibri"/>
        </w:rPr>
        <w:t>(mid-point of sleep)</w:t>
      </w:r>
      <w:r w:rsidR="00AC2152" w:rsidRPr="005158F0">
        <w:rPr>
          <w:rFonts w:cs="Calibri"/>
        </w:rPr>
        <w:t xml:space="preserve"> </w:t>
      </w:r>
      <w:r w:rsidR="0043649E">
        <w:rPr>
          <w:rFonts w:cs="Calibri"/>
        </w:rPr>
        <w:t xml:space="preserve">among those with insomnia. </w:t>
      </w:r>
      <w:r w:rsidR="00AC2152" w:rsidRPr="005158F0">
        <w:rPr>
          <w:rFonts w:cs="Calibri"/>
        </w:rPr>
        <w:t xml:space="preserve"> </w:t>
      </w:r>
      <w:r w:rsidR="00EB08CE">
        <w:rPr>
          <w:rFonts w:cs="Calibri"/>
        </w:rPr>
        <w:t>P</w:t>
      </w:r>
      <w:r w:rsidR="006A64B6">
        <w:rPr>
          <w:rFonts w:cs="Calibri"/>
        </w:rPr>
        <w:t>articipants</w:t>
      </w:r>
      <w:r w:rsidR="006A64B6" w:rsidRPr="005158F0">
        <w:rPr>
          <w:rFonts w:cs="Calibri"/>
        </w:rPr>
        <w:t xml:space="preserve"> </w:t>
      </w:r>
      <w:r w:rsidR="00C537D8" w:rsidRPr="005158F0">
        <w:rPr>
          <w:rFonts w:cs="Calibri"/>
        </w:rPr>
        <w:t>with insomnia</w:t>
      </w:r>
      <w:r w:rsidR="00EB08CE">
        <w:rPr>
          <w:rFonts w:cs="Calibri"/>
        </w:rPr>
        <w:t xml:space="preserve"> were also more likely to report </w:t>
      </w:r>
      <w:r w:rsidR="0010359F" w:rsidRPr="005158F0">
        <w:rPr>
          <w:rFonts w:cs="Calibri"/>
        </w:rPr>
        <w:t>always having problems falling asleep</w:t>
      </w:r>
      <w:r w:rsidR="00C537D8" w:rsidRPr="005158F0">
        <w:rPr>
          <w:rFonts w:cs="Calibri"/>
        </w:rPr>
        <w:t xml:space="preserve"> (</w:t>
      </w:r>
      <w:r w:rsidR="00EB08CE" w:rsidRPr="005158F0">
        <w:rPr>
          <w:rFonts w:cs="Calibri"/>
        </w:rPr>
        <w:t>27.8%</w:t>
      </w:r>
      <w:r w:rsidR="00EB08CE">
        <w:rPr>
          <w:rFonts w:cs="Calibri"/>
        </w:rPr>
        <w:t xml:space="preserve"> vs 6.7% among</w:t>
      </w:r>
      <w:r w:rsidR="00686A85" w:rsidRPr="005158F0">
        <w:rPr>
          <w:rFonts w:cs="Calibri"/>
        </w:rPr>
        <w:t xml:space="preserve"> those with</w:t>
      </w:r>
      <w:r w:rsidR="002204C1" w:rsidRPr="005158F0">
        <w:rPr>
          <w:rFonts w:cs="Calibri"/>
        </w:rPr>
        <w:t xml:space="preserve"> no</w:t>
      </w:r>
      <w:r w:rsidR="00686A85" w:rsidRPr="005158F0">
        <w:rPr>
          <w:rFonts w:cs="Calibri"/>
        </w:rPr>
        <w:t xml:space="preserve"> insomnia</w:t>
      </w:r>
      <w:r w:rsidR="002204C1" w:rsidRPr="005158F0">
        <w:rPr>
          <w:rFonts w:cs="Calibri"/>
        </w:rPr>
        <w:t xml:space="preserve"> symptoms</w:t>
      </w:r>
      <w:r w:rsidR="00C537D8" w:rsidRPr="005158F0">
        <w:rPr>
          <w:rFonts w:cs="Calibri"/>
        </w:rPr>
        <w:t>)</w:t>
      </w:r>
      <w:r w:rsidR="00877AE5" w:rsidRPr="005158F0">
        <w:rPr>
          <w:rFonts w:cs="Calibri"/>
        </w:rPr>
        <w:t>. The most common reasons for having a poor night</w:t>
      </w:r>
      <w:r w:rsidR="00324E44">
        <w:rPr>
          <w:rFonts w:cs="Calibri"/>
        </w:rPr>
        <w:t>’</w:t>
      </w:r>
      <w:r w:rsidR="00877AE5" w:rsidRPr="005158F0">
        <w:rPr>
          <w:rFonts w:cs="Calibri"/>
        </w:rPr>
        <w:t xml:space="preserve">s sleep </w:t>
      </w:r>
      <w:r w:rsidR="00EB08CE">
        <w:rPr>
          <w:rFonts w:cs="Calibri"/>
        </w:rPr>
        <w:t xml:space="preserve">in the participants with insomnia </w:t>
      </w:r>
      <w:r w:rsidR="00877AE5" w:rsidRPr="005158F0">
        <w:rPr>
          <w:rFonts w:cs="Calibri"/>
        </w:rPr>
        <w:t xml:space="preserve">were </w:t>
      </w:r>
      <w:r w:rsidR="0010359F" w:rsidRPr="005158F0">
        <w:rPr>
          <w:rFonts w:cs="Calibri"/>
        </w:rPr>
        <w:t xml:space="preserve">the heavy school timetable (n=11; 30.6%) and pain (n=9; 25.0%). Most participants with insomnia (n=32; 88.9%) had a DBAS score of </w:t>
      </w:r>
      <w:r w:rsidR="0010359F" w:rsidRPr="005158F0">
        <w:rPr>
          <w:rFonts w:cs="Calibri"/>
          <w:u w:val="single"/>
        </w:rPr>
        <w:t>&gt;</w:t>
      </w:r>
      <w:r w:rsidR="0010359F" w:rsidRPr="005158F0">
        <w:rPr>
          <w:rFonts w:cs="Calibri"/>
        </w:rPr>
        <w:t xml:space="preserve">21 indicating substantial presence of dysfunctional beliefs and attitudes about sleep, </w:t>
      </w:r>
      <w:r w:rsidR="00201232" w:rsidRPr="005158F0">
        <w:rPr>
          <w:rFonts w:cs="Calibri"/>
        </w:rPr>
        <w:lastRenderedPageBreak/>
        <w:t xml:space="preserve">compared with </w:t>
      </w:r>
      <w:r w:rsidR="006E7B6E" w:rsidRPr="005158F0">
        <w:rPr>
          <w:rFonts w:cs="Calibri"/>
        </w:rPr>
        <w:t>58.0% of those without insomnia</w:t>
      </w:r>
      <w:r w:rsidR="006666F9" w:rsidRPr="005158F0">
        <w:rPr>
          <w:rFonts w:cs="Calibri"/>
        </w:rPr>
        <w:t xml:space="preserve"> symptoms</w:t>
      </w:r>
      <w:r w:rsidR="00A0170C" w:rsidRPr="005158F0">
        <w:rPr>
          <w:rFonts w:cs="Calibri"/>
        </w:rPr>
        <w:t xml:space="preserve"> and 72</w:t>
      </w:r>
      <w:r w:rsidR="00F03837" w:rsidRPr="005158F0">
        <w:rPr>
          <w:rFonts w:cs="Calibri"/>
        </w:rPr>
        <w:t>.0% of those with subthreshold insomnia</w:t>
      </w:r>
      <w:r w:rsidR="00AD1BB6" w:rsidRPr="005158F0">
        <w:rPr>
          <w:rFonts w:cs="Calibri"/>
        </w:rPr>
        <w:t xml:space="preserve"> (</w:t>
      </w:r>
      <w:r w:rsidR="00C15102">
        <w:rPr>
          <w:rFonts w:cs="Calibri"/>
        </w:rPr>
        <w:t xml:space="preserve">Table </w:t>
      </w:r>
      <w:r w:rsidR="00DF744C" w:rsidRPr="00E51C15">
        <w:rPr>
          <w:rFonts w:cs="Calibri"/>
        </w:rPr>
        <w:t>3</w:t>
      </w:r>
      <w:r w:rsidR="00C04B34" w:rsidRPr="005158F0">
        <w:rPr>
          <w:rFonts w:cs="Calibri"/>
        </w:rPr>
        <w:t>)</w:t>
      </w:r>
      <w:r w:rsidR="006E7B6E" w:rsidRPr="005158F0">
        <w:rPr>
          <w:rFonts w:cs="Calibri"/>
        </w:rPr>
        <w:t>.</w:t>
      </w:r>
    </w:p>
    <w:p w14:paraId="5CC6491F" w14:textId="20AB76F3" w:rsidR="004A4CD1" w:rsidRDefault="004A4CD1" w:rsidP="003F603C">
      <w:pPr>
        <w:spacing w:after="120" w:line="480" w:lineRule="auto"/>
        <w:jc w:val="both"/>
        <w:rPr>
          <w:rFonts w:eastAsia="Aptos" w:cs="Aptos"/>
        </w:rPr>
      </w:pPr>
      <w:r w:rsidRPr="39D3B33C">
        <w:rPr>
          <w:rFonts w:cs="Calibri"/>
        </w:rPr>
        <w:t xml:space="preserve">All 36 participants </w:t>
      </w:r>
      <w:r w:rsidR="00607200" w:rsidRPr="39D3B33C">
        <w:rPr>
          <w:rFonts w:cs="Calibri"/>
        </w:rPr>
        <w:t xml:space="preserve">with baseline insomnia </w:t>
      </w:r>
      <w:r w:rsidRPr="39D3B33C">
        <w:rPr>
          <w:rFonts w:cs="Calibri"/>
        </w:rPr>
        <w:t xml:space="preserve">completed the immediate (T1) follow-up survey, and 28 (77.8%) completed the follow-up survey at 3 months (T2). The remaining </w:t>
      </w:r>
      <w:r w:rsidR="0F0807D7" w:rsidRPr="39D3B33C">
        <w:rPr>
          <w:rFonts w:cs="Calibri"/>
        </w:rPr>
        <w:t>eight</w:t>
      </w:r>
      <w:r w:rsidRPr="39D3B33C">
        <w:rPr>
          <w:rFonts w:cs="Calibri"/>
        </w:rPr>
        <w:t xml:space="preserve"> had left school </w:t>
      </w:r>
      <w:r w:rsidR="00286406">
        <w:rPr>
          <w:rFonts w:eastAsia="Aptos" w:cs="Aptos"/>
        </w:rPr>
        <w:t>(</w:t>
      </w:r>
      <w:r w:rsidR="0A7AE58C" w:rsidRPr="39D3B33C">
        <w:rPr>
          <w:rFonts w:eastAsia="Aptos" w:cs="Aptos"/>
        </w:rPr>
        <w:t>three</w:t>
      </w:r>
      <w:r w:rsidRPr="39D3B33C">
        <w:rPr>
          <w:rFonts w:eastAsia="Aptos" w:cs="Aptos"/>
        </w:rPr>
        <w:t xml:space="preserve"> transferred to other schools, </w:t>
      </w:r>
      <w:r w:rsidR="380D0D99" w:rsidRPr="39D3B33C">
        <w:rPr>
          <w:rFonts w:eastAsia="Aptos" w:cs="Aptos"/>
        </w:rPr>
        <w:t>two</w:t>
      </w:r>
      <w:r w:rsidRPr="39D3B33C">
        <w:rPr>
          <w:rFonts w:eastAsia="Aptos" w:cs="Aptos"/>
        </w:rPr>
        <w:t xml:space="preserve"> dropped out for business or marriage, </w:t>
      </w:r>
      <w:r w:rsidR="7440AD96" w:rsidRPr="39D3B33C">
        <w:rPr>
          <w:rFonts w:eastAsia="Aptos" w:cs="Aptos"/>
        </w:rPr>
        <w:t>one</w:t>
      </w:r>
      <w:r w:rsidRPr="39D3B33C">
        <w:rPr>
          <w:rFonts w:eastAsia="Aptos" w:cs="Aptos"/>
        </w:rPr>
        <w:t xml:space="preserve"> experienced severe illness, and </w:t>
      </w:r>
      <w:r w:rsidR="03BE35FF" w:rsidRPr="39D3B33C">
        <w:rPr>
          <w:rFonts w:eastAsia="Aptos" w:cs="Aptos"/>
        </w:rPr>
        <w:t>two</w:t>
      </w:r>
      <w:r w:rsidRPr="39D3B33C">
        <w:rPr>
          <w:rFonts w:eastAsia="Aptos" w:cs="Aptos"/>
        </w:rPr>
        <w:t xml:space="preserve"> were unable to continue due to </w:t>
      </w:r>
      <w:r w:rsidR="00324E44">
        <w:rPr>
          <w:rFonts w:eastAsia="Aptos" w:cs="Aptos"/>
        </w:rPr>
        <w:t xml:space="preserve">difficulties paying </w:t>
      </w:r>
      <w:r w:rsidRPr="39D3B33C">
        <w:rPr>
          <w:rFonts w:eastAsia="Aptos" w:cs="Aptos"/>
        </w:rPr>
        <w:t>school fees</w:t>
      </w:r>
      <w:r w:rsidR="00286406">
        <w:rPr>
          <w:rFonts w:eastAsia="Aptos" w:cs="Aptos"/>
        </w:rPr>
        <w:t>)</w:t>
      </w:r>
      <w:r w:rsidRPr="39D3B33C">
        <w:rPr>
          <w:rFonts w:eastAsia="Aptos" w:cs="Aptos"/>
        </w:rPr>
        <w:t>.</w:t>
      </w:r>
    </w:p>
    <w:p w14:paraId="0108D7F2" w14:textId="2188161B" w:rsidR="009579FB" w:rsidRPr="005158F0" w:rsidRDefault="002451F4" w:rsidP="003F603C">
      <w:pPr>
        <w:spacing w:after="120" w:line="480" w:lineRule="auto"/>
        <w:jc w:val="both"/>
        <w:rPr>
          <w:rFonts w:cs="Calibri"/>
        </w:rPr>
      </w:pPr>
      <w:r w:rsidRPr="002451F4">
        <w:rPr>
          <w:rFonts w:cs="Calibri"/>
        </w:rPr>
        <w:t xml:space="preserve">Baseline school environmental characteristics from transect walks and observation notes are summarised in </w:t>
      </w:r>
      <w:r>
        <w:rPr>
          <w:rFonts w:cs="Calibri"/>
        </w:rPr>
        <w:t>(</w:t>
      </w:r>
      <w:r w:rsidRPr="002451F4">
        <w:rPr>
          <w:rFonts w:cs="Calibri"/>
        </w:rPr>
        <w:t xml:space="preserve">Table </w:t>
      </w:r>
      <w:r w:rsidRPr="00E51C15">
        <w:rPr>
          <w:rFonts w:cs="Calibri"/>
        </w:rPr>
        <w:t>S</w:t>
      </w:r>
      <w:r w:rsidR="00E51C15" w:rsidRPr="0045696D">
        <w:rPr>
          <w:rFonts w:cs="Calibri"/>
        </w:rPr>
        <w:t>4</w:t>
      </w:r>
      <w:r>
        <w:rPr>
          <w:rFonts w:cs="Calibri"/>
        </w:rPr>
        <w:t>)</w:t>
      </w:r>
      <w:r w:rsidRPr="002451F4">
        <w:rPr>
          <w:rFonts w:cs="Calibri"/>
        </w:rPr>
        <w:t>.</w:t>
      </w:r>
    </w:p>
    <w:p w14:paraId="24BDDF08" w14:textId="1F986436" w:rsidR="00762A0E" w:rsidRPr="005158F0" w:rsidRDefault="00762A0E" w:rsidP="003F603C">
      <w:pPr>
        <w:spacing w:after="120" w:line="480" w:lineRule="auto"/>
        <w:jc w:val="both"/>
        <w:rPr>
          <w:rFonts w:cs="Calibri"/>
          <w:b/>
        </w:rPr>
      </w:pPr>
      <w:r w:rsidRPr="005158F0">
        <w:rPr>
          <w:rFonts w:cs="Calibri"/>
          <w:b/>
        </w:rPr>
        <w:t>F</w:t>
      </w:r>
      <w:r w:rsidR="00DB634C">
        <w:rPr>
          <w:rFonts w:cs="Calibri"/>
          <w:b/>
        </w:rPr>
        <w:t>easibility of</w:t>
      </w:r>
      <w:r w:rsidRPr="005158F0">
        <w:rPr>
          <w:rFonts w:cs="Calibri"/>
          <w:b/>
        </w:rPr>
        <w:t xml:space="preserve"> the intervention</w:t>
      </w:r>
    </w:p>
    <w:p w14:paraId="10029304" w14:textId="5213FD6A" w:rsidR="00DE381D" w:rsidRDefault="00AC66A9" w:rsidP="003F603C">
      <w:pPr>
        <w:spacing w:after="120" w:line="480" w:lineRule="auto"/>
        <w:jc w:val="both"/>
        <w:rPr>
          <w:rFonts w:cs="Calibri"/>
          <w:b/>
          <w:bCs/>
        </w:rPr>
      </w:pPr>
      <w:proofErr w:type="spellStart"/>
      <w:r>
        <w:rPr>
          <w:rFonts w:cs="Calibri"/>
          <w:b/>
          <w:bCs/>
        </w:rPr>
        <w:t>i</w:t>
      </w:r>
      <w:proofErr w:type="spellEnd"/>
      <w:r>
        <w:rPr>
          <w:rFonts w:cs="Calibri"/>
          <w:b/>
          <w:bCs/>
        </w:rPr>
        <w:t xml:space="preserve">) </w:t>
      </w:r>
      <w:r w:rsidR="00DE381D">
        <w:rPr>
          <w:rFonts w:cs="Calibri"/>
          <w:b/>
          <w:bCs/>
        </w:rPr>
        <w:t>Sleep education sessions</w:t>
      </w:r>
    </w:p>
    <w:p w14:paraId="12624295" w14:textId="7CC4CD77" w:rsidR="00DE381D" w:rsidRDefault="00C9524F" w:rsidP="003F603C">
      <w:pPr>
        <w:spacing w:after="120" w:line="480" w:lineRule="auto"/>
        <w:jc w:val="both"/>
        <w:rPr>
          <w:rFonts w:cs="Calibri"/>
        </w:rPr>
      </w:pPr>
      <w:r w:rsidRPr="39D3B33C">
        <w:rPr>
          <w:rFonts w:cs="Calibri"/>
        </w:rPr>
        <w:t>There was good fidelity</w:t>
      </w:r>
      <w:r w:rsidR="00AC63F3">
        <w:rPr>
          <w:rFonts w:cs="Calibri"/>
        </w:rPr>
        <w:t xml:space="preserve"> for the sleep education intervention component</w:t>
      </w:r>
      <w:r w:rsidRPr="39D3B33C">
        <w:rPr>
          <w:rFonts w:cs="Calibri"/>
        </w:rPr>
        <w:t xml:space="preserve">, with all </w:t>
      </w:r>
      <w:r w:rsidR="00DE381D" w:rsidRPr="39D3B33C">
        <w:rPr>
          <w:rFonts w:cs="Calibri"/>
        </w:rPr>
        <w:t xml:space="preserve">sessions </w:t>
      </w:r>
      <w:r w:rsidR="00516BFF" w:rsidRPr="39D3B33C">
        <w:rPr>
          <w:rFonts w:cs="Calibri"/>
        </w:rPr>
        <w:t xml:space="preserve">and topics </w:t>
      </w:r>
      <w:r w:rsidR="00DE381D" w:rsidRPr="39D3B33C">
        <w:rPr>
          <w:rFonts w:cs="Calibri"/>
        </w:rPr>
        <w:t>delivered to teachers, students, and parents</w:t>
      </w:r>
      <w:r w:rsidR="0064349D">
        <w:rPr>
          <w:rFonts w:cs="Calibri"/>
        </w:rPr>
        <w:t xml:space="preserve">. However, </w:t>
      </w:r>
      <w:r w:rsidR="00DE381D" w:rsidRPr="39D3B33C">
        <w:rPr>
          <w:rFonts w:cs="Calibri"/>
        </w:rPr>
        <w:t>not all the sleep education sessions were led by peer educators as intended</w:t>
      </w:r>
      <w:r w:rsidR="00F76D2D">
        <w:rPr>
          <w:rFonts w:cs="Calibri"/>
        </w:rPr>
        <w:t xml:space="preserve">, </w:t>
      </w:r>
      <w:r w:rsidR="00AC63F3">
        <w:rPr>
          <w:rFonts w:cs="Calibri"/>
        </w:rPr>
        <w:t>as</w:t>
      </w:r>
      <w:r w:rsidR="00F76D2D" w:rsidRPr="00F76D2D">
        <w:rPr>
          <w:rFonts w:cs="Calibri"/>
        </w:rPr>
        <w:t xml:space="preserve"> some were delivered by</w:t>
      </w:r>
      <w:r w:rsidR="00162B4A">
        <w:rPr>
          <w:rFonts w:cs="Calibri"/>
        </w:rPr>
        <w:t xml:space="preserve"> </w:t>
      </w:r>
      <w:r w:rsidR="00F76D2D" w:rsidRPr="00F76D2D">
        <w:rPr>
          <w:rFonts w:cs="Calibri"/>
        </w:rPr>
        <w:t xml:space="preserve">research team leads, or the </w:t>
      </w:r>
      <w:r w:rsidR="00AC63F3">
        <w:rPr>
          <w:rFonts w:cs="Calibri"/>
        </w:rPr>
        <w:t xml:space="preserve">clinical </w:t>
      </w:r>
      <w:r w:rsidR="00F76D2D" w:rsidRPr="00F76D2D">
        <w:rPr>
          <w:rFonts w:cs="Calibri"/>
        </w:rPr>
        <w:t>psychologist, while others were co-facilitated</w:t>
      </w:r>
      <w:r w:rsidR="00C9580C">
        <w:rPr>
          <w:rFonts w:cs="Calibri"/>
        </w:rPr>
        <w:t xml:space="preserve"> </w:t>
      </w:r>
      <w:r w:rsidR="00F76D2D" w:rsidRPr="39D3B33C">
        <w:rPr>
          <w:rFonts w:cs="Calibri"/>
        </w:rPr>
        <w:t xml:space="preserve">(Table </w:t>
      </w:r>
      <w:r w:rsidR="001079AE" w:rsidRPr="00E51C15">
        <w:rPr>
          <w:rFonts w:cs="Calibri"/>
        </w:rPr>
        <w:t>4</w:t>
      </w:r>
      <w:r w:rsidR="00F76D2D" w:rsidRPr="39D3B33C">
        <w:rPr>
          <w:rFonts w:cs="Calibri"/>
        </w:rPr>
        <w:t>).</w:t>
      </w:r>
      <w:r w:rsidR="00162B4A">
        <w:rPr>
          <w:rFonts w:cs="Calibri"/>
        </w:rPr>
        <w:t xml:space="preserve"> </w:t>
      </w:r>
      <w:r w:rsidR="00781EA8" w:rsidRPr="39D3B33C">
        <w:rPr>
          <w:rFonts w:cs="Calibri"/>
        </w:rPr>
        <w:t xml:space="preserve">At one school, we conducted an additional session for students and parents as requested by the headteacher, </w:t>
      </w:r>
      <w:r w:rsidR="00C9580C">
        <w:rPr>
          <w:rFonts w:cs="Calibri"/>
        </w:rPr>
        <w:t>for those</w:t>
      </w:r>
      <w:r w:rsidR="00781EA8" w:rsidRPr="39D3B33C">
        <w:rPr>
          <w:rFonts w:cs="Calibri"/>
        </w:rPr>
        <w:t xml:space="preserve"> who had missed the initial session.</w:t>
      </w:r>
      <w:r w:rsidR="00942BEA" w:rsidRPr="39D3B33C">
        <w:rPr>
          <w:rFonts w:cs="Calibri"/>
        </w:rPr>
        <w:t xml:space="preserve"> Overall, 94% of eligible students (343/366) attended the sleep education session, with lower attendance among parents (N=151) and teachers and non-teaching school staff (28/99 invited teachers and non-teaching staff). Self-reported attendance data w</w:t>
      </w:r>
      <w:r w:rsidR="43D38B57" w:rsidRPr="39D3B33C">
        <w:rPr>
          <w:rFonts w:cs="Calibri"/>
        </w:rPr>
        <w:t>ere</w:t>
      </w:r>
      <w:r w:rsidR="00942BEA" w:rsidRPr="39D3B33C">
        <w:rPr>
          <w:rFonts w:cs="Calibri"/>
        </w:rPr>
        <w:t xml:space="preserve"> collected for the 36 participants with baseline insomnia. Of these, 35 (97.2%) reported attending a universal sleep education session, and 24</w:t>
      </w:r>
      <w:r w:rsidR="00471A57">
        <w:rPr>
          <w:rFonts w:cs="Calibri"/>
        </w:rPr>
        <w:t xml:space="preserve"> (</w:t>
      </w:r>
      <w:r w:rsidR="00942BEA" w:rsidRPr="39D3B33C">
        <w:rPr>
          <w:rFonts w:cs="Calibri"/>
        </w:rPr>
        <w:t xml:space="preserve">66.7%) reported that </w:t>
      </w:r>
      <w:r w:rsidR="004064C5">
        <w:rPr>
          <w:rFonts w:cs="Calibri"/>
        </w:rPr>
        <w:t xml:space="preserve">they and </w:t>
      </w:r>
      <w:r w:rsidR="00942BEA" w:rsidRPr="39D3B33C">
        <w:rPr>
          <w:rFonts w:cs="Calibri"/>
        </w:rPr>
        <w:t>their peers had more knowledge about sleep than they did 6 months ago (i.e. before the intervention).</w:t>
      </w:r>
    </w:p>
    <w:p w14:paraId="71D604A0" w14:textId="250B4F42" w:rsidR="00F57308" w:rsidRPr="005158F0" w:rsidRDefault="00F57308" w:rsidP="003F603C">
      <w:pPr>
        <w:spacing w:after="120" w:line="480" w:lineRule="auto"/>
        <w:jc w:val="both"/>
        <w:rPr>
          <w:lang w:val="en-US"/>
        </w:rPr>
      </w:pPr>
      <w:r w:rsidRPr="39FACFF8">
        <w:rPr>
          <w:lang w:val="en-US"/>
        </w:rPr>
        <w:t>In qualitative interviews, students</w:t>
      </w:r>
      <w:r w:rsidR="3157E79F" w:rsidRPr="39FACFF8">
        <w:rPr>
          <w:lang w:val="en-US"/>
        </w:rPr>
        <w:t xml:space="preserve"> identified as experiencing insomnia at baseline</w:t>
      </w:r>
      <w:r w:rsidRPr="39FACFF8">
        <w:rPr>
          <w:lang w:val="en-US"/>
        </w:rPr>
        <w:t xml:space="preserve">, teachers and administrators reported that it was feasible to </w:t>
      </w:r>
      <w:r>
        <w:t xml:space="preserve">integrate sleep education sessions into existing school subjects or schedules, with teachers indicating increased confidence and preparedness </w:t>
      </w:r>
      <w:r>
        <w:lastRenderedPageBreak/>
        <w:t>to deliver content following the intervention. School administration support, including headteacher interest, suggests alignment with school priorities and openness to formalizing sleep education</w:t>
      </w:r>
      <w:r w:rsidR="00DA7918">
        <w:t xml:space="preserve"> (Table </w:t>
      </w:r>
      <w:r w:rsidR="006E305E" w:rsidRPr="00E51C15">
        <w:t>5</w:t>
      </w:r>
      <w:r w:rsidR="00DA7918">
        <w:t>)</w:t>
      </w:r>
      <w:r w:rsidRPr="39FACFF8">
        <w:rPr>
          <w:lang w:val="en-US"/>
        </w:rPr>
        <w:t>.</w:t>
      </w:r>
    </w:p>
    <w:p w14:paraId="16C90852" w14:textId="14FF5332" w:rsidR="00F57308" w:rsidRDefault="00AC66A9" w:rsidP="003F603C">
      <w:pPr>
        <w:spacing w:after="120" w:line="480" w:lineRule="auto"/>
        <w:jc w:val="both"/>
        <w:rPr>
          <w:rFonts w:cs="Calibri"/>
          <w:b/>
          <w:bCs/>
        </w:rPr>
      </w:pPr>
      <w:r>
        <w:rPr>
          <w:rFonts w:cs="Calibri"/>
          <w:b/>
          <w:bCs/>
        </w:rPr>
        <w:t xml:space="preserve">ii) </w:t>
      </w:r>
      <w:r w:rsidR="00F57308">
        <w:rPr>
          <w:rFonts w:cs="Calibri"/>
          <w:b/>
          <w:bCs/>
        </w:rPr>
        <w:t>Structural changes</w:t>
      </w:r>
    </w:p>
    <w:p w14:paraId="577896A9" w14:textId="3DEC68B9" w:rsidR="00BA3B2C" w:rsidRPr="005158F0" w:rsidRDefault="007C10A6" w:rsidP="003F603C">
      <w:pPr>
        <w:spacing w:after="120" w:line="480" w:lineRule="auto"/>
        <w:jc w:val="both"/>
        <w:rPr>
          <w:rFonts w:cs="Calibri"/>
        </w:rPr>
      </w:pPr>
      <w:r w:rsidRPr="39D3B33C">
        <w:rPr>
          <w:rFonts w:cs="Calibri"/>
        </w:rPr>
        <w:t>The</w:t>
      </w:r>
      <w:r w:rsidR="007E4D4F" w:rsidRPr="39D3B33C">
        <w:rPr>
          <w:rFonts w:cs="Calibri"/>
        </w:rPr>
        <w:t xml:space="preserve"> structural changes were</w:t>
      </w:r>
      <w:r w:rsidR="00DA5329" w:rsidRPr="39D3B33C">
        <w:rPr>
          <w:rFonts w:cs="Calibri"/>
        </w:rPr>
        <w:t xml:space="preserve"> all</w:t>
      </w:r>
      <w:r w:rsidR="007E4D4F" w:rsidRPr="39D3B33C">
        <w:rPr>
          <w:rFonts w:cs="Calibri"/>
        </w:rPr>
        <w:t xml:space="preserve"> </w:t>
      </w:r>
      <w:r w:rsidR="003C48D9" w:rsidRPr="39D3B33C">
        <w:rPr>
          <w:rFonts w:cs="Calibri"/>
        </w:rPr>
        <w:t>implemented</w:t>
      </w:r>
      <w:r w:rsidR="00167515" w:rsidRPr="39D3B33C">
        <w:rPr>
          <w:rFonts w:cs="Calibri"/>
        </w:rPr>
        <w:t xml:space="preserve"> </w:t>
      </w:r>
      <w:r w:rsidR="00BA3B2C" w:rsidRPr="39D3B33C">
        <w:rPr>
          <w:rFonts w:cs="Calibri"/>
        </w:rPr>
        <w:t xml:space="preserve">as intended </w:t>
      </w:r>
      <w:r w:rsidR="003C48D9" w:rsidRPr="39D3B33C">
        <w:rPr>
          <w:rFonts w:cs="Calibri"/>
        </w:rPr>
        <w:t>but</w:t>
      </w:r>
      <w:r w:rsidRPr="39D3B33C">
        <w:rPr>
          <w:rFonts w:cs="Calibri"/>
        </w:rPr>
        <w:t xml:space="preserve"> </w:t>
      </w:r>
      <w:r w:rsidR="007E4D4F" w:rsidRPr="39D3B33C">
        <w:rPr>
          <w:rFonts w:cs="Calibri"/>
        </w:rPr>
        <w:t xml:space="preserve">not </w:t>
      </w:r>
      <w:r w:rsidRPr="39D3B33C">
        <w:rPr>
          <w:rFonts w:cs="Calibri"/>
        </w:rPr>
        <w:t xml:space="preserve">all </w:t>
      </w:r>
      <w:r w:rsidR="00F07E67" w:rsidRPr="39D3B33C">
        <w:rPr>
          <w:rFonts w:cs="Calibri"/>
        </w:rPr>
        <w:t>delivered</w:t>
      </w:r>
      <w:r w:rsidR="007E4D4F" w:rsidRPr="39D3B33C">
        <w:rPr>
          <w:rFonts w:cs="Calibri"/>
        </w:rPr>
        <w:t xml:space="preserve"> within the intended timeframe of </w:t>
      </w:r>
      <w:r w:rsidR="28382F66" w:rsidRPr="39D3B33C">
        <w:rPr>
          <w:rFonts w:cs="Calibri"/>
        </w:rPr>
        <w:t>four</w:t>
      </w:r>
      <w:r w:rsidR="007E4D4F" w:rsidRPr="39D3B33C">
        <w:rPr>
          <w:rFonts w:cs="Calibri"/>
        </w:rPr>
        <w:t xml:space="preserve"> weeks before the endline</w:t>
      </w:r>
      <w:r w:rsidR="00F94AB3" w:rsidRPr="39D3B33C">
        <w:rPr>
          <w:rFonts w:cs="Calibri"/>
        </w:rPr>
        <w:t xml:space="preserve"> survey</w:t>
      </w:r>
      <w:r w:rsidR="00DA7918" w:rsidRPr="39D3B33C">
        <w:rPr>
          <w:rFonts w:cs="Calibri"/>
        </w:rPr>
        <w:t xml:space="preserve"> (Table </w:t>
      </w:r>
      <w:r w:rsidR="007A63DA" w:rsidRPr="00E51C15">
        <w:rPr>
          <w:rFonts w:cs="Calibri"/>
        </w:rPr>
        <w:t>4</w:t>
      </w:r>
      <w:r w:rsidR="00DA7918" w:rsidRPr="39D3B33C">
        <w:rPr>
          <w:rFonts w:cs="Calibri"/>
        </w:rPr>
        <w:t>)</w:t>
      </w:r>
      <w:r w:rsidR="007E4D4F" w:rsidRPr="39D3B33C">
        <w:rPr>
          <w:rFonts w:cs="Calibri"/>
        </w:rPr>
        <w:t>.</w:t>
      </w:r>
      <w:r w:rsidR="00BA3B2C" w:rsidRPr="39D3B33C">
        <w:rPr>
          <w:rFonts w:cs="Calibri"/>
        </w:rPr>
        <w:t xml:space="preserve"> Among the 26 boarding students with baseline insomnia, 25 (96.2%) reported noticing changes to the school </w:t>
      </w:r>
      <w:r w:rsidR="00A804C7" w:rsidRPr="39D3B33C">
        <w:rPr>
          <w:rFonts w:cs="Calibri"/>
        </w:rPr>
        <w:t>wake up</w:t>
      </w:r>
      <w:r w:rsidR="0038401A" w:rsidRPr="39D3B33C">
        <w:rPr>
          <w:rFonts w:cs="Calibri"/>
        </w:rPr>
        <w:t xml:space="preserve"> time</w:t>
      </w:r>
      <w:r w:rsidR="00BA3B2C" w:rsidRPr="39D3B33C">
        <w:rPr>
          <w:rFonts w:cs="Calibri"/>
        </w:rPr>
        <w:t xml:space="preserve"> with the most reported change being a later school </w:t>
      </w:r>
      <w:r w:rsidR="00A804C7" w:rsidRPr="39D3B33C">
        <w:rPr>
          <w:rFonts w:cs="Calibri"/>
        </w:rPr>
        <w:t>wake up</w:t>
      </w:r>
      <w:r w:rsidR="00B84770" w:rsidRPr="39D3B33C">
        <w:rPr>
          <w:rFonts w:cs="Calibri"/>
        </w:rPr>
        <w:t xml:space="preserve"> time</w:t>
      </w:r>
      <w:r w:rsidR="00BA3B2C" w:rsidRPr="39D3B33C">
        <w:rPr>
          <w:rFonts w:cs="Calibri"/>
        </w:rPr>
        <w:t xml:space="preserve"> (n=17; 68.0%). Almost all (n=25; 96.2%) reported noticing having new lights that were less bright and having fans installed.  About half of participants (n=12; 46.2%) reported seeing posters about sleep health in school. </w:t>
      </w:r>
    </w:p>
    <w:p w14:paraId="650D85BB" w14:textId="317A6191" w:rsidR="002711CB" w:rsidRPr="005158F0" w:rsidRDefault="002711CB" w:rsidP="003F603C">
      <w:pPr>
        <w:spacing w:after="120" w:line="480" w:lineRule="auto"/>
        <w:jc w:val="both"/>
        <w:rPr>
          <w:rFonts w:cs="Calibri"/>
          <w:b/>
          <w:bCs/>
        </w:rPr>
      </w:pPr>
      <w:r w:rsidRPr="39D3B33C">
        <w:rPr>
          <w:rFonts w:cs="Calibri"/>
        </w:rPr>
        <w:t xml:space="preserve">These data were supported by the qualitative interviews, which found that the </w:t>
      </w:r>
      <w:r w:rsidR="00A74ADF" w:rsidRPr="39D3B33C">
        <w:rPr>
          <w:rFonts w:cs="Calibri"/>
        </w:rPr>
        <w:t>installation of lights and fans</w:t>
      </w:r>
      <w:r w:rsidRPr="39D3B33C">
        <w:rPr>
          <w:rFonts w:cs="Calibri"/>
        </w:rPr>
        <w:t xml:space="preserve"> w</w:t>
      </w:r>
      <w:r w:rsidR="00A74ADF" w:rsidRPr="39D3B33C">
        <w:rPr>
          <w:rFonts w:cs="Calibri"/>
        </w:rPr>
        <w:t>as</w:t>
      </w:r>
      <w:r w:rsidRPr="39D3B33C">
        <w:rPr>
          <w:rFonts w:cs="Calibri"/>
        </w:rPr>
        <w:t xml:space="preserve"> feasible, based on nearly all boarding students reporting them well-received and headteachers committing to install similar dim lights and fans in newly constructed dormitories and classes to support students’ sleep health. </w:t>
      </w:r>
      <w:r w:rsidR="00C723D9" w:rsidRPr="39D3B33C">
        <w:rPr>
          <w:rFonts w:cs="Calibri"/>
        </w:rPr>
        <w:t xml:space="preserve">Similarly, </w:t>
      </w:r>
      <w:r w:rsidRPr="39D3B33C">
        <w:rPr>
          <w:rFonts w:cs="Calibri"/>
        </w:rPr>
        <w:t>changes to school sleep times for boarding students were feasible</w:t>
      </w:r>
      <w:r w:rsidR="00B30DB4" w:rsidRPr="39D3B33C">
        <w:rPr>
          <w:rFonts w:cs="Calibri"/>
        </w:rPr>
        <w:t xml:space="preserve"> with one school adjusting </w:t>
      </w:r>
      <w:r w:rsidR="00A734B4" w:rsidRPr="39D3B33C">
        <w:rPr>
          <w:rFonts w:cs="Calibri"/>
        </w:rPr>
        <w:t>wak</w:t>
      </w:r>
      <w:r w:rsidR="00A36AE3" w:rsidRPr="39D3B33C">
        <w:rPr>
          <w:rFonts w:cs="Calibri"/>
        </w:rPr>
        <w:t>e up</w:t>
      </w:r>
      <w:r w:rsidRPr="39D3B33C">
        <w:rPr>
          <w:rFonts w:cs="Calibri"/>
        </w:rPr>
        <w:t xml:space="preserve"> time </w:t>
      </w:r>
      <w:r w:rsidR="00F4799D" w:rsidRPr="39D3B33C">
        <w:rPr>
          <w:rFonts w:cs="Calibri"/>
        </w:rPr>
        <w:t>for</w:t>
      </w:r>
      <w:r w:rsidRPr="39D3B33C">
        <w:rPr>
          <w:rFonts w:cs="Calibri"/>
        </w:rPr>
        <w:t xml:space="preserve"> early morning prep</w:t>
      </w:r>
      <w:r w:rsidR="00B30DB4" w:rsidRPr="39D3B33C">
        <w:rPr>
          <w:rFonts w:cs="Calibri"/>
        </w:rPr>
        <w:t xml:space="preserve"> from</w:t>
      </w:r>
      <w:r w:rsidRPr="39D3B33C">
        <w:rPr>
          <w:rFonts w:cs="Calibri"/>
        </w:rPr>
        <w:t xml:space="preserve"> </w:t>
      </w:r>
      <w:r w:rsidR="00971F38">
        <w:rPr>
          <w:rFonts w:cs="Calibri"/>
        </w:rPr>
        <w:t>0</w:t>
      </w:r>
      <w:r>
        <w:rPr>
          <w:rFonts w:cs="Calibri"/>
        </w:rPr>
        <w:t>4</w:t>
      </w:r>
      <w:r w:rsidR="00971F38">
        <w:rPr>
          <w:rFonts w:cs="Calibri"/>
        </w:rPr>
        <w:t>:00</w:t>
      </w:r>
      <w:r w:rsidRPr="39D3B33C">
        <w:rPr>
          <w:rFonts w:cs="Calibri"/>
        </w:rPr>
        <w:t xml:space="preserve"> to </w:t>
      </w:r>
      <w:r w:rsidR="00971F38">
        <w:rPr>
          <w:rFonts w:cs="Calibri"/>
        </w:rPr>
        <w:t>0</w:t>
      </w:r>
      <w:r>
        <w:rPr>
          <w:rFonts w:cs="Calibri"/>
        </w:rPr>
        <w:t>5</w:t>
      </w:r>
      <w:r w:rsidR="00971F38">
        <w:rPr>
          <w:rFonts w:cs="Calibri"/>
        </w:rPr>
        <w:t>:00</w:t>
      </w:r>
      <w:r w:rsidRPr="39D3B33C">
        <w:rPr>
          <w:rFonts w:cs="Calibri"/>
        </w:rPr>
        <w:t xml:space="preserve">, </w:t>
      </w:r>
      <w:r w:rsidR="00070077" w:rsidRPr="39D3B33C">
        <w:rPr>
          <w:rFonts w:cs="Calibri"/>
        </w:rPr>
        <w:t xml:space="preserve">and the second school adjusting the </w:t>
      </w:r>
      <w:r w:rsidR="006A7E4B" w:rsidRPr="39D3B33C">
        <w:rPr>
          <w:rFonts w:cs="Calibri"/>
        </w:rPr>
        <w:t>wake-up</w:t>
      </w:r>
      <w:r w:rsidR="00070077" w:rsidRPr="39D3B33C">
        <w:rPr>
          <w:rFonts w:cs="Calibri"/>
        </w:rPr>
        <w:t xml:space="preserve"> time </w:t>
      </w:r>
      <w:r w:rsidRPr="39D3B33C">
        <w:rPr>
          <w:rFonts w:cs="Calibri"/>
        </w:rPr>
        <w:t xml:space="preserve">from </w:t>
      </w:r>
      <w:r w:rsidR="00971F38">
        <w:rPr>
          <w:rFonts w:cs="Calibri"/>
        </w:rPr>
        <w:t>0</w:t>
      </w:r>
      <w:r w:rsidRPr="00077E79">
        <w:rPr>
          <w:rFonts w:cs="Calibri"/>
        </w:rPr>
        <w:t>3</w:t>
      </w:r>
      <w:r w:rsidR="00971F38">
        <w:rPr>
          <w:rFonts w:cs="Calibri"/>
        </w:rPr>
        <w:t>:00 to 0</w:t>
      </w:r>
      <w:r w:rsidRPr="39D3B33C">
        <w:rPr>
          <w:rFonts w:cs="Calibri"/>
        </w:rPr>
        <w:t>4:30</w:t>
      </w:r>
      <w:r w:rsidR="00070077" w:rsidRPr="39D3B33C">
        <w:rPr>
          <w:rFonts w:cs="Calibri"/>
        </w:rPr>
        <w:t>. I</w:t>
      </w:r>
      <w:r w:rsidRPr="39D3B33C">
        <w:rPr>
          <w:rFonts w:cs="Calibri"/>
        </w:rPr>
        <w:t xml:space="preserve">t was not feasible to alter the official teaching schedule </w:t>
      </w:r>
      <w:r>
        <w:rPr>
          <w:rFonts w:cs="Calibri"/>
        </w:rPr>
        <w:t>(</w:t>
      </w:r>
      <w:r w:rsidR="00971F38">
        <w:rPr>
          <w:rFonts w:cs="Calibri"/>
        </w:rPr>
        <w:t>0</w:t>
      </w:r>
      <w:r>
        <w:rPr>
          <w:rFonts w:cs="Calibri"/>
        </w:rPr>
        <w:t>8</w:t>
      </w:r>
      <w:r w:rsidR="00971F38">
        <w:rPr>
          <w:rFonts w:cs="Calibri"/>
        </w:rPr>
        <w:t>:00</w:t>
      </w:r>
      <w:r w:rsidRPr="39D3B33C">
        <w:rPr>
          <w:rFonts w:cs="Calibri"/>
        </w:rPr>
        <w:t xml:space="preserve"> to </w:t>
      </w:r>
      <w:r w:rsidR="00971F38">
        <w:rPr>
          <w:rFonts w:cs="Calibri"/>
        </w:rPr>
        <w:t>16:00</w:t>
      </w:r>
      <w:r w:rsidRPr="39D3B33C">
        <w:rPr>
          <w:rFonts w:cs="Calibri"/>
        </w:rPr>
        <w:t>) due to scheduling constraints and alignment with broader school and national activity calendars</w:t>
      </w:r>
      <w:r w:rsidR="00DA7918" w:rsidRPr="39D3B33C">
        <w:rPr>
          <w:rFonts w:cs="Calibri"/>
        </w:rPr>
        <w:t xml:space="preserve"> (Table </w:t>
      </w:r>
      <w:r w:rsidR="007A63DA" w:rsidRPr="00E51C15">
        <w:rPr>
          <w:rFonts w:cs="Calibri"/>
        </w:rPr>
        <w:t>5</w:t>
      </w:r>
      <w:r w:rsidR="00DA7918" w:rsidRPr="39D3B33C">
        <w:rPr>
          <w:rFonts w:cs="Calibri"/>
        </w:rPr>
        <w:t>)</w:t>
      </w:r>
      <w:r w:rsidRPr="39D3B33C">
        <w:rPr>
          <w:rFonts w:cs="Calibri"/>
        </w:rPr>
        <w:t>.</w:t>
      </w:r>
      <w:r w:rsidRPr="39D3B33C">
        <w:rPr>
          <w:rFonts w:cs="Calibri"/>
          <w:b/>
          <w:bCs/>
        </w:rPr>
        <w:t xml:space="preserve"> </w:t>
      </w:r>
    </w:p>
    <w:p w14:paraId="0E1C84E2" w14:textId="50934675" w:rsidR="00F57308" w:rsidRPr="009F5D4C" w:rsidRDefault="00AC66A9" w:rsidP="003F603C">
      <w:pPr>
        <w:spacing w:after="120" w:line="480" w:lineRule="auto"/>
        <w:jc w:val="both"/>
        <w:rPr>
          <w:rFonts w:cs="Calibri"/>
          <w:b/>
          <w:bCs/>
        </w:rPr>
      </w:pPr>
      <w:r>
        <w:rPr>
          <w:rFonts w:cs="Calibri"/>
          <w:b/>
          <w:bCs/>
        </w:rPr>
        <w:t xml:space="preserve">iii) </w:t>
      </w:r>
      <w:r w:rsidR="005A1045">
        <w:rPr>
          <w:rFonts w:cs="Calibri"/>
          <w:b/>
          <w:bCs/>
        </w:rPr>
        <w:t xml:space="preserve">Group </w:t>
      </w:r>
      <w:r w:rsidR="00F57308" w:rsidRPr="009F5D4C">
        <w:rPr>
          <w:rFonts w:cs="Calibri"/>
          <w:b/>
          <w:bCs/>
        </w:rPr>
        <w:t>CBT-I</w:t>
      </w:r>
    </w:p>
    <w:p w14:paraId="04D84DC1" w14:textId="3EFDC1C8" w:rsidR="0089741A" w:rsidRPr="005158F0" w:rsidRDefault="0089741A" w:rsidP="003F603C">
      <w:pPr>
        <w:spacing w:after="120" w:line="480" w:lineRule="auto"/>
        <w:jc w:val="both"/>
        <w:rPr>
          <w:rFonts w:cs="Calibri"/>
        </w:rPr>
      </w:pPr>
      <w:r w:rsidRPr="39D3B33C">
        <w:rPr>
          <w:rFonts w:cs="Calibri"/>
        </w:rPr>
        <w:t xml:space="preserve">The intended number </w:t>
      </w:r>
      <w:r w:rsidR="00E93AC2">
        <w:rPr>
          <w:rFonts w:cs="Calibri"/>
        </w:rPr>
        <w:t xml:space="preserve">(five) of </w:t>
      </w:r>
      <w:r w:rsidRPr="39D3B33C">
        <w:rPr>
          <w:rFonts w:cs="Calibri"/>
        </w:rPr>
        <w:t xml:space="preserve">CBT-I training sessions were delivered within each group. Of the 36 students with insomnia, 29 (80.6%) reported attending all </w:t>
      </w:r>
      <w:r w:rsidR="0237612A" w:rsidRPr="39D3B33C">
        <w:rPr>
          <w:rFonts w:cs="Calibri"/>
        </w:rPr>
        <w:t>five</w:t>
      </w:r>
      <w:r w:rsidRPr="39D3B33C">
        <w:rPr>
          <w:rFonts w:cs="Calibri"/>
        </w:rPr>
        <w:t xml:space="preserve"> sessions, </w:t>
      </w:r>
      <w:r w:rsidR="33AA504D" w:rsidRPr="39D3B33C">
        <w:rPr>
          <w:rFonts w:cs="Calibri"/>
        </w:rPr>
        <w:t>six</w:t>
      </w:r>
      <w:r w:rsidRPr="39D3B33C">
        <w:rPr>
          <w:rFonts w:cs="Calibri"/>
        </w:rPr>
        <w:t xml:space="preserve"> (16.7%) reported attending </w:t>
      </w:r>
      <w:r w:rsidR="4F0B0972" w:rsidRPr="39D3B33C">
        <w:rPr>
          <w:rFonts w:cs="Calibri"/>
        </w:rPr>
        <w:t>four</w:t>
      </w:r>
      <w:r w:rsidRPr="39D3B33C">
        <w:rPr>
          <w:rFonts w:cs="Calibri"/>
        </w:rPr>
        <w:t xml:space="preserve"> sessions, and one student could not remember how many sessions they attended. </w:t>
      </w:r>
      <w:r w:rsidR="005A1045" w:rsidRPr="39D3B33C">
        <w:rPr>
          <w:rFonts w:cs="Calibri"/>
        </w:rPr>
        <w:t xml:space="preserve">The most </w:t>
      </w:r>
      <w:r w:rsidR="00971F38">
        <w:rPr>
          <w:rFonts w:cs="Calibri"/>
        </w:rPr>
        <w:t>common</w:t>
      </w:r>
      <w:r w:rsidR="00971F38" w:rsidRPr="5469D653">
        <w:rPr>
          <w:rFonts w:cs="Calibri"/>
        </w:rPr>
        <w:t xml:space="preserve"> </w:t>
      </w:r>
      <w:r w:rsidR="005A1045" w:rsidRPr="39D3B33C">
        <w:rPr>
          <w:rFonts w:cs="Calibri"/>
        </w:rPr>
        <w:t xml:space="preserve">reason for not attending was illness. </w:t>
      </w:r>
      <w:r w:rsidRPr="39D3B33C">
        <w:rPr>
          <w:rFonts w:cs="Calibri"/>
        </w:rPr>
        <w:t xml:space="preserve">Similarly, the CBT-I implementation </w:t>
      </w:r>
      <w:r w:rsidR="005D2253">
        <w:rPr>
          <w:rFonts w:cs="Calibri"/>
        </w:rPr>
        <w:t>tracker</w:t>
      </w:r>
      <w:r w:rsidRPr="39D3B33C">
        <w:rPr>
          <w:rFonts w:cs="Calibri"/>
        </w:rPr>
        <w:t xml:space="preserve"> found that all 36 participants attended CBT-I sessions (36/36) and 31 (86%) attended all sessions</w:t>
      </w:r>
      <w:r w:rsidR="000762CC">
        <w:rPr>
          <w:rFonts w:cs="Calibri"/>
        </w:rPr>
        <w:t xml:space="preserve"> and all the CBT-I </w:t>
      </w:r>
      <w:r w:rsidR="00D6304C">
        <w:rPr>
          <w:rFonts w:cs="Calibri"/>
        </w:rPr>
        <w:t>planned content was covered</w:t>
      </w:r>
      <w:r w:rsidR="003865A9" w:rsidRPr="39D3B33C">
        <w:rPr>
          <w:rFonts w:cs="Calibri"/>
        </w:rPr>
        <w:t xml:space="preserve"> (Table </w:t>
      </w:r>
      <w:r w:rsidR="00343BFF" w:rsidRPr="00E51C15">
        <w:rPr>
          <w:rFonts w:cs="Calibri"/>
        </w:rPr>
        <w:t>4</w:t>
      </w:r>
      <w:r w:rsidR="003865A9" w:rsidRPr="39D3B33C">
        <w:rPr>
          <w:rFonts w:cs="Calibri"/>
        </w:rPr>
        <w:t>)</w:t>
      </w:r>
      <w:r w:rsidRPr="39D3B33C">
        <w:rPr>
          <w:rFonts w:cs="Calibri"/>
        </w:rPr>
        <w:t>.</w:t>
      </w:r>
    </w:p>
    <w:p w14:paraId="06EC88C5" w14:textId="27FFE1C9" w:rsidR="008D7E31" w:rsidRPr="005158F0" w:rsidRDefault="005F1105" w:rsidP="003F603C">
      <w:pPr>
        <w:spacing w:after="120" w:line="480" w:lineRule="auto"/>
        <w:jc w:val="both"/>
        <w:rPr>
          <w:rFonts w:cs="Calibri"/>
        </w:rPr>
      </w:pPr>
      <w:r w:rsidRPr="39D3B33C">
        <w:rPr>
          <w:rFonts w:cs="Calibri"/>
        </w:rPr>
        <w:lastRenderedPageBreak/>
        <w:t>In one school</w:t>
      </w:r>
      <w:r w:rsidR="008D7E31" w:rsidRPr="39D3B33C">
        <w:rPr>
          <w:rFonts w:cs="Calibri"/>
        </w:rPr>
        <w:t>,</w:t>
      </w:r>
      <w:r w:rsidRPr="39D3B33C">
        <w:rPr>
          <w:rFonts w:cs="Calibri"/>
        </w:rPr>
        <w:t xml:space="preserve"> group CBT-I </w:t>
      </w:r>
      <w:r w:rsidR="003F68CB" w:rsidRPr="39D3B33C">
        <w:rPr>
          <w:rFonts w:cs="Calibri"/>
        </w:rPr>
        <w:t>took place</w:t>
      </w:r>
      <w:r w:rsidR="00B059D1" w:rsidRPr="39D3B33C">
        <w:rPr>
          <w:rFonts w:cs="Calibri"/>
        </w:rPr>
        <w:t xml:space="preserve"> after class hours</w:t>
      </w:r>
      <w:r w:rsidR="00AC6AC8" w:rsidRPr="39D3B33C">
        <w:rPr>
          <w:rFonts w:cs="Calibri"/>
        </w:rPr>
        <w:t xml:space="preserve">. </w:t>
      </w:r>
      <w:r w:rsidR="00971F38">
        <w:rPr>
          <w:rFonts w:cs="Calibri"/>
        </w:rPr>
        <w:t>Associated c</w:t>
      </w:r>
      <w:r w:rsidR="00AC6AC8" w:rsidRPr="39D3B33C">
        <w:rPr>
          <w:rFonts w:cs="Calibri"/>
        </w:rPr>
        <w:t xml:space="preserve">hallenges </w:t>
      </w:r>
      <w:r w:rsidR="00971F38">
        <w:rPr>
          <w:rFonts w:cs="Calibri"/>
        </w:rPr>
        <w:t>related to the fact that</w:t>
      </w:r>
      <w:r w:rsidR="00AC6AC8" w:rsidRPr="39D3B33C">
        <w:rPr>
          <w:rFonts w:cs="Calibri"/>
        </w:rPr>
        <w:t xml:space="preserve"> m</w:t>
      </w:r>
      <w:r w:rsidR="008D7E31" w:rsidRPr="39D3B33C">
        <w:rPr>
          <w:rFonts w:cs="Calibri"/>
        </w:rPr>
        <w:t>any students</w:t>
      </w:r>
      <w:r w:rsidR="00AC6AC8" w:rsidRPr="39D3B33C">
        <w:rPr>
          <w:rFonts w:cs="Calibri"/>
        </w:rPr>
        <w:t xml:space="preserve"> (</w:t>
      </w:r>
      <w:r w:rsidR="008D7E31" w:rsidRPr="39D3B33C">
        <w:rPr>
          <w:rFonts w:cs="Calibri"/>
        </w:rPr>
        <w:t>particularly day</w:t>
      </w:r>
      <w:r w:rsidR="00AC6AC8" w:rsidRPr="39D3B33C">
        <w:rPr>
          <w:rFonts w:cs="Calibri"/>
        </w:rPr>
        <w:t xml:space="preserve"> students)</w:t>
      </w:r>
      <w:r w:rsidR="008D7E31" w:rsidRPr="39D3B33C">
        <w:rPr>
          <w:rFonts w:cs="Calibri"/>
        </w:rPr>
        <w:t xml:space="preserve"> were </w:t>
      </w:r>
      <w:r w:rsidR="00AC6AC8" w:rsidRPr="39D3B33C">
        <w:rPr>
          <w:rFonts w:cs="Calibri"/>
        </w:rPr>
        <w:t>keen</w:t>
      </w:r>
      <w:r w:rsidR="008D7E31" w:rsidRPr="39D3B33C">
        <w:rPr>
          <w:rFonts w:cs="Calibri"/>
        </w:rPr>
        <w:t xml:space="preserve"> to return home, </w:t>
      </w:r>
      <w:r w:rsidR="006565CB" w:rsidRPr="39D3B33C">
        <w:rPr>
          <w:rFonts w:cs="Calibri"/>
        </w:rPr>
        <w:t xml:space="preserve">which </w:t>
      </w:r>
      <w:r w:rsidR="00504EA2">
        <w:rPr>
          <w:rFonts w:cs="Calibri"/>
        </w:rPr>
        <w:t>limited</w:t>
      </w:r>
      <w:r w:rsidR="00504EA2" w:rsidRPr="005158F0">
        <w:rPr>
          <w:rFonts w:cs="Calibri"/>
        </w:rPr>
        <w:t xml:space="preserve"> </w:t>
      </w:r>
      <w:r w:rsidR="008D7E31" w:rsidRPr="39D3B33C">
        <w:rPr>
          <w:rFonts w:cs="Calibri"/>
        </w:rPr>
        <w:t xml:space="preserve">their engagement. </w:t>
      </w:r>
      <w:r w:rsidR="006175F6" w:rsidRPr="39D3B33C">
        <w:rPr>
          <w:rFonts w:cs="Calibri"/>
        </w:rPr>
        <w:t xml:space="preserve">Fatigue after a long school day </w:t>
      </w:r>
      <w:r w:rsidR="00504EA2">
        <w:rPr>
          <w:rFonts w:cs="Calibri"/>
        </w:rPr>
        <w:t xml:space="preserve">also </w:t>
      </w:r>
      <w:r w:rsidR="006175F6" w:rsidRPr="39D3B33C">
        <w:rPr>
          <w:rFonts w:cs="Calibri"/>
        </w:rPr>
        <w:t>made it difficult for students to fully absorb the content of the CBT-I sessions, resulting in reduced participation and attentiveness. Time constraints</w:t>
      </w:r>
      <w:r w:rsidR="00EC62D7">
        <w:rPr>
          <w:rFonts w:cs="Calibri"/>
        </w:rPr>
        <w:t xml:space="preserve"> </w:t>
      </w:r>
      <w:r w:rsidR="006175F6" w:rsidRPr="39D3B33C">
        <w:rPr>
          <w:rFonts w:cs="Calibri"/>
        </w:rPr>
        <w:t>and competing daily responsibilities further hindered students’ ability to consistently attend sessions and complete materials such as the daily sleep diaries</w:t>
      </w:r>
      <w:r w:rsidR="00EC62D3" w:rsidRPr="39D3B33C">
        <w:rPr>
          <w:rFonts w:cs="Calibri"/>
        </w:rPr>
        <w:t xml:space="preserve"> (</w:t>
      </w:r>
      <w:r w:rsidR="006175F6" w:rsidRPr="39D3B33C">
        <w:rPr>
          <w:rFonts w:cs="Calibri"/>
        </w:rPr>
        <w:t xml:space="preserve">Table </w:t>
      </w:r>
      <w:r w:rsidR="0010513D">
        <w:rPr>
          <w:rFonts w:cs="Calibri"/>
        </w:rPr>
        <w:t>5</w:t>
      </w:r>
      <w:r w:rsidR="00EC62D3" w:rsidRPr="39D3B33C">
        <w:rPr>
          <w:rFonts w:cs="Calibri"/>
        </w:rPr>
        <w:t>)</w:t>
      </w:r>
      <w:r w:rsidR="006175F6" w:rsidRPr="39D3B33C">
        <w:rPr>
          <w:rFonts w:cs="Calibri"/>
        </w:rPr>
        <w:t>.</w:t>
      </w:r>
      <w:r w:rsidR="00EC62D3" w:rsidRPr="39D3B33C">
        <w:rPr>
          <w:rFonts w:cs="Calibri"/>
        </w:rPr>
        <w:t xml:space="preserve"> </w:t>
      </w:r>
      <w:r w:rsidR="00D7484A" w:rsidRPr="39D3B33C">
        <w:rPr>
          <w:rFonts w:cs="Calibri"/>
        </w:rPr>
        <w:t xml:space="preserve">In the second school, </w:t>
      </w:r>
      <w:r w:rsidR="008D7E31" w:rsidRPr="39D3B33C">
        <w:rPr>
          <w:rFonts w:cs="Calibri"/>
        </w:rPr>
        <w:t xml:space="preserve">CBT-I sessions were conducted during class hours, </w:t>
      </w:r>
      <w:r w:rsidR="00EC62D3" w:rsidRPr="39D3B33C">
        <w:rPr>
          <w:rFonts w:cs="Calibri"/>
        </w:rPr>
        <w:t xml:space="preserve">and </w:t>
      </w:r>
      <w:r w:rsidR="008D7E31" w:rsidRPr="39D3B33C">
        <w:rPr>
          <w:rFonts w:cs="Calibri"/>
        </w:rPr>
        <w:t>students were more alert and actively engaged.</w:t>
      </w:r>
      <w:r w:rsidR="00184598" w:rsidRPr="39D3B33C">
        <w:rPr>
          <w:rFonts w:cs="Calibri"/>
          <w:i/>
          <w:iCs/>
        </w:rPr>
        <w:t xml:space="preserve"> </w:t>
      </w:r>
      <w:r w:rsidR="00300A54" w:rsidRPr="39D3B33C">
        <w:rPr>
          <w:rFonts w:cs="Calibri"/>
        </w:rPr>
        <w:t>However, this brought c</w:t>
      </w:r>
      <w:r w:rsidR="005870DE" w:rsidRPr="39D3B33C">
        <w:rPr>
          <w:rFonts w:cs="Calibri"/>
        </w:rPr>
        <w:t>hallenges includ</w:t>
      </w:r>
      <w:r w:rsidR="00300A54" w:rsidRPr="39D3B33C">
        <w:rPr>
          <w:rFonts w:cs="Calibri"/>
        </w:rPr>
        <w:t>ing</w:t>
      </w:r>
      <w:r w:rsidR="005870DE" w:rsidRPr="39D3B33C">
        <w:rPr>
          <w:rFonts w:cs="Calibri"/>
        </w:rPr>
        <w:t xml:space="preserve"> </w:t>
      </w:r>
      <w:r w:rsidR="008D7E31" w:rsidRPr="39D3B33C">
        <w:rPr>
          <w:rFonts w:cs="Calibri"/>
        </w:rPr>
        <w:t>disrupt</w:t>
      </w:r>
      <w:r w:rsidR="005870DE" w:rsidRPr="39D3B33C">
        <w:rPr>
          <w:rFonts w:cs="Calibri"/>
        </w:rPr>
        <w:t>ion of</w:t>
      </w:r>
      <w:r w:rsidR="008D7E31" w:rsidRPr="39D3B33C">
        <w:rPr>
          <w:rFonts w:cs="Calibri"/>
        </w:rPr>
        <w:t xml:space="preserve"> academic schedules, requiring careful coordination with school administrators to balance the intervention with regular coursework.</w:t>
      </w:r>
      <w:r w:rsidR="00A251CC" w:rsidRPr="39D3B33C">
        <w:rPr>
          <w:rFonts w:cs="Calibri"/>
        </w:rPr>
        <w:t xml:space="preserve"> I</w:t>
      </w:r>
      <w:r w:rsidR="008D7E31" w:rsidRPr="39D3B33C">
        <w:rPr>
          <w:rFonts w:cs="Calibri"/>
        </w:rPr>
        <w:t xml:space="preserve">n </w:t>
      </w:r>
      <w:r w:rsidR="00A251CC" w:rsidRPr="39D3B33C">
        <w:rPr>
          <w:rFonts w:cs="Calibri"/>
        </w:rPr>
        <w:t>one</w:t>
      </w:r>
      <w:r w:rsidR="00A842AF" w:rsidRPr="39D3B33C">
        <w:rPr>
          <w:rFonts w:cs="Calibri"/>
        </w:rPr>
        <w:t xml:space="preserve"> </w:t>
      </w:r>
      <w:r w:rsidR="008D7E31" w:rsidRPr="39D3B33C">
        <w:rPr>
          <w:rFonts w:cs="Calibri"/>
        </w:rPr>
        <w:t xml:space="preserve">school </w:t>
      </w:r>
      <w:r w:rsidR="005870DE" w:rsidRPr="39D3B33C">
        <w:rPr>
          <w:rFonts w:cs="Calibri"/>
        </w:rPr>
        <w:t xml:space="preserve">with a group </w:t>
      </w:r>
      <w:r w:rsidR="00A251CC" w:rsidRPr="39D3B33C">
        <w:rPr>
          <w:rFonts w:cs="Calibri"/>
        </w:rPr>
        <w:t xml:space="preserve">CBT-I </w:t>
      </w:r>
      <w:r w:rsidR="005870DE" w:rsidRPr="39D3B33C">
        <w:rPr>
          <w:rFonts w:cs="Calibri"/>
        </w:rPr>
        <w:t>size of</w:t>
      </w:r>
      <w:r w:rsidR="008D7E31" w:rsidRPr="39D3B33C">
        <w:rPr>
          <w:rFonts w:cs="Calibri"/>
        </w:rPr>
        <w:t xml:space="preserve"> 16 students, facilitators found it challenging to engage all participants and maintain control over discussions. </w:t>
      </w:r>
      <w:r w:rsidR="00012FD6">
        <w:rPr>
          <w:rFonts w:cs="Calibri"/>
        </w:rPr>
        <w:t xml:space="preserve">From the interviews with students, </w:t>
      </w:r>
      <w:r w:rsidR="00BD5E4E">
        <w:rPr>
          <w:rFonts w:cs="Calibri"/>
        </w:rPr>
        <w:t>g</w:t>
      </w:r>
      <w:r w:rsidR="00A251CC" w:rsidRPr="39D3B33C">
        <w:rPr>
          <w:rFonts w:cs="Calibri"/>
        </w:rPr>
        <w:t xml:space="preserve">roups of 10 students </w:t>
      </w:r>
      <w:r w:rsidR="008D7E31" w:rsidRPr="39D3B33C">
        <w:rPr>
          <w:rFonts w:cs="Calibri"/>
        </w:rPr>
        <w:t>allow</w:t>
      </w:r>
      <w:r w:rsidR="00A251CC" w:rsidRPr="39D3B33C">
        <w:rPr>
          <w:rFonts w:cs="Calibri"/>
        </w:rPr>
        <w:t>ed</w:t>
      </w:r>
      <w:r w:rsidR="008D7E31" w:rsidRPr="39D3B33C">
        <w:rPr>
          <w:rFonts w:cs="Calibri"/>
        </w:rPr>
        <w:t xml:space="preserve"> better interaction, deeper engagement, and a more structured learning environment</w:t>
      </w:r>
      <w:r w:rsidR="008F4DB2" w:rsidRPr="39D3B33C">
        <w:rPr>
          <w:rFonts w:cs="Calibri"/>
        </w:rPr>
        <w:t xml:space="preserve"> (Table </w:t>
      </w:r>
      <w:r w:rsidR="00343BFF" w:rsidRPr="00E51C15">
        <w:rPr>
          <w:rFonts w:cs="Calibri"/>
        </w:rPr>
        <w:t>5</w:t>
      </w:r>
      <w:r w:rsidR="008F4DB2" w:rsidRPr="39D3B33C">
        <w:rPr>
          <w:rFonts w:cs="Calibri"/>
        </w:rPr>
        <w:t>)</w:t>
      </w:r>
      <w:r w:rsidR="008D7E31" w:rsidRPr="39D3B33C">
        <w:rPr>
          <w:rFonts w:cs="Calibri"/>
        </w:rPr>
        <w:t>.</w:t>
      </w:r>
    </w:p>
    <w:p w14:paraId="4F3608F4" w14:textId="050E33E1" w:rsidR="008D7E31" w:rsidRPr="005158F0" w:rsidRDefault="0505CAAF" w:rsidP="003F603C">
      <w:pPr>
        <w:spacing w:after="120" w:line="480" w:lineRule="auto"/>
        <w:jc w:val="both"/>
        <w:rPr>
          <w:rFonts w:cs="Calibri"/>
        </w:rPr>
      </w:pPr>
      <w:r w:rsidRPr="5677EDF6">
        <w:rPr>
          <w:rFonts w:cs="Calibri"/>
        </w:rPr>
        <w:t xml:space="preserve">According to the CBT-I </w:t>
      </w:r>
      <w:r w:rsidR="55C48065" w:rsidRPr="5677EDF6">
        <w:rPr>
          <w:rFonts w:cs="Calibri"/>
        </w:rPr>
        <w:t>implementation trackers</w:t>
      </w:r>
      <w:r w:rsidRPr="5677EDF6">
        <w:rPr>
          <w:rFonts w:cs="Calibri"/>
        </w:rPr>
        <w:t xml:space="preserve"> the session durations exceeded the allocated 90-minute time frame, with participants indicating that all sessions ran longer </w:t>
      </w:r>
      <w:r w:rsidR="1060E8E5" w:rsidRPr="5677EDF6">
        <w:rPr>
          <w:rFonts w:cs="Calibri"/>
        </w:rPr>
        <w:t xml:space="preserve">(more than one hour) </w:t>
      </w:r>
      <w:r w:rsidRPr="5677EDF6">
        <w:rPr>
          <w:rFonts w:cs="Calibri"/>
        </w:rPr>
        <w:t xml:space="preserve">than scheduled. They also noted that the psychologists needed </w:t>
      </w:r>
      <w:r w:rsidR="2952475C" w:rsidRPr="5677EDF6">
        <w:rPr>
          <w:rFonts w:cs="Calibri"/>
        </w:rPr>
        <w:t xml:space="preserve">an </w:t>
      </w:r>
      <w:r w:rsidRPr="5677EDF6">
        <w:rPr>
          <w:rFonts w:cs="Calibri"/>
        </w:rPr>
        <w:t xml:space="preserve">additional </w:t>
      </w:r>
      <w:r w:rsidR="215114CE" w:rsidRPr="5677EDF6">
        <w:rPr>
          <w:rFonts w:cs="Calibri"/>
        </w:rPr>
        <w:t xml:space="preserve">hour </w:t>
      </w:r>
      <w:r w:rsidRPr="5677EDF6">
        <w:rPr>
          <w:rFonts w:cs="Calibri"/>
        </w:rPr>
        <w:t>to adequately cover the session materials, address participant questions and concerns, or provide sufficient support and guidance. The extended session durations also reflected the complexity of the participants' sleep issues and the need for more personalized attention.</w:t>
      </w:r>
    </w:p>
    <w:p w14:paraId="47368E52" w14:textId="355F3673" w:rsidR="0094190A" w:rsidRPr="005C0D82" w:rsidRDefault="0094190A" w:rsidP="003F603C">
      <w:pPr>
        <w:spacing w:after="120" w:line="480" w:lineRule="auto"/>
        <w:jc w:val="both"/>
        <w:rPr>
          <w:rFonts w:cs="Calibri"/>
          <w:b/>
          <w:bCs/>
        </w:rPr>
      </w:pPr>
      <w:r w:rsidRPr="005C0D82">
        <w:rPr>
          <w:rFonts w:cs="Calibri"/>
          <w:b/>
          <w:bCs/>
        </w:rPr>
        <w:t>Acceptability</w:t>
      </w:r>
      <w:r w:rsidR="00B84B97" w:rsidRPr="005C0D82">
        <w:rPr>
          <w:rFonts w:cs="Calibri"/>
          <w:b/>
          <w:bCs/>
        </w:rPr>
        <w:t xml:space="preserve"> of the intervention </w:t>
      </w:r>
    </w:p>
    <w:p w14:paraId="1259B5C2" w14:textId="1E85A47A" w:rsidR="00E87802" w:rsidRPr="005C0D82" w:rsidRDefault="2E5C7F74" w:rsidP="003F603C">
      <w:pPr>
        <w:spacing w:after="120" w:line="480" w:lineRule="auto"/>
        <w:jc w:val="both"/>
        <w:rPr>
          <w:rFonts w:cs="Calibri"/>
        </w:rPr>
      </w:pPr>
      <w:r w:rsidRPr="5677EDF6">
        <w:rPr>
          <w:rFonts w:cs="Calibri"/>
        </w:rPr>
        <w:t>S</w:t>
      </w:r>
      <w:r w:rsidR="33CD2BA9" w:rsidRPr="5677EDF6">
        <w:rPr>
          <w:rFonts w:cs="Calibri"/>
        </w:rPr>
        <w:t xml:space="preserve">tudents </w:t>
      </w:r>
      <w:r w:rsidR="4688F589" w:rsidRPr="5677EDF6">
        <w:rPr>
          <w:rFonts w:cs="Calibri"/>
        </w:rPr>
        <w:t>and teachers</w:t>
      </w:r>
      <w:r w:rsidR="099D1329" w:rsidRPr="5677EDF6">
        <w:rPr>
          <w:rFonts w:cs="Calibri"/>
        </w:rPr>
        <w:t xml:space="preserve"> </w:t>
      </w:r>
      <w:r w:rsidR="33CD2BA9" w:rsidRPr="5677EDF6">
        <w:rPr>
          <w:rFonts w:cs="Calibri"/>
        </w:rPr>
        <w:t xml:space="preserve">provided positive feedback </w:t>
      </w:r>
      <w:r w:rsidR="30D384D7" w:rsidRPr="5677EDF6">
        <w:rPr>
          <w:rFonts w:cs="Calibri"/>
        </w:rPr>
        <w:t xml:space="preserve">on </w:t>
      </w:r>
      <w:r w:rsidR="4EA3C44A" w:rsidRPr="5677EDF6">
        <w:rPr>
          <w:rFonts w:cs="Calibri"/>
        </w:rPr>
        <w:t>both</w:t>
      </w:r>
      <w:r w:rsidR="7FD4676F" w:rsidRPr="5677EDF6">
        <w:rPr>
          <w:rFonts w:cs="Calibri"/>
        </w:rPr>
        <w:t xml:space="preserve"> universal and targeted components</w:t>
      </w:r>
      <w:r w:rsidR="4EA3C44A" w:rsidRPr="5677EDF6">
        <w:rPr>
          <w:rFonts w:cs="Calibri"/>
        </w:rPr>
        <w:t xml:space="preserve">, </w:t>
      </w:r>
      <w:r w:rsidRPr="5677EDF6">
        <w:rPr>
          <w:rFonts w:cs="Calibri"/>
        </w:rPr>
        <w:t xml:space="preserve">highlighting </w:t>
      </w:r>
      <w:r w:rsidR="33CD2BA9" w:rsidRPr="5677EDF6">
        <w:rPr>
          <w:rFonts w:cs="Calibri"/>
        </w:rPr>
        <w:t xml:space="preserve">the content </w:t>
      </w:r>
      <w:r w:rsidRPr="5677EDF6">
        <w:rPr>
          <w:rFonts w:cs="Calibri"/>
        </w:rPr>
        <w:t xml:space="preserve">as </w:t>
      </w:r>
      <w:r w:rsidR="33CD2BA9" w:rsidRPr="5677EDF6">
        <w:rPr>
          <w:rFonts w:cs="Calibri"/>
        </w:rPr>
        <w:t>engaging, informative, clear, and well organized.</w:t>
      </w:r>
      <w:r w:rsidR="512ECAB6" w:rsidRPr="5677EDF6">
        <w:rPr>
          <w:rFonts w:cs="Calibri"/>
        </w:rPr>
        <w:t xml:space="preserve"> </w:t>
      </w:r>
      <w:r w:rsidR="3B8D3487" w:rsidRPr="5677EDF6">
        <w:rPr>
          <w:rFonts w:cs="Calibri"/>
        </w:rPr>
        <w:t>S</w:t>
      </w:r>
      <w:r w:rsidR="512ECAB6" w:rsidRPr="5677EDF6">
        <w:rPr>
          <w:rFonts w:cs="Calibri"/>
        </w:rPr>
        <w:t xml:space="preserve">leep education, structural changes, and CBT-I improved students’ sleep habits, awareness, and well-being, </w:t>
      </w:r>
      <w:r w:rsidR="3D9AED79" w:rsidRPr="5677EDF6">
        <w:rPr>
          <w:rFonts w:cs="Calibri"/>
        </w:rPr>
        <w:t xml:space="preserve">and </w:t>
      </w:r>
      <w:r w:rsidR="512ECAB6" w:rsidRPr="5677EDF6">
        <w:rPr>
          <w:rFonts w:cs="Calibri"/>
        </w:rPr>
        <w:t>positively influenc</w:t>
      </w:r>
      <w:r w:rsidR="3D9AED79" w:rsidRPr="5677EDF6">
        <w:rPr>
          <w:rFonts w:cs="Calibri"/>
        </w:rPr>
        <w:t>ed</w:t>
      </w:r>
      <w:r w:rsidR="512ECAB6" w:rsidRPr="5677EDF6">
        <w:rPr>
          <w:rFonts w:cs="Calibri"/>
        </w:rPr>
        <w:t xml:space="preserve"> teachers’ attitudes and sleep practices at school. </w:t>
      </w:r>
      <w:r w:rsidR="3D9AED79" w:rsidRPr="5677EDF6">
        <w:rPr>
          <w:rFonts w:cs="Calibri"/>
        </w:rPr>
        <w:t>C</w:t>
      </w:r>
      <w:r w:rsidR="512ECAB6" w:rsidRPr="5677EDF6">
        <w:rPr>
          <w:rFonts w:cs="Calibri"/>
        </w:rPr>
        <w:t xml:space="preserve">hallenges </w:t>
      </w:r>
      <w:r w:rsidR="083FA510" w:rsidRPr="5677EDF6">
        <w:rPr>
          <w:rFonts w:cs="Calibri"/>
        </w:rPr>
        <w:t xml:space="preserve">included </w:t>
      </w:r>
      <w:r w:rsidR="512ECAB6" w:rsidRPr="5677EDF6">
        <w:rPr>
          <w:rFonts w:cs="Calibri"/>
        </w:rPr>
        <w:t xml:space="preserve">peer </w:t>
      </w:r>
      <w:r w:rsidR="512ECAB6" w:rsidRPr="5677EDF6">
        <w:rPr>
          <w:rFonts w:cs="Calibri"/>
        </w:rPr>
        <w:lastRenderedPageBreak/>
        <w:t>stigma</w:t>
      </w:r>
      <w:r w:rsidR="00B12760">
        <w:rPr>
          <w:rFonts w:cs="Calibri"/>
        </w:rPr>
        <w:t xml:space="preserve">, </w:t>
      </w:r>
      <w:r w:rsidR="083FA510" w:rsidRPr="5677EDF6">
        <w:rPr>
          <w:rFonts w:cs="Calibri"/>
        </w:rPr>
        <w:t>environmental discomfort, and adherence difficulties, particularly among day students.</w:t>
      </w:r>
      <w:r w:rsidR="512ECAB6" w:rsidRPr="5677EDF6">
        <w:rPr>
          <w:rFonts w:cs="Calibri"/>
        </w:rPr>
        <w:t xml:space="preserve"> (Table </w:t>
      </w:r>
      <w:r w:rsidR="00343BFF" w:rsidRPr="00E51C15">
        <w:rPr>
          <w:rFonts w:cs="Calibri"/>
        </w:rPr>
        <w:t>5</w:t>
      </w:r>
      <w:r w:rsidR="512ECAB6" w:rsidRPr="5677EDF6">
        <w:rPr>
          <w:rFonts w:cs="Calibri"/>
        </w:rPr>
        <w:t>).</w:t>
      </w:r>
    </w:p>
    <w:p w14:paraId="45D2ED9D" w14:textId="76AD7BFB" w:rsidR="002A6754" w:rsidRPr="005C0D82" w:rsidRDefault="00AC66A9" w:rsidP="003F603C">
      <w:pPr>
        <w:spacing w:after="120" w:line="480" w:lineRule="auto"/>
        <w:jc w:val="both"/>
        <w:rPr>
          <w:rFonts w:cs="Calibri"/>
        </w:rPr>
      </w:pPr>
      <w:proofErr w:type="spellStart"/>
      <w:r w:rsidRPr="00B555C3">
        <w:rPr>
          <w:rFonts w:cs="Calibri"/>
          <w:b/>
          <w:bCs/>
        </w:rPr>
        <w:t>i</w:t>
      </w:r>
      <w:proofErr w:type="spellEnd"/>
      <w:r w:rsidRPr="00B555C3">
        <w:rPr>
          <w:rFonts w:cs="Calibri"/>
          <w:b/>
          <w:bCs/>
        </w:rPr>
        <w:t xml:space="preserve">) </w:t>
      </w:r>
      <w:r w:rsidR="00476147" w:rsidRPr="00AC66A9">
        <w:rPr>
          <w:rFonts w:cs="Calibri"/>
          <w:b/>
          <w:bCs/>
        </w:rPr>
        <w:t>Sleep</w:t>
      </w:r>
      <w:r w:rsidR="00476147" w:rsidRPr="005C0D82">
        <w:rPr>
          <w:rFonts w:cs="Calibri"/>
          <w:b/>
          <w:bCs/>
        </w:rPr>
        <w:t xml:space="preserve"> education sessions</w:t>
      </w:r>
      <w:r w:rsidR="00E87802" w:rsidRPr="005C0D82">
        <w:rPr>
          <w:rFonts w:cs="Calibri"/>
          <w:b/>
          <w:bCs/>
        </w:rPr>
        <w:t xml:space="preserve"> </w:t>
      </w:r>
      <w:r w:rsidR="0094190A" w:rsidRPr="005C0D82">
        <w:rPr>
          <w:rFonts w:cs="Calibri"/>
        </w:rPr>
        <w:t xml:space="preserve"> </w:t>
      </w:r>
    </w:p>
    <w:p w14:paraId="2DD3717D" w14:textId="0803A89A" w:rsidR="00476147" w:rsidRPr="005C0D82" w:rsidRDefault="002A6754" w:rsidP="003F603C">
      <w:pPr>
        <w:spacing w:after="120" w:line="480" w:lineRule="auto"/>
        <w:jc w:val="both"/>
        <w:rPr>
          <w:rFonts w:cs="Calibri"/>
        </w:rPr>
      </w:pPr>
      <w:r w:rsidRPr="005C0D82">
        <w:t>Many students expressed a preference for sessions to be delivered in smaller groups (by individual class), citing difficulty hearing the facilitators over background noise in the large group sessions (approximately 150–180 students per session)</w:t>
      </w:r>
      <w:r w:rsidR="00344BA0" w:rsidRPr="005C0D82">
        <w:t xml:space="preserve">. </w:t>
      </w:r>
      <w:r w:rsidR="00476147" w:rsidRPr="005C0D82">
        <w:rPr>
          <w:rFonts w:cs="Calibri"/>
        </w:rPr>
        <w:t xml:space="preserve">Teachers and parents found sleep education sessions appropriate and </w:t>
      </w:r>
      <w:r w:rsidRPr="005C0D82">
        <w:rPr>
          <w:rFonts w:cs="Calibri"/>
        </w:rPr>
        <w:t xml:space="preserve">potentially helpful </w:t>
      </w:r>
      <w:r w:rsidR="00476147" w:rsidRPr="005C0D82">
        <w:rPr>
          <w:rFonts w:cs="Calibri"/>
        </w:rPr>
        <w:t xml:space="preserve">for their students, especially </w:t>
      </w:r>
      <w:r w:rsidRPr="005C0D82">
        <w:rPr>
          <w:rFonts w:cs="Calibri"/>
        </w:rPr>
        <w:t xml:space="preserve">since </w:t>
      </w:r>
      <w:r w:rsidR="00476147" w:rsidRPr="005C0D82">
        <w:rPr>
          <w:rFonts w:cs="Calibri"/>
        </w:rPr>
        <w:t xml:space="preserve">parents tend not to help their children manage sleep-related challenges (Table </w:t>
      </w:r>
      <w:r w:rsidR="00343BFF" w:rsidRPr="00E51C15">
        <w:rPr>
          <w:rFonts w:cs="Calibri"/>
        </w:rPr>
        <w:t>5</w:t>
      </w:r>
      <w:r w:rsidR="00476147" w:rsidRPr="005C0D82">
        <w:rPr>
          <w:rFonts w:cs="Calibri"/>
        </w:rPr>
        <w:t xml:space="preserve">). </w:t>
      </w:r>
    </w:p>
    <w:p w14:paraId="55B6EFF4" w14:textId="0F67CBFA" w:rsidR="00114CEF" w:rsidRPr="005C0D82" w:rsidRDefault="00476147" w:rsidP="003F603C">
      <w:pPr>
        <w:spacing w:after="120" w:line="480" w:lineRule="auto"/>
        <w:jc w:val="both"/>
        <w:rPr>
          <w:rFonts w:cs="Calibri"/>
        </w:rPr>
      </w:pPr>
      <w:r w:rsidRPr="39FACFF8">
        <w:rPr>
          <w:rFonts w:cs="Calibri"/>
        </w:rPr>
        <w:t xml:space="preserve">Students gained a </w:t>
      </w:r>
      <w:r w:rsidR="002A6754" w:rsidRPr="39FACFF8">
        <w:rPr>
          <w:rFonts w:cs="Calibri"/>
        </w:rPr>
        <w:t xml:space="preserve">better </w:t>
      </w:r>
      <w:r w:rsidRPr="39FACFF8">
        <w:rPr>
          <w:rFonts w:cs="Calibri"/>
        </w:rPr>
        <w:t>understanding of sleep</w:t>
      </w:r>
      <w:r w:rsidR="00F57896" w:rsidRPr="39FACFF8">
        <w:rPr>
          <w:rFonts w:cs="Calibri"/>
        </w:rPr>
        <w:t>’s importance</w:t>
      </w:r>
      <w:r w:rsidRPr="39FACFF8">
        <w:rPr>
          <w:rFonts w:cs="Calibri"/>
        </w:rPr>
        <w:t xml:space="preserve">, dispelling misconceptions and </w:t>
      </w:r>
      <w:r w:rsidR="00114CEF" w:rsidRPr="39FACFF8">
        <w:rPr>
          <w:rFonts w:cs="Calibri"/>
        </w:rPr>
        <w:t xml:space="preserve">adopting consistent bedtime routines </w:t>
      </w:r>
      <w:r w:rsidRPr="39FACFF8">
        <w:rPr>
          <w:rFonts w:cs="Calibri"/>
        </w:rPr>
        <w:t xml:space="preserve">(Table </w:t>
      </w:r>
      <w:r w:rsidR="00343BFF" w:rsidRPr="00E51C15">
        <w:rPr>
          <w:rFonts w:cs="Calibri"/>
        </w:rPr>
        <w:t>5</w:t>
      </w:r>
      <w:r w:rsidRPr="39FACFF8">
        <w:rPr>
          <w:rFonts w:cs="Calibri"/>
        </w:rPr>
        <w:t xml:space="preserve">). </w:t>
      </w:r>
      <w:r w:rsidR="00114CEF" w:rsidRPr="39FACFF8">
        <w:rPr>
          <w:rFonts w:cs="Calibri"/>
        </w:rPr>
        <w:t xml:space="preserve">Teachers previously misinterpreted daytime sleepiness as disobedience, often leading to punishment. The intervention improved their awareness, fostering a supportive environment that enhanced students’ sleep habits. Both </w:t>
      </w:r>
      <w:r w:rsidR="000163DC" w:rsidRPr="39FACFF8">
        <w:rPr>
          <w:rFonts w:cs="Calibri"/>
        </w:rPr>
        <w:t>teachers and students</w:t>
      </w:r>
      <w:r w:rsidR="00114CEF" w:rsidRPr="39FACFF8">
        <w:rPr>
          <w:rFonts w:cs="Calibri"/>
        </w:rPr>
        <w:t xml:space="preserve"> reported increased knowledge and motivation to prioritize sleep, contributing to a more sleep-conscious school culture.</w:t>
      </w:r>
    </w:p>
    <w:p w14:paraId="4C85CEAB" w14:textId="3EEA3278" w:rsidR="00535383" w:rsidRPr="005C0D82" w:rsidRDefault="00AC66A9" w:rsidP="003F603C">
      <w:pPr>
        <w:spacing w:after="120" w:line="480" w:lineRule="auto"/>
        <w:jc w:val="both"/>
        <w:rPr>
          <w:rFonts w:cs="Calibri"/>
        </w:rPr>
      </w:pPr>
      <w:r w:rsidRPr="00B555C3">
        <w:rPr>
          <w:rFonts w:cs="Calibri"/>
          <w:b/>
          <w:bCs/>
        </w:rPr>
        <w:t xml:space="preserve">ii) </w:t>
      </w:r>
      <w:r w:rsidR="00D602C2" w:rsidRPr="005C0D82">
        <w:rPr>
          <w:b/>
          <w:bCs/>
        </w:rPr>
        <w:t>Structural intervention</w:t>
      </w:r>
    </w:p>
    <w:p w14:paraId="62EF767E" w14:textId="31A37C4C" w:rsidR="00535383" w:rsidRPr="005C0D82" w:rsidRDefault="7CE5E054" w:rsidP="003F603C">
      <w:pPr>
        <w:spacing w:after="120" w:line="480" w:lineRule="auto"/>
        <w:jc w:val="both"/>
        <w:rPr>
          <w:rFonts w:cs="Calibri"/>
        </w:rPr>
      </w:pPr>
      <w:r w:rsidRPr="5677EDF6">
        <w:rPr>
          <w:rFonts w:cs="Calibri"/>
        </w:rPr>
        <w:t xml:space="preserve">Students reported fans improved sleep by reducing heat and deterring mosquitoes, while </w:t>
      </w:r>
      <w:r w:rsidR="3D4D2D44" w:rsidRPr="5677EDF6">
        <w:rPr>
          <w:rFonts w:cs="Calibri"/>
        </w:rPr>
        <w:t>dim lights</w:t>
      </w:r>
      <w:r w:rsidRPr="5677EDF6">
        <w:rPr>
          <w:rFonts w:cs="Calibri"/>
        </w:rPr>
        <w:t xml:space="preserve"> and adjusted study schedules promoted earlier bedtimes and consistent wake-up routines. Challenges included fan misuse (running unnecessarily, </w:t>
      </w:r>
      <w:r w:rsidR="21AFCF8A" w:rsidRPr="5677EDF6">
        <w:rPr>
          <w:rFonts w:cs="Calibri"/>
        </w:rPr>
        <w:t xml:space="preserve">using newly added sockets to power </w:t>
      </w:r>
      <w:r w:rsidRPr="5677EDF6">
        <w:rPr>
          <w:rFonts w:cs="Calibri"/>
        </w:rPr>
        <w:t>irons), lighting and heat issues, and teacher resistance to timetable changes due to academic concerns. Teachers expressed that altering school start times could negatively impact performance and deemed some structural requests unfeasible. Students recommended enforcing dormitory rules, regular maintenance of fans and lights, and responsible facility use. These adjustments, they noted, would enhance sleep quality and maximize program benefits.</w:t>
      </w:r>
    </w:p>
    <w:p w14:paraId="2E4A8C68" w14:textId="1992C99E" w:rsidR="00D602C2" w:rsidRPr="005C0D82" w:rsidRDefault="00AC66A9" w:rsidP="003F603C">
      <w:pPr>
        <w:spacing w:after="120" w:line="480" w:lineRule="auto"/>
        <w:jc w:val="both"/>
        <w:rPr>
          <w:b/>
          <w:bCs/>
        </w:rPr>
      </w:pPr>
      <w:r>
        <w:rPr>
          <w:b/>
          <w:bCs/>
        </w:rPr>
        <w:t xml:space="preserve">iii) </w:t>
      </w:r>
      <w:r w:rsidR="00D602C2" w:rsidRPr="005C0D82">
        <w:rPr>
          <w:b/>
          <w:bCs/>
        </w:rPr>
        <w:t>Group CBT-I</w:t>
      </w:r>
    </w:p>
    <w:p w14:paraId="4E852467" w14:textId="203F07C7" w:rsidR="005D7518" w:rsidRPr="005C0D82" w:rsidRDefault="001437FD" w:rsidP="003F603C">
      <w:pPr>
        <w:spacing w:after="120" w:line="480" w:lineRule="auto"/>
        <w:jc w:val="both"/>
        <w:rPr>
          <w:rFonts w:cs="Calibri"/>
          <w:iCs/>
        </w:rPr>
      </w:pPr>
      <w:r w:rsidRPr="005C0D82">
        <w:lastRenderedPageBreak/>
        <w:t xml:space="preserve">Students valued receiving CBT-I from trained psychologists, </w:t>
      </w:r>
      <w:r w:rsidR="008A574A" w:rsidRPr="005C0D82">
        <w:t xml:space="preserve">appreciating </w:t>
      </w:r>
      <w:r w:rsidRPr="005C0D82">
        <w:t>their engaging, relatable, and non-judgmental approach.</w:t>
      </w:r>
      <w:r w:rsidR="008A574A" w:rsidRPr="005C0D82">
        <w:t xml:space="preserve"> </w:t>
      </w:r>
      <w:r w:rsidRPr="005C0D82">
        <w:t>The warm</w:t>
      </w:r>
      <w:r w:rsidR="005D7518" w:rsidRPr="005C0D82">
        <w:t>,</w:t>
      </w:r>
      <w:r w:rsidRPr="005C0D82">
        <w:t xml:space="preserve"> interactive style </w:t>
      </w:r>
      <w:r w:rsidR="00DC74D7" w:rsidRPr="005C0D82">
        <w:t xml:space="preserve">fostered </w:t>
      </w:r>
      <w:r w:rsidRPr="005C0D82">
        <w:t>trust and encouraged open discussions about sleep challenges</w:t>
      </w:r>
      <w:r w:rsidR="009E6106" w:rsidRPr="005C0D82">
        <w:rPr>
          <w:rFonts w:cs="Calibri"/>
        </w:rPr>
        <w:t>.</w:t>
      </w:r>
      <w:r w:rsidR="0045739D" w:rsidRPr="005C0D82">
        <w:rPr>
          <w:rFonts w:cs="Calibri"/>
        </w:rPr>
        <w:t xml:space="preserve"> </w:t>
      </w:r>
      <w:r w:rsidR="005D7518" w:rsidRPr="005C0D82">
        <w:rPr>
          <w:rFonts w:cs="Calibri"/>
          <w:iCs/>
        </w:rPr>
        <w:t>They benefited from learning and applying tailored strategies such as sleep restriction, stimulus control, relaxation techniques, and consistent bed/wake times.</w:t>
      </w:r>
    </w:p>
    <w:p w14:paraId="5AD02569" w14:textId="3C91B37C" w:rsidR="00500189" w:rsidRPr="00500189" w:rsidRDefault="5105C260" w:rsidP="003F603C">
      <w:pPr>
        <w:spacing w:after="120" w:line="480" w:lineRule="auto"/>
        <w:jc w:val="both"/>
        <w:rPr>
          <w:rFonts w:cs="Calibri"/>
        </w:rPr>
      </w:pPr>
      <w:r w:rsidRPr="5677EDF6">
        <w:rPr>
          <w:rFonts w:cs="Calibri"/>
        </w:rPr>
        <w:t>Structured sessions</w:t>
      </w:r>
      <w:r w:rsidR="01505979" w:rsidRPr="5677EDF6">
        <w:rPr>
          <w:rFonts w:cs="Calibri"/>
        </w:rPr>
        <w:t>,</w:t>
      </w:r>
      <w:r w:rsidRPr="5677EDF6">
        <w:rPr>
          <w:rFonts w:cs="Calibri"/>
        </w:rPr>
        <w:t xml:space="preserve"> featuring guided exercises, pictorial </w:t>
      </w:r>
      <w:proofErr w:type="spellStart"/>
      <w:r w:rsidRPr="5677EDF6">
        <w:rPr>
          <w:rFonts w:cs="Calibri"/>
        </w:rPr>
        <w:t>coloring</w:t>
      </w:r>
      <w:proofErr w:type="spellEnd"/>
      <w:r w:rsidRPr="5677EDF6">
        <w:rPr>
          <w:rFonts w:cs="Calibri"/>
        </w:rPr>
        <w:t>, journaling, and group discussions</w:t>
      </w:r>
      <w:r w:rsidR="5DECE3C7" w:rsidRPr="5677EDF6">
        <w:rPr>
          <w:rFonts w:cs="Calibri"/>
        </w:rPr>
        <w:t>,</w:t>
      </w:r>
      <w:r w:rsidR="7C91ED27" w:rsidRPr="5677EDF6">
        <w:rPr>
          <w:rFonts w:cs="Calibri"/>
        </w:rPr>
        <w:t xml:space="preserve"> </w:t>
      </w:r>
      <w:r w:rsidRPr="5677EDF6">
        <w:rPr>
          <w:rFonts w:cs="Calibri"/>
        </w:rPr>
        <w:t>helped students understand sleep hygiene (limiting screen time, reducing caffeine, creating bedtime routines) and manage challenges like racing thoughts and irregular sleep schedules. Daily sleep diaries enabled progress tracking and ownership of sleep habits. Participants reported increased confidence in managing their sleep, improved peer interactions due to reduced fatigue and irritability, and positive changes in household routines</w:t>
      </w:r>
      <w:r w:rsidR="03EF536A" w:rsidRPr="5677EDF6">
        <w:rPr>
          <w:rFonts w:cs="Calibri"/>
        </w:rPr>
        <w:t xml:space="preserve"> </w:t>
      </w:r>
      <w:r w:rsidRPr="5677EDF6">
        <w:rPr>
          <w:rFonts w:cs="Calibri"/>
        </w:rPr>
        <w:t xml:space="preserve">such as younger siblings adopting better sleep habits. However, some found technical terms like </w:t>
      </w:r>
      <w:r w:rsidR="3F62C429" w:rsidRPr="5677EDF6">
        <w:rPr>
          <w:rFonts w:cs="Calibri"/>
        </w:rPr>
        <w:t>'</w:t>
      </w:r>
      <w:r w:rsidRPr="5677EDF6">
        <w:rPr>
          <w:rFonts w:cs="Calibri"/>
        </w:rPr>
        <w:t>stimulus control</w:t>
      </w:r>
      <w:r w:rsidR="6D7C4C7B" w:rsidRPr="5677EDF6">
        <w:rPr>
          <w:rFonts w:cs="Calibri"/>
        </w:rPr>
        <w:t>’</w:t>
      </w:r>
      <w:r w:rsidRPr="5677EDF6">
        <w:rPr>
          <w:rFonts w:cs="Calibri"/>
        </w:rPr>
        <w:t xml:space="preserve"> or </w:t>
      </w:r>
      <w:r w:rsidR="5B58F732" w:rsidRPr="5677EDF6">
        <w:rPr>
          <w:rFonts w:cs="Calibri"/>
        </w:rPr>
        <w:t>‘</w:t>
      </w:r>
      <w:r w:rsidRPr="5677EDF6">
        <w:rPr>
          <w:rFonts w:cs="Calibri"/>
        </w:rPr>
        <w:t>cognitive restructuring</w:t>
      </w:r>
      <w:r w:rsidR="1A2F57A6" w:rsidRPr="5677EDF6">
        <w:rPr>
          <w:rFonts w:cs="Calibri"/>
        </w:rPr>
        <w:t>’</w:t>
      </w:r>
      <w:r w:rsidRPr="5677EDF6">
        <w:rPr>
          <w:rFonts w:cs="Calibri"/>
        </w:rPr>
        <w:t xml:space="preserve"> difficult to understand and suggested using simpler language or a mix of English and Luganda. Day students recommended weekend sessions to avoid school conflicts. A few reported peer </w:t>
      </w:r>
      <w:proofErr w:type="gramStart"/>
      <w:r w:rsidRPr="5677EDF6">
        <w:rPr>
          <w:rFonts w:cs="Calibri"/>
        </w:rPr>
        <w:t>stigma</w:t>
      </w:r>
      <w:proofErr w:type="gramEnd"/>
      <w:r w:rsidRPr="5677EDF6">
        <w:rPr>
          <w:rFonts w:cs="Calibri"/>
        </w:rPr>
        <w:t xml:space="preserve">, being </w:t>
      </w:r>
      <w:proofErr w:type="spellStart"/>
      <w:r w:rsidRPr="5677EDF6">
        <w:rPr>
          <w:rFonts w:cs="Calibri"/>
        </w:rPr>
        <w:t>labeled</w:t>
      </w:r>
      <w:proofErr w:type="spellEnd"/>
      <w:r w:rsidRPr="5677EDF6">
        <w:rPr>
          <w:rFonts w:cs="Calibri"/>
        </w:rPr>
        <w:t xml:space="preserve"> “sleep patients,” highlighting the need for greater awareness to reduce misconceptions</w:t>
      </w:r>
    </w:p>
    <w:p w14:paraId="7BE1AB4B" w14:textId="2666A2D9" w:rsidR="00940BB7" w:rsidRPr="005158F0" w:rsidRDefault="004A4CD1" w:rsidP="003F603C">
      <w:pPr>
        <w:spacing w:after="120" w:line="480" w:lineRule="auto"/>
        <w:jc w:val="both"/>
        <w:rPr>
          <w:rFonts w:cs="Calibri"/>
          <w:b/>
          <w:bCs/>
        </w:rPr>
      </w:pPr>
      <w:r>
        <w:rPr>
          <w:rFonts w:cs="Calibri"/>
          <w:b/>
          <w:bCs/>
        </w:rPr>
        <w:t>Indicative impact</w:t>
      </w:r>
      <w:r w:rsidR="001437FD">
        <w:rPr>
          <w:rFonts w:cs="Calibri"/>
          <w:b/>
          <w:bCs/>
        </w:rPr>
        <w:t>s</w:t>
      </w:r>
      <w:r>
        <w:rPr>
          <w:rFonts w:cs="Calibri"/>
          <w:b/>
          <w:bCs/>
        </w:rPr>
        <w:t xml:space="preserve"> of </w:t>
      </w:r>
      <w:r w:rsidR="00940BB7" w:rsidRPr="005158F0">
        <w:rPr>
          <w:rFonts w:cs="Calibri"/>
          <w:b/>
          <w:bCs/>
        </w:rPr>
        <w:t>the intervention on sleep and mental health</w:t>
      </w:r>
      <w:r w:rsidR="008F3E06">
        <w:rPr>
          <w:rFonts w:cs="Calibri"/>
          <w:b/>
          <w:bCs/>
        </w:rPr>
        <w:t xml:space="preserve"> among students with baseline insomnia</w:t>
      </w:r>
    </w:p>
    <w:p w14:paraId="7CF3215A" w14:textId="1F661DB4" w:rsidR="00940BB7" w:rsidRPr="005158F0" w:rsidRDefault="005D37AB" w:rsidP="003F603C">
      <w:pPr>
        <w:spacing w:after="120" w:line="480" w:lineRule="auto"/>
        <w:jc w:val="both"/>
        <w:rPr>
          <w:rFonts w:cs="Calibri"/>
        </w:rPr>
      </w:pPr>
      <w:r>
        <w:rPr>
          <w:rFonts w:cs="Calibri"/>
        </w:rPr>
        <w:t>Among students with baseline insomnia, t</w:t>
      </w:r>
      <w:r w:rsidR="00940BB7" w:rsidRPr="005158F0">
        <w:rPr>
          <w:rFonts w:cs="Calibri"/>
        </w:rPr>
        <w:t xml:space="preserve">here was strong evidence of a decrease in </w:t>
      </w:r>
      <w:r w:rsidR="00033306" w:rsidRPr="005158F0">
        <w:rPr>
          <w:rFonts w:cs="Calibri"/>
        </w:rPr>
        <w:t xml:space="preserve">mean </w:t>
      </w:r>
      <w:r w:rsidR="00940BB7" w:rsidRPr="005158F0">
        <w:rPr>
          <w:rFonts w:cs="Calibri"/>
        </w:rPr>
        <w:t>ISI score</w:t>
      </w:r>
      <w:r w:rsidR="00F90A50" w:rsidRPr="005158F0">
        <w:rPr>
          <w:rFonts w:cs="Calibri"/>
        </w:rPr>
        <w:t xml:space="preserve"> from T0 to T1</w:t>
      </w:r>
      <w:r w:rsidR="00940BB7" w:rsidRPr="005158F0">
        <w:rPr>
          <w:rFonts w:cs="Calibri"/>
        </w:rPr>
        <w:t xml:space="preserve"> (16.83 vs 9.81, p&lt;0.001), with 15 (41.7%) of participants reporting no insomnia symptoms at </w:t>
      </w:r>
      <w:r w:rsidR="00033306" w:rsidRPr="005158F0">
        <w:rPr>
          <w:rFonts w:cs="Calibri"/>
        </w:rPr>
        <w:t>T1</w:t>
      </w:r>
      <w:r w:rsidR="00940BB7" w:rsidRPr="005158F0">
        <w:rPr>
          <w:rFonts w:cs="Calibri"/>
        </w:rPr>
        <w:t xml:space="preserve">.  Improvements were sustained at </w:t>
      </w:r>
      <w:r w:rsidR="00033306" w:rsidRPr="005158F0">
        <w:rPr>
          <w:rFonts w:cs="Calibri"/>
        </w:rPr>
        <w:t>T2</w:t>
      </w:r>
      <w:r w:rsidR="00A561F7">
        <w:rPr>
          <w:rFonts w:cs="Calibri"/>
        </w:rPr>
        <w:t xml:space="preserve"> (Table </w:t>
      </w:r>
      <w:r w:rsidR="000B4D12" w:rsidRPr="00E51C15">
        <w:rPr>
          <w:rFonts w:cs="Calibri"/>
        </w:rPr>
        <w:t>6</w:t>
      </w:r>
      <w:r w:rsidR="00A561F7">
        <w:rPr>
          <w:rFonts w:cs="Calibri"/>
        </w:rPr>
        <w:t>).</w:t>
      </w:r>
      <w:r w:rsidR="00940BB7" w:rsidRPr="005158F0">
        <w:rPr>
          <w:rFonts w:cs="Calibri"/>
        </w:rPr>
        <w:t xml:space="preserve"> </w:t>
      </w:r>
      <w:r w:rsidR="00A72BC6" w:rsidRPr="005158F0">
        <w:rPr>
          <w:rFonts w:cs="Calibri"/>
        </w:rPr>
        <w:t xml:space="preserve">Most participants </w:t>
      </w:r>
      <w:r w:rsidR="001430F6" w:rsidRPr="005158F0">
        <w:rPr>
          <w:rFonts w:cs="Calibri"/>
        </w:rPr>
        <w:t>had</w:t>
      </w:r>
      <w:r w:rsidR="00A72BC6" w:rsidRPr="005158F0">
        <w:rPr>
          <w:rFonts w:cs="Calibri"/>
        </w:rPr>
        <w:t xml:space="preserve"> a </w:t>
      </w:r>
      <w:r w:rsidR="00A72BC6" w:rsidRPr="005158F0">
        <w:rPr>
          <w:rFonts w:cs="Calibri"/>
          <w:u w:val="single"/>
        </w:rPr>
        <w:t>&gt;</w:t>
      </w:r>
      <w:r w:rsidR="00A72BC6" w:rsidRPr="005158F0">
        <w:rPr>
          <w:rFonts w:cs="Calibri"/>
        </w:rPr>
        <w:t>6 point reduction in the ISI score</w:t>
      </w:r>
      <w:r w:rsidR="00210A68" w:rsidRPr="005158F0">
        <w:rPr>
          <w:rFonts w:cs="Calibri"/>
        </w:rPr>
        <w:t xml:space="preserve"> (deemed to represent a clinically meaningful improvement</w:t>
      </w:r>
      <w:r w:rsidR="00210A68" w:rsidRPr="005158F0">
        <w:rPr>
          <w:rFonts w:cs="Calibri"/>
        </w:rPr>
        <w:fldChar w:fldCharType="begin"/>
      </w:r>
      <w:r w:rsidR="00861A28">
        <w:rPr>
          <w:rFonts w:cs="Calibri"/>
        </w:rPr>
        <w:instrText xml:space="preserve"> ADDIN ZOTERO_ITEM CSL_CITATION {"citationID":"FIwihBG4","properties":{"formattedCitation":"\\super 39\\nosupersub{}","plainCitation":"39","noteIndex":0},"citationItems":[{"id":4127,"uris":["http://zotero.org/groups/5372867/items/TE4HGB7V"],"itemData":{"id":4127,"type":"article-journal","container-title":"Current Medical Research and Opinion","DOI":"10.1185/03007990903167415","ISSN":"0300-7995, 1473-4877","issue":"10","journalAbbreviation":"Current Medical Research and Opinion","language":"en","page":"2487-2494","source":"DOI.org (Crossref)","title":"Interpreting score differences in the Insomnia Severity Index: using health-related outcomes to define the minimally important difference","title-short":"Interpreting score differences in the Insomnia Severity Index","volume":"25","author":[{"family":"Yang","given":"Min"},{"family":"Morin","given":"Charles M."},{"family":"Schaefer","given":"Kendyl"},{"family":"Wallenstein","given":"Gene V."}],"issued":{"date-parts":[["2009",10,1]]}}}],"schema":"https://github.com/citation-style-language/schema/raw/master/csl-citation.json"} </w:instrText>
      </w:r>
      <w:r w:rsidR="00210A68" w:rsidRPr="005158F0">
        <w:rPr>
          <w:rFonts w:cs="Calibri"/>
        </w:rPr>
        <w:fldChar w:fldCharType="separate"/>
      </w:r>
      <w:r w:rsidR="00955A40" w:rsidRPr="00955A40">
        <w:rPr>
          <w:rFonts w:ascii="Aptos" w:hAnsi="Aptos" w:cs="Times New Roman"/>
          <w:kern w:val="0"/>
          <w:vertAlign w:val="superscript"/>
        </w:rPr>
        <w:t>39</w:t>
      </w:r>
      <w:r w:rsidR="00210A68" w:rsidRPr="005158F0">
        <w:rPr>
          <w:rFonts w:cs="Calibri"/>
        </w:rPr>
        <w:fldChar w:fldCharType="end"/>
      </w:r>
      <w:r w:rsidR="00A561F7">
        <w:rPr>
          <w:rFonts w:cs="Calibri"/>
        </w:rPr>
        <w:t>)</w:t>
      </w:r>
      <w:r w:rsidR="001430F6" w:rsidRPr="005158F0">
        <w:rPr>
          <w:rFonts w:cs="Calibri"/>
        </w:rPr>
        <w:t xml:space="preserve"> at both T1 (</w:t>
      </w:r>
      <w:r w:rsidR="00154DE5" w:rsidRPr="005158F0">
        <w:rPr>
          <w:rFonts w:cs="Calibri"/>
        </w:rPr>
        <w:t xml:space="preserve">29/36; </w:t>
      </w:r>
      <w:r w:rsidR="00AA5516" w:rsidRPr="005158F0">
        <w:rPr>
          <w:rFonts w:cs="Calibri"/>
        </w:rPr>
        <w:t xml:space="preserve">69.4%) and T2 (22/28; </w:t>
      </w:r>
      <w:r w:rsidR="000F4F2B" w:rsidRPr="005158F0">
        <w:rPr>
          <w:rFonts w:cs="Calibri"/>
        </w:rPr>
        <w:t>78.6%).</w:t>
      </w:r>
      <w:r w:rsidR="00826232">
        <w:rPr>
          <w:rFonts w:cs="Calibri"/>
        </w:rPr>
        <w:t xml:space="preserve"> </w:t>
      </w:r>
      <w:r w:rsidR="00940BB7" w:rsidRPr="005158F0">
        <w:rPr>
          <w:rFonts w:cs="Calibri"/>
        </w:rPr>
        <w:t xml:space="preserve">There was </w:t>
      </w:r>
      <w:r w:rsidR="00A108B7" w:rsidRPr="005158F0">
        <w:rPr>
          <w:rFonts w:cs="Calibri"/>
        </w:rPr>
        <w:t xml:space="preserve">also </w:t>
      </w:r>
      <w:r w:rsidR="00940BB7" w:rsidRPr="005158F0">
        <w:rPr>
          <w:rFonts w:cs="Calibri"/>
        </w:rPr>
        <w:t>strong evidence of a decrease in depression and anxiety symptoms</w:t>
      </w:r>
      <w:r w:rsidR="00D616EC" w:rsidRPr="005158F0">
        <w:rPr>
          <w:rFonts w:cs="Calibri"/>
        </w:rPr>
        <w:t xml:space="preserve"> during follow-up</w:t>
      </w:r>
      <w:r w:rsidR="00826232">
        <w:rPr>
          <w:rFonts w:cs="Calibri"/>
        </w:rPr>
        <w:t xml:space="preserve"> (Table </w:t>
      </w:r>
      <w:r w:rsidR="000B4D12" w:rsidRPr="00E51C15">
        <w:rPr>
          <w:rFonts w:cs="Calibri"/>
        </w:rPr>
        <w:t>6</w:t>
      </w:r>
      <w:r w:rsidR="00826232">
        <w:rPr>
          <w:rFonts w:cs="Calibri"/>
        </w:rPr>
        <w:t>)</w:t>
      </w:r>
      <w:r w:rsidR="00940BB7" w:rsidRPr="005158F0">
        <w:rPr>
          <w:rFonts w:cs="Calibri"/>
        </w:rPr>
        <w:t xml:space="preserve">. </w:t>
      </w:r>
    </w:p>
    <w:p w14:paraId="770496C3" w14:textId="2B8E3F62" w:rsidR="00B516C4" w:rsidRPr="005158F0" w:rsidRDefault="00940BB7" w:rsidP="003F603C">
      <w:pPr>
        <w:spacing w:after="120" w:line="480" w:lineRule="auto"/>
        <w:jc w:val="both"/>
        <w:rPr>
          <w:rFonts w:cs="Calibri"/>
        </w:rPr>
      </w:pPr>
      <w:r w:rsidRPr="005158F0">
        <w:rPr>
          <w:rFonts w:cs="Calibri"/>
        </w:rPr>
        <w:lastRenderedPageBreak/>
        <w:t>The mean sleep duration during school</w:t>
      </w:r>
      <w:r w:rsidR="001437FD">
        <w:rPr>
          <w:rFonts w:cs="Calibri"/>
        </w:rPr>
        <w:t xml:space="preserve"> </w:t>
      </w:r>
      <w:r w:rsidRPr="005158F0">
        <w:rPr>
          <w:rFonts w:cs="Calibri"/>
        </w:rPr>
        <w:t xml:space="preserve">days increased from 4.02 to 6.13 hours at </w:t>
      </w:r>
      <w:r w:rsidR="003B660D" w:rsidRPr="005158F0">
        <w:rPr>
          <w:rFonts w:cs="Calibri"/>
        </w:rPr>
        <w:t>T2</w:t>
      </w:r>
      <w:r w:rsidRPr="005158F0">
        <w:rPr>
          <w:rFonts w:cs="Calibri"/>
        </w:rPr>
        <w:t xml:space="preserve"> (p&lt;0.001</w:t>
      </w:r>
      <w:r w:rsidR="006546D2">
        <w:rPr>
          <w:rFonts w:cs="Calibri"/>
        </w:rPr>
        <w:t>; Figure 1</w:t>
      </w:r>
      <w:r w:rsidRPr="005158F0">
        <w:rPr>
          <w:rFonts w:cs="Calibri"/>
        </w:rPr>
        <w:t>)</w:t>
      </w:r>
      <w:r w:rsidR="00385BB6" w:rsidRPr="005158F0">
        <w:rPr>
          <w:rFonts w:cs="Calibri"/>
        </w:rPr>
        <w:t>, as did</w:t>
      </w:r>
      <w:r w:rsidRPr="005158F0">
        <w:rPr>
          <w:rFonts w:cs="Calibri"/>
        </w:rPr>
        <w:t xml:space="preserve"> total </w:t>
      </w:r>
      <w:r w:rsidR="00F102E6">
        <w:rPr>
          <w:rFonts w:cs="Calibri"/>
        </w:rPr>
        <w:t>TIB</w:t>
      </w:r>
      <w:r w:rsidRPr="005158F0">
        <w:rPr>
          <w:rFonts w:cs="Calibri"/>
        </w:rPr>
        <w:t xml:space="preserve"> </w:t>
      </w:r>
      <w:r w:rsidR="00385BB6" w:rsidRPr="005158F0">
        <w:rPr>
          <w:rFonts w:cs="Calibri"/>
        </w:rPr>
        <w:t>(</w:t>
      </w:r>
      <w:r w:rsidRPr="005158F0">
        <w:rPr>
          <w:rFonts w:cs="Calibri"/>
        </w:rPr>
        <w:t xml:space="preserve">from 5.84 to 6.99 hours at </w:t>
      </w:r>
      <w:r w:rsidR="00511699" w:rsidRPr="005158F0">
        <w:rPr>
          <w:rFonts w:cs="Calibri"/>
        </w:rPr>
        <w:t>T2</w:t>
      </w:r>
      <w:r w:rsidR="00385BB6" w:rsidRPr="005158F0">
        <w:rPr>
          <w:rFonts w:cs="Calibri"/>
        </w:rPr>
        <w:t xml:space="preserve">; </w:t>
      </w:r>
      <w:r w:rsidRPr="005158F0">
        <w:rPr>
          <w:rFonts w:cs="Calibri"/>
        </w:rPr>
        <w:t>p</w:t>
      </w:r>
      <w:r w:rsidR="00887ECF" w:rsidRPr="005158F0">
        <w:rPr>
          <w:rFonts w:cs="Calibri"/>
        </w:rPr>
        <w:t>&lt;0.001</w:t>
      </w:r>
      <w:r w:rsidRPr="005158F0">
        <w:rPr>
          <w:rFonts w:cs="Calibri"/>
        </w:rPr>
        <w:t>)</w:t>
      </w:r>
      <w:r w:rsidR="0078552A" w:rsidRPr="005158F0">
        <w:rPr>
          <w:rFonts w:cs="Calibri"/>
        </w:rPr>
        <w:t xml:space="preserve"> and</w:t>
      </w:r>
      <w:r w:rsidR="00681FB6" w:rsidRPr="005158F0">
        <w:rPr>
          <w:rFonts w:cs="Calibri"/>
        </w:rPr>
        <w:t xml:space="preserve"> </w:t>
      </w:r>
      <w:r w:rsidR="00385BB6" w:rsidRPr="005158F0">
        <w:rPr>
          <w:rFonts w:cs="Calibri"/>
        </w:rPr>
        <w:t xml:space="preserve">proportion with </w:t>
      </w:r>
      <w:r w:rsidR="00385BB6" w:rsidRPr="005158F0">
        <w:rPr>
          <w:rFonts w:cs="Calibri"/>
          <w:u w:val="single"/>
        </w:rPr>
        <w:t>&gt;</w:t>
      </w:r>
      <w:r w:rsidR="00385BB6" w:rsidRPr="005158F0">
        <w:rPr>
          <w:rFonts w:cs="Calibri"/>
        </w:rPr>
        <w:t xml:space="preserve">85% sleep efficiency (from </w:t>
      </w:r>
      <w:r w:rsidR="00934FDA" w:rsidRPr="005158F0">
        <w:rPr>
          <w:rFonts w:cs="Calibri"/>
        </w:rPr>
        <w:t xml:space="preserve">22.2% to </w:t>
      </w:r>
      <w:r w:rsidR="00615997" w:rsidRPr="005158F0">
        <w:rPr>
          <w:rFonts w:cs="Calibri"/>
        </w:rPr>
        <w:t>64.3%; p</w:t>
      </w:r>
      <w:r w:rsidR="009F0F3D" w:rsidRPr="005158F0">
        <w:rPr>
          <w:rFonts w:cs="Calibri"/>
        </w:rPr>
        <w:t>=0.01)</w:t>
      </w:r>
      <w:r w:rsidR="0078552A" w:rsidRPr="005158F0">
        <w:rPr>
          <w:rFonts w:cs="Calibri"/>
        </w:rPr>
        <w:t xml:space="preserve">. </w:t>
      </w:r>
      <w:r w:rsidRPr="005158F0">
        <w:rPr>
          <w:rFonts w:cs="Calibri"/>
        </w:rPr>
        <w:t>There was</w:t>
      </w:r>
      <w:r w:rsidR="007A5C7C" w:rsidRPr="005158F0">
        <w:rPr>
          <w:rFonts w:cs="Calibri"/>
        </w:rPr>
        <w:t xml:space="preserve"> similar</w:t>
      </w:r>
      <w:r w:rsidRPr="005158F0">
        <w:rPr>
          <w:rFonts w:cs="Calibri"/>
        </w:rPr>
        <w:t xml:space="preserve"> </w:t>
      </w:r>
      <w:r w:rsidR="0066033B">
        <w:rPr>
          <w:rFonts w:cs="Calibri"/>
        </w:rPr>
        <w:t xml:space="preserve">indicative </w:t>
      </w:r>
      <w:r w:rsidRPr="005158F0">
        <w:rPr>
          <w:rFonts w:cs="Calibri"/>
        </w:rPr>
        <w:t xml:space="preserve">evidence of </w:t>
      </w:r>
      <w:r w:rsidR="0078552A" w:rsidRPr="005158F0">
        <w:rPr>
          <w:rFonts w:cs="Calibri"/>
        </w:rPr>
        <w:t xml:space="preserve">improvements </w:t>
      </w:r>
      <w:r w:rsidRPr="005158F0">
        <w:rPr>
          <w:rFonts w:cs="Calibri"/>
        </w:rPr>
        <w:t>on non-school days</w:t>
      </w:r>
      <w:r w:rsidR="0078552A" w:rsidRPr="005158F0">
        <w:rPr>
          <w:rFonts w:cs="Calibri"/>
        </w:rPr>
        <w:t xml:space="preserve">. Averaged over the week, students </w:t>
      </w:r>
      <w:r w:rsidR="00EA3B52" w:rsidRPr="00EA3B52">
        <w:rPr>
          <w:rFonts w:cs="Calibri"/>
        </w:rPr>
        <w:t>shifted to an earlier chronotype at T2 compared to</w:t>
      </w:r>
      <w:r w:rsidR="00EA3B52">
        <w:rPr>
          <w:rFonts w:cs="Calibri"/>
        </w:rPr>
        <w:t xml:space="preserve"> </w:t>
      </w:r>
      <w:r w:rsidR="0078552A" w:rsidRPr="005158F0">
        <w:rPr>
          <w:rFonts w:cs="Calibri"/>
        </w:rPr>
        <w:t xml:space="preserve">baseline (from </w:t>
      </w:r>
      <w:r w:rsidR="00A67B1C" w:rsidRPr="005158F0">
        <w:rPr>
          <w:rFonts w:cs="Calibri"/>
        </w:rPr>
        <w:t xml:space="preserve">25.0% </w:t>
      </w:r>
      <w:r w:rsidR="0078552A" w:rsidRPr="005158F0">
        <w:rPr>
          <w:rFonts w:cs="Calibri"/>
        </w:rPr>
        <w:t xml:space="preserve">at T0 </w:t>
      </w:r>
      <w:r w:rsidR="00A67B1C" w:rsidRPr="005158F0">
        <w:rPr>
          <w:rFonts w:cs="Calibri"/>
        </w:rPr>
        <w:t>to 67.9%</w:t>
      </w:r>
      <w:r w:rsidR="0078552A" w:rsidRPr="005158F0">
        <w:rPr>
          <w:rFonts w:cs="Calibri"/>
        </w:rPr>
        <w:t xml:space="preserve"> at T2</w:t>
      </w:r>
      <w:r w:rsidR="00A67B1C" w:rsidRPr="005158F0">
        <w:rPr>
          <w:rFonts w:cs="Calibri"/>
        </w:rPr>
        <w:t>: p=0.01)</w:t>
      </w:r>
      <w:r w:rsidR="00566AB6">
        <w:rPr>
          <w:rFonts w:cs="Calibri"/>
        </w:rPr>
        <w:t xml:space="preserve">, and the </w:t>
      </w:r>
      <w:r w:rsidRPr="005158F0">
        <w:rPr>
          <w:rFonts w:cs="Calibri"/>
        </w:rPr>
        <w:t xml:space="preserve">DBAS score </w:t>
      </w:r>
      <w:r w:rsidR="00AC5F61">
        <w:rPr>
          <w:rFonts w:cs="Calibri"/>
        </w:rPr>
        <w:t>(reflecting dysfunctional beliefs about sleep)</w:t>
      </w:r>
      <w:r w:rsidR="00D55E06">
        <w:rPr>
          <w:rFonts w:cs="Calibri"/>
        </w:rPr>
        <w:t xml:space="preserve"> </w:t>
      </w:r>
      <w:r w:rsidR="00AC5F61">
        <w:rPr>
          <w:rFonts w:cs="Calibri"/>
        </w:rPr>
        <w:t>showed a small, non-significant reduction</w:t>
      </w:r>
      <w:r w:rsidRPr="005158F0">
        <w:rPr>
          <w:rFonts w:cs="Calibri"/>
        </w:rPr>
        <w:t xml:space="preserve"> from 25.72 to 23.57 at </w:t>
      </w:r>
      <w:r w:rsidR="00C70A7B" w:rsidRPr="005158F0">
        <w:rPr>
          <w:rFonts w:cs="Calibri"/>
        </w:rPr>
        <w:t>T2</w:t>
      </w:r>
      <w:r w:rsidRPr="005158F0">
        <w:rPr>
          <w:rFonts w:cs="Calibri"/>
        </w:rPr>
        <w:t xml:space="preserve"> (</w:t>
      </w:r>
      <w:r w:rsidRPr="005158F0">
        <w:rPr>
          <w:rFonts w:cs="Calibri"/>
          <w:i/>
          <w:iCs/>
        </w:rPr>
        <w:t>p</w:t>
      </w:r>
      <w:r w:rsidRPr="005158F0">
        <w:rPr>
          <w:rFonts w:cs="Calibri"/>
        </w:rPr>
        <w:t>=0.</w:t>
      </w:r>
      <w:r w:rsidR="00BB0D3E" w:rsidRPr="005158F0">
        <w:rPr>
          <w:rFonts w:cs="Calibri"/>
        </w:rPr>
        <w:t>1</w:t>
      </w:r>
      <w:r w:rsidRPr="005158F0">
        <w:rPr>
          <w:rFonts w:cs="Calibri"/>
        </w:rPr>
        <w:t>5)</w:t>
      </w:r>
      <w:r w:rsidR="00D700CF" w:rsidRPr="005158F0">
        <w:rPr>
          <w:rFonts w:cs="Calibri"/>
        </w:rPr>
        <w:t xml:space="preserve"> (Table </w:t>
      </w:r>
      <w:r w:rsidR="00A45546" w:rsidRPr="00E51C15">
        <w:rPr>
          <w:rFonts w:cs="Calibri"/>
        </w:rPr>
        <w:t>6</w:t>
      </w:r>
      <w:r w:rsidR="00D700CF" w:rsidRPr="005158F0">
        <w:rPr>
          <w:rFonts w:cs="Calibri"/>
        </w:rPr>
        <w:t>)</w:t>
      </w:r>
      <w:r w:rsidRPr="005158F0">
        <w:rPr>
          <w:rFonts w:cs="Calibri"/>
        </w:rPr>
        <w:t xml:space="preserve">. </w:t>
      </w:r>
    </w:p>
    <w:p w14:paraId="00BC5442" w14:textId="41D2464B" w:rsidR="00C03154" w:rsidRDefault="00FB46A4" w:rsidP="003F603C">
      <w:pPr>
        <w:spacing w:after="120" w:line="480" w:lineRule="auto"/>
        <w:jc w:val="both"/>
        <w:rPr>
          <w:rFonts w:cs="Calibri"/>
          <w:b/>
          <w:bCs/>
        </w:rPr>
      </w:pPr>
      <w:r w:rsidRPr="005158F0">
        <w:rPr>
          <w:rFonts w:cs="Calibri"/>
        </w:rPr>
        <w:t>Survey data showed an improvement in sleep-related knowledge and goal setting by We</w:t>
      </w:r>
      <w:r w:rsidR="00801C7D" w:rsidRPr="005158F0">
        <w:rPr>
          <w:rFonts w:cs="Calibri"/>
        </w:rPr>
        <w:t>e</w:t>
      </w:r>
      <w:r w:rsidRPr="005158F0">
        <w:rPr>
          <w:rFonts w:cs="Calibri"/>
        </w:rPr>
        <w:t>k 5 of CBT-I</w:t>
      </w:r>
      <w:r w:rsidR="003C191F" w:rsidRPr="005158F0">
        <w:rPr>
          <w:rFonts w:cs="Calibri"/>
        </w:rPr>
        <w:t xml:space="preserve"> (</w:t>
      </w:r>
      <w:r w:rsidR="00551601">
        <w:rPr>
          <w:rFonts w:cs="Calibri"/>
        </w:rPr>
        <w:t xml:space="preserve">Table </w:t>
      </w:r>
      <w:r w:rsidR="003D6503" w:rsidRPr="00E51C15">
        <w:rPr>
          <w:rFonts w:cs="Calibri"/>
        </w:rPr>
        <w:t>S</w:t>
      </w:r>
      <w:r w:rsidR="00E51C15" w:rsidRPr="0045696D">
        <w:rPr>
          <w:rFonts w:cs="Calibri"/>
        </w:rPr>
        <w:t>5</w:t>
      </w:r>
      <w:r w:rsidR="003C191F" w:rsidRPr="005158F0">
        <w:rPr>
          <w:rFonts w:cs="Calibri"/>
        </w:rPr>
        <w:t>)</w:t>
      </w:r>
      <w:r w:rsidRPr="005158F0">
        <w:rPr>
          <w:rFonts w:cs="Calibri"/>
        </w:rPr>
        <w:t>.  The s</w:t>
      </w:r>
      <w:r w:rsidR="000D0A0D" w:rsidRPr="005158F0">
        <w:rPr>
          <w:rFonts w:cs="Calibri"/>
        </w:rPr>
        <w:t>leep diar</w:t>
      </w:r>
      <w:r w:rsidR="00B3160B" w:rsidRPr="005158F0">
        <w:rPr>
          <w:rFonts w:cs="Calibri"/>
        </w:rPr>
        <w:t>y data</w:t>
      </w:r>
      <w:r w:rsidR="00917956">
        <w:rPr>
          <w:rFonts w:cs="Calibri"/>
        </w:rPr>
        <w:t xml:space="preserve"> also</w:t>
      </w:r>
      <w:r w:rsidR="00B3160B" w:rsidRPr="005158F0">
        <w:rPr>
          <w:rFonts w:cs="Calibri"/>
        </w:rPr>
        <w:t xml:space="preserve"> </w:t>
      </w:r>
      <w:r w:rsidR="00515D05" w:rsidRPr="005158F0">
        <w:rPr>
          <w:rFonts w:cs="Calibri"/>
        </w:rPr>
        <w:t>showed</w:t>
      </w:r>
      <w:r w:rsidR="00A748AF" w:rsidRPr="005158F0">
        <w:rPr>
          <w:rFonts w:cs="Calibri"/>
        </w:rPr>
        <w:t xml:space="preserve"> </w:t>
      </w:r>
      <w:r w:rsidR="00917956">
        <w:rPr>
          <w:rFonts w:cs="Calibri"/>
        </w:rPr>
        <w:t>indicative</w:t>
      </w:r>
      <w:r w:rsidR="00A748AF" w:rsidRPr="005158F0">
        <w:rPr>
          <w:rFonts w:cs="Calibri"/>
        </w:rPr>
        <w:t xml:space="preserve"> evidence of improvements in </w:t>
      </w:r>
      <w:r w:rsidR="00917956">
        <w:rPr>
          <w:rFonts w:cs="Calibri"/>
        </w:rPr>
        <w:t>sleep health</w:t>
      </w:r>
      <w:r w:rsidR="001C7C95">
        <w:rPr>
          <w:rFonts w:cs="Calibri"/>
        </w:rPr>
        <w:t xml:space="preserve"> and related behaviours</w:t>
      </w:r>
      <w:r w:rsidR="002C083B" w:rsidRPr="005158F0">
        <w:rPr>
          <w:rFonts w:cs="Calibri"/>
        </w:rPr>
        <w:t xml:space="preserve"> (</w:t>
      </w:r>
      <w:r w:rsidR="00551601">
        <w:rPr>
          <w:rFonts w:cs="Calibri"/>
        </w:rPr>
        <w:t xml:space="preserve">Table </w:t>
      </w:r>
      <w:r w:rsidR="003D6503" w:rsidRPr="00E51C15">
        <w:rPr>
          <w:rFonts w:cs="Calibri"/>
        </w:rPr>
        <w:t>S</w:t>
      </w:r>
      <w:r w:rsidR="00E51C15" w:rsidRPr="0045696D">
        <w:rPr>
          <w:rFonts w:cs="Calibri"/>
        </w:rPr>
        <w:t>5</w:t>
      </w:r>
      <w:r w:rsidR="002C083B" w:rsidRPr="005158F0">
        <w:rPr>
          <w:rFonts w:cs="Calibri"/>
        </w:rPr>
        <w:t>).</w:t>
      </w:r>
      <w:r w:rsidR="00011B5A" w:rsidRPr="005158F0">
        <w:rPr>
          <w:rFonts w:cs="Calibri"/>
        </w:rPr>
        <w:t xml:space="preserve"> </w:t>
      </w:r>
    </w:p>
    <w:p w14:paraId="290A818B" w14:textId="6F9D4DBE" w:rsidR="00700686" w:rsidRPr="005158F0" w:rsidRDefault="00700686" w:rsidP="003F603C">
      <w:pPr>
        <w:spacing w:after="120" w:line="480" w:lineRule="auto"/>
        <w:jc w:val="both"/>
        <w:rPr>
          <w:rFonts w:cs="Calibri"/>
          <w:b/>
          <w:bCs/>
        </w:rPr>
      </w:pPr>
      <w:r w:rsidRPr="005158F0">
        <w:rPr>
          <w:rFonts w:cs="Calibri"/>
          <w:b/>
          <w:bCs/>
        </w:rPr>
        <w:t xml:space="preserve">Discussion </w:t>
      </w:r>
    </w:p>
    <w:p w14:paraId="6477F327" w14:textId="611179C6" w:rsidR="005E4A8D" w:rsidRPr="005158F0" w:rsidRDefault="5093D9D4" w:rsidP="003F603C">
      <w:pPr>
        <w:spacing w:after="120" w:line="480" w:lineRule="auto"/>
        <w:jc w:val="both"/>
        <w:rPr>
          <w:rFonts w:cs="Open Sans"/>
          <w:shd w:val="clear" w:color="auto" w:fill="FFFFFF"/>
        </w:rPr>
      </w:pPr>
      <w:r w:rsidRPr="006B39AC">
        <w:rPr>
          <w:rFonts w:cs="Open Sans"/>
          <w:shd w:val="clear" w:color="auto" w:fill="FFFFFF"/>
        </w:rPr>
        <w:t>Th</w:t>
      </w:r>
      <w:r w:rsidR="4BF4D049" w:rsidRPr="006B39AC">
        <w:rPr>
          <w:rFonts w:cs="Open Sans"/>
          <w:shd w:val="clear" w:color="auto" w:fill="FFFFFF"/>
        </w:rPr>
        <w:t xml:space="preserve">e </w:t>
      </w:r>
      <w:r w:rsidRPr="006B39AC">
        <w:rPr>
          <w:rFonts w:cs="Open Sans"/>
          <w:shd w:val="clear" w:color="auto" w:fill="FFFFFF"/>
        </w:rPr>
        <w:t>study showed that a school-based</w:t>
      </w:r>
      <w:r w:rsidR="4177D9DF" w:rsidRPr="006B39AC">
        <w:rPr>
          <w:rFonts w:cs="Open Sans"/>
          <w:shd w:val="clear" w:color="auto" w:fill="FFFFFF"/>
        </w:rPr>
        <w:t>, tiered</w:t>
      </w:r>
      <w:r w:rsidRPr="006B39AC">
        <w:rPr>
          <w:rFonts w:cs="Open Sans"/>
          <w:shd w:val="clear" w:color="auto" w:fill="FFFFFF"/>
        </w:rPr>
        <w:t xml:space="preserve"> sleep health intervention was feasible and acceptable among Ugandan adolescents, with engagement and successful integration into school </w:t>
      </w:r>
      <w:r w:rsidR="34184501" w:rsidRPr="006B39AC">
        <w:rPr>
          <w:rFonts w:cs="Open Sans"/>
          <w:shd w:val="clear" w:color="auto" w:fill="FFFFFF"/>
        </w:rPr>
        <w:t>schedules</w:t>
      </w:r>
      <w:r w:rsidRPr="006B39AC">
        <w:rPr>
          <w:rFonts w:cs="Open Sans"/>
          <w:shd w:val="clear" w:color="auto" w:fill="FFFFFF"/>
        </w:rPr>
        <w:t>.</w:t>
      </w:r>
      <w:r w:rsidR="2B31512F" w:rsidRPr="006B39AC">
        <w:rPr>
          <w:rFonts w:cs="Open Sans"/>
          <w:shd w:val="clear" w:color="auto" w:fill="FFFFFF"/>
        </w:rPr>
        <w:t xml:space="preserve"> </w:t>
      </w:r>
      <w:r w:rsidR="2EFE5064" w:rsidRPr="006B39AC">
        <w:rPr>
          <w:rFonts w:cs="Open Sans"/>
          <w:shd w:val="clear" w:color="auto" w:fill="FFFFFF"/>
        </w:rPr>
        <w:t>Overall,</w:t>
      </w:r>
      <w:r w:rsidR="2B31512F" w:rsidRPr="006B39AC">
        <w:rPr>
          <w:rFonts w:cs="Open Sans"/>
          <w:shd w:val="clear" w:color="auto" w:fill="FFFFFF"/>
        </w:rPr>
        <w:t xml:space="preserve"> </w:t>
      </w:r>
      <w:r w:rsidR="283E4356" w:rsidRPr="006B39AC">
        <w:rPr>
          <w:rFonts w:cs="Open Sans"/>
          <w:shd w:val="clear" w:color="auto" w:fill="FFFFFF"/>
        </w:rPr>
        <w:t>there was strong</w:t>
      </w:r>
      <w:r w:rsidR="2B31512F" w:rsidRPr="006B39AC">
        <w:rPr>
          <w:rFonts w:cs="Open Sans"/>
          <w:shd w:val="clear" w:color="auto" w:fill="FFFFFF"/>
        </w:rPr>
        <w:t xml:space="preserve"> fidelity</w:t>
      </w:r>
      <w:r w:rsidR="05457508">
        <w:rPr>
          <w:rFonts w:cs="Open Sans"/>
          <w:shd w:val="clear" w:color="auto" w:fill="FFFFFF"/>
        </w:rPr>
        <w:t xml:space="preserve">, </w:t>
      </w:r>
      <w:r w:rsidR="1D370C63" w:rsidRPr="006B39AC">
        <w:rPr>
          <w:rFonts w:cs="Open Sans"/>
          <w:shd w:val="clear" w:color="auto" w:fill="FFFFFF"/>
        </w:rPr>
        <w:t xml:space="preserve">except for the intended </w:t>
      </w:r>
      <w:proofErr w:type="gramStart"/>
      <w:r w:rsidR="1D370C63" w:rsidRPr="006B39AC">
        <w:rPr>
          <w:rFonts w:cs="Open Sans"/>
          <w:shd w:val="clear" w:color="auto" w:fill="FFFFFF"/>
        </w:rPr>
        <w:t>90 min</w:t>
      </w:r>
      <w:r w:rsidR="00D149CE">
        <w:rPr>
          <w:rFonts w:cs="Open Sans"/>
          <w:shd w:val="clear" w:color="auto" w:fill="FFFFFF"/>
        </w:rPr>
        <w:t>ute</w:t>
      </w:r>
      <w:proofErr w:type="gramEnd"/>
      <w:r w:rsidR="1D370C63" w:rsidRPr="006B39AC">
        <w:rPr>
          <w:rFonts w:cs="Open Sans"/>
          <w:shd w:val="clear" w:color="auto" w:fill="FFFFFF"/>
        </w:rPr>
        <w:t xml:space="preserve"> duration of CBT-I groups</w:t>
      </w:r>
      <w:r w:rsidR="62125D5E" w:rsidRPr="006B39AC">
        <w:rPr>
          <w:rFonts w:cs="Open Sans"/>
          <w:shd w:val="clear" w:color="auto" w:fill="FFFFFF"/>
        </w:rPr>
        <w:t xml:space="preserve">, </w:t>
      </w:r>
      <w:r w:rsidR="4177D9DF" w:rsidRPr="006B39AC">
        <w:rPr>
          <w:rFonts w:cs="Open Sans"/>
          <w:shd w:val="clear" w:color="auto" w:fill="FFFFFF"/>
        </w:rPr>
        <w:t xml:space="preserve">and most participants received the intended </w:t>
      </w:r>
      <w:r w:rsidR="3F7D151D" w:rsidRPr="006B39AC">
        <w:rPr>
          <w:rFonts w:cs="Open Sans"/>
          <w:shd w:val="clear" w:color="auto" w:fill="FFFFFF"/>
        </w:rPr>
        <w:t>dose</w:t>
      </w:r>
      <w:r w:rsidR="4177D9DF" w:rsidRPr="006B39AC">
        <w:rPr>
          <w:rFonts w:cs="Open Sans"/>
          <w:shd w:val="clear" w:color="auto" w:fill="FFFFFF"/>
        </w:rPr>
        <w:t xml:space="preserve">. </w:t>
      </w:r>
      <w:r w:rsidR="4BF4D049" w:rsidRPr="006B39AC">
        <w:rPr>
          <w:rFonts w:cs="Open Sans"/>
          <w:shd w:val="clear" w:color="auto" w:fill="FFFFFF"/>
        </w:rPr>
        <w:t xml:space="preserve">Structural changes, such as improved lighting and study schedules, were </w:t>
      </w:r>
      <w:r w:rsidR="18E849B7">
        <w:rPr>
          <w:rFonts w:cs="Open Sans"/>
          <w:shd w:val="clear" w:color="auto" w:fill="FFFFFF"/>
        </w:rPr>
        <w:t>well-</w:t>
      </w:r>
      <w:r w:rsidR="4BF4D049" w:rsidRPr="006B39AC">
        <w:rPr>
          <w:rFonts w:cs="Open Sans"/>
          <w:shd w:val="clear" w:color="auto" w:fill="FFFFFF"/>
        </w:rPr>
        <w:t xml:space="preserve">implemented, though start time adjustments varied between </w:t>
      </w:r>
      <w:r w:rsidR="555AA784" w:rsidRPr="006B39AC">
        <w:rPr>
          <w:rFonts w:cs="Open Sans"/>
          <w:shd w:val="clear" w:color="auto" w:fill="FFFFFF"/>
        </w:rPr>
        <w:t xml:space="preserve">the </w:t>
      </w:r>
      <w:r w:rsidR="4BF4D049" w:rsidRPr="006B39AC">
        <w:rPr>
          <w:rFonts w:cs="Open Sans"/>
          <w:shd w:val="clear" w:color="auto" w:fill="FFFFFF"/>
        </w:rPr>
        <w:t xml:space="preserve">schools. Students, parents, and teachers viewed the intervention as beneficial, though concerns about sustainability and stigma around CBT-I attendance were noted. Despite logistical challenges in delivering education and therapy sessions, most participants received the intended dose. The intervention showed potential for clinically meaningful improvements in insomnia, </w:t>
      </w:r>
      <w:r w:rsidR="006E5C98">
        <w:rPr>
          <w:rFonts w:cs="Open Sans"/>
          <w:shd w:val="clear" w:color="auto" w:fill="FFFFFF"/>
        </w:rPr>
        <w:t xml:space="preserve">sleep opportunity (total time in bed), </w:t>
      </w:r>
      <w:r w:rsidR="4BF4D049" w:rsidRPr="006B39AC">
        <w:rPr>
          <w:rFonts w:cs="Open Sans"/>
          <w:shd w:val="clear" w:color="auto" w:fill="FFFFFF"/>
        </w:rPr>
        <w:t>sleep health, depression, and anxiety, supporting its scalability in similar settings.</w:t>
      </w:r>
    </w:p>
    <w:p w14:paraId="596F839E" w14:textId="69852744" w:rsidR="00343C1C" w:rsidRDefault="00AC29EF" w:rsidP="003F603C">
      <w:pPr>
        <w:spacing w:after="120" w:line="480" w:lineRule="auto"/>
        <w:jc w:val="both"/>
      </w:pPr>
      <w:r w:rsidRPr="005158F0">
        <w:rPr>
          <w:rFonts w:cs="Open Sans"/>
          <w:shd w:val="clear" w:color="auto" w:fill="FFFFFF"/>
        </w:rPr>
        <w:t>The</w:t>
      </w:r>
      <w:r w:rsidR="006C5FA7">
        <w:rPr>
          <w:rFonts w:cs="Open Sans"/>
          <w:shd w:val="clear" w:color="auto" w:fill="FFFFFF"/>
        </w:rPr>
        <w:t xml:space="preserve"> universal</w:t>
      </w:r>
      <w:r w:rsidRPr="005158F0">
        <w:rPr>
          <w:rFonts w:cs="Open Sans"/>
          <w:shd w:val="clear" w:color="auto" w:fill="FFFFFF"/>
        </w:rPr>
        <w:t xml:space="preserve"> sleep education </w:t>
      </w:r>
      <w:r w:rsidR="006C5FA7">
        <w:rPr>
          <w:rFonts w:cs="Open Sans"/>
          <w:shd w:val="clear" w:color="auto" w:fill="FFFFFF"/>
        </w:rPr>
        <w:t xml:space="preserve">component </w:t>
      </w:r>
      <w:r w:rsidRPr="005158F0">
        <w:rPr>
          <w:rFonts w:cs="Open Sans"/>
          <w:shd w:val="clear" w:color="auto" w:fill="FFFFFF"/>
        </w:rPr>
        <w:t xml:space="preserve">was </w:t>
      </w:r>
      <w:r w:rsidR="00631C0F" w:rsidRPr="00415DE4">
        <w:t>aided by strong school leadership and</w:t>
      </w:r>
      <w:r w:rsidR="001611D4" w:rsidRPr="001611D4">
        <w:rPr>
          <w:rFonts w:cs="Open Sans"/>
          <w:shd w:val="clear" w:color="auto" w:fill="FFFFFF"/>
        </w:rPr>
        <w:t xml:space="preserve"> </w:t>
      </w:r>
      <w:r w:rsidR="001611D4" w:rsidRPr="005158F0">
        <w:rPr>
          <w:rFonts w:cs="Open Sans"/>
          <w:shd w:val="clear" w:color="auto" w:fill="FFFFFF"/>
        </w:rPr>
        <w:t xml:space="preserve">integration </w:t>
      </w:r>
      <w:r w:rsidR="00631C0F" w:rsidRPr="00415DE4">
        <w:t>into existing schedules</w:t>
      </w:r>
      <w:r w:rsidR="0038766F">
        <w:t xml:space="preserve"> resulting </w:t>
      </w:r>
      <w:r w:rsidR="000C7283">
        <w:t>in hight student uptake</w:t>
      </w:r>
      <w:r w:rsidR="00631C0F">
        <w:rPr>
          <w:rFonts w:cs="Open Sans"/>
          <w:shd w:val="clear" w:color="auto" w:fill="FFFFFF"/>
        </w:rPr>
        <w:t>.</w:t>
      </w:r>
      <w:r w:rsidR="000C7283">
        <w:rPr>
          <w:rFonts w:cs="Open Sans"/>
          <w:shd w:val="clear" w:color="auto" w:fill="FFFFFF"/>
        </w:rPr>
        <w:t xml:space="preserve"> </w:t>
      </w:r>
      <w:r w:rsidR="007F4A24">
        <w:rPr>
          <w:rFonts w:cs="Open Sans"/>
          <w:shd w:val="clear" w:color="auto" w:fill="FFFFFF"/>
        </w:rPr>
        <w:t xml:space="preserve">However, </w:t>
      </w:r>
      <w:r w:rsidR="006C0C1A">
        <w:rPr>
          <w:rFonts w:cs="Open Sans"/>
          <w:shd w:val="clear" w:color="auto" w:fill="FFFFFF"/>
        </w:rPr>
        <w:t>part</w:t>
      </w:r>
      <w:r w:rsidR="009712B9">
        <w:rPr>
          <w:rFonts w:cs="Open Sans"/>
          <w:shd w:val="clear" w:color="auto" w:fill="FFFFFF"/>
        </w:rPr>
        <w:t>ici</w:t>
      </w:r>
      <w:r w:rsidR="0034126C">
        <w:rPr>
          <w:rFonts w:cs="Open Sans"/>
          <w:shd w:val="clear" w:color="auto" w:fill="FFFFFF"/>
        </w:rPr>
        <w:t xml:space="preserve">pation from </w:t>
      </w:r>
      <w:r w:rsidRPr="005158F0">
        <w:rPr>
          <w:rFonts w:cs="Open Sans"/>
          <w:shd w:val="clear" w:color="auto" w:fill="FFFFFF"/>
        </w:rPr>
        <w:t>teacher</w:t>
      </w:r>
      <w:r w:rsidR="0034126C">
        <w:rPr>
          <w:rFonts w:cs="Open Sans"/>
          <w:shd w:val="clear" w:color="auto" w:fill="FFFFFF"/>
        </w:rPr>
        <w:t>s</w:t>
      </w:r>
      <w:r w:rsidR="007C28C1" w:rsidRPr="005158F0">
        <w:rPr>
          <w:rFonts w:cs="Open Sans"/>
          <w:shd w:val="clear" w:color="auto" w:fill="FFFFFF"/>
        </w:rPr>
        <w:t xml:space="preserve"> and</w:t>
      </w:r>
      <w:r w:rsidRPr="005158F0">
        <w:rPr>
          <w:rFonts w:cs="Open Sans"/>
          <w:shd w:val="clear" w:color="auto" w:fill="FFFFFF"/>
        </w:rPr>
        <w:t xml:space="preserve"> parent</w:t>
      </w:r>
      <w:r w:rsidR="0034126C">
        <w:rPr>
          <w:rFonts w:cs="Open Sans"/>
          <w:shd w:val="clear" w:color="auto" w:fill="FFFFFF"/>
        </w:rPr>
        <w:t>s</w:t>
      </w:r>
      <w:r w:rsidR="00AE46D2">
        <w:rPr>
          <w:rFonts w:cs="Open Sans"/>
          <w:shd w:val="clear" w:color="auto" w:fill="FFFFFF"/>
        </w:rPr>
        <w:t xml:space="preserve"> was lower</w:t>
      </w:r>
      <w:r w:rsidR="0085147A">
        <w:rPr>
          <w:rFonts w:cs="Open Sans"/>
          <w:shd w:val="clear" w:color="auto" w:fill="FFFFFF"/>
        </w:rPr>
        <w:t>,</w:t>
      </w:r>
      <w:r w:rsidR="00C65F2F">
        <w:rPr>
          <w:rFonts w:cs="Open Sans"/>
          <w:shd w:val="clear" w:color="auto" w:fill="FFFFFF"/>
        </w:rPr>
        <w:t xml:space="preserve"> </w:t>
      </w:r>
      <w:r w:rsidR="00C65F2F" w:rsidRPr="00415DE4">
        <w:t>likely reflect</w:t>
      </w:r>
      <w:r w:rsidR="00B06954">
        <w:t>in</w:t>
      </w:r>
      <w:r w:rsidR="003F7C0C">
        <w:t>g</w:t>
      </w:r>
      <w:r w:rsidR="00C65F2F" w:rsidRPr="00415DE4">
        <w:t xml:space="preserve"> competing responsibilities and limited </w:t>
      </w:r>
      <w:r w:rsidR="00163A3E" w:rsidRPr="007B3E60">
        <w:rPr>
          <w:lang w:val="en-US"/>
        </w:rPr>
        <w:t xml:space="preserve">prioritization of </w:t>
      </w:r>
      <w:r w:rsidR="00163A3E" w:rsidRPr="007B3E60">
        <w:rPr>
          <w:lang w:val="en-US"/>
        </w:rPr>
        <w:lastRenderedPageBreak/>
        <w:t>sleep health</w:t>
      </w:r>
      <w:r w:rsidR="00B7703B">
        <w:rPr>
          <w:lang w:val="en-US"/>
        </w:rPr>
        <w:t xml:space="preserve">. </w:t>
      </w:r>
      <w:r w:rsidR="00FF26FD">
        <w:t xml:space="preserve">This </w:t>
      </w:r>
      <w:r w:rsidR="0085147A">
        <w:t>align</w:t>
      </w:r>
      <w:r w:rsidR="00FF26FD">
        <w:t>s</w:t>
      </w:r>
      <w:r w:rsidR="00531CA4" w:rsidRPr="00531CA4">
        <w:t xml:space="preserve"> with </w:t>
      </w:r>
      <w:r w:rsidR="00527C95">
        <w:t>findings from previous</w:t>
      </w:r>
      <w:r w:rsidR="00531CA4" w:rsidRPr="00531CA4">
        <w:t xml:space="preserve"> </w:t>
      </w:r>
      <w:r w:rsidR="00527C95">
        <w:t>school-based</w:t>
      </w:r>
      <w:r w:rsidR="00531CA4" w:rsidRPr="00531CA4">
        <w:t xml:space="preserve"> sleep education studies, that while students engage readily, adult involvement is hindered by time constraints, low prioritization of sleep health, and limited awareness of its importance</w:t>
      </w:r>
      <w:r w:rsidR="00531CA4">
        <w:fldChar w:fldCharType="begin"/>
      </w:r>
      <w:r w:rsidR="00861A28">
        <w:instrText xml:space="preserve"> ADDIN ZOTERO_ITEM CSL_CITATION {"citationID":"y5GpwwKZ","properties":{"formattedCitation":"\\super 40,41\\nosupersub{}","plainCitation":"40,41","noteIndex":0},"citationItems":[{"id":5298,"uris":["http://zotero.org/groups/5372867/items/GH8NFLHB"],"itemData":{"id":5298,"type":"article-journal","abstract":"Background:School-based sleep education programmes can promote the importance of sleep health and may improve adolescent sleep. To date, only limited research has examined the feasibility of integrating sleep programmes into the school curriculum.Objectives:This study evaluated the feasibility, acceptability and preliminary efficacy of the Strathclyde intervention to encourage good sleep health in teenagers (SIESTA).Methods:A total 171 students (12–15 years, 53% women) from secondary schools in Scotland participated in the study. Recruitment and retention, data collection and design procedures were assessed to establish feasibility. Qualitative feedback on acceptability was collected via focus group discussions. Outcome measures assessing insomnia symptoms, sleep hygiene, depression, anxiety and stress were completed at baseline and post-intervention to explore the preliminary effects of SIESTA.Results:All schools that were approached consented to participate, and most students completed assessments at both time points (171) with a dropout rate of 5%. Assessment measures provided sufficient data to compare baseline and post-intervention values. Training and delivery manuals ensured successful delivery of the programme. Qualitative feedback indicated SIESTA was acceptable, and students spoke favourably about the content, delivery and techniques. Students reported that SIESTA was age-appropriate, relevant and the techniques were beneficial. There were significant improvements in insomnia and stress, but no improvements were noted for sleep hygiene, depression or anxiety.Conclusion:The findings suggest that SIESTA is feasible and acceptable for delivery via the school curriculum. The results indicate that a controlled trial is required to further investigate the efficacy of SIESTA implemented in an educational context.","container-title":"Health Education Journal","DOI":"10.1177/00178969231152960","ISSN":"0017-8969","issue":"3","language":"EN","page":"297-310","publisher":"SAGE Publications Ltd","source":"SAGE Journals","title":"Evaluating the feasibility of delivering a sleep education programme in secondary schools","volume":"82","author":[{"family":"McCrory","given":"Stephanie"},{"family":"Crawford","given":"Megan"},{"family":"Fleming","given":"Leanne"}],"issued":{"date-parts":[["2023",4,1]]}}},{"id":5412,"uris":["http://zotero.org/groups/5372867/items/IK2SM5H3"],"itemData":{"id":5412,"type":"article-journal","abstract":"ISSUE ADDRESSED: Insufficient sleep and unhealthy sleep practices in adolescents are associated with significant health risks. Sleep education programs in schools aim to improve sleep behaviour. A new eLearning sleep education program, Healthy Sleep for Healthy Schools (HS4HS), was developed focused on these goals and is distinguishable from other sleep education programs because it is delivered by teachers, making it more sustainable and adaptable for schools. We aimed to evaluate if HS4HS would improve student sleep knowledge, healthy sleep practices, sleep duration and reduce sleepiness. We also aimed to understand if this intervention could be successfully implemented by trained teachers.\nMETHODS: Teachers trained in sleep delivered HS4HS to 64 South Australian students in year 9 (aged 13-14 years) over 6 weeks during regular school curriculum. A sleep education survey assessing sleep patterns (such as healthy sleep practices, time in bed and sleepiness), and a sleep knowledge questionnaire was completed pre- and post-HS4HS delivery. Evaluations were also completed by teachers.\nRESULTS: Sleep knowledge and healthy sleep practices significantly improved post intervention. Time in bed on both school days and weekends increased slightly and sleepiness decreased slightly, but these changes were not statistically significant. Teachers found the program useful, comprehensive and easy to incorporate into their curricula.\nCONCLUSIONS: After short training, teachers can deliver sleep education during class and improve sleep practices in their students. This suggests that this program may offer potential as an effective and useful resource for teachers wanting to include sleep health in their curriculum. SO WHAT?: Sleep is the foundation of good health and teachers can promote and integrate sleep education into their curricula for the first time with this online teacher focussed program, which has the potential to be a sustainable sleep health promotion resource.","container-title":"Health Promotion Journal of Australia: Official Journal of Australian Association of Health Promotion Professionals","DOI":"10.1002/hpja.594","ISSN":"2201-1617","issue":"Suppl 1","journalAbbreviation":"Health Promot J Austr","language":"eng","page":"379-389","PMID":"35266233","PMCID":"PMC9790272","source":"PubMed","title":"Healthy sleep for healthy schools: A pilot study of a sleep education resource to improve adolescent sleep","title-short":"Healthy sleep for healthy schools","volume":"33 Suppl 1","author":[{"family":"Davis","given":"Jessica"},{"family":"Blunden","given":"Sarah"},{"family":"BoydPratt","given":"Jasmine"},{"family":"Corkum","given":"Penny"},{"family":"Gebert","given":"Kirsty"},{"family":"Trenorden","given":"Kylie"},{"family":"Rigney","given":"Gabrielle"}],"issued":{"date-parts":[["2022",10]]}}}],"schema":"https://github.com/citation-style-language/schema/raw/master/csl-citation.json"} </w:instrText>
      </w:r>
      <w:r w:rsidR="00531CA4">
        <w:fldChar w:fldCharType="separate"/>
      </w:r>
      <w:r w:rsidR="00955A40" w:rsidRPr="00955A40">
        <w:rPr>
          <w:rFonts w:ascii="Aptos" w:hAnsi="Aptos" w:cs="Times New Roman"/>
          <w:kern w:val="0"/>
          <w:vertAlign w:val="superscript"/>
        </w:rPr>
        <w:t>40,41</w:t>
      </w:r>
      <w:r w:rsidR="00531CA4">
        <w:fldChar w:fldCharType="end"/>
      </w:r>
      <w:r w:rsidR="00531CA4">
        <w:t>.</w:t>
      </w:r>
      <w:r w:rsidR="00AF1D9D">
        <w:t xml:space="preserve"> </w:t>
      </w:r>
      <w:r w:rsidR="008D0DA3" w:rsidRPr="00D90A7D">
        <w:t xml:space="preserve">Involving parents and teachers is </w:t>
      </w:r>
      <w:r w:rsidR="00BE1B2A">
        <w:t>potentially important</w:t>
      </w:r>
      <w:r w:rsidR="008D0DA3" w:rsidRPr="00D90A7D">
        <w:t xml:space="preserve">, as they </w:t>
      </w:r>
      <w:r w:rsidR="00BE1B2A">
        <w:t>can</w:t>
      </w:r>
      <w:r w:rsidR="008D0DA3" w:rsidRPr="00D90A7D">
        <w:t xml:space="preserve"> help reinforce sleep-promoting behaviours and create consistent, </w:t>
      </w:r>
      <w:r w:rsidR="008D0DA3">
        <w:t xml:space="preserve">and </w:t>
      </w:r>
      <w:r w:rsidR="008D0DA3" w:rsidRPr="00D90A7D">
        <w:t>supportive environments at home and school</w:t>
      </w:r>
      <w:r w:rsidR="008D0DA3">
        <w:t xml:space="preserve">, </w:t>
      </w:r>
      <w:r w:rsidR="008D0DA3" w:rsidRPr="00D90A7D">
        <w:t>enhancing the effectiveness and sustainability of interventions</w:t>
      </w:r>
      <w:r w:rsidR="008D0DA3">
        <w:fldChar w:fldCharType="begin"/>
      </w:r>
      <w:r w:rsidR="00861A28">
        <w:instrText xml:space="preserve"> ADDIN ZOTERO_ITEM CSL_CITATION {"citationID":"L69Ok677","properties":{"formattedCitation":"\\super 42\\nosupersub{}","plainCitation":"42","noteIndex":0},"citationItems":[{"id":5385,"uris":["http://zotero.org/groups/5372867/items/RRGZ6YNJ"],"itemData":{"id":5385,"type":"article-journal","abstract":"Sleeping difficulties among adolescents constitute a pressing public health issue, and it is of the utmost importance that these are approached from a health-promotion perspective. This study explores adolescents’ suggestions on how their sleep could be supported. Data were collected via eight focus group interviews with 43 adolescents aged 15–16, in Sweden, and analyzed using qualitative content analysis. The results describe the adolescents’ suggestions on how their sleep could be supported in three themes: being supported by involved parents— routines, engagement, and warmth are vital; being supported to achieve knowledge on the “whys” and “hows” of sleep—increased knowledge gives the ability to make well-grounded sleep choices; and being guided into finding balance—balance in life is difficult to achieve and adolescents desire support. Parents, school nurses, health professionals, and anyone who has the opportunity to improve and promote sleep should consider adolescents’ suggestions.","container-title":"The Journal of School Nursing","DOI":"10.1177/10598405221084317","ISSN":"1059-8405","issue":"3","language":"EN","page":"275-284","publisher":"SAGE Publications","source":"SAGE Journals","title":"Adolescents’ Suggestions on how to Support Their Sleep: A Focus Group Study","title-short":"Adolescents’ Suggestions on how to Support Their Sleep","volume":"40","author":[{"family":"Jakobsson","given":"Malin"},{"family":"Josefsson","given":"Karin"},{"family":"Högberg","given":"Karin"}],"issued":{"date-parts":[["2024",6,1]]}}}],"schema":"https://github.com/citation-style-language/schema/raw/master/csl-citation.json"} </w:instrText>
      </w:r>
      <w:r w:rsidR="008D0DA3">
        <w:fldChar w:fldCharType="separate"/>
      </w:r>
      <w:r w:rsidR="00955A40" w:rsidRPr="00955A40">
        <w:rPr>
          <w:rFonts w:ascii="Aptos" w:hAnsi="Aptos" w:cs="Times New Roman"/>
          <w:kern w:val="0"/>
          <w:vertAlign w:val="superscript"/>
        </w:rPr>
        <w:t>42</w:t>
      </w:r>
      <w:r w:rsidR="008D0DA3">
        <w:fldChar w:fldCharType="end"/>
      </w:r>
      <w:r w:rsidR="008D0DA3" w:rsidRPr="00D90A7D">
        <w:t>.</w:t>
      </w:r>
      <w:r w:rsidR="008D0DA3">
        <w:t xml:space="preserve"> To</w:t>
      </w:r>
      <w:r w:rsidR="00AF1D9D" w:rsidRPr="00415DE4">
        <w:t xml:space="preserve"> improve </w:t>
      </w:r>
      <w:r w:rsidR="00AF1D9D">
        <w:t>parent and teacher</w:t>
      </w:r>
      <w:r w:rsidR="00AF1D9D" w:rsidRPr="00415DE4">
        <w:t xml:space="preserve"> engagement, targeted</w:t>
      </w:r>
      <w:r w:rsidR="00616BC1">
        <w:t xml:space="preserve"> sleep heath</w:t>
      </w:r>
      <w:r w:rsidR="00AF1D9D" w:rsidRPr="00415DE4">
        <w:t xml:space="preserve"> </w:t>
      </w:r>
      <w:r w:rsidR="00AF1D9D">
        <w:t>intervention</w:t>
      </w:r>
      <w:r w:rsidR="00AF1D9D" w:rsidRPr="00415DE4">
        <w:t xml:space="preserve"> </w:t>
      </w:r>
      <w:r w:rsidR="0041128C" w:rsidRPr="00B22563">
        <w:t>for example, providing tailored information sessions, workshops, or materials that address parents’ and teachers’ specific roles in supporting adolescent sleep</w:t>
      </w:r>
      <w:r w:rsidR="00330686">
        <w:t xml:space="preserve"> </w:t>
      </w:r>
      <w:r w:rsidR="0041128C" w:rsidRPr="00B22563">
        <w:t xml:space="preserve">together </w:t>
      </w:r>
      <w:r w:rsidR="00AF1D9D" w:rsidRPr="00415DE4">
        <w:t>and scheduling flexibility may be essential.</w:t>
      </w:r>
      <w:r w:rsidR="00D90A7D" w:rsidRPr="00D90A7D">
        <w:t xml:space="preserve"> </w:t>
      </w:r>
    </w:p>
    <w:p w14:paraId="4C663986" w14:textId="6664E16A" w:rsidR="00A53151" w:rsidRDefault="00926639" w:rsidP="003F603C">
      <w:pPr>
        <w:spacing w:after="120" w:line="480" w:lineRule="auto"/>
        <w:jc w:val="both"/>
        <w:rPr>
          <w:lang w:val="en-US"/>
        </w:rPr>
      </w:pPr>
      <w:r w:rsidRPr="00415DE4">
        <w:t xml:space="preserve">The </w:t>
      </w:r>
      <w:r w:rsidR="00E75343">
        <w:t xml:space="preserve">CBT-I </w:t>
      </w:r>
      <w:r w:rsidR="00F64503">
        <w:t xml:space="preserve">and education </w:t>
      </w:r>
      <w:r w:rsidRPr="00415DE4">
        <w:t xml:space="preserve">sessions </w:t>
      </w:r>
      <w:r w:rsidR="008E71DC">
        <w:t xml:space="preserve">were </w:t>
      </w:r>
      <w:r w:rsidR="000033AF">
        <w:t>well accepted, reflecting content</w:t>
      </w:r>
      <w:r w:rsidRPr="00415DE4">
        <w:t xml:space="preserve"> relevance</w:t>
      </w:r>
      <w:r w:rsidR="000033AF">
        <w:t xml:space="preserve">. </w:t>
      </w:r>
      <w:r w:rsidR="000033AF" w:rsidRPr="00A53151">
        <w:t>However, smaller group sizes are recommended, as classroom-based formats with 20–30 students enhance engagement, interaction, and personalized feedback compared to larger groups</w:t>
      </w:r>
      <w:r w:rsidR="001545FE">
        <w:fldChar w:fldCharType="begin"/>
      </w:r>
      <w:r w:rsidR="00861A28">
        <w:instrText xml:space="preserve"> ADDIN ZOTERO_ITEM CSL_CITATION {"citationID":"JtefHuoc","properties":{"formattedCitation":"\\super 43\\nosupersub{}","plainCitation":"43","noteIndex":0},"citationItems":[{"id":4265,"uris":["http://zotero.org/groups/5372867/items/AUUIY447"],"itemData":{"id":4265,"type":"article-journal","abstract":"Objectives\nThe present study investigated the effectiveness of a school-based sleep education programme in improving key sleep behaviours, sleep knowledge, and sleep hygiene.\nDesign and methods\nA cross-sectional cluster-randomised controlled trial with two groups (Intervention and Control) and three assessment time points [baseline, immediately post intervention (6 weeks post baseline) and follow-up (18 weeks post baseline)] was employed. A total of 296 students (mean age</w:instrText>
      </w:r>
      <w:r w:rsidR="00861A28">
        <w:rPr>
          <w:rFonts w:ascii="Arial" w:hAnsi="Arial" w:cs="Arial"/>
        </w:rPr>
        <w:instrText> </w:instrText>
      </w:r>
      <w:r w:rsidR="00861A28">
        <w:instrText>=</w:instrText>
      </w:r>
      <w:r w:rsidR="00861A28">
        <w:rPr>
          <w:rFonts w:ascii="Arial" w:hAnsi="Arial" w:cs="Arial"/>
        </w:rPr>
        <w:instrText> </w:instrText>
      </w:r>
      <w:r w:rsidR="00861A28">
        <w:instrText>12.2</w:instrText>
      </w:r>
      <w:r w:rsidR="00861A28">
        <w:rPr>
          <w:rFonts w:ascii="Arial" w:hAnsi="Arial" w:cs="Arial"/>
        </w:rPr>
        <w:instrText> </w:instrText>
      </w:r>
      <w:r w:rsidR="00861A28">
        <w:rPr>
          <w:rFonts w:ascii="Aptos" w:hAnsi="Aptos" w:cs="Aptos"/>
        </w:rPr>
        <w:instrText>±</w:instrText>
      </w:r>
      <w:r w:rsidR="00861A28">
        <w:rPr>
          <w:rFonts w:ascii="Arial" w:hAnsi="Arial" w:cs="Arial"/>
        </w:rPr>
        <w:instrText> </w:instrText>
      </w:r>
      <w:r w:rsidR="00861A28">
        <w:instrText>0.6 years; 59% female) from 12 schools in Adelaide, South Australia, were recruited, with 149 participants in the Intervention group and 147 in the Control group. The intervention consisted of four classroom lessons delivered at weekly intervals, followed by a group project on sleep topics, which students presented at a parental information evening. Sleep patterns were assessed objectively (actigraphy, n</w:instrText>
      </w:r>
      <w:r w:rsidR="00861A28">
        <w:rPr>
          <w:rFonts w:ascii="Arial" w:hAnsi="Arial" w:cs="Arial"/>
        </w:rPr>
        <w:instrText> </w:instrText>
      </w:r>
      <w:r w:rsidR="00861A28">
        <w:instrText>=</w:instrText>
      </w:r>
      <w:r w:rsidR="00861A28">
        <w:rPr>
          <w:rFonts w:ascii="Arial" w:hAnsi="Arial" w:cs="Arial"/>
        </w:rPr>
        <w:instrText> </w:instrText>
      </w:r>
      <w:r w:rsidR="00861A28">
        <w:instrText>175) and subjectively (time-use recall, n</w:instrText>
      </w:r>
      <w:r w:rsidR="00861A28">
        <w:rPr>
          <w:rFonts w:ascii="Arial" w:hAnsi="Arial" w:cs="Arial"/>
        </w:rPr>
        <w:instrText> </w:instrText>
      </w:r>
      <w:r w:rsidR="00861A28">
        <w:instrText>=</w:instrText>
      </w:r>
      <w:r w:rsidR="00861A28">
        <w:rPr>
          <w:rFonts w:ascii="Arial" w:hAnsi="Arial" w:cs="Arial"/>
        </w:rPr>
        <w:instrText> </w:instrText>
      </w:r>
      <w:r w:rsidR="00861A28">
        <w:instrText>251) at three time points. Sleep knowledge and sleep hygiene (n</w:instrText>
      </w:r>
      <w:r w:rsidR="00861A28">
        <w:rPr>
          <w:rFonts w:ascii="Arial" w:hAnsi="Arial" w:cs="Arial"/>
        </w:rPr>
        <w:instrText> </w:instrText>
      </w:r>
      <w:r w:rsidR="00861A28">
        <w:instrText>=</w:instrText>
      </w:r>
      <w:r w:rsidR="00861A28">
        <w:rPr>
          <w:rFonts w:ascii="Arial" w:hAnsi="Arial" w:cs="Arial"/>
        </w:rPr>
        <w:instrText> </w:instrText>
      </w:r>
      <w:r w:rsidR="00861A28">
        <w:instrText>296) were also measured.\nResults\nGeneralised estimating equations were used to compare changes in the Intervention and Control groups. The programme increased time in bed by 10</w:instrText>
      </w:r>
      <w:r w:rsidR="00861A28">
        <w:rPr>
          <w:rFonts w:ascii="Arial" w:hAnsi="Arial" w:cs="Arial"/>
        </w:rPr>
        <w:instrText> </w:instrText>
      </w:r>
      <w:r w:rsidR="00861A28">
        <w:instrText>min (p</w:instrText>
      </w:r>
      <w:r w:rsidR="00861A28">
        <w:rPr>
          <w:rFonts w:ascii="Arial" w:hAnsi="Arial" w:cs="Arial"/>
        </w:rPr>
        <w:instrText> </w:instrText>
      </w:r>
      <w:r w:rsidR="00861A28">
        <w:instrText>=</w:instrText>
      </w:r>
      <w:r w:rsidR="00861A28">
        <w:rPr>
          <w:rFonts w:ascii="Arial" w:hAnsi="Arial" w:cs="Arial"/>
        </w:rPr>
        <w:instrText> </w:instrText>
      </w:r>
      <w:r w:rsidR="00861A28">
        <w:instrText>0.03) for the Intervention group relative to the Control group, due to a 10-min delay in wake time (p</w:instrText>
      </w:r>
      <w:r w:rsidR="00861A28">
        <w:rPr>
          <w:rFonts w:ascii="Arial" w:hAnsi="Arial" w:cs="Arial"/>
        </w:rPr>
        <w:instrText> </w:instrText>
      </w:r>
      <w:r w:rsidR="00861A28">
        <w:instrText>=</w:instrText>
      </w:r>
      <w:r w:rsidR="00861A28">
        <w:rPr>
          <w:rFonts w:ascii="Arial" w:hAnsi="Arial" w:cs="Arial"/>
        </w:rPr>
        <w:instrText> </w:instrText>
      </w:r>
      <w:r w:rsidR="00861A28">
        <w:instrText xml:space="preserve">0.00). These changes were not sustained at follow-up. There was no impact on sleep knowledge or sleep hygiene.\nConclusion\nInvestment in the sleep health of youth through sleep education is important but changes to sleep patterns are difficult to achieve. More intensive programmes, programmes with a different focus or programmes targeting different age groups may be more effective.","container-title":"Sleep Medicine","DOI":"10.1016/j.sleep.2015.02.534","ISSN":"1389-9457","issue":"6","journalAbbreviation":"Sleep Medicine","page":"736-745","source":"ScienceDirect","title":"Can a school-based sleep education programme improve sleep knowledge, hygiene and behaviours using a randomised controlled trial","volume":"16","author":[{"family":"Rigney","given":"Gabrielle"},{"family":"Blunden","given":"Sarah"},{"family":"Maher","given":"Carol"},{"family":"Dollman","given":"James"},{"family":"Parvazian","given":"Somayeh"},{"family":"Matricciani","given":"Lisa"},{"family":"Olds","given":"Timothy"}],"issued":{"date-parts":[["2015",6,1]]}}}],"schema":"https://github.com/citation-style-language/schema/raw/master/csl-citation.json"} </w:instrText>
      </w:r>
      <w:r w:rsidR="001545FE">
        <w:fldChar w:fldCharType="separate"/>
      </w:r>
      <w:r w:rsidR="00955A40" w:rsidRPr="00955A40">
        <w:rPr>
          <w:rFonts w:ascii="Aptos" w:hAnsi="Aptos" w:cs="Times New Roman"/>
          <w:kern w:val="0"/>
          <w:vertAlign w:val="superscript"/>
        </w:rPr>
        <w:t>43</w:t>
      </w:r>
      <w:r w:rsidR="001545FE">
        <w:fldChar w:fldCharType="end"/>
      </w:r>
      <w:r w:rsidR="001545FE" w:rsidRPr="00DC1234">
        <w:rPr>
          <w:lang w:val="en-US"/>
        </w:rPr>
        <w:t>.</w:t>
      </w:r>
      <w:r w:rsidR="00543146" w:rsidRPr="00DC1234">
        <w:rPr>
          <w:lang w:val="en-US"/>
        </w:rPr>
        <w:t xml:space="preserve"> </w:t>
      </w:r>
    </w:p>
    <w:p w14:paraId="2A08F305" w14:textId="56271CC2" w:rsidR="0058333F" w:rsidRDefault="6A692D49" w:rsidP="003F603C">
      <w:pPr>
        <w:spacing w:after="120" w:line="480" w:lineRule="auto"/>
        <w:jc w:val="both"/>
      </w:pPr>
      <w:r w:rsidRPr="00DC1234">
        <w:rPr>
          <w:lang w:val="en-US"/>
        </w:rPr>
        <w:t>T</w:t>
      </w:r>
      <w:r w:rsidR="30D7F41E" w:rsidRPr="00DC1234">
        <w:rPr>
          <w:rFonts w:cs="Open Sans"/>
          <w:shd w:val="clear" w:color="auto" w:fill="FFFFFF"/>
          <w:lang w:val="en-US"/>
        </w:rPr>
        <w:t xml:space="preserve">eachers reported understanding adolescent sleep needs </w:t>
      </w:r>
      <w:r w:rsidR="121AC5AA" w:rsidRPr="00DC1234">
        <w:rPr>
          <w:rFonts w:cs="Open Sans"/>
          <w:shd w:val="clear" w:color="auto" w:fill="FFFFFF"/>
          <w:lang w:val="en-US"/>
        </w:rPr>
        <w:t>better</w:t>
      </w:r>
      <w:r w:rsidR="626BB0D0" w:rsidRPr="00DC1234">
        <w:rPr>
          <w:rFonts w:cs="Open Sans"/>
          <w:shd w:val="clear" w:color="auto" w:fill="FFFFFF"/>
          <w:lang w:val="en-US"/>
        </w:rPr>
        <w:t xml:space="preserve"> due to the </w:t>
      </w:r>
      <w:r w:rsidR="665E8D18" w:rsidRPr="00DC1234">
        <w:rPr>
          <w:rFonts w:cs="Open Sans"/>
          <w:shd w:val="clear" w:color="auto" w:fill="FFFFFF"/>
          <w:lang w:val="en-US"/>
        </w:rPr>
        <w:t>education sessions</w:t>
      </w:r>
      <w:r w:rsidR="30D7F41E" w:rsidRPr="00DC1234">
        <w:rPr>
          <w:rFonts w:cs="Open Sans"/>
          <w:shd w:val="clear" w:color="auto" w:fill="FFFFFF"/>
          <w:lang w:val="en-US"/>
        </w:rPr>
        <w:t xml:space="preserve">, </w:t>
      </w:r>
      <w:r w:rsidR="02B4279C">
        <w:rPr>
          <w:rFonts w:cs="Open Sans"/>
          <w:shd w:val="clear" w:color="auto" w:fill="FFFFFF"/>
          <w:lang w:val="en-US"/>
        </w:rPr>
        <w:t>s</w:t>
      </w:r>
      <w:r w:rsidR="2254B401" w:rsidRPr="00DC1234">
        <w:rPr>
          <w:lang w:val="en-US"/>
        </w:rPr>
        <w:t>uggest</w:t>
      </w:r>
      <w:r w:rsidR="02B4279C">
        <w:rPr>
          <w:lang w:val="en-US"/>
        </w:rPr>
        <w:t>ing</w:t>
      </w:r>
      <w:r w:rsidR="2254B401" w:rsidRPr="00DC1234">
        <w:rPr>
          <w:lang w:val="en-US"/>
        </w:rPr>
        <w:t xml:space="preserve"> that sleep education can shift adult perceptions when they understand sleep deprivation as a health</w:t>
      </w:r>
      <w:r w:rsidR="4AB889E9" w:rsidRPr="00DC1234">
        <w:rPr>
          <w:lang w:val="en-US"/>
        </w:rPr>
        <w:t>,</w:t>
      </w:r>
      <w:r w:rsidR="37165939" w:rsidRPr="00DC1234">
        <w:rPr>
          <w:lang w:val="en-US"/>
        </w:rPr>
        <w:t xml:space="preserve"> </w:t>
      </w:r>
      <w:r w:rsidR="2254B401" w:rsidRPr="00DC1234">
        <w:rPr>
          <w:lang w:val="en-US"/>
        </w:rPr>
        <w:t>not behavioral</w:t>
      </w:r>
      <w:r w:rsidR="37165939" w:rsidRPr="00DC1234">
        <w:rPr>
          <w:lang w:val="en-US"/>
        </w:rPr>
        <w:t xml:space="preserve"> </w:t>
      </w:r>
      <w:r w:rsidR="2254B401" w:rsidRPr="00DC1234">
        <w:rPr>
          <w:lang w:val="en-US"/>
        </w:rPr>
        <w:t>issue</w:t>
      </w:r>
      <w:r w:rsidR="3FEBB53E">
        <w:rPr>
          <w:lang w:val="en-US"/>
        </w:rPr>
        <w:t>. This</w:t>
      </w:r>
      <w:r w:rsidR="0ED972FE" w:rsidRPr="00DC1234">
        <w:rPr>
          <w:lang w:val="en-US"/>
        </w:rPr>
        <w:t xml:space="preserve"> </w:t>
      </w:r>
      <w:r w:rsidR="3FEBB53E">
        <w:rPr>
          <w:rFonts w:cs="Open Sans"/>
          <w:shd w:val="clear" w:color="auto" w:fill="FFFFFF"/>
          <w:lang w:val="en-US"/>
        </w:rPr>
        <w:t>supports</w:t>
      </w:r>
      <w:r w:rsidR="30D7F41E" w:rsidRPr="00DC1234">
        <w:rPr>
          <w:rFonts w:cs="Open Sans"/>
          <w:shd w:val="clear" w:color="auto" w:fill="FFFFFF"/>
          <w:lang w:val="en-US"/>
        </w:rPr>
        <w:t xml:space="preserve"> findings from a Dutch study </w:t>
      </w:r>
      <w:r w:rsidR="618B798B" w:rsidRPr="00DC1234">
        <w:rPr>
          <w:rFonts w:cs="Open Sans"/>
          <w:shd w:val="clear" w:color="auto" w:fill="FFFFFF"/>
          <w:lang w:val="en-US"/>
        </w:rPr>
        <w:t>showing improved</w:t>
      </w:r>
      <w:r w:rsidR="30D7F41E" w:rsidRPr="00DC1234">
        <w:rPr>
          <w:rFonts w:cs="Open Sans"/>
          <w:shd w:val="clear" w:color="auto" w:fill="FFFFFF"/>
          <w:lang w:val="en-US"/>
        </w:rPr>
        <w:t xml:space="preserve"> teacher attitudes </w:t>
      </w:r>
      <w:r w:rsidR="618B798B" w:rsidRPr="00DC1234">
        <w:rPr>
          <w:rFonts w:cs="Open Sans"/>
          <w:shd w:val="clear" w:color="auto" w:fill="FFFFFF"/>
          <w:lang w:val="en-US"/>
        </w:rPr>
        <w:t xml:space="preserve">towards sleep, </w:t>
      </w:r>
      <w:r w:rsidR="30D7F41E" w:rsidRPr="00DC1234">
        <w:rPr>
          <w:rFonts w:cs="Open Sans"/>
          <w:shd w:val="clear" w:color="auto" w:fill="FFFFFF"/>
          <w:lang w:val="en-US"/>
        </w:rPr>
        <w:t xml:space="preserve">and </w:t>
      </w:r>
      <w:r w:rsidR="53136758" w:rsidRPr="00DC1234">
        <w:rPr>
          <w:rFonts w:cs="Open Sans"/>
          <w:shd w:val="clear" w:color="auto" w:fill="FFFFFF"/>
          <w:lang w:val="en-US"/>
        </w:rPr>
        <w:t>behavioral</w:t>
      </w:r>
      <w:r w:rsidR="30D7F41E" w:rsidRPr="00DC1234">
        <w:rPr>
          <w:rFonts w:cs="Open Sans"/>
          <w:shd w:val="clear" w:color="auto" w:fill="FFFFFF"/>
          <w:lang w:val="en-US"/>
        </w:rPr>
        <w:t xml:space="preserve"> improvements </w:t>
      </w:r>
      <w:r w:rsidR="618B798B" w:rsidRPr="00DC1234">
        <w:rPr>
          <w:rFonts w:cs="Open Sans"/>
          <w:shd w:val="clear" w:color="auto" w:fill="FFFFFF"/>
          <w:lang w:val="en-US"/>
        </w:rPr>
        <w:t xml:space="preserve">of students, </w:t>
      </w:r>
      <w:r w:rsidR="30D7F41E" w:rsidRPr="00DC1234">
        <w:rPr>
          <w:rFonts w:cs="Open Sans"/>
          <w:shd w:val="clear" w:color="auto" w:fill="FFFFFF"/>
          <w:lang w:val="en-US"/>
        </w:rPr>
        <w:t xml:space="preserve">after school-based </w:t>
      </w:r>
      <w:r w:rsidR="618B798B" w:rsidRPr="00DC1234">
        <w:rPr>
          <w:rFonts w:cs="Open Sans"/>
          <w:shd w:val="clear" w:color="auto" w:fill="FFFFFF"/>
          <w:lang w:val="en-US"/>
        </w:rPr>
        <w:t xml:space="preserve">a </w:t>
      </w:r>
      <w:r w:rsidR="30D7F41E" w:rsidRPr="00DC1234">
        <w:rPr>
          <w:rFonts w:cs="Open Sans"/>
          <w:shd w:val="clear" w:color="auto" w:fill="FFFFFF"/>
          <w:lang w:val="en-US"/>
        </w:rPr>
        <w:t>sleep education interventions</w:t>
      </w:r>
      <w:r w:rsidR="00E66594" w:rsidRPr="005158F0">
        <w:rPr>
          <w:rFonts w:cs="Open Sans"/>
          <w:shd w:val="clear" w:color="auto" w:fill="FFFFFF"/>
        </w:rPr>
        <w:fldChar w:fldCharType="begin"/>
      </w:r>
      <w:r w:rsidR="00861A28">
        <w:rPr>
          <w:rFonts w:cs="Open Sans"/>
          <w:shd w:val="clear" w:color="auto" w:fill="FFFFFF"/>
          <w:lang w:val="en-US"/>
        </w:rPr>
        <w:instrText xml:space="preserve"> ADDIN ZOTERO_ITEM CSL_CITATION {"citationID":"d1VcgtR4","properties":{"formattedCitation":"\\super 44\\nosupersub{}","plainCitation":"44","noteIndex":0},"citationItems":[{"id":3965,"uris":["http://zotero.org/groups/5372867/items/EWGNULBM"],"itemData":{"id":3965,"type":"article-journal","abstract":"BACKGROUND This study evaluated the effect of the school-based intervention Charge Your Brainzzz on adolescents' social-cognitive determinants, sleep hygiene and sleep duration and quality. METHODS A cluster-randomized controlled trial was conducted with 972 students from 10 Dutch high schools. Schools were randomly allocated to the intervention (N = 5) or control condition (N = 5). Outcomes were measured with the digital Consensus Sleep Diary and via a digital questionnaire, based on valid measures. Data were collected at baseline (T0), ±1.5 weeks post-intervention (T1) and ±3 months post-intervention (T2). Mixed model analyses were performed to estimate the effects on social-cognitive determinants, sleep hygiene, and sleep outcomes. RESULTS The intervention increased sleep knowledge post-intervention (b = 1.91; 95%CI: 1.22-2.60) and at follow up (b = 1.40; 95%CI: 0.70-2.10). The intervention was also effective in changing adolescents' attitudes (b = 0.10; 95%CI: 0.01-0.19) and perceived behavioral control (b = 0.11; 95%CI: 0.01-0.22) post-intervention. No positive changes were found regarding subjective norms, behavioral intentions, sleep hygiene, or sleep outcomes. CONCLUSIONS The intervention improved adolescents' sleep knowledge, attitude, and perceived behavioral control. To significantly impact sleep health, theoretically sound and systematically developed interventions are needed which take into account the interplay between sleep, sleep-related behaviors, and adolescents' social and physical environment. CLINICAL TRIAL REGISTRATION Trial name: Evaluation of the school-based intervention Charge Your Brainzzz promoting sleep in adolescents; URL: https://doi.org/10.1186/ISRCTN36701918; ID: ISRCTN36701918.","container-title":"Journal of School Health","DOI":"10.1111/josh.13175","ISSN":"1746-1561","issue":"6","language":"en","note":"_eprint: https://onlinelibrary.wiley.com/doi/pdf/10.1111/josh.13175","page":"550-560","source":"Wiley Online Library","title":"Effect Evaluation of a School-Based Intervention Promoting Sleep in Adolescents: A Cluster-Randomized Controlled Trial","title-short":"Effect Evaluation of a School-Based Intervention Promoting Sleep in Adolescents","volume":"92","author":[{"family":"Inhulsen","given":"Maj-Britt M. R."},{"family":"Busch","given":"Vincent"},{"family":"Stralen","given":"Maartje M.","non-dropping-particle":"van"}],"issued":{"date-parts":[["2022"]]}}}],"schema":"https://github.com/citation-style-language/schema/raw/master/csl-citation.json"} </w:instrText>
      </w:r>
      <w:r w:rsidR="00E66594" w:rsidRPr="005158F0">
        <w:rPr>
          <w:rFonts w:cs="Open Sans"/>
          <w:shd w:val="clear" w:color="auto" w:fill="FFFFFF"/>
        </w:rPr>
        <w:fldChar w:fldCharType="separate"/>
      </w:r>
      <w:r w:rsidR="00955A40" w:rsidRPr="00955A40">
        <w:rPr>
          <w:rFonts w:ascii="Aptos" w:hAnsi="Aptos" w:cs="Times New Roman"/>
          <w:kern w:val="0"/>
          <w:vertAlign w:val="superscript"/>
        </w:rPr>
        <w:t>44</w:t>
      </w:r>
      <w:r w:rsidR="00E66594" w:rsidRPr="005158F0">
        <w:rPr>
          <w:rFonts w:cs="Open Sans"/>
          <w:shd w:val="clear" w:color="auto" w:fill="FFFFFF"/>
        </w:rPr>
        <w:fldChar w:fldCharType="end"/>
      </w:r>
      <w:r w:rsidR="06E7BCDF" w:rsidRPr="005158F0">
        <w:rPr>
          <w:rFonts w:cs="Open Sans"/>
          <w:shd w:val="clear" w:color="auto" w:fill="FFFFFF"/>
        </w:rPr>
        <w:t>.</w:t>
      </w:r>
      <w:r w:rsidR="21272AC3" w:rsidRPr="005158F0">
        <w:rPr>
          <w:rFonts w:cs="Open Sans"/>
          <w:shd w:val="clear" w:color="auto" w:fill="FFFFFF"/>
        </w:rPr>
        <w:t xml:space="preserve"> </w:t>
      </w:r>
      <w:r w:rsidR="66B39F0F" w:rsidRPr="005158F0">
        <w:rPr>
          <w:rFonts w:cs="Open Sans"/>
          <w:shd w:val="clear" w:color="auto" w:fill="FFFFFF"/>
        </w:rPr>
        <w:t>In terms of effectiveness,</w:t>
      </w:r>
      <w:r w:rsidR="618B798B" w:rsidRPr="005158F0">
        <w:rPr>
          <w:rFonts w:cs="Open Sans"/>
          <w:shd w:val="clear" w:color="auto" w:fill="FFFFFF"/>
          <w:lang w:val="en-US"/>
        </w:rPr>
        <w:t xml:space="preserve"> we found</w:t>
      </w:r>
      <w:r w:rsidR="66B39F0F" w:rsidRPr="005158F0">
        <w:rPr>
          <w:rFonts w:cs="Open Sans"/>
          <w:shd w:val="clear" w:color="auto" w:fill="FFFFFF"/>
        </w:rPr>
        <w:t xml:space="preserve"> </w:t>
      </w:r>
      <w:r w:rsidR="618B798B" w:rsidRPr="005158F0">
        <w:rPr>
          <w:rFonts w:cs="Open Sans"/>
          <w:shd w:val="clear" w:color="auto" w:fill="FFFFFF"/>
          <w:lang w:val="en-US"/>
        </w:rPr>
        <w:t xml:space="preserve">preliminary evidence of </w:t>
      </w:r>
      <w:r w:rsidR="66B39F0F" w:rsidRPr="005158F0">
        <w:rPr>
          <w:rFonts w:cs="Open Sans"/>
          <w:shd w:val="clear" w:color="auto" w:fill="FFFFFF"/>
        </w:rPr>
        <w:t>improvements in sleep knowledge, hygiene practices, and teacher responses to sleep-related challenges. These results align with the SIESTA intervention in Scotland</w:t>
      </w:r>
      <w:r w:rsidR="00D61D59">
        <w:rPr>
          <w:rFonts w:cs="Open Sans"/>
          <w:shd w:val="clear" w:color="auto" w:fill="FFFFFF"/>
        </w:rPr>
        <w:fldChar w:fldCharType="begin"/>
      </w:r>
      <w:r w:rsidR="00861A28">
        <w:rPr>
          <w:rFonts w:cs="Open Sans"/>
          <w:shd w:val="clear" w:color="auto" w:fill="FFFFFF"/>
        </w:rPr>
        <w:instrText xml:space="preserve"> ADDIN ZOTERO_ITEM CSL_CITATION {"citationID":"mFu0Jg2O","properties":{"formattedCitation":"\\super 40\\nosupersub{}","plainCitation":"40","noteIndex":0},"citationItems":[{"id":5298,"uris":["http://zotero.org/groups/5372867/items/GH8NFLHB"],"itemData":{"id":5298,"type":"article-journal","abstract":"Background:School-based sleep education programmes can promote the importance of sleep health and may improve adolescent sleep. To date, only limited research has examined the feasibility of integrating sleep programmes into the school curriculum.Objectives:This study evaluated the feasibility, acceptability and preliminary efficacy of the Strathclyde intervention to encourage good sleep health in teenagers (SIESTA).Methods:A total 171 students (12–15 years, 53% women) from secondary schools in Scotland participated in the study. Recruitment and retention, data collection and design procedures were assessed to establish feasibility. Qualitative feedback on acceptability was collected via focus group discussions. Outcome measures assessing insomnia symptoms, sleep hygiene, depression, anxiety and stress were completed at baseline and post-intervention to explore the preliminary effects of SIESTA.Results:All schools that were approached consented to participate, and most students completed assessments at both time points (171) with a dropout rate of 5%. Assessment measures provided sufficient data to compare baseline and post-intervention values. Training and delivery manuals ensured successful delivery of the programme. Qualitative feedback indicated SIESTA was acceptable, and students spoke favourably about the content, delivery and techniques. Students reported that SIESTA was age-appropriate, relevant and the techniques were beneficial. There were significant improvements in insomnia and stress, but no improvements were noted for sleep hygiene, depression or anxiety.Conclusion:The findings suggest that SIESTA is feasible and acceptable for delivery via the school curriculum. The results indicate that a controlled trial is required to further investigate the efficacy of SIESTA implemented in an educational context.","container-title":"Health Education Journal","DOI":"10.1177/00178969231152960","ISSN":"0017-8969","issue":"3","language":"EN","page":"297-310","publisher":"SAGE Publications Ltd","source":"SAGE Journals","title":"Evaluating the feasibility of delivering a sleep education programme in secondary schools","volume":"82","author":[{"family":"McCrory","given":"Stephanie"},{"family":"Crawford","given":"Megan"},{"family":"Fleming","given":"Leanne"}],"issued":{"date-parts":[["2023",4,1]]}}}],"schema":"https://github.com/citation-style-language/schema/raw/master/csl-citation.json"} </w:instrText>
      </w:r>
      <w:r w:rsidR="00D61D59">
        <w:rPr>
          <w:rFonts w:cs="Open Sans"/>
          <w:shd w:val="clear" w:color="auto" w:fill="FFFFFF"/>
        </w:rPr>
        <w:fldChar w:fldCharType="separate"/>
      </w:r>
      <w:r w:rsidR="00955A40" w:rsidRPr="00955A40">
        <w:rPr>
          <w:rFonts w:ascii="Aptos" w:hAnsi="Aptos" w:cs="Times New Roman"/>
          <w:kern w:val="0"/>
          <w:vertAlign w:val="superscript"/>
        </w:rPr>
        <w:t>40</w:t>
      </w:r>
      <w:r w:rsidR="00D61D59">
        <w:rPr>
          <w:rFonts w:cs="Open Sans"/>
          <w:shd w:val="clear" w:color="auto" w:fill="FFFFFF"/>
        </w:rPr>
        <w:fldChar w:fldCharType="end"/>
      </w:r>
      <w:r w:rsidR="56FAB4CB">
        <w:rPr>
          <w:rFonts w:cs="Open Sans"/>
          <w:shd w:val="clear" w:color="auto" w:fill="FFFFFF"/>
        </w:rPr>
        <w:t xml:space="preserve"> </w:t>
      </w:r>
      <w:r w:rsidR="5CD77675">
        <w:rPr>
          <w:rFonts w:cs="Open Sans"/>
          <w:shd w:val="clear" w:color="auto" w:fill="FFFFFF"/>
        </w:rPr>
        <w:t>and</w:t>
      </w:r>
      <w:r w:rsidR="661B0CA1">
        <w:rPr>
          <w:rFonts w:cs="Open Sans"/>
          <w:shd w:val="clear" w:color="auto" w:fill="FFFFFF"/>
        </w:rPr>
        <w:t xml:space="preserve"> the</w:t>
      </w:r>
      <w:r w:rsidR="66B39F0F" w:rsidRPr="005158F0">
        <w:rPr>
          <w:rFonts w:cs="Open Sans"/>
          <w:shd w:val="clear" w:color="auto" w:fill="FFFFFF"/>
        </w:rPr>
        <w:t xml:space="preserve"> </w:t>
      </w:r>
      <w:r w:rsidR="7A03478A">
        <w:rPr>
          <w:rFonts w:cs="Open Sans"/>
          <w:shd w:val="clear" w:color="auto" w:fill="FFFFFF"/>
        </w:rPr>
        <w:t>H</w:t>
      </w:r>
      <w:proofErr w:type="spellStart"/>
      <w:r w:rsidR="618B798B" w:rsidRPr="005158F0">
        <w:rPr>
          <w:rFonts w:cs="Open Sans"/>
          <w:shd w:val="clear" w:color="auto" w:fill="FFFFFF"/>
          <w:lang w:val="en-US"/>
        </w:rPr>
        <w:t>ealthy</w:t>
      </w:r>
      <w:proofErr w:type="spellEnd"/>
      <w:r w:rsidR="618B798B" w:rsidRPr="005158F0">
        <w:rPr>
          <w:rFonts w:cs="Open Sans"/>
          <w:shd w:val="clear" w:color="auto" w:fill="FFFFFF"/>
          <w:lang w:val="en-US"/>
        </w:rPr>
        <w:t xml:space="preserve"> </w:t>
      </w:r>
      <w:r w:rsidR="7A03478A">
        <w:rPr>
          <w:rFonts w:cs="Open Sans"/>
          <w:shd w:val="clear" w:color="auto" w:fill="FFFFFF"/>
          <w:lang w:val="en-US"/>
        </w:rPr>
        <w:t>S</w:t>
      </w:r>
      <w:r w:rsidR="618B798B" w:rsidRPr="005158F0">
        <w:rPr>
          <w:rFonts w:cs="Open Sans"/>
          <w:shd w:val="clear" w:color="auto" w:fill="FFFFFF"/>
          <w:lang w:val="en-US"/>
        </w:rPr>
        <w:t xml:space="preserve">leep for </w:t>
      </w:r>
      <w:r w:rsidR="7A03478A">
        <w:rPr>
          <w:rFonts w:cs="Open Sans"/>
          <w:shd w:val="clear" w:color="auto" w:fill="FFFFFF"/>
          <w:lang w:val="en-US"/>
        </w:rPr>
        <w:t>H</w:t>
      </w:r>
      <w:r w:rsidR="618B798B" w:rsidRPr="005158F0">
        <w:rPr>
          <w:rFonts w:cs="Open Sans"/>
          <w:shd w:val="clear" w:color="auto" w:fill="FFFFFF"/>
          <w:lang w:val="en-US"/>
        </w:rPr>
        <w:t>ealthy Schools (H</w:t>
      </w:r>
      <w:r w:rsidR="66B39F0F" w:rsidRPr="005158F0">
        <w:rPr>
          <w:rFonts w:cs="Open Sans"/>
          <w:shd w:val="clear" w:color="auto" w:fill="FFFFFF"/>
        </w:rPr>
        <w:t>S4HS</w:t>
      </w:r>
      <w:r w:rsidR="618B798B" w:rsidRPr="005158F0">
        <w:rPr>
          <w:rFonts w:cs="Open Sans"/>
          <w:shd w:val="clear" w:color="auto" w:fill="FFFFFF"/>
          <w:lang w:val="en-US"/>
        </w:rPr>
        <w:t>) study</w:t>
      </w:r>
      <w:r w:rsidR="66B39F0F" w:rsidRPr="005158F0">
        <w:rPr>
          <w:rFonts w:cs="Open Sans"/>
          <w:shd w:val="clear" w:color="auto" w:fill="FFFFFF"/>
        </w:rPr>
        <w:t xml:space="preserve"> in Australia</w:t>
      </w:r>
      <w:r w:rsidR="00D61D59">
        <w:rPr>
          <w:rFonts w:cs="Open Sans"/>
          <w:shd w:val="clear" w:color="auto" w:fill="FFFFFF"/>
        </w:rPr>
        <w:fldChar w:fldCharType="begin"/>
      </w:r>
      <w:r w:rsidR="00861A28">
        <w:rPr>
          <w:rFonts w:cs="Open Sans"/>
          <w:shd w:val="clear" w:color="auto" w:fill="FFFFFF"/>
        </w:rPr>
        <w:instrText xml:space="preserve"> ADDIN ZOTERO_ITEM CSL_CITATION {"citationID":"osmFt0Ar","properties":{"formattedCitation":"\\super 45\\nosupersub{}","plainCitation":"45","noteIndex":0},"citationItems":[{"id":5415,"uris":["http://zotero.org/groups/5372867/items/AKVWTSPA"],"itemData":{"id":5415,"type":"article-journal","abstract":"Objectives\nWe conducted a pilot study of a sleep health promotion program for college students. The aims of the study were to 1) determine the feasibility of the program, and 2) explore changes in sleep knowledge and sleep diary parameters.\n\nDesign\nOpen trial of a sleep health promotion program for college students.\n\nSetting\nA small liberal arts university in southwestern Pennsylvania\n\nParticipants\nUniversity students (primarily female).\n\nIntervention\nActive intervention components included individualized email feedback based on each participant’s baseline sleep diary and an in-person, group format presentation on sleep health.\n\nMeasurements\nParticipants completed online questionnaires and sleep diaries before and after the health promotion intervention. Online questionnaires focused on sleep knowledge and attitudes toward sleep, as well as Patient Reported Outcomes Measurement Information System (PROMIS) sleep and psychosocial assessments.\n\nResults\nOf participants who completed some aspect of the study, 89% completed at least one intervention component (in-person lecture and/or sleep diary). Participants reported significant improvement in sleep knowledge and changes in sleep diary parameters (decreased sleep onset latency and time spent in bed, resulting in greater sleep efficiency). Sleep duration also increased by 30 minutes among short sleepers who obtained &lt;7 hours sleep at baseline.\n\nConclusions\nPreliminary evaluation of a brief program to promote sleep health suggests that it is feasible and acceptable to implement, and that it can favorably alter sleep knowledge and behaviors reported on the sleep diary in college students. Controlled trials are warranted.","container-title":"Sleep health","DOI":"10.1016/j.sleh.2016.03.006","ISSN":"2352-7218","issue":"2","journalAbbreviation":"Sleep Health","page":"167-174","PMID":"27525300","PMCID":"PMC4978431","source":"PubMed Central","title":"Pilot Study of a Sleep Health Promotion Program for College Students","volume":"2","author":[{"family":"Levenson","given":"J.C."},{"family":"Miller","given":"E."},{"family":"Hafer","given":"B."},{"family":"Reidell","given":"M.F."},{"family":"Buysse","given":"D. J."},{"family":"Franzen","given":"P.L."}],"issued":{"date-parts":[["2016",6]]}}}],"schema":"https://github.com/citation-style-language/schema/raw/master/csl-citation.json"} </w:instrText>
      </w:r>
      <w:r w:rsidR="00D61D59">
        <w:rPr>
          <w:rFonts w:cs="Open Sans"/>
          <w:shd w:val="clear" w:color="auto" w:fill="FFFFFF"/>
        </w:rPr>
        <w:fldChar w:fldCharType="separate"/>
      </w:r>
      <w:r w:rsidR="00955A40" w:rsidRPr="00955A40">
        <w:rPr>
          <w:rFonts w:ascii="Aptos" w:hAnsi="Aptos" w:cs="Times New Roman"/>
          <w:kern w:val="0"/>
          <w:vertAlign w:val="superscript"/>
        </w:rPr>
        <w:t>45</w:t>
      </w:r>
      <w:r w:rsidR="00D61D59">
        <w:rPr>
          <w:rFonts w:cs="Open Sans"/>
          <w:shd w:val="clear" w:color="auto" w:fill="FFFFFF"/>
        </w:rPr>
        <w:fldChar w:fldCharType="end"/>
      </w:r>
      <w:r w:rsidR="66B39F0F" w:rsidRPr="005158F0">
        <w:rPr>
          <w:rFonts w:cs="Open Sans"/>
          <w:shd w:val="clear" w:color="auto" w:fill="FFFFFF"/>
        </w:rPr>
        <w:t xml:space="preserve">, although </w:t>
      </w:r>
      <w:r w:rsidR="4C7ECAE4" w:rsidRPr="005158F0">
        <w:rPr>
          <w:rFonts w:cs="Open Sans"/>
          <w:shd w:val="clear" w:color="auto" w:fill="FFFFFF"/>
          <w:lang w:val="en-US"/>
        </w:rPr>
        <w:t xml:space="preserve">other </w:t>
      </w:r>
      <w:r w:rsidR="66B39F0F" w:rsidRPr="005158F0">
        <w:rPr>
          <w:rFonts w:cs="Open Sans"/>
          <w:shd w:val="clear" w:color="auto" w:fill="FFFFFF"/>
        </w:rPr>
        <w:t xml:space="preserve">studies </w:t>
      </w:r>
      <w:r w:rsidR="4C7ECAE4" w:rsidRPr="005158F0">
        <w:rPr>
          <w:rFonts w:cs="Open Sans"/>
          <w:shd w:val="clear" w:color="auto" w:fill="FFFFFF"/>
          <w:lang w:val="en-US"/>
        </w:rPr>
        <w:t>suggest</w:t>
      </w:r>
      <w:r w:rsidR="66B39F0F" w:rsidRPr="005158F0">
        <w:rPr>
          <w:rFonts w:cs="Open Sans"/>
          <w:shd w:val="clear" w:color="auto" w:fill="FFFFFF"/>
        </w:rPr>
        <w:t xml:space="preserve"> that more intensive or personalized approaches may be required for lasting </w:t>
      </w:r>
      <w:proofErr w:type="spellStart"/>
      <w:r w:rsidR="66B39F0F" w:rsidRPr="005158F0">
        <w:rPr>
          <w:rFonts w:cs="Open Sans"/>
          <w:shd w:val="clear" w:color="auto" w:fill="FFFFFF"/>
        </w:rPr>
        <w:t>behavioral</w:t>
      </w:r>
      <w:proofErr w:type="spellEnd"/>
      <w:r w:rsidR="66B39F0F" w:rsidRPr="005158F0">
        <w:rPr>
          <w:rFonts w:cs="Open Sans"/>
          <w:shd w:val="clear" w:color="auto" w:fill="FFFFFF"/>
        </w:rPr>
        <w:t xml:space="preserve"> change</w:t>
      </w:r>
      <w:r w:rsidR="00BE25F0">
        <w:rPr>
          <w:rFonts w:cs="Open Sans"/>
          <w:shd w:val="clear" w:color="auto" w:fill="FFFFFF"/>
          <w:lang w:val="en-US"/>
        </w:rPr>
        <w:fldChar w:fldCharType="begin"/>
      </w:r>
      <w:r w:rsidR="00861A28">
        <w:rPr>
          <w:rFonts w:cs="Open Sans"/>
          <w:shd w:val="clear" w:color="auto" w:fill="FFFFFF"/>
          <w:lang w:val="en-US"/>
        </w:rPr>
        <w:instrText xml:space="preserve"> ADDIN ZOTERO_ITEM CSL_CITATION {"citationID":"wFMJmikR","properties":{"formattedCitation":"\\super 46\\nosupersub{}","plainCitation":"46","noteIndex":0},"citationItems":[{"id":5435,"uris":["http://zotero.org/groups/5372867/items/DKDKESG5"],"itemData":{"id":5435,"type":"article-journal","abstract":"BACKGROUND: Insufficient sleep among students is a major school health problem. School-based sleep education programs tailored to reach large number of students may be one of the solutions. A systematic review and meta-analysis was conducted to summarize the programs' effectiveness and current status.\nMETHODS: Electronic databases were searched up until May 2015. Randomized controlled trials of school-based sleep intervention among 10- to 19-year-old students with outcome on total sleep duration were included. Methodological quality of the studies was assessed using the Cochrane's risk of bias assessment.\nRESULTS: Seven studies were included, involving 1876 students receiving sleep education programs and 2483 attending classes-as-usual. Four weekly 50-minute sleep education classes were most commonly provided. Methodological quality was only moderate, with a high or an uncertain risk of bias in several domains. Compared to classes-as-usual, sleep education programs produced significantly longer weekday and weekend total sleep time and better mood among students at immediate post-treatment, but the improvements were not maintained at follow-up.\nCONCLUSIONS: Limited by the small number of studies and methodological limitations, the preliminary data showed that school-based sleep education programs produced short-term benefits. Future studies should explore integrating sleep education with delayed school start time or other more effective approaches.","container-title":"The Journal of School Health","DOI":"10.1111/josh.12509","ISSN":"1746-1561","issue":"6","journalAbbreviation":"J Sch Health","language":"eng","page":"401-408","PMID":"28463450","source":"PubMed","title":"School-Based Sleep Education Programs for Short Sleep Duration in Adolescents: A Systematic Review and Meta-Analysis","title-short":"School-Based Sleep Education Programs for Short Sleep Duration in Adolescents","volume":"87","author":[{"family":"Chung","given":"Ka-Fai"},{"family":"Chan","given":"Man-Sum"},{"family":"Lam","given":"Ying-Yin"},{"family":"Lai","given":"Cindy Sin-Yee"},{"family":"Yeung","given":"Wing-Fai"}],"issued":{"date-parts":[["2017",6]]}}}],"schema":"https://github.com/citation-style-language/schema/raw/master/csl-citation.json"} </w:instrText>
      </w:r>
      <w:r w:rsidR="00BE25F0">
        <w:rPr>
          <w:rFonts w:cs="Open Sans"/>
          <w:shd w:val="clear" w:color="auto" w:fill="FFFFFF"/>
          <w:lang w:val="en-US"/>
        </w:rPr>
        <w:fldChar w:fldCharType="separate"/>
      </w:r>
      <w:r w:rsidR="00955A40" w:rsidRPr="00955A40">
        <w:rPr>
          <w:rFonts w:ascii="Aptos" w:hAnsi="Aptos" w:cs="Times New Roman"/>
          <w:kern w:val="0"/>
          <w:vertAlign w:val="superscript"/>
        </w:rPr>
        <w:t>46</w:t>
      </w:r>
      <w:r w:rsidR="00BE25F0">
        <w:rPr>
          <w:rFonts w:cs="Open Sans"/>
          <w:shd w:val="clear" w:color="auto" w:fill="FFFFFF"/>
          <w:lang w:val="en-US"/>
        </w:rPr>
        <w:fldChar w:fldCharType="end"/>
      </w:r>
      <w:r w:rsidR="66B39F0F" w:rsidRPr="005158F0">
        <w:rPr>
          <w:rFonts w:cs="Open Sans"/>
          <w:shd w:val="clear" w:color="auto" w:fill="FFFFFF"/>
        </w:rPr>
        <w:t>.</w:t>
      </w:r>
    </w:p>
    <w:p w14:paraId="6E1A0C33" w14:textId="63279515" w:rsidR="00015790" w:rsidRPr="00E551B3" w:rsidRDefault="003B0865" w:rsidP="003F603C">
      <w:pPr>
        <w:spacing w:after="120" w:line="480" w:lineRule="auto"/>
        <w:jc w:val="both"/>
        <w:rPr>
          <w:rFonts w:cs="Open Sans"/>
          <w:shd w:val="clear" w:color="auto" w:fill="FFFFFF"/>
        </w:rPr>
      </w:pPr>
      <w:r>
        <w:rPr>
          <w:rFonts w:cs="Open Sans"/>
          <w:shd w:val="clear" w:color="auto" w:fill="FFFFFF"/>
        </w:rPr>
        <w:t>To our knowledge, this is the first study to evaluate the</w:t>
      </w:r>
      <w:r w:rsidR="00A716EA" w:rsidRPr="005E39EE">
        <w:rPr>
          <w:rFonts w:cs="Open Sans"/>
          <w:shd w:val="clear" w:color="auto" w:fill="FFFFFF"/>
        </w:rPr>
        <w:t xml:space="preserve"> feasibility and acceptability of </w:t>
      </w:r>
      <w:r>
        <w:rPr>
          <w:rFonts w:cs="Open Sans"/>
          <w:shd w:val="clear" w:color="auto" w:fill="FFFFFF"/>
        </w:rPr>
        <w:t xml:space="preserve">undertaking </w:t>
      </w:r>
      <w:r w:rsidR="00A716EA" w:rsidRPr="005E39EE">
        <w:rPr>
          <w:rFonts w:cs="Open Sans"/>
          <w:shd w:val="clear" w:color="auto" w:fill="FFFFFF"/>
        </w:rPr>
        <w:t>physical environmental changes</w:t>
      </w:r>
      <w:r>
        <w:rPr>
          <w:rFonts w:cs="Open Sans"/>
          <w:shd w:val="clear" w:color="auto" w:fill="FFFFFF"/>
        </w:rPr>
        <w:t xml:space="preserve"> to light, temperature and airflow</w:t>
      </w:r>
      <w:r w:rsidR="00A716EA" w:rsidRPr="005E39EE">
        <w:rPr>
          <w:rFonts w:cs="Open Sans"/>
          <w:shd w:val="clear" w:color="auto" w:fill="FFFFFF"/>
        </w:rPr>
        <w:t xml:space="preserve"> in </w:t>
      </w:r>
      <w:r w:rsidR="00DC713F">
        <w:rPr>
          <w:rFonts w:cs="Open Sans"/>
          <w:shd w:val="clear" w:color="auto" w:fill="FFFFFF"/>
        </w:rPr>
        <w:t xml:space="preserve">boarding </w:t>
      </w:r>
      <w:r w:rsidR="00A716EA" w:rsidRPr="005E39EE">
        <w:rPr>
          <w:rFonts w:cs="Open Sans"/>
          <w:shd w:val="clear" w:color="auto" w:fill="FFFFFF"/>
        </w:rPr>
        <w:t>schools</w:t>
      </w:r>
      <w:r w:rsidR="00DC713F">
        <w:rPr>
          <w:rFonts w:cs="Open Sans"/>
          <w:shd w:val="clear" w:color="auto" w:fill="FFFFFF"/>
        </w:rPr>
        <w:t>,</w:t>
      </w:r>
      <w:r>
        <w:rPr>
          <w:rFonts w:cs="Open Sans"/>
          <w:shd w:val="clear" w:color="auto" w:fill="FFFFFF"/>
        </w:rPr>
        <w:t xml:space="preserve"> </w:t>
      </w:r>
      <w:r w:rsidR="00576979" w:rsidRPr="00576979">
        <w:rPr>
          <w:rFonts w:cs="Open Sans"/>
          <w:shd w:val="clear" w:color="auto" w:fill="FFFFFF"/>
        </w:rPr>
        <w:t>a</w:t>
      </w:r>
      <w:r w:rsidR="00A90610">
        <w:rPr>
          <w:rFonts w:cs="Open Sans"/>
          <w:shd w:val="clear" w:color="auto" w:fill="FFFFFF"/>
        </w:rPr>
        <w:t xml:space="preserve">nd the first in Africa to </w:t>
      </w:r>
      <w:r w:rsidR="00576979" w:rsidRPr="00576979">
        <w:rPr>
          <w:rFonts w:cs="Open Sans"/>
          <w:shd w:val="clear" w:color="auto" w:fill="FFFFFF"/>
        </w:rPr>
        <w:t>implement adjustments to school wake-up times.</w:t>
      </w:r>
      <w:r w:rsidR="00576979" w:rsidRPr="00576979" w:rsidDel="00DC713F">
        <w:rPr>
          <w:rFonts w:cs="Open Sans"/>
          <w:shd w:val="clear" w:color="auto" w:fill="FFFFFF"/>
        </w:rPr>
        <w:t xml:space="preserve"> </w:t>
      </w:r>
      <w:r>
        <w:rPr>
          <w:rFonts w:cs="Open Sans"/>
          <w:shd w:val="clear" w:color="auto" w:fill="FFFFFF"/>
        </w:rPr>
        <w:t>Some</w:t>
      </w:r>
      <w:r w:rsidR="00796D82" w:rsidRPr="00796D82">
        <w:rPr>
          <w:rFonts w:cs="Open Sans"/>
          <w:shd w:val="clear" w:color="auto" w:fill="FFFFFF"/>
        </w:rPr>
        <w:t xml:space="preserve"> </w:t>
      </w:r>
      <w:r w:rsidR="412E178E" w:rsidRPr="00796D82">
        <w:rPr>
          <w:rFonts w:cs="Open Sans"/>
          <w:shd w:val="clear" w:color="auto" w:fill="FFFFFF"/>
        </w:rPr>
        <w:t xml:space="preserve">delays in the </w:t>
      </w:r>
      <w:r w:rsidR="00796D82" w:rsidRPr="00796D82">
        <w:rPr>
          <w:rFonts w:cs="Open Sans"/>
          <w:shd w:val="clear" w:color="auto" w:fill="FFFFFF"/>
        </w:rPr>
        <w:t xml:space="preserve">installation </w:t>
      </w:r>
      <w:r>
        <w:rPr>
          <w:rFonts w:cs="Open Sans"/>
          <w:shd w:val="clear" w:color="auto" w:fill="FFFFFF"/>
        </w:rPr>
        <w:t xml:space="preserve">of fans </w:t>
      </w:r>
      <w:r w:rsidR="00796D82" w:rsidRPr="00796D82">
        <w:rPr>
          <w:rFonts w:cs="Open Sans"/>
          <w:shd w:val="clear" w:color="auto" w:fill="FFFFFF"/>
        </w:rPr>
        <w:t xml:space="preserve">occurred, </w:t>
      </w:r>
      <w:r>
        <w:rPr>
          <w:rFonts w:cs="Open Sans"/>
          <w:shd w:val="clear" w:color="auto" w:fill="FFFFFF"/>
        </w:rPr>
        <w:t xml:space="preserve">but </w:t>
      </w:r>
      <w:r w:rsidR="00BD6E64">
        <w:rPr>
          <w:rFonts w:cs="Open Sans"/>
          <w:shd w:val="clear" w:color="auto" w:fill="FFFFFF"/>
        </w:rPr>
        <w:t>s</w:t>
      </w:r>
      <w:r w:rsidR="005C1D35" w:rsidRPr="005158F0">
        <w:rPr>
          <w:rFonts w:cs="Open Sans"/>
          <w:shd w:val="clear" w:color="auto" w:fill="FFFFFF"/>
        </w:rPr>
        <w:t xml:space="preserve">chools expressed commitment to maintaining the changes and </w:t>
      </w:r>
      <w:r w:rsidR="005C1D35" w:rsidRPr="005158F0">
        <w:rPr>
          <w:rFonts w:cs="Open Sans"/>
          <w:shd w:val="clear" w:color="auto" w:fill="FFFFFF"/>
        </w:rPr>
        <w:lastRenderedPageBreak/>
        <w:t>incorporating sleep-friendly features in future.</w:t>
      </w:r>
      <w:r w:rsidR="00930287" w:rsidRPr="005158F0" w:rsidDel="00930287">
        <w:rPr>
          <w:rStyle w:val="CommentReference"/>
          <w:rFonts w:cs="Open Sans"/>
          <w:sz w:val="22"/>
          <w:szCs w:val="22"/>
          <w:shd w:val="clear" w:color="auto" w:fill="FFFFFF"/>
          <w:lang w:val="en-US"/>
        </w:rPr>
        <w:t xml:space="preserve"> </w:t>
      </w:r>
      <w:r w:rsidR="00D72085" w:rsidRPr="00D72085">
        <w:rPr>
          <w:rFonts w:cs="Open Sans"/>
          <w:shd w:val="clear" w:color="auto" w:fill="FFFFFF"/>
        </w:rPr>
        <w:t>Previous studies on delayed school start times have shown that shifting schedules by 30–60 minutes leads to longer sleep duration, improved mood, concentration, academic performance, better attendance, reduced daytime sleepiness and tardiness, and fewer teen driving accidents, especially among adolescents with later chronotypes</w:t>
      </w:r>
      <w:r w:rsidRPr="005158F0">
        <w:rPr>
          <w:rFonts w:cs="Open Sans"/>
          <w:shd w:val="clear" w:color="auto" w:fill="FFFFFF"/>
        </w:rPr>
        <w:fldChar w:fldCharType="begin"/>
      </w:r>
      <w:r w:rsidR="00861A28">
        <w:rPr>
          <w:rFonts w:cs="Open Sans"/>
          <w:shd w:val="clear" w:color="auto" w:fill="FFFFFF"/>
        </w:rPr>
        <w:instrText xml:space="preserve"> ADDIN ZOTERO_ITEM CSL_CITATION {"citationID":"hU6aT2s1","properties":{"formattedCitation":"\\super 47,48\\nosupersub{}","plainCitation":"47,48","noteIndex":0},"citationItems":[{"id":5424,"uris":["http://zotero.org/groups/5372867/items/YXXXZH4S"],"itemData":{"id":5424,"type":"article-journal","abstract":"STUDY OBJECTIVES: This narrative review aims to synthesize peer-reviewed and gray literature research that associates middle school start times to adolescent sleep, health, and academic performance.\nMETHODS: A systematic search of publications in PubMed, Scopus, ERIC, APA PsycInfo, CINAHL, ProceedingsFirst, and ProQuest Dissertations and Theses from 2002-2020 was conducted. Studies with middle school students that had either an empirical evaluation of the implementation of a change in school start time or a comparison of schools with different school start times, and which also reported outcomes related to sleep and health and quantitative academic measures were included. School characteristics, student demographics, study design, start times, and outcomes were extracted from the full-text review.\nRESULTS: The review identified 1,136 articles; after removing duplicates, 845 were screened. Following title and abstract review, 18 articles were eligible for full-text review. Nine studies did not meet inclusion criteria. Half of the reviewed 10 studies used cross-sectional designs, 8 evaluated sleep, 6 evaluated behavioral health, and 3 evaluated academic performance.\nCONCLUSIONS: Late middle school start times can improve adolescents' sleep and reduce daytime sleepiness by increasing total sleep time and delaying waketime. The current studies provide promising evidence that late-start times can improve tardiness, executive function, negative affect and mood, grade-point average, and standardized test scores. Methodologically robust research on delayed middle school start times can inform public policy and promote change.\nCITATION: Barlaan DR, Pangelinan BA, Johns A, Schweikhard A, Cromer LD. Middle school start times and young adolescent sleep, behavioral health, and academic performance outcomes: a narrative review. J Clin Sleep Med. 2022;18(11):2681-2694.","container-title":"Journal of clinical sleep medicine: JCSM: official publication of the American Academy of Sleep Medicine","DOI":"10.5664/jcsm.10224","ISSN":"1550-9397","issue":"11","journalAbbreviation":"J Clin Sleep Med","language":"eng","page":"2681-2694","PMID":"35946417","PMCID":"PMC9622981","source":"PubMed","title":"Middle school start times and young adolescent sleep, behavioral health, and academic performance outcomes: a narrative review","title-short":"Middle school start times and young adolescent sleep, behavioral health, and academic performance outcomes","volume":"18","author":[{"family":"Barlaan","given":"Devin R."},{"family":"Pangelinan","given":"Brooke A."},{"family":"Johns","given":"Aviva"},{"family":"Schweikhard","given":"April"},{"family":"Cromer","given":"Lisa DeMarni"}],"issued":{"date-parts":[["2022",11,1]]}},"label":"page"},{"id":5410,"uris":["http://zotero.org/groups/5372867/items/RDDPS3SP"],"itemData":{"id":5410,"type":"article-journal","abstract":"Adolescent sleep restriction is prevalent in today's society and is associated with major negative consequences for adolescent development and well-being. In the present review, we examine efforts to reduce adolescent sleep restriction via school-based sleep promotion programs. Such programs effectively enhance sleep knowledge but usually do not succeed in maintaining sleep behavioral changes. This may be because insufficient consideration is given to the importance of integrating motivational components into the programs. We suggest that future interventions should consider the use of individually tailored approaches to sleep promotion. We recommend the use of motivational interviewing, which can detect individual differences in the degree of willingness to change, thus allowing motivational barriers to be adequately addressed on an individual basis. Furthermore, we suggest that individually tailored sleep promotion strategies could be delivered to a significant proportion of adolescents via internet-based communication.","container-title":"Sleep Medicine Reviews","DOI":"10.1016/j.smrv.2012.07.001","ISSN":"1532-2955","issue":"3","journalAbbreviation":"Sleep Med Rev","language":"eng","page":"207-214","PMID":"23063417","source":"PubMed","title":"School-based sleep promotion programs: effectiveness, feasibility and insights for future research","title-short":"School-based sleep promotion programs","volume":"17","author":[{"family":"Cassoff","given":"Jamie"},{"family":"Knäuper","given":"Bärbel"},{"family":"Michaelsen","given":"Sonia"},{"family":"Gruber","given":"Reut"}],"issued":{"date-parts":[["2013",6]]}},"label":"page"}],"schema":"https://github.com/citation-style-language/schema/raw/master/csl-citation.json"} </w:instrText>
      </w:r>
      <w:r w:rsidRPr="005158F0">
        <w:rPr>
          <w:rFonts w:cs="Open Sans"/>
          <w:shd w:val="clear" w:color="auto" w:fill="FFFFFF"/>
        </w:rPr>
        <w:fldChar w:fldCharType="separate"/>
      </w:r>
      <w:r w:rsidR="00955A40" w:rsidRPr="00955A40">
        <w:rPr>
          <w:rFonts w:ascii="Aptos" w:hAnsi="Aptos" w:cs="Times New Roman"/>
          <w:kern w:val="0"/>
          <w:vertAlign w:val="superscript"/>
        </w:rPr>
        <w:t>47,48</w:t>
      </w:r>
      <w:r w:rsidRPr="005158F0">
        <w:rPr>
          <w:rFonts w:cs="Open Sans"/>
          <w:shd w:val="clear" w:color="auto" w:fill="FFFFFF"/>
        </w:rPr>
        <w:fldChar w:fldCharType="end"/>
      </w:r>
      <w:r w:rsidRPr="005E39EE">
        <w:rPr>
          <w:rFonts w:cs="Open Sans"/>
          <w:shd w:val="clear" w:color="auto" w:fill="FFFFFF"/>
        </w:rPr>
        <w:t>.</w:t>
      </w:r>
      <w:r>
        <w:rPr>
          <w:rFonts w:cs="Open Sans"/>
          <w:shd w:val="clear" w:color="auto" w:fill="FFFFFF"/>
        </w:rPr>
        <w:t xml:space="preserve"> </w:t>
      </w:r>
      <w:r w:rsidR="00CF14F2">
        <w:rPr>
          <w:rFonts w:cs="Open Sans"/>
          <w:shd w:val="clear" w:color="auto" w:fill="FFFFFF"/>
        </w:rPr>
        <w:t xml:space="preserve">However, </w:t>
      </w:r>
      <w:r w:rsidR="0025368F">
        <w:rPr>
          <w:rFonts w:cs="Open Sans"/>
          <w:shd w:val="clear" w:color="auto" w:fill="FFFFFF"/>
        </w:rPr>
        <w:t xml:space="preserve">schools in the UK resisted </w:t>
      </w:r>
      <w:r w:rsidR="005C1D35" w:rsidRPr="005158F0">
        <w:rPr>
          <w:rFonts w:cs="Open Sans"/>
          <w:shd w:val="clear" w:color="auto" w:fill="FFFFFF"/>
        </w:rPr>
        <w:t xml:space="preserve">proposed </w:t>
      </w:r>
      <w:r w:rsidR="0025368F">
        <w:rPr>
          <w:rFonts w:cs="Open Sans"/>
          <w:shd w:val="clear" w:color="auto" w:fill="FFFFFF"/>
        </w:rPr>
        <w:t>delays</w:t>
      </w:r>
      <w:r w:rsidR="005C1D35" w:rsidRPr="005158F0">
        <w:rPr>
          <w:rFonts w:cs="Open Sans"/>
          <w:shd w:val="clear" w:color="auto" w:fill="FFFFFF"/>
        </w:rPr>
        <w:t xml:space="preserve"> </w:t>
      </w:r>
      <w:r w:rsidR="0025368F" w:rsidRPr="005158F0">
        <w:rPr>
          <w:rFonts w:cs="Open Sans"/>
          <w:shd w:val="clear" w:color="auto" w:fill="FFFFFF"/>
        </w:rPr>
        <w:t>to school start times</w:t>
      </w:r>
      <w:r w:rsidR="0025368F">
        <w:rPr>
          <w:rFonts w:cs="Open Sans"/>
          <w:shd w:val="clear" w:color="auto" w:fill="FFFFFF"/>
        </w:rPr>
        <w:t xml:space="preserve"> suggested by researchers </w:t>
      </w:r>
      <w:r w:rsidR="005C1D35" w:rsidRPr="005158F0">
        <w:rPr>
          <w:rFonts w:cs="Open Sans"/>
          <w:shd w:val="clear" w:color="auto" w:fill="FFFFFF"/>
        </w:rPr>
        <w:t xml:space="preserve">due to </w:t>
      </w:r>
      <w:r w:rsidR="00D50A36" w:rsidRPr="005158F0">
        <w:rPr>
          <w:rFonts w:cs="Open Sans"/>
          <w:shd w:val="clear" w:color="auto" w:fill="FFFFFF"/>
          <w:lang w:val="en-US"/>
        </w:rPr>
        <w:t xml:space="preserve">the need to </w:t>
      </w:r>
      <w:r w:rsidR="005C1D35" w:rsidRPr="005158F0">
        <w:rPr>
          <w:rFonts w:cs="Open Sans"/>
          <w:shd w:val="clear" w:color="auto" w:fill="FFFFFF"/>
        </w:rPr>
        <w:t xml:space="preserve">align with national academic schedules, </w:t>
      </w:r>
      <w:r w:rsidR="0025368F">
        <w:rPr>
          <w:rFonts w:cs="Open Sans"/>
          <w:shd w:val="clear" w:color="auto" w:fill="FFFFFF"/>
        </w:rPr>
        <w:t>and similar findings have been seen in the US</w:t>
      </w:r>
      <w:r w:rsidR="005C1D35" w:rsidRPr="005158F0">
        <w:rPr>
          <w:rFonts w:cs="Open Sans"/>
          <w:shd w:val="clear" w:color="auto" w:fill="FFFFFF"/>
        </w:rPr>
        <w:t>, where changes to start times are often constrained by parental preferences and logistical factors</w:t>
      </w:r>
      <w:r w:rsidR="006434CB" w:rsidRPr="005158F0">
        <w:rPr>
          <w:rFonts w:cs="Open Sans"/>
          <w:shd w:val="clear" w:color="auto" w:fill="FFFFFF"/>
        </w:rPr>
        <w:fldChar w:fldCharType="begin"/>
      </w:r>
      <w:r w:rsidR="00861A28">
        <w:rPr>
          <w:rFonts w:cs="Open Sans"/>
          <w:shd w:val="clear" w:color="auto" w:fill="FFFFFF"/>
        </w:rPr>
        <w:instrText xml:space="preserve"> ADDIN ZOTERO_ITEM CSL_CITATION {"citationID":"jdOU1J3I","properties":{"formattedCitation":"\\super 49,50\\nosupersub{}","plainCitation":"49,50","noteIndex":0},"citationItems":[{"id":4029,"uris":["http://zotero.org/groups/5372867/items/8KGWLV3J"],"itemData":{"id":4029,"type":"article-journal","abstract":"Objective: Later school start times for adolescents have been implemented in the US and associated beneﬁts found, although no randomised controlled trials (RCT) have been undertaken. The objective of this study was to evaluate the impact of two school interventions in the UK, a delayed start time and a sleep education programme, on students’ academic performance, sleep outcomes and health-related quality of life.\nMethods: The study had an RCT design to enable an investigation into the differential effects of two interventions or a combination of both: schools were to delay their start time to 10:00am and/or provide a classroom-based sleep education programme. The recruitment target was 100 state (non-fee-paying) secondary schools. Participants were to be students in Year 10/11 (14e16-year-olds).\nResults: Despite much media coverage, only two schools volunteered to take part in the RCT. The main challenges faced in recruitment fell under three categories: research design, school, and project-speciﬁc issues. The delayed start time and prospect of randomisation to this intervention were the overwhelming reasons cited for not taking part. Facilitators and barriers to research were identiﬁed. Recommendations include carrying out a feasibility study prior to a main trial, allowing adequate time for recruitment, involving stakeholders throughout the decision-making process, incorporating independent (fee-paying) schools in recruitment, focusing on students not taking important examinations or involving an older year group with greater independence.\nConclusion: The Teensleep study provides supporting evidence that evaluating the effects of a change in school start times through an RCT is unfeasible in the UK. © 2018 The Authors. Published by Elsevier B.V. This is an open access article under the CC BY license (http://creativecommons.org/licenses/by/4.0/).","container-title":"Sleep Medicine","DOI":"10.1016/j.sleep.2018.10.021","ISSN":"13899457","journalAbbreviation":"Sleep Medicine","language":"en","page":"89-95","source":"DOI.org (Crossref)","title":"Challenges in implementing and assessing outcomes of school start time change in the UK: experience of the Oxford Teensleep study","title-short":"Challenges in implementing and assessing outcomes of school start time change in the UK","volume":"60","author":[{"family":"Illingworth","given":"Gaby"},{"family":"Sharman","given":"Rachel"},{"family":"Jowett","given":"Adam"},{"family":"Harvey","given":"Christopher-James"},{"family":"Foster","given":"Russell G."},{"family":"Espie","given":"Colin A."}],"issued":{"date-parts":[["2019",8]]}},"label":"page"},{"id":5426,"uris":["http://zotero.org/groups/5372867/items/S5DFZFZD"],"itemData":{"id":5426,"type":"article-journal","abstract":"In fall 2019, California passed and signed into law SB328, the first US statewide legislation explicitly designed to protect adolescent sleep health by requiring most California public school districts to start no earlier than 8:00 AM for middle schools and 8:30 AM for high schools. Recognizing the unique opportunity presented by the bill's 3-year implementation period, a group of experts in adolescent sleep and school start times held a virtual summit on January 22-23, 2021 to (1) summarize the research on adolescent sleep and school start time change; (2) develop recommendations for relevant, refined, and innovative research areas and research questions; (3) provide input regarding research design, methodology, and implementation; and (4) offer a forum for networking, exchanging ideas, and establishing interdisciplinary research collaborations. Participants represented a multidisciplinary range of academic backgrounds including sleep and circadian biology, neuroscience, education, medicine, public health, mental health, safety, public policy, economics, implementation science, criminology, diversity studies, and science communication. This paper summarizes summit presentations regarding current knowledge on adolescent sleep health and school start times and key research recommendations from small group workshops on topics including research design and tools, methodological issues, sleep health disparities, logistical challenges in conducting school-based research, public-health impact, and novel and expanded approaches to research.","container-title":"Sleep Health","DOI":"10.1016/j.sleh.2021.10.008","ISSN":"2352-7226","issue":"1","journalAbbreviation":"Sleep Health","language":"eng","page":"11-22","PMID":"34991996","source":"PubMed","title":"Adolescent sleep health and school start times: Setting the research agenda for California and beyond. A research summit summary","title-short":"Adolescent sleep health and school start times","volume":"8","author":[{"family":"Ziporyn","given":"Terra D."},{"family":"Owens","given":"Judith A."},{"family":"Wahlstrom","given":"Kyla L."},{"family":"Wolfson","given":"Amy R."},{"family":"Troxel","given":"Wendy M."},{"family":"Saletin","given":"Jared M."},{"family":"Rubens","given":"Sonia L."},{"family":"Pelayo","given":"Rafael"},{"family":"Payne","given":"Phyllis A."},{"family":"Hale","given":"Lauren"},{"family":"Keller","given":"Irena"},{"family":"Carskadon","given":"Mary A."}],"issued":{"date-parts":[["2022",2]]}},"label":"page"}],"schema":"https://github.com/citation-style-language/schema/raw/master/csl-citation.json"} </w:instrText>
      </w:r>
      <w:r w:rsidR="006434CB" w:rsidRPr="005158F0">
        <w:rPr>
          <w:rFonts w:cs="Open Sans"/>
          <w:shd w:val="clear" w:color="auto" w:fill="FFFFFF"/>
        </w:rPr>
        <w:fldChar w:fldCharType="separate"/>
      </w:r>
      <w:r w:rsidR="00955A40" w:rsidRPr="00955A40">
        <w:rPr>
          <w:rFonts w:ascii="Aptos" w:hAnsi="Aptos" w:cs="Times New Roman"/>
          <w:kern w:val="0"/>
          <w:vertAlign w:val="superscript"/>
        </w:rPr>
        <w:t>49,50</w:t>
      </w:r>
      <w:r w:rsidR="006434CB" w:rsidRPr="005158F0">
        <w:rPr>
          <w:rFonts w:cs="Open Sans"/>
          <w:shd w:val="clear" w:color="auto" w:fill="FFFFFF"/>
        </w:rPr>
        <w:fldChar w:fldCharType="end"/>
      </w:r>
      <w:r w:rsidR="005C1D35" w:rsidRPr="005158F0">
        <w:rPr>
          <w:rFonts w:cs="Open Sans"/>
          <w:shd w:val="clear" w:color="auto" w:fill="FFFFFF"/>
        </w:rPr>
        <w:t xml:space="preserve">. </w:t>
      </w:r>
      <w:r w:rsidR="001E7121">
        <w:rPr>
          <w:rFonts w:cs="Open Sans"/>
          <w:shd w:val="clear" w:color="auto" w:fill="FFFFFF"/>
        </w:rPr>
        <w:t xml:space="preserve"> </w:t>
      </w:r>
    </w:p>
    <w:p w14:paraId="47F2DF4B" w14:textId="08BF5D1A" w:rsidR="00D17226" w:rsidRDefault="0BB700E6" w:rsidP="003F603C">
      <w:pPr>
        <w:spacing w:after="120" w:line="480" w:lineRule="auto"/>
        <w:jc w:val="both"/>
      </w:pPr>
      <w:r w:rsidRPr="00415DE4">
        <w:t xml:space="preserve">The CBT-I </w:t>
      </w:r>
      <w:r w:rsidR="51AC8512">
        <w:t>componen</w:t>
      </w:r>
      <w:r w:rsidRPr="00415DE4">
        <w:t>t was implemented with good fidelity, despite scheduling challenges and larger groups than anticipated.</w:t>
      </w:r>
      <w:r w:rsidR="2667F11D">
        <w:t xml:space="preserve"> T</w:t>
      </w:r>
      <w:r w:rsidR="2667F11D" w:rsidRPr="00070869">
        <w:t xml:space="preserve">his was primarily due to the limited time schools allowed for </w:t>
      </w:r>
      <w:r w:rsidR="2667F11D">
        <w:t>CBT</w:t>
      </w:r>
      <w:r w:rsidR="464224FA">
        <w:t xml:space="preserve">-I </w:t>
      </w:r>
      <w:r w:rsidR="2667F11D" w:rsidRPr="00070869">
        <w:t>delivery, which required combining more students into each session</w:t>
      </w:r>
      <w:r w:rsidR="464224FA">
        <w:t xml:space="preserve"> especially in school two</w:t>
      </w:r>
      <w:r w:rsidR="2667F11D" w:rsidRPr="00070869">
        <w:t>.</w:t>
      </w:r>
      <w:r w:rsidRPr="00415DE4">
        <w:t xml:space="preserve"> </w:t>
      </w:r>
      <w:r w:rsidR="0E6B695E">
        <w:t>S</w:t>
      </w:r>
      <w:r w:rsidR="3CB9A7FA" w:rsidRPr="00415DE4">
        <w:t>tudents</w:t>
      </w:r>
      <w:r w:rsidR="0E6B695E">
        <w:t xml:space="preserve"> were strongly</w:t>
      </w:r>
      <w:r w:rsidRPr="00415DE4">
        <w:t xml:space="preserve"> engage</w:t>
      </w:r>
      <w:r w:rsidR="0E6B695E">
        <w:t>d with the sessions</w:t>
      </w:r>
      <w:r w:rsidR="79E1A362">
        <w:t xml:space="preserve"> </w:t>
      </w:r>
      <w:r w:rsidR="3FA8B5FA">
        <w:t xml:space="preserve">and </w:t>
      </w:r>
      <w:r w:rsidR="2F639A99">
        <w:t>described them</w:t>
      </w:r>
      <w:r w:rsidR="79ABD77D" w:rsidRPr="005158F0">
        <w:rPr>
          <w:rFonts w:cs="Open Sans"/>
          <w:shd w:val="clear" w:color="auto" w:fill="FFFFFF"/>
        </w:rPr>
        <w:t xml:space="preserve"> </w:t>
      </w:r>
      <w:r w:rsidR="02A9E132" w:rsidRPr="005158F0">
        <w:rPr>
          <w:rFonts w:cs="Open Sans"/>
          <w:shd w:val="clear" w:color="auto" w:fill="FFFFFF"/>
        </w:rPr>
        <w:t xml:space="preserve">as </w:t>
      </w:r>
      <w:r w:rsidR="79ABD77D" w:rsidRPr="005158F0">
        <w:rPr>
          <w:rFonts w:cs="Open Sans"/>
          <w:shd w:val="clear" w:color="auto" w:fill="FFFFFF"/>
        </w:rPr>
        <w:t>helpful and relevant</w:t>
      </w:r>
      <w:r w:rsidR="79ABD77D">
        <w:rPr>
          <w:rFonts w:cs="Open Sans"/>
          <w:shd w:val="clear" w:color="auto" w:fill="FFFFFF"/>
        </w:rPr>
        <w:t xml:space="preserve">. </w:t>
      </w:r>
      <w:r w:rsidR="3CB9A7FA">
        <w:t>T</w:t>
      </w:r>
      <w:r w:rsidR="4C6A9092">
        <w:t xml:space="preserve">his </w:t>
      </w:r>
      <w:r w:rsidRPr="00415DE4">
        <w:t xml:space="preserve">suggests </w:t>
      </w:r>
      <w:r w:rsidR="4C6A9092">
        <w:t xml:space="preserve">that </w:t>
      </w:r>
      <w:r w:rsidR="1F992863" w:rsidRPr="00A47E67">
        <w:t>school-based group CBT-I can be both culturally adaptable and practically feasible in low-resource settings</w:t>
      </w:r>
      <w:r w:rsidR="79DF5EE6">
        <w:t>,</w:t>
      </w:r>
      <w:r w:rsidR="1F992863">
        <w:t xml:space="preserve"> </w:t>
      </w:r>
      <w:r w:rsidR="1F992863" w:rsidRPr="00A47E67">
        <w:t xml:space="preserve">supporting similar evidence from </w:t>
      </w:r>
      <w:r w:rsidR="1F992863">
        <w:t xml:space="preserve">a </w:t>
      </w:r>
      <w:r w:rsidR="1F992863" w:rsidRPr="00A47E67">
        <w:t>stud</w:t>
      </w:r>
      <w:r w:rsidR="71D7D4CB">
        <w:t>y</w:t>
      </w:r>
      <w:r w:rsidR="1F992863" w:rsidRPr="00A47E67">
        <w:t xml:space="preserve"> conducted in Nigeria</w:t>
      </w:r>
      <w:r w:rsidR="008C0030">
        <w:fldChar w:fldCharType="begin"/>
      </w:r>
      <w:r w:rsidR="00861A28">
        <w:instrText xml:space="preserve"> ADDIN ZOTERO_ITEM CSL_CITATION {"citationID":"6LC3W4vt","properties":{"formattedCitation":"\\super 18\\nosupersub{}","plainCitation":"18","noteIndex":0},"citationItems":[{"id":5433,"uris":["http://zotero.org/groups/5372867/items/C8AWWSM7"],"itemData":{"id":5433,"type":"article-journal","abstract":"Sleep difficulties are highly prevalent among adolescents, and are associated with significant impairments. The effectiveness and acceptability of Cognitive Behavioural Therapy-based (CBT-based) treatment for insomnia in adolescents is established for High Income Countries, but unknown for African settings. Thus, the aim of this study was to assess the effect of CBT-based intervention among in-school adolescents with sleep difficulties in Southern Nigeria.","container-title":"Child and Adolescent Psychiatry and Mental Health","DOI":"10.1186/s13034-021-00406-1","ISSN":"1753-2000","issue":"1","journalAbbreviation":"Child and Adolescent Psychiatry and Mental Health","page":"52","source":"BioMed Central","title":"A controlled trial of Cognitive Behavioural Therapy-based strategies for insomnia among in-school adolescents in southern Nigeria","volume":"15","author":[{"family":"Egbegi","given":"Diseyei R."},{"family":"Bella-Awusah","given":"Tolulope"},{"family":"Omigbodun","given":"Olayinka"},{"family":"Ani","given":"Cornelius"}],"issued":{"date-parts":[["2021",9,25]]}}}],"schema":"https://github.com/citation-style-language/schema/raw/master/csl-citation.json"} </w:instrText>
      </w:r>
      <w:r w:rsidR="008C0030">
        <w:fldChar w:fldCharType="separate"/>
      </w:r>
      <w:r w:rsidR="007126E2" w:rsidRPr="007126E2">
        <w:rPr>
          <w:rFonts w:ascii="Aptos" w:hAnsi="Aptos" w:cs="Times New Roman"/>
          <w:kern w:val="0"/>
          <w:vertAlign w:val="superscript"/>
        </w:rPr>
        <w:t>18</w:t>
      </w:r>
      <w:r w:rsidR="008C0030">
        <w:fldChar w:fldCharType="end"/>
      </w:r>
      <w:r w:rsidR="5CD77675">
        <w:t xml:space="preserve"> and South Africa</w:t>
      </w:r>
      <w:r w:rsidR="00D14436">
        <w:fldChar w:fldCharType="begin"/>
      </w:r>
      <w:r w:rsidR="00861A28">
        <w:instrText xml:space="preserve"> ADDIN ZOTERO_ITEM CSL_CITATION {"citationID":"huJyhsZg","properties":{"formattedCitation":"\\super 17\\nosupersub{}","plainCitation":"17","noteIndex":0},"citationItems":[{"id":5530,"uris":["http://zotero.org/groups/5372867/items/EG9DFM38"],"itemData":{"id":5530,"type":"article-journal","abstract":"Background: Trauma exposure prevalence and consequent post-traumatic stress disorder among South African adolescents are significant. Sleep disturbances are among the most frequently reported difficulties faced by those dealing with PTSD. The current study examined the feasibility and preliminary efficacy of the South African Adolescence Group Sleep Intervention on PTSD symptom severity and sleep disturbance., Method: Sixty-one adolescents with PTSD diagnoses and sleep disturbance were randomly assigned (1:1) to one individual and four group sessions of a sleep intervention (SAASI) or a control group. Participants completed the Child PTSD symptom scale for DSM5 (CPSS-5) and the Pittsburgh Sleep Quality Index (PSQI) among other sleep and psychiatric measures. The trial was registered on the Pan African Trial Registry (PACTR202208559723690)., Results: There was a significant but similar decrease in PSQI scores in both groups over time indicating no overall intervention effect (Wald test = −2.18, p = .029), mean slope = −0.2 (95% CI: −0.37 to −0.02) (p = .583). On the CPSS-5, interaction between groups was also not significant (p = .291). Despite this overall finding, the mean difference in CPSS-SR-5 scores increased over time, with the difference between groups post-treatment -9.10 (95%CI: −18.00 to −0.21), p = .045 and the 1-month follow-up contrast - 11.22 (95%CI: −22.43 to −0.03), p = .049 suggesting that PTSD symptom severity decreased more in the intervention group than the control group. The dropout rate was higher than expected for both the intervention (n = 10; 32%) and control (n = 8; 26.7%) groups. Dropout were mostly school commitments or travel related., Conclusions: Early findings suggest a trend towards dual improvement in sleep quality and PTSD symptom severity in adolescents with a sleep disturbance and PTSD receiving a group sleep intervention (SAASI). Further investigation in a properly powered RCT with detailed retention planning is indicated., \nA four-week group sleep intervention seems feasible in adolescents with PTSD and sleep disturbances in a low-resource South African setting.Utilising less specialised mental health resources such as nurses and counsellors in intervention delivery was feasible and effective.Preliminary results are promising and support further research to establish the efficacy of the intervention.","container-title":"European Journal of Psychotraumatology","DOI":"10.1080/20008066.2024.2350217","ISSN":"2000-8066","issue":"1","journalAbbreviation":"Eur J Psychotraumatol","page":"2350217","PMID":"38774992","PMCID":"PMC11123447","source":"PubMed Central","title":"A pilot randomised control study to investigate the effect of the South African Adolescence Group Sleep Intervention (SAASI) on adolescent sleep and PTSD*","volume":"15","author":[{"family":"Rossouw","given":"Jaco"},{"family":"Suliman","given":"Sharain"},{"family":"Nothling","given":"Jani"},{"family":"Lombard","given":"Carl"},{"family":"Bröcker","given":"Erine"},{"family":"Hewett","given":"Maryke"},{"family":"Simmons","given":"Candice"},{"family":"Shorter","given":"Gillian W."},{"family":"Seedat","given":"Soraya"},{"family":"Milanak","given":"Melissa E."},{"family":"Armour","given":"Cherie"}]}}],"schema":"https://github.com/citation-style-language/schema/raw/master/csl-citation.json"} </w:instrText>
      </w:r>
      <w:r w:rsidR="00D14436">
        <w:fldChar w:fldCharType="separate"/>
      </w:r>
      <w:r w:rsidR="007126E2" w:rsidRPr="007126E2">
        <w:rPr>
          <w:rFonts w:ascii="Aptos" w:hAnsi="Aptos" w:cs="Times New Roman"/>
          <w:kern w:val="0"/>
          <w:vertAlign w:val="superscript"/>
        </w:rPr>
        <w:t>17</w:t>
      </w:r>
      <w:r w:rsidR="00D14436">
        <w:fldChar w:fldCharType="end"/>
      </w:r>
      <w:r w:rsidR="71D7D4CB">
        <w:t xml:space="preserve">. </w:t>
      </w:r>
    </w:p>
    <w:p w14:paraId="623EA199" w14:textId="6F2FF873" w:rsidR="00EF0CEF" w:rsidRPr="00E442D9" w:rsidRDefault="00207E04" w:rsidP="003F603C">
      <w:pPr>
        <w:spacing w:after="120" w:line="480" w:lineRule="auto"/>
        <w:jc w:val="both"/>
        <w:rPr>
          <w:rFonts w:cs="Open Sans"/>
          <w:shd w:val="clear" w:color="auto" w:fill="FFFFFF"/>
          <w:lang w:val="en-US"/>
        </w:rPr>
      </w:pPr>
      <w:r w:rsidRPr="00207E04">
        <w:rPr>
          <w:rFonts w:cs="Open Sans"/>
          <w:shd w:val="clear" w:color="auto" w:fill="FFFFFF"/>
        </w:rPr>
        <w:t>Some students reported experiencing stigma from peers related to attending the CBT-I sessions</w:t>
      </w:r>
      <w:r w:rsidR="00EF0CEF">
        <w:rPr>
          <w:rFonts w:cs="Open Sans"/>
          <w:shd w:val="clear" w:color="auto" w:fill="FFFFFF"/>
        </w:rPr>
        <w:t>.</w:t>
      </w:r>
      <w:r w:rsidR="00DE3BF8">
        <w:rPr>
          <w:rFonts w:cs="Open Sans"/>
          <w:shd w:val="clear" w:color="auto" w:fill="FFFFFF"/>
        </w:rPr>
        <w:t xml:space="preserve"> </w:t>
      </w:r>
      <w:r w:rsidR="00DE3BF8" w:rsidRPr="00DE3BF8">
        <w:rPr>
          <w:rFonts w:cs="Open Sans"/>
          <w:shd w:val="clear" w:color="auto" w:fill="FFFFFF"/>
        </w:rPr>
        <w:t>Notably, this occurred despite all students in the selected year groups receiving universal sleep education</w:t>
      </w:r>
      <w:r w:rsidR="00471766">
        <w:rPr>
          <w:rFonts w:cs="Open Sans"/>
          <w:shd w:val="clear" w:color="auto" w:fill="FFFFFF"/>
        </w:rPr>
        <w:t xml:space="preserve">. </w:t>
      </w:r>
      <w:r w:rsidR="00471766" w:rsidRPr="00471766">
        <w:rPr>
          <w:rFonts w:cs="Open Sans"/>
          <w:shd w:val="clear" w:color="auto" w:fill="FFFFFF"/>
        </w:rPr>
        <w:t xml:space="preserve">This indicates that awareness alone may not reduce stigma and can sometimes reinforce perceptions of sleep difficulties as pathological, leading to </w:t>
      </w:r>
      <w:proofErr w:type="spellStart"/>
      <w:r w:rsidR="00471766" w:rsidRPr="00471766">
        <w:rPr>
          <w:rFonts w:cs="Open Sans"/>
          <w:shd w:val="clear" w:color="auto" w:fill="FFFFFF"/>
        </w:rPr>
        <w:t>labeling</w:t>
      </w:r>
      <w:proofErr w:type="spellEnd"/>
      <w:r w:rsidR="00471766" w:rsidRPr="00471766">
        <w:rPr>
          <w:rFonts w:cs="Open Sans"/>
          <w:shd w:val="clear" w:color="auto" w:fill="FFFFFF"/>
        </w:rPr>
        <w:t xml:space="preserve"> or “us vs. them” dynamics. Future interventions should combine education with nuanced framing and peer-led discussions to normalise sleep challenges without creating new stigmatising categories</w:t>
      </w:r>
      <w:r w:rsidR="005B3F34">
        <w:rPr>
          <w:rFonts w:cs="Open Sans"/>
          <w:shd w:val="clear" w:color="auto" w:fill="FFFFFF"/>
        </w:rPr>
        <w:fldChar w:fldCharType="begin"/>
      </w:r>
      <w:r w:rsidR="00861A28">
        <w:rPr>
          <w:rFonts w:cs="Open Sans"/>
          <w:shd w:val="clear" w:color="auto" w:fill="FFFFFF"/>
        </w:rPr>
        <w:instrText xml:space="preserve"> ADDIN ZOTERO_ITEM CSL_CITATION {"citationID":"OTdBAxZ8","properties":{"formattedCitation":"\\super 51\\nosupersub{}","plainCitation":"51","noteIndex":0},"citationItems":[{"id":5645,"uris":["http://zotero.org/groups/5765592/items/8N67WHBE"],"itemData":{"id":5645,"type":"article-journal","abstract":"Background\nSchool-based mental health services have been advocated to increase access to psychological support for children and adolescents. However, concerns have been raised about the potential stigma associated with selection of students and the visibility of school-based service contact.\nMethods\nThis review assessed findings from qualitative studies to identify potential stigmatising effects of participation in targeted school-based mental health interventions for students attending primary- or secondary-level education. Eight articles (reflecting seven studies) were identified through electronic database searches (PsycInfo, EMBASE, Medline, CINAHL, ERIC), supplemented by citation and reference searches and expert consultations. Data were synthesised according to established guidelines for thematic synthesis.\nResults\nThree overarching themes were identified: “anticipated and experienced stigma”, “consequences of stigma” and “mitigating strategies”. These findings illustrate how pervasively stigma can compromise efforts to increase access to mental health care through targeted school-based provision, while also outlining strategies endorsed by students for alleviating the risk and/or impact of stigma.\nLimitations\nThe findings need to be considered in view of the relative scarcity of surveyed evidence. Furthermore, as all evidence came from high-income and Western countries, the applicability to other contexts is unclear.\nConclusions\nThis synthesis reflects the first overview of qualitative evidence regarding stigmatising experiences and concerns associated with students’ engagement with targeted school-based mental health interventions. The findings should inform efforts for mitigating stigma-related barriers to students’ engagement in targeted mental health support, and serve to guide future research in this area.","container-title":"Journal of Affective Disorders","DOI":"10.1016/j.jad.2018.07.023","ISSN":"0165-0327","journalAbbreviation":"Journal of Affective Disorders","page":"17-26","source":"ScienceDirect","title":"Stigma related to targeted school-based mental health interventions: A systematic review of qualitative evidence","title-short":"Stigma related to targeted school-based mental health interventions","volume":"240","author":[{"family":"Gronholm","given":"Petra C."},{"family":"Nye","given":"Elizabeth"},{"family":"Michelson","given":"Daniel"}],"issued":{"date-parts":[["2018",11,1]]}}}],"schema":"https://github.com/citation-style-language/schema/raw/master/csl-citation.json"} </w:instrText>
      </w:r>
      <w:r w:rsidR="005B3F34">
        <w:rPr>
          <w:rFonts w:cs="Open Sans"/>
          <w:shd w:val="clear" w:color="auto" w:fill="FFFFFF"/>
        </w:rPr>
        <w:fldChar w:fldCharType="separate"/>
      </w:r>
      <w:r w:rsidR="00955A40" w:rsidRPr="00955A40">
        <w:rPr>
          <w:rFonts w:ascii="Aptos" w:hAnsi="Aptos" w:cs="Times New Roman"/>
          <w:kern w:val="0"/>
          <w:vertAlign w:val="superscript"/>
        </w:rPr>
        <w:t>51</w:t>
      </w:r>
      <w:r w:rsidR="005B3F34">
        <w:rPr>
          <w:rFonts w:cs="Open Sans"/>
          <w:shd w:val="clear" w:color="auto" w:fill="FFFFFF"/>
        </w:rPr>
        <w:fldChar w:fldCharType="end"/>
      </w:r>
      <w:r w:rsidR="00471766" w:rsidRPr="00E442D9">
        <w:rPr>
          <w:rFonts w:cs="Open Sans"/>
          <w:shd w:val="clear" w:color="auto" w:fill="FFFFFF"/>
          <w:lang w:val="en-US"/>
        </w:rPr>
        <w:t xml:space="preserve"> </w:t>
      </w:r>
    </w:p>
    <w:p w14:paraId="5EA3D547" w14:textId="2803BC45" w:rsidR="005B7720" w:rsidRDefault="00EB6422" w:rsidP="003F603C">
      <w:pPr>
        <w:spacing w:after="120" w:line="480" w:lineRule="auto"/>
        <w:jc w:val="both"/>
        <w:rPr>
          <w:rFonts w:eastAsia="Calibri" w:cs="Calibri"/>
        </w:rPr>
      </w:pPr>
      <w:r w:rsidRPr="00E442D9">
        <w:rPr>
          <w:rFonts w:cs="Open Sans"/>
          <w:shd w:val="clear" w:color="auto" w:fill="FFFFFF"/>
          <w:lang w:val="en-US"/>
        </w:rPr>
        <w:t>In terms of preliminary effectiveness, students reported substantial reductions in insomnia symptoms and comorbid anxiety and depression, consistent with findings from randomized trials in high-income adolescent populations</w:t>
      </w:r>
      <w:r w:rsidRPr="005158F0">
        <w:rPr>
          <w:rFonts w:cs="Calibri"/>
        </w:rPr>
        <w:fldChar w:fldCharType="begin"/>
      </w:r>
      <w:r w:rsidR="00861A28">
        <w:rPr>
          <w:rFonts w:cs="Calibri"/>
          <w:lang w:val="en-US"/>
        </w:rPr>
        <w:instrText xml:space="preserve"> ADDIN ZOTERO_ITEM CSL_CITATION {"citationID":"4K4jZidN","properties":{"formattedCitation":"\\super 9,12,13,52\\nosupersub{}","plainCitation":"9,12,13,52","noteIndex":0},"citationItems":[{"id":4067,"uris":["http://zotero.org/groups/5372867/items/4VK6EXTL"],"itemData":{"id":4067,"type":"article-journal","abstract":"This systematic review and meta-analysis examined the efficacy of adolescent cognitive–behavioral sleep interventions. Searches of PubMed, PsycINFO, CENTRAL, EMBASE, and MEDLINE were performed from inception to May 1, 2016, supplemented with manual screening. Nine trials were selected (n = 357, mean age = 14.97 years; female = 61.74%). Main outcomes were subjective (sleep diary/questionnaire) and objective (actigraphy) total sleep time (TST), sleep onset latency (SOL), sleep efficiency (SE), and wake after sleep onset (WASO). There were a small number of randomized controlled trials (RCTs; n = 4) and a high risk of bias across the RCTs; therefore, within sleep condition meta-analyses were examined (n = 221). At post-intervention, subjective TST improved by 29.47 min (95% CI 17.18, 41.75), SOL by 21.44 min (95% CI −30.78, −12.11), SE by 5.34% (95% CI 2.64, 8.04), and WASO by a medium effect size [d = 0.59 (95% CI 0.36, 0.82)]. Objective SOL improved by 16.15 min (95% CI −26.13, −6.17) and SE by 2.82% (95% CI 0.58, 5.07). Global sleep quality, daytime sleepiness, depression, and anxiety also improved. Gains were generally maintained over time. Preliminary evidence suggests that adolescent cognitive–behavioral sleep interventions are effective, but further high-quality RCTs are needed. Suggestions for further research are provided.","container-title":"Clinical Child and Family Psychology Review","DOI":"10.1007/s10567-017-0234-5","ISSN":"1573-2827","issue":"3","journalAbbreviation":"Clin Child Fam Psychol Rev","language":"en","page":"227-249","source":"Springer Link","title":"Systematic Review and Meta-analysis of Adolescent Cognitive–Behavioral Sleep Interventions","volume":"20","author":[{"family":"Blake","given":"Matthew J."},{"family":"Sheeber","given":"Lisa B."},{"family":"Youssef","given":"George J."},{"family":"Raniti","given":"Monika B."},{"family":"Allen","given":"Nicholas B."}],"issued":{"date-parts":[["2017",9,1]]}},"label":"page"},{"id":5403,"uris":["http://zotero.org/groups/5372867/items/P2FYHNI4"],"itemData":{"id":5403,"type":"article-journal","abstract":"ObjectiveThe objective of this systematic review and meta-analysis was to evaluate the overall efficacy of cognitive behavioral therapy for insomnia (CBT-I) in treating insomnia in adolescents, and to examine the efficacy of CBT-I on different sleep-related outcomes in this population.MethodsRandomized controlled trials (RCTs) of CBT-I on insomnia in adolescents were identified using electronic databases and manual searches. The Revised Cochrane risk-of-bias tool for randomized trials (RoB 2) was used to assess risk of bias in RCTs. A standardized mean difference (SMD) with a 95% confidence interval (CI) was used to combine effect sizes. A sensitivity analysis was performed for each outcome using a stepwise elimination method to assess whether the pooled results were significantly affected by individual studies.ResultsThe analysis included 8 RCTs involving a total of 599 participants. The meta-analysis indicated that marked and statistically significant improvements in insomnia (SMD = −1.06; 95% CI -1.65 to −0.47; p &lt; 0.01), sleep onset latency (SMD = −0.99; 95% CI -1.65 to −0.32; p &lt; 0.01), total sleep time (SMD = 0.50; 95% CI 0.10 to 0.90; p = 0.01), and sleep efficiency (SMD = 0.57; 95% CI 0.26 to 0.87; p &lt; 0.01) were observed at post-treatment time point following CBT-I. At follow-up time point, a statistically significant improvement in insomnia (SMD = −0.79; 95% CI -1.42 to −0.17; p = 0.01) was observed following CBT-I.ConclusionCBT-I was effective in improving insomnia in adolescents and some sleep-related outcomes, including sleep onset latency, total sleep time, and sleep efficiency. CBT-I was characterized by low risk and high therapeutic benefits and could serve as alternative or adjuvant approaches to medication for the treatment of insomnia. Considering the advantages in terms of safety and efficacy, CBT-I should be the preferred intervention for the treatment of insomnia in adolescents.Systematic Review Registrationhttps://www.crd.york.ac.uk/prospero/, CRD42024526102.","container-title":"Frontiers in Public Health","DOI":"10.3389/fpubh.2024.1413694","ISSN":"2296-2565","journalAbbreviation":"Front. Public Health","language":"English","publisher":"Frontiers","source":"Frontiers","title":"The efficacy of cognitive behavioral therapy for insomnia in adolescents: a systematic review and meta-analysis of randomized controlled trials","title-short":"The efficacy of cognitive behavioral therapy for insomnia in adolescents","URL":"https://www.frontiersin.org/journals/public-health/articles/10.3389/fpubh.2024.1413694/full","volume":"12","author":[{"family":"Mei","given":"Zhengyang"},{"family":"Cai","given":"Chenyi"},{"family":"Luo","given":"Shulai"},{"family":"Zhang","given":"Yuanzhuo"},{"family":"Lam","given":"Chifong"},{"family":"Luo","given":"Shi"}],"accessed":{"date-parts":[["2025",6,24]]},"issued":{"date-parts":[["2024",11,19]]}}},{"id":3913,"uris":["http://zotero.org/groups/5372867/items/NMH2XDG3"],"itemData":{"id":3913,"type":"article-journal","abstract":"Cognitive behavioral therapy for insomnia (CBT-I) has shown promising results in the adult population. However, there is not enough evidence for children and adolescents. Hence, we evaluated the current evidence of CBT-I in the treatment of anxiety and depression in children and adolescents. Published randomized clinical trials published before June 2020 were searched from PubMed, Cochrane Library of database, clinicaltrials.gov, and Google Scholar. Out of seven included studies, six studies assessed the effect of CBT-I on depression, and five assessed the effect on anxiety. In this review, most studies in this review showed a strong effect of CBT-I on symptoms of depression. Although a positive effect of CBT-I on anxiety was noted, only a small number of studies have considered this management. These findings should be considered preliminary, and further large-scale studies are warranted to further explore this finding further.","container-title":"The Journal of Nervous and Mental Disease","DOI":"10.1097/NMD.0000000000001613","ISSN":"0022-3018","issue":"3","language":"en-US","page":"238","source":"journals.lww.com","title":"Efficacy of Cognitive Behavioral Therapy for Insomnia for the Treatment of Child and Adolescent Anxiety and Depression: A Systematic Review From Randomized Controlled Trials","title-short":"Efficacy of Cognitive Behavioral Therapy for Insomnia for the Treatment of Child and Adolescent Anxiety and Depression","volume":"211","author":[{"family":"Reddy","given":"Abhishek"},{"family":"Mansuri","given":"Zeeshan"},{"family":"Vadukapuram","given":"Ramu"},{"family":"Shah","given":"Kaushal"},{"family":"Thootkur","given":"Mounica"},{"family":"Trivedi","given":"Chintan"}],"issued":{"date-parts":[["2023",3]]}}},{"id":2249,"uris":["http://zotero.org/users/13487273/items/LYNRUY43"],"itemData":{"id":2249,"type":"article-journal","abstract":"Insomnia is highly prevalent in children and adolescents. However, the efficacy of cognitive behavioral therapy for insomnia (CBT-i) in children and adolescents remains controversial. Therefore, this systematic review and meta-analysis aimed to assess the efficacy of CBT-i in children and adolescents. We conducted a search of PubMed, EMBASE, the Cochrane Central Register of Controlled Trials, CINAHL, and PsycINFO to select primary studies evaluating CBT-i in children and adolescents that were primarily diagnosed through standardized diagnostic criteria. The primary outcomes of the meta-analysis included sleep onset latency (SOL), wake after sleep onset (WASO), total sleep time (TST), and sleep efficiency (SE%). Six randomized controlled trials and four open-label trials met all inclusion criteria. A total of 464 participants (ranging from 5-19 years of age) were included. Based on the results from sleep logs, a significant pooled effect size was observed for SOL and SE%. However, no significant pooled effect size was found for WASO or TST. Results from actigraphy were consistent with the sleep logs. A significant pooled effect size was observed for SOL and SE%, and no significant pooled effect size was found for WASO or TST. CBT-i might be effective in the treatment of children and adolescents with insomnia.","container-title":"Brazilian Journal of Medical and Biological Research = Revista Brasileira De Pesquisas Medicas E Biologicas","DOI":"10.1590/1414-431x20187070","ISSN":"1414-431X","issue":"6","journalAbbreviation":"Braz J Med Biol Res","language":"eng","page":"e7070","PMID":"29791593","PMCID":"PMC6002144","source":"PubMed","title":"Efficacy of cognitive behavioral therapy in children and adolescents with insomnia: a systematic review and meta-analysis","title-short":"Efficacy of cognitive behavioral therapy in children and adolescents with insomnia","volume":"51","author":[{"family":"Ma","given":"Zhong-Rui"},{"family":"Shi","given":"Li-Jun"},{"family":"Deng","given":"Ming-Hong"}],"issued":{"date-parts":[["2018"]]}}}],"schema":"https://github.com/citation-style-language/schema/raw/master/csl-citation.json"} </w:instrText>
      </w:r>
      <w:r w:rsidRPr="005158F0">
        <w:rPr>
          <w:rFonts w:cs="Calibri"/>
        </w:rPr>
        <w:fldChar w:fldCharType="separate"/>
      </w:r>
      <w:r w:rsidR="00955A40" w:rsidRPr="00955A40">
        <w:rPr>
          <w:rFonts w:ascii="Aptos" w:hAnsi="Aptos" w:cs="Times New Roman"/>
          <w:kern w:val="0"/>
          <w:vertAlign w:val="superscript"/>
        </w:rPr>
        <w:t>9,12,13,52</w:t>
      </w:r>
      <w:r w:rsidRPr="005158F0">
        <w:rPr>
          <w:rFonts w:cs="Calibri"/>
        </w:rPr>
        <w:fldChar w:fldCharType="end"/>
      </w:r>
      <w:r w:rsidRPr="005158F0">
        <w:rPr>
          <w:rFonts w:cs="Open Sans"/>
          <w:shd w:val="clear" w:color="auto" w:fill="FFFFFF"/>
        </w:rPr>
        <w:t>. Improvements in sleep knowledge,</w:t>
      </w:r>
      <w:r w:rsidR="003E7415">
        <w:rPr>
          <w:rFonts w:cs="Open Sans"/>
          <w:shd w:val="clear" w:color="auto" w:fill="FFFFFF"/>
        </w:rPr>
        <w:t xml:space="preserve"> total time in bed,</w:t>
      </w:r>
      <w:r w:rsidRPr="005158F0">
        <w:rPr>
          <w:rFonts w:cs="Open Sans"/>
          <w:shd w:val="clear" w:color="auto" w:fill="FFFFFF"/>
        </w:rPr>
        <w:t xml:space="preserve"> longer sleep duration, and healthier attitudes reflect durable cognitive and </w:t>
      </w:r>
      <w:proofErr w:type="spellStart"/>
      <w:r w:rsidRPr="005158F0">
        <w:rPr>
          <w:rFonts w:cs="Open Sans"/>
          <w:shd w:val="clear" w:color="auto" w:fill="FFFFFF"/>
        </w:rPr>
        <w:t>behavioral</w:t>
      </w:r>
      <w:proofErr w:type="spellEnd"/>
      <w:r w:rsidRPr="005158F0">
        <w:rPr>
          <w:rFonts w:cs="Open Sans"/>
          <w:shd w:val="clear" w:color="auto" w:fill="FFFFFF"/>
        </w:rPr>
        <w:t xml:space="preserve"> </w:t>
      </w:r>
      <w:r w:rsidRPr="005158F0">
        <w:rPr>
          <w:rFonts w:cs="Open Sans"/>
          <w:shd w:val="clear" w:color="auto" w:fill="FFFFFF"/>
        </w:rPr>
        <w:lastRenderedPageBreak/>
        <w:t>change</w:t>
      </w:r>
      <w:r w:rsidRPr="005158F0">
        <w:rPr>
          <w:rFonts w:cs="Calibri"/>
        </w:rPr>
        <w:fldChar w:fldCharType="begin"/>
      </w:r>
      <w:r w:rsidR="00861A28">
        <w:rPr>
          <w:rFonts w:cs="Calibri"/>
        </w:rPr>
        <w:instrText xml:space="preserve"> ADDIN ZOTERO_ITEM CSL_CITATION {"citationID":"llla8taY","properties":{"formattedCitation":"\\super 53,54\\nosupersub{}","plainCitation":"53,54","noteIndex":0},"citationItems":[{"id":5202,"uris":["http://zotero.org/groups/5372867/items/CHCFMHL3"],"itemData":{"id":5202,"type":"article-journal","abstract":"As part of a larger randomized controlled trial, 188 participants were randomized to behavior therapy (BT), cognitive therapy (CT), or cognitive-behavioral therapy (CBT) for insomnia. The aims of this study were threefold: (a) to determine whether change in dysfunctional beliefs about sleep was related to change in sleep, insomnia symptoms, and impairment following treatment; (b) to determine whether BT, CT, and CBT differ in their effects on dysfunctional beliefs; and (c) to determine whether the treatments differ in their effects on particular kinds of dysfunctional beliefs. Beliefs, sleep, insomnia symptoms, and sleep-related psychosocial impairment were assessed at pretreatment, posttreatment, and 6- and 12-month follow-up. Greater change in dysfunctional beliefs occurring over the course of BT, CT, or CBT was associated with greater improvement in insomnia symptoms and impairment at posttreatment and both follow-ups. All groups experienced a significant decrease in dysfunctional beliefs during treatment, which were sustained through 6- and 12-month follow-up. Compared with the BT group, a greater proportion of participants in the CT and/or CBT groups endorsed dysfunctional beliefs below a level considered clinically significant at posttreatment and 12-month follow-up. The results demonstrate the importance of targeting dysfunctional beliefs in insomnia treatment, suggest that beliefs may be significantly modified with BT alone, and indicate that cognitive interventions may be particularly powerful in enhancing belief change.","container-title":"Behavior Therapy","DOI":"10.1016/j.beth.2015.10.002","ISSN":"0005-7894","issue":"1","journalAbbreviation":"Behavior Therapy","page":"102-115","source":"ScienceDirect","title":"Change in Dysfunctional Beliefs About Sleep in Behavior Therapy, Cognitive Therapy, and Cognitive-Behavioral Therapy for Insomnia","volume":"47","author":[{"family":"Eidelman","given":"Polina"},{"family":"Talbot","given":"Lisa"},{"family":"Ivers","given":"Hans"},{"family":"Bélanger","given":"Lynda"},{"family":"Morin","given":"Charles M."},{"family":"Harvey","given":"Allison G."}],"issued":{"date-parts":[["2016",1,1]]}}},{"id":4013,"uris":["http://zotero.org/groups/5372867/items/FD8JZ692"],"itemData":{"id":4013,"type":"article-journal","abstract":"Cognitive behavioral therapy for insomnia (CBT-I) is the preferred treatment for chronic insomnia and sleep-related cognitions are one target of treatment. There has been little systematic investigation of how sleep-related cognitions are being ...","container-title":"Sleep medicine reviews","DOI":"10.1016/j.smrv.2019.101230","language":"en","page":"101230","PMID":"31816582","source":"pmc.ncbi.nlm.nih.gov","title":"Changes in Dysfunctional Beliefs about Sleep after Cognitive Behavioral Therapy for Insomnia: A Systematic Literature Review and Meta-analysis","title-short":"Changes in Dysfunctional Beliefs about Sleep after Cognitive Behavioral Therapy for Insomnia","volume":"49","author":[{"family":"Thakral","given":"Manu"},{"family":"Korff","given":"Michael Von"},{"family":"McCurry","given":"Susan M."},{"family":"Morin","given":"Charles M."},{"family":"Vitiello","given":"Michael V."}],"issued":{"date-parts":[["2019",11,9]]}},"label":"page"}],"schema":"https://github.com/citation-style-language/schema/raw/master/csl-citation.json"} </w:instrText>
      </w:r>
      <w:r w:rsidRPr="005158F0">
        <w:rPr>
          <w:rFonts w:cs="Calibri"/>
        </w:rPr>
        <w:fldChar w:fldCharType="separate"/>
      </w:r>
      <w:r w:rsidR="00955A40" w:rsidRPr="00955A40">
        <w:rPr>
          <w:rFonts w:ascii="Aptos" w:hAnsi="Aptos" w:cs="Times New Roman"/>
          <w:kern w:val="0"/>
          <w:vertAlign w:val="superscript"/>
        </w:rPr>
        <w:t>53,54</w:t>
      </w:r>
      <w:r w:rsidRPr="005158F0">
        <w:rPr>
          <w:rFonts w:cs="Calibri"/>
        </w:rPr>
        <w:fldChar w:fldCharType="end"/>
      </w:r>
      <w:r w:rsidRPr="005158F0">
        <w:rPr>
          <w:rFonts w:cs="Open Sans"/>
          <w:shd w:val="clear" w:color="auto" w:fill="FFFFFF"/>
        </w:rPr>
        <w:t>.</w:t>
      </w:r>
      <w:r w:rsidR="004C36BF">
        <w:rPr>
          <w:rFonts w:cs="Open Sans"/>
          <w:shd w:val="clear" w:color="auto" w:fill="FFFFFF"/>
        </w:rPr>
        <w:t xml:space="preserve"> </w:t>
      </w:r>
      <w:r w:rsidR="004C36BF" w:rsidRPr="004C36BF">
        <w:rPr>
          <w:rFonts w:cs="Open Sans"/>
          <w:shd w:val="clear" w:color="auto" w:fill="FFFFFF"/>
        </w:rPr>
        <w:t>The current CBT-I delivery model using external psychologists may not be scalable in low-resource schools. Future research should explore more sustainable approaches, such as training school staff or peers to deliver CBT-I, to enable broader implementation and lasting impact.</w:t>
      </w:r>
    </w:p>
    <w:p w14:paraId="42271462" w14:textId="67816A31" w:rsidR="00452D3A" w:rsidRDefault="00397E9C" w:rsidP="003F603C">
      <w:pPr>
        <w:spacing w:after="120" w:line="480" w:lineRule="auto"/>
        <w:jc w:val="both"/>
        <w:rPr>
          <w:rFonts w:eastAsia="Calibri" w:cs="Calibri"/>
        </w:rPr>
      </w:pPr>
      <w:r w:rsidRPr="39FACFF8">
        <w:rPr>
          <w:rFonts w:eastAsia="Calibri" w:cs="Calibri"/>
        </w:rPr>
        <w:t xml:space="preserve">Strengths of the study include its use of a tiered intervention, incorporating both universal sleep health education and targeted CBT-I for adolescents screening positive for moderate/severe insomnia, providing comprehensive demographic coverage. The mixed-methods approach (qualitative and quantitative) enabled robust assessment of feasibility and acceptability. Longitudinal follow-up of those with insomnia allowed for measurement of the intervention’s indicative impact. However, the absence of follow-up data for students without baseline insomnia and limitation to only two schools within a single district reduce generalizability. Without a control group, improvements in sleep and mental health symptoms cannot be confidently attributed to the intervention, as they may reflect regression to the mean or unrelated external factors. </w:t>
      </w:r>
      <w:r w:rsidR="00D85F95" w:rsidRPr="0098105E">
        <w:rPr>
          <w:rFonts w:eastAsia="Calibri" w:cs="Calibri"/>
        </w:rPr>
        <w:t xml:space="preserve">In addition, social and structural factors beyond the intervention </w:t>
      </w:r>
      <w:r w:rsidR="00490F5E">
        <w:rPr>
          <w:rFonts w:eastAsia="Calibri" w:cs="Calibri"/>
        </w:rPr>
        <w:t>may</w:t>
      </w:r>
      <w:r w:rsidR="00D85F95" w:rsidRPr="0098105E">
        <w:rPr>
          <w:rFonts w:eastAsia="Calibri" w:cs="Calibri"/>
        </w:rPr>
        <w:t xml:space="preserve"> have influenced sleep outcomes, including day students’ home living arrangements, dormitory conditions (e.g., crowding, comfort, or sleep-disrupting pain), and broader contextual or policy-level factors</w:t>
      </w:r>
      <w:r w:rsidR="00F9670B">
        <w:rPr>
          <w:rFonts w:eastAsia="Calibri" w:cs="Calibri"/>
        </w:rPr>
        <w:t>,</w:t>
      </w:r>
      <w:r w:rsidR="00D85F95" w:rsidRPr="0098105E">
        <w:rPr>
          <w:rFonts w:eastAsia="Calibri" w:cs="Calibri"/>
        </w:rPr>
        <w:t xml:space="preserve"> such as school schedules, community noise, or changes in educational policies. These factors should be considered when planning future interventions.</w:t>
      </w:r>
      <w:r w:rsidR="00D85F95">
        <w:rPr>
          <w:rFonts w:eastAsia="Calibri" w:cs="Calibri"/>
        </w:rPr>
        <w:t xml:space="preserve"> </w:t>
      </w:r>
      <w:r w:rsidRPr="39FACFF8">
        <w:rPr>
          <w:rFonts w:eastAsia="Calibri" w:cs="Calibri"/>
        </w:rPr>
        <w:t>Monitoring fidelity and reach via session logs and attendance registers may not adequately capture nuances in intervention quality or actual participant engagement.</w:t>
      </w:r>
      <w:r w:rsidR="0098105E">
        <w:rPr>
          <w:rFonts w:eastAsia="Calibri" w:cs="Calibri"/>
        </w:rPr>
        <w:t xml:space="preserve"> </w:t>
      </w:r>
      <w:r w:rsidR="00347A83">
        <w:rPr>
          <w:rFonts w:eastAsia="Calibri" w:cs="Calibri"/>
        </w:rPr>
        <w:t>We did not assess i</w:t>
      </w:r>
      <w:r w:rsidR="00965CCF" w:rsidRPr="00965CCF">
        <w:rPr>
          <w:rFonts w:eastAsia="Calibri" w:cs="Calibri"/>
        </w:rPr>
        <w:t>nter</w:t>
      </w:r>
      <w:r w:rsidR="00965CCF" w:rsidRPr="00965CCF">
        <w:rPr>
          <w:rFonts w:eastAsia="Calibri" w:cs="Calibri"/>
        </w:rPr>
        <w:noBreakHyphen/>
        <w:t>rater reliability for fidelity ratings</w:t>
      </w:r>
      <w:r w:rsidR="00347A83">
        <w:rPr>
          <w:rFonts w:eastAsia="Calibri" w:cs="Calibri"/>
        </w:rPr>
        <w:t xml:space="preserve">, and this </w:t>
      </w:r>
      <w:r w:rsidR="003A72D1">
        <w:rPr>
          <w:rFonts w:eastAsia="Calibri" w:cs="Calibri"/>
        </w:rPr>
        <w:t xml:space="preserve">may have reduced their validity, although we mitigated this by having a pair of </w:t>
      </w:r>
      <w:r w:rsidR="008A260B">
        <w:rPr>
          <w:rFonts w:eastAsia="Calibri" w:cs="Calibri"/>
        </w:rPr>
        <w:t>team members</w:t>
      </w:r>
      <w:r w:rsidR="00965CCF" w:rsidRPr="00965CCF">
        <w:rPr>
          <w:rFonts w:eastAsia="Calibri" w:cs="Calibri"/>
        </w:rPr>
        <w:t xml:space="preserve"> </w:t>
      </w:r>
      <w:r w:rsidR="003A72D1">
        <w:rPr>
          <w:rFonts w:eastAsia="Calibri" w:cs="Calibri"/>
        </w:rPr>
        <w:t xml:space="preserve">conduct the assessment </w:t>
      </w:r>
      <w:r w:rsidR="00965CCF" w:rsidRPr="00965CCF">
        <w:rPr>
          <w:rFonts w:eastAsia="Calibri" w:cs="Calibri"/>
        </w:rPr>
        <w:t xml:space="preserve">and </w:t>
      </w:r>
      <w:r w:rsidR="00DC0381">
        <w:rPr>
          <w:rFonts w:eastAsia="Calibri" w:cs="Calibri"/>
        </w:rPr>
        <w:t xml:space="preserve">agree </w:t>
      </w:r>
      <w:r w:rsidR="00965CCF" w:rsidRPr="00965CCF">
        <w:rPr>
          <w:rFonts w:eastAsia="Calibri" w:cs="Calibri"/>
        </w:rPr>
        <w:t>ratings through discussion at the time of assessment</w:t>
      </w:r>
      <w:r w:rsidR="00DC0381">
        <w:rPr>
          <w:rFonts w:eastAsia="Calibri" w:cs="Calibri"/>
        </w:rPr>
        <w:t xml:space="preserve">. </w:t>
      </w:r>
    </w:p>
    <w:p w14:paraId="5BA3C740" w14:textId="1F32E3E9" w:rsidR="008B38BB" w:rsidRPr="005158F0" w:rsidRDefault="00EB39F6" w:rsidP="003F603C">
      <w:pPr>
        <w:spacing w:after="120" w:line="480" w:lineRule="auto"/>
        <w:jc w:val="both"/>
        <w:rPr>
          <w:rFonts w:cs="Calibri"/>
          <w:b/>
          <w:bCs/>
        </w:rPr>
      </w:pPr>
      <w:r w:rsidRPr="005158F0">
        <w:rPr>
          <w:rFonts w:cs="Calibri"/>
          <w:b/>
          <w:bCs/>
        </w:rPr>
        <w:t xml:space="preserve">Conclusion </w:t>
      </w:r>
    </w:p>
    <w:p w14:paraId="4C340178" w14:textId="32934648" w:rsidR="002E5CE7" w:rsidRPr="002E5CE7" w:rsidRDefault="002E5CE7" w:rsidP="003F603C">
      <w:pPr>
        <w:spacing w:after="120" w:line="480" w:lineRule="auto"/>
        <w:jc w:val="both"/>
        <w:rPr>
          <w:rFonts w:cs="Open Sans"/>
          <w:shd w:val="clear" w:color="auto" w:fill="FFFFFF"/>
          <w:lang w:val="en-US"/>
        </w:rPr>
      </w:pPr>
      <w:r w:rsidRPr="002E5CE7">
        <w:rPr>
          <w:rFonts w:cs="Open Sans"/>
          <w:shd w:val="clear" w:color="auto" w:fill="FFFFFF"/>
          <w:lang w:val="en-US"/>
        </w:rPr>
        <w:lastRenderedPageBreak/>
        <w:t>This study found a school-based, tiered sleep health intervention</w:t>
      </w:r>
      <w:r w:rsidR="00984B69">
        <w:rPr>
          <w:rFonts w:cs="Open Sans"/>
          <w:shd w:val="clear" w:color="auto" w:fill="FFFFFF"/>
          <w:lang w:val="en-US"/>
        </w:rPr>
        <w:t xml:space="preserve"> </w:t>
      </w:r>
      <w:r w:rsidRPr="002E5CE7">
        <w:rPr>
          <w:rFonts w:cs="Open Sans"/>
          <w:shd w:val="clear" w:color="auto" w:fill="FFFFFF"/>
          <w:lang w:val="en-US"/>
        </w:rPr>
        <w:t>featuring culturally adapted group CBT-I</w:t>
      </w:r>
      <w:r>
        <w:rPr>
          <w:rFonts w:cs="Open Sans"/>
          <w:shd w:val="clear" w:color="auto" w:fill="FFFFFF"/>
          <w:lang w:val="en-US"/>
        </w:rPr>
        <w:t xml:space="preserve"> </w:t>
      </w:r>
      <w:r w:rsidRPr="002E5CE7">
        <w:rPr>
          <w:rFonts w:cs="Open Sans"/>
          <w:shd w:val="clear" w:color="auto" w:fill="FFFFFF"/>
          <w:lang w:val="en-US"/>
        </w:rPr>
        <w:t xml:space="preserve">to be feasible and acceptable in a low-resource Ugandan context, delivered with high fidelity and strong student engagement. Improvements were seen in insomnia, sleep behaviors, and mental health outcomes. Key barriers included limited teacher and parent involvement, </w:t>
      </w:r>
      <w:r w:rsidR="00952121">
        <w:rPr>
          <w:rFonts w:cs="Open Sans"/>
          <w:shd w:val="clear" w:color="auto" w:fill="FFFFFF"/>
          <w:lang w:val="en-US"/>
        </w:rPr>
        <w:t xml:space="preserve">relatively </w:t>
      </w:r>
      <w:r w:rsidRPr="002E5CE7">
        <w:rPr>
          <w:rFonts w:cs="Open Sans"/>
          <w:shd w:val="clear" w:color="auto" w:fill="FFFFFF"/>
          <w:lang w:val="en-US"/>
        </w:rPr>
        <w:t>inflexible school schedules, and peer stigma, highlighting the importance of whole-school engagement. These findings add evidence that multi-level, school-based sleep interventions can be successful in low-income settings. Large-scale cluster-randomized controlled trials are needed to estimate impact and cost-effectiveness. Future efforts should emphasize sustainability planning and stigma reduction to maximize long-term benefits and improve adolescent wellbeing through context-sensitive delivery and greater institutional support.</w:t>
      </w:r>
    </w:p>
    <w:p w14:paraId="722462D7" w14:textId="6BF16AEC" w:rsidR="004E7014" w:rsidRPr="003F603C" w:rsidRDefault="004E7014" w:rsidP="003F603C">
      <w:pPr>
        <w:spacing w:after="120" w:line="480" w:lineRule="auto"/>
        <w:jc w:val="both"/>
        <w:rPr>
          <w:rFonts w:cs="Calibri"/>
        </w:rPr>
      </w:pPr>
      <w:r w:rsidRPr="5469D653">
        <w:rPr>
          <w:rFonts w:cs="Calibri"/>
          <w:b/>
          <w:bCs/>
        </w:rPr>
        <w:t xml:space="preserve">Acknowledgement: </w:t>
      </w:r>
      <w:r w:rsidRPr="5469D653">
        <w:rPr>
          <w:rFonts w:eastAsia="Calibri" w:cs="Calibri"/>
        </w:rPr>
        <w:t>We would like to thank the staff, students, and parents of participating schools for their engagement with the study; Reach a Hand Uganda, the stakeholders from the Uganda Ministry of Education and Sports and the District Health Officer in Wakiso.</w:t>
      </w:r>
    </w:p>
    <w:p w14:paraId="5327A0E7" w14:textId="4A41B24D" w:rsidR="008D4E7D" w:rsidRPr="008D4E7D" w:rsidRDefault="005A2C42" w:rsidP="003F603C">
      <w:pPr>
        <w:spacing w:after="120" w:line="480" w:lineRule="auto"/>
        <w:jc w:val="both"/>
        <w:rPr>
          <w:rFonts w:cs="Calibri"/>
          <w:b/>
          <w:bCs/>
        </w:rPr>
      </w:pPr>
      <w:r w:rsidRPr="005A2C42">
        <w:rPr>
          <w:rFonts w:cs="Calibri"/>
          <w:b/>
          <w:bCs/>
        </w:rPr>
        <w:t xml:space="preserve">Financial disclosure statement: </w:t>
      </w:r>
      <w:r w:rsidRPr="008D4E7D">
        <w:rPr>
          <w:rFonts w:cs="Calibri"/>
        </w:rPr>
        <w:t xml:space="preserve">None of the authors have any relevant disclosures to declare. </w:t>
      </w:r>
    </w:p>
    <w:p w14:paraId="60B96B39" w14:textId="14B9986F" w:rsidR="005A2C42" w:rsidRDefault="005A2C42" w:rsidP="003F603C">
      <w:pPr>
        <w:spacing w:after="120" w:line="480" w:lineRule="auto"/>
        <w:jc w:val="both"/>
        <w:rPr>
          <w:rFonts w:cs="Calibri"/>
          <w:b/>
          <w:bCs/>
        </w:rPr>
      </w:pPr>
      <w:r w:rsidRPr="005A2C42">
        <w:rPr>
          <w:rFonts w:cs="Calibri"/>
          <w:b/>
          <w:bCs/>
        </w:rPr>
        <w:t xml:space="preserve">Non-financial disclosure statement: </w:t>
      </w:r>
      <w:r w:rsidRPr="00D216E3">
        <w:rPr>
          <w:rFonts w:cs="Calibri"/>
        </w:rPr>
        <w:t>None of the authors have any relevant disclosures</w:t>
      </w:r>
    </w:p>
    <w:p w14:paraId="0AF2E7DF" w14:textId="1E31348B" w:rsidR="00C63517" w:rsidRPr="005158F0" w:rsidRDefault="00C63517" w:rsidP="003F603C">
      <w:pPr>
        <w:spacing w:after="120" w:line="480" w:lineRule="auto"/>
        <w:jc w:val="both"/>
        <w:rPr>
          <w:rFonts w:cs="Calibri"/>
          <w:b/>
          <w:bCs/>
          <w:lang w:val="en-US"/>
        </w:rPr>
      </w:pPr>
      <w:r w:rsidRPr="005158F0">
        <w:rPr>
          <w:rFonts w:cs="Calibri"/>
          <w:b/>
          <w:bCs/>
          <w:lang w:val="en-US"/>
        </w:rPr>
        <w:t xml:space="preserve">Data availability statement: </w:t>
      </w:r>
      <w:r w:rsidRPr="005158F0">
        <w:rPr>
          <w:rFonts w:eastAsia="Calibri" w:cs="Calibri"/>
        </w:rPr>
        <w:t xml:space="preserve">The data </w:t>
      </w:r>
      <w:proofErr w:type="gramStart"/>
      <w:r w:rsidRPr="005158F0">
        <w:rPr>
          <w:rFonts w:eastAsia="Calibri" w:cs="Calibri"/>
        </w:rPr>
        <w:t>are</w:t>
      </w:r>
      <w:proofErr w:type="gramEnd"/>
      <w:r w:rsidRPr="005158F0">
        <w:rPr>
          <w:rFonts w:eastAsia="Calibri" w:cs="Calibri"/>
        </w:rPr>
        <w:t xml:space="preserve"> available on request from </w:t>
      </w:r>
      <w:hyperlink r:id="rId9" w:history="1">
        <w:r w:rsidRPr="005158F0">
          <w:rPr>
            <w:rFonts w:eastAsia="Calibri" w:cs="Calibri"/>
            <w:u w:val="single"/>
          </w:rPr>
          <w:t>LSHTM Data Compass</w:t>
        </w:r>
      </w:hyperlink>
    </w:p>
    <w:p w14:paraId="23B6096A" w14:textId="77777777" w:rsidR="00C63517" w:rsidRPr="005158F0" w:rsidRDefault="00C63517" w:rsidP="003F603C">
      <w:pPr>
        <w:spacing w:after="120" w:line="480" w:lineRule="auto"/>
        <w:jc w:val="both"/>
        <w:rPr>
          <w:rFonts w:cs="Calibri"/>
          <w:b/>
          <w:bCs/>
          <w:lang w:val="en-US"/>
        </w:rPr>
      </w:pPr>
      <w:r w:rsidRPr="005158F0">
        <w:rPr>
          <w:rFonts w:cs="Calibri"/>
          <w:b/>
          <w:bCs/>
          <w:lang w:val="en-US"/>
        </w:rPr>
        <w:t xml:space="preserve">Funding statement: </w:t>
      </w:r>
      <w:r w:rsidRPr="005158F0">
        <w:rPr>
          <w:rFonts w:eastAsia="Calibri" w:cs="Calibri"/>
        </w:rPr>
        <w:t>This study was funded by UK Research and Innovation through the MRC Public Health Intervention Development grant (Grant Ref: MR/Z503794/1)</w:t>
      </w:r>
    </w:p>
    <w:p w14:paraId="1993F237" w14:textId="77777777" w:rsidR="00C63517" w:rsidRPr="005158F0" w:rsidRDefault="00C63517" w:rsidP="003F603C">
      <w:pPr>
        <w:spacing w:after="120" w:line="480" w:lineRule="auto"/>
        <w:jc w:val="both"/>
        <w:rPr>
          <w:rFonts w:cs="Calibri"/>
          <w:b/>
          <w:bCs/>
          <w:lang w:val="en-US"/>
        </w:rPr>
      </w:pPr>
      <w:r w:rsidRPr="005158F0">
        <w:rPr>
          <w:rFonts w:cs="Calibri"/>
          <w:b/>
          <w:bCs/>
          <w:lang w:val="en-US"/>
        </w:rPr>
        <w:t xml:space="preserve">Conflict of interest disclosure: </w:t>
      </w:r>
      <w:r w:rsidRPr="005158F0">
        <w:rPr>
          <w:rFonts w:cs="Calibri"/>
          <w:lang w:val="en-US"/>
        </w:rPr>
        <w:t>We have no conflicts of interest to declare</w:t>
      </w:r>
    </w:p>
    <w:p w14:paraId="5BBFDF20" w14:textId="77777777" w:rsidR="00C63517" w:rsidRPr="005158F0" w:rsidRDefault="00C63517" w:rsidP="003F603C">
      <w:pPr>
        <w:spacing w:after="120" w:line="480" w:lineRule="auto"/>
        <w:jc w:val="both"/>
        <w:rPr>
          <w:rFonts w:cs="Calibri"/>
          <w:b/>
          <w:bCs/>
          <w:lang w:val="en-US"/>
        </w:rPr>
      </w:pPr>
      <w:r w:rsidRPr="005158F0">
        <w:rPr>
          <w:rFonts w:cs="Calibri"/>
          <w:b/>
          <w:bCs/>
          <w:lang w:val="en-US"/>
        </w:rPr>
        <w:t xml:space="preserve">Ethics approval statement: </w:t>
      </w:r>
      <w:r w:rsidRPr="005158F0">
        <w:t>Ethics approval for the study was granted by the Uganda Virus Research Institute Research &amp; Ethics Committee (GC/127/819), the Uganda National Council of Science and Technology (HS1525ES) and the London School of Hygiene &amp; Tropical Medicine interventional research ethics committee (22952).</w:t>
      </w:r>
    </w:p>
    <w:p w14:paraId="1BAF51A0" w14:textId="77777777" w:rsidR="004E7014" w:rsidRDefault="004E7014" w:rsidP="003F603C">
      <w:pPr>
        <w:spacing w:after="120" w:line="480" w:lineRule="auto"/>
        <w:jc w:val="both"/>
        <w:rPr>
          <w:rFonts w:cs="Calibri"/>
          <w:b/>
          <w:bCs/>
        </w:rPr>
      </w:pPr>
    </w:p>
    <w:p w14:paraId="2D54B560" w14:textId="212ECE5C" w:rsidR="00407212" w:rsidRPr="005158F0" w:rsidRDefault="009357B4" w:rsidP="003F603C">
      <w:pPr>
        <w:spacing w:after="120" w:line="480" w:lineRule="auto"/>
        <w:jc w:val="both"/>
        <w:rPr>
          <w:rFonts w:cs="Calibri"/>
          <w:bCs/>
        </w:rPr>
      </w:pPr>
      <w:r w:rsidRPr="005158F0">
        <w:rPr>
          <w:rFonts w:cs="Calibri"/>
          <w:b/>
          <w:bCs/>
        </w:rPr>
        <w:t>References</w:t>
      </w:r>
      <w:r w:rsidRPr="005158F0">
        <w:rPr>
          <w:rFonts w:cs="Calibri"/>
          <w:b/>
        </w:rPr>
        <w:t xml:space="preserve"> </w:t>
      </w:r>
    </w:p>
    <w:p w14:paraId="625FF394" w14:textId="77777777" w:rsidR="00861A28" w:rsidRDefault="00407212" w:rsidP="00861A28">
      <w:pPr>
        <w:pStyle w:val="Bibliography"/>
      </w:pPr>
      <w:r w:rsidRPr="005158F0">
        <w:fldChar w:fldCharType="begin"/>
      </w:r>
      <w:r w:rsidR="00861A28">
        <w:rPr>
          <w:lang w:val="en-US"/>
        </w:rPr>
        <w:instrText xml:space="preserve"> ADDIN ZOTERO_BIBL {"uncited":[],"omitted":[],"custom":[]} CSL_BIBLIOGRAPHY </w:instrText>
      </w:r>
      <w:r w:rsidRPr="005158F0">
        <w:fldChar w:fldCharType="separate"/>
      </w:r>
      <w:r w:rsidR="00861A28">
        <w:t xml:space="preserve">1. </w:t>
      </w:r>
      <w:r w:rsidR="00861A28">
        <w:tab/>
        <w:t xml:space="preserve">Delahoyde MK, Tyack C, Kugarajah S, Joseph D. Insomnia and other sleep disorders in adolescence. </w:t>
      </w:r>
      <w:r w:rsidR="00861A28">
        <w:rPr>
          <w:i/>
          <w:iCs/>
        </w:rPr>
        <w:t>BMJ Paediatrics Open</w:t>
      </w:r>
      <w:r w:rsidR="00861A28">
        <w:t>. 2024;8(1). doi:10.1136/bmjpo-2021-001229</w:t>
      </w:r>
    </w:p>
    <w:p w14:paraId="16106071" w14:textId="77777777" w:rsidR="00861A28" w:rsidRDefault="00861A28" w:rsidP="00861A28">
      <w:pPr>
        <w:pStyle w:val="Bibliography"/>
      </w:pPr>
      <w:r>
        <w:t xml:space="preserve">2. </w:t>
      </w:r>
      <w:r>
        <w:tab/>
        <w:t xml:space="preserve">Grandner MA. Social-ecological model of sleep health. In: </w:t>
      </w:r>
      <w:r>
        <w:rPr>
          <w:i/>
          <w:iCs/>
        </w:rPr>
        <w:t>Sleep and Health</w:t>
      </w:r>
      <w:r>
        <w:t>. Elsevier; 2019:45-53. doi:10.1016/B978-0-12-815373-4.00005-8</w:t>
      </w:r>
    </w:p>
    <w:p w14:paraId="0D508334" w14:textId="77777777" w:rsidR="00861A28" w:rsidRDefault="00861A28" w:rsidP="00861A28">
      <w:pPr>
        <w:pStyle w:val="Bibliography"/>
      </w:pPr>
      <w:r>
        <w:t xml:space="preserve">3. </w:t>
      </w:r>
      <w:r>
        <w:tab/>
        <w:t xml:space="preserve">Gaskin CJ, Venegas Hargous C, Stephens LD, et al. Sleep behavioral outcomes of school-based interventions for promoting sleep health in children and adolescents aged 5 to 18 years: a systematic review. </w:t>
      </w:r>
      <w:r>
        <w:rPr>
          <w:i/>
          <w:iCs/>
        </w:rPr>
        <w:t>Sleep Advances</w:t>
      </w:r>
      <w:r>
        <w:t>. 2024;5(1):zpae019. doi:10.1093/sleepadvances/zpae019</w:t>
      </w:r>
    </w:p>
    <w:p w14:paraId="64C6258D" w14:textId="77777777" w:rsidR="00861A28" w:rsidRDefault="00861A28" w:rsidP="00861A28">
      <w:pPr>
        <w:pStyle w:val="Bibliography"/>
      </w:pPr>
      <w:r>
        <w:t xml:space="preserve">4. </w:t>
      </w:r>
      <w:r>
        <w:tab/>
        <w:t xml:space="preserve">Olaithe M, Richardson C, Ree M, Hartung K, Wylde T, Bucks R. Sleep in young people: What works now and where to? A meta-review of behavioural and cognitive interventions and lifestyle factors. </w:t>
      </w:r>
      <w:r>
        <w:rPr>
          <w:i/>
          <w:iCs/>
        </w:rPr>
        <w:t>Behavioral Sleep Medicine</w:t>
      </w:r>
      <w:r>
        <w:t>. 2024;22(1):58-75. doi:10.1080/15402002.2023.2182305</w:t>
      </w:r>
    </w:p>
    <w:p w14:paraId="209B6CE3" w14:textId="77777777" w:rsidR="00861A28" w:rsidRDefault="00861A28" w:rsidP="00861A28">
      <w:pPr>
        <w:pStyle w:val="Bibliography"/>
      </w:pPr>
      <w:r>
        <w:t xml:space="preserve">5. </w:t>
      </w:r>
      <w:r>
        <w:tab/>
        <w:t>Riemann D, Espie CA, Altena E, et al. The European Insomnia Guideline: An update on the diagnosis and treatment of insomnia 2023. 2023. http://hdl.handle.net/11250/3121742. Accessed April 17, 2025.</w:t>
      </w:r>
    </w:p>
    <w:p w14:paraId="05AD1211" w14:textId="77777777" w:rsidR="00861A28" w:rsidRDefault="00861A28" w:rsidP="00861A28">
      <w:pPr>
        <w:pStyle w:val="Bibliography"/>
      </w:pPr>
      <w:r>
        <w:t xml:space="preserve">6. </w:t>
      </w:r>
      <w:r>
        <w:tab/>
        <w:t xml:space="preserve">de Zambotti M, Goldstone A, Colrain IM, Baker FC. Insomnia disorder in adolescence: diagnosis, impact, and treatment. </w:t>
      </w:r>
      <w:r>
        <w:rPr>
          <w:i/>
          <w:iCs/>
        </w:rPr>
        <w:t>Sleep Med Rev</w:t>
      </w:r>
      <w:r>
        <w:t>. 2018;39:12-24. doi:10.1016/j.smrv.2017.06.009</w:t>
      </w:r>
    </w:p>
    <w:p w14:paraId="5B9AC23B" w14:textId="77777777" w:rsidR="00861A28" w:rsidRDefault="00861A28" w:rsidP="00861A28">
      <w:pPr>
        <w:pStyle w:val="Bibliography"/>
      </w:pPr>
      <w:r>
        <w:t xml:space="preserve">7. </w:t>
      </w:r>
      <w:r>
        <w:tab/>
        <w:t xml:space="preserve">Uccella S, Cordani R, Salfi F, et al. Sleep Deprivation and Insomnia in Adolescence: Implications for Mental Health. </w:t>
      </w:r>
      <w:r>
        <w:rPr>
          <w:i/>
          <w:iCs/>
        </w:rPr>
        <w:t>Brain Sci</w:t>
      </w:r>
      <w:r>
        <w:t>. 2023;13(4):569. doi:10.3390/brainsci13040569</w:t>
      </w:r>
    </w:p>
    <w:p w14:paraId="5B1A4A24" w14:textId="77777777" w:rsidR="00861A28" w:rsidRDefault="00861A28" w:rsidP="00861A28">
      <w:pPr>
        <w:pStyle w:val="Bibliography"/>
      </w:pPr>
      <w:r>
        <w:t xml:space="preserve">8. </w:t>
      </w:r>
      <w:r>
        <w:tab/>
        <w:t xml:space="preserve">Mason GM, Lokhandwala S, Riggins T, Spencer RMC. Sleep and human cognitive development. </w:t>
      </w:r>
      <w:r>
        <w:rPr>
          <w:i/>
          <w:iCs/>
        </w:rPr>
        <w:t>Sleep Medicine Reviews</w:t>
      </w:r>
      <w:r>
        <w:t>. 2021;57:101472. doi:10.1016/j.smrv.2021.101472</w:t>
      </w:r>
    </w:p>
    <w:p w14:paraId="1A9B38D2" w14:textId="77777777" w:rsidR="00861A28" w:rsidRDefault="00861A28" w:rsidP="00861A28">
      <w:pPr>
        <w:pStyle w:val="Bibliography"/>
      </w:pPr>
      <w:r>
        <w:t xml:space="preserve">9. </w:t>
      </w:r>
      <w:r>
        <w:tab/>
        <w:t xml:space="preserve">Blake MJ, Sheeber LB, Youssef GJ, Raniti MB, Allen NB. Systematic Review and Meta-analysis of Adolescent Cognitive–Behavioral Sleep Interventions. </w:t>
      </w:r>
      <w:r>
        <w:rPr>
          <w:i/>
          <w:iCs/>
        </w:rPr>
        <w:t>Clin Child Fam Psychol Rev</w:t>
      </w:r>
      <w:r>
        <w:t>. 2017;20(3):227-249. doi:10.1007/s10567-017-0234-5</w:t>
      </w:r>
    </w:p>
    <w:p w14:paraId="4FDF9FCA" w14:textId="77777777" w:rsidR="00861A28" w:rsidRDefault="00861A28" w:rsidP="00861A28">
      <w:pPr>
        <w:pStyle w:val="Bibliography"/>
      </w:pPr>
      <w:r>
        <w:t xml:space="preserve">10. </w:t>
      </w:r>
      <w:r>
        <w:tab/>
        <w:t xml:space="preserve">Furukawa Y, Sakata M, Yamamoto R, et al. Components and Delivery Formats of Cognitive Behavioral Therapy for Chronic Insomnia in Adults: A Systematic Review and Component Network Meta-Analysis. </w:t>
      </w:r>
      <w:r>
        <w:rPr>
          <w:i/>
          <w:iCs/>
        </w:rPr>
        <w:t>JAMA Psychiatry</w:t>
      </w:r>
      <w:r>
        <w:t>. 2024;81(4):357-365. doi:10.1001/jamapsychiatry.2023.5060</w:t>
      </w:r>
    </w:p>
    <w:p w14:paraId="5101D782" w14:textId="77777777" w:rsidR="00861A28" w:rsidRDefault="00861A28" w:rsidP="00861A28">
      <w:pPr>
        <w:pStyle w:val="Bibliography"/>
      </w:pPr>
      <w:r>
        <w:t xml:space="preserve">11. </w:t>
      </w:r>
      <w:r>
        <w:tab/>
        <w:t xml:space="preserve">Åslund L, Arnberg F, Kanstrup M, Lekander M. Cognitive and Behavioral Interventions to Improve Sleep in School-Age Children and Adolescents: A Systematic Review and Meta-Analysis. </w:t>
      </w:r>
      <w:r>
        <w:rPr>
          <w:i/>
          <w:iCs/>
        </w:rPr>
        <w:t>Journal of Clinical Sleep Medicine</w:t>
      </w:r>
      <w:r>
        <w:t>. 14(11):1937-1947. doi:10.5664/jcsm.7498</w:t>
      </w:r>
    </w:p>
    <w:p w14:paraId="4EB568DF" w14:textId="77777777" w:rsidR="00861A28" w:rsidRDefault="00861A28" w:rsidP="00861A28">
      <w:pPr>
        <w:pStyle w:val="Bibliography"/>
      </w:pPr>
      <w:r>
        <w:t xml:space="preserve">12. </w:t>
      </w:r>
      <w:r>
        <w:tab/>
        <w:t xml:space="preserve">Mei Z, Cai C, Luo S, Zhang Y, Lam C, Luo S. The efficacy of cognitive behavioral therapy for insomnia in adolescents: a systematic review and meta-analysis of randomized controlled trials. </w:t>
      </w:r>
      <w:r>
        <w:rPr>
          <w:i/>
          <w:iCs/>
        </w:rPr>
        <w:t>Front Public Health</w:t>
      </w:r>
      <w:r>
        <w:t>. 2024;12. doi:10.3389/fpubh.2024.1413694</w:t>
      </w:r>
    </w:p>
    <w:p w14:paraId="20851A44" w14:textId="77777777" w:rsidR="00861A28" w:rsidRDefault="00861A28" w:rsidP="00861A28">
      <w:pPr>
        <w:pStyle w:val="Bibliography"/>
      </w:pPr>
      <w:r>
        <w:lastRenderedPageBreak/>
        <w:t xml:space="preserve">13. </w:t>
      </w:r>
      <w:r>
        <w:tab/>
        <w:t xml:space="preserve">Reddy A, Mansuri Z, Vadukapuram R, Shah K, Thootkur M, Trivedi C. Efficacy of Cognitive Behavioral Therapy for Insomnia for the Treatment of Child and Adolescent Anxiety and Depression: A Systematic Review From Randomized Controlled Trials. </w:t>
      </w:r>
      <w:r>
        <w:rPr>
          <w:i/>
          <w:iCs/>
        </w:rPr>
        <w:t>The Journal of Nervous and Mental Disease</w:t>
      </w:r>
      <w:r>
        <w:t>. 2023;211(3):238. doi:10.1097/NMD.0000000000001613</w:t>
      </w:r>
    </w:p>
    <w:p w14:paraId="2D4D61B8" w14:textId="77777777" w:rsidR="00861A28" w:rsidRDefault="00861A28" w:rsidP="00861A28">
      <w:pPr>
        <w:pStyle w:val="Bibliography"/>
      </w:pPr>
      <w:r>
        <w:t xml:space="preserve">14. </w:t>
      </w:r>
      <w:r>
        <w:tab/>
        <w:t xml:space="preserve">Tadros M, Li ,Sophie, Corkish ,Britt, Upton ,Emily, Newby ,Jill, and Werner-Seidler A. Cognitive behavior therapy for insomnia in university students delivered via videoconferencing groups: A pilot study. </w:t>
      </w:r>
      <w:r>
        <w:rPr>
          <w:i/>
          <w:iCs/>
        </w:rPr>
        <w:t>Behavioral Sleep Medicine</w:t>
      </w:r>
      <w:r>
        <w:t>. 2024;22(6):843-856. doi:10.1080/15402002.2024.2374258</w:t>
      </w:r>
    </w:p>
    <w:p w14:paraId="0CAAA078" w14:textId="77777777" w:rsidR="00861A28" w:rsidRDefault="00861A28" w:rsidP="00861A28">
      <w:pPr>
        <w:pStyle w:val="Bibliography"/>
      </w:pPr>
      <w:r>
        <w:t xml:space="preserve">15. </w:t>
      </w:r>
      <w:r>
        <w:tab/>
        <w:t xml:space="preserve">Rollinson R, Cole A, Gee B, et al. Delivering a sleep intervention across a youth mental health service using non-expert practitioners: A service evaluation. </w:t>
      </w:r>
      <w:r>
        <w:rPr>
          <w:i/>
          <w:iCs/>
        </w:rPr>
        <w:t>Early Intervention in Psychiatry</w:t>
      </w:r>
      <w:r>
        <w:t>. 2024;18(11):950-959. doi:10.1111/eip.13534</w:t>
      </w:r>
    </w:p>
    <w:p w14:paraId="08DAE028" w14:textId="77777777" w:rsidR="00861A28" w:rsidRDefault="00861A28" w:rsidP="00861A28">
      <w:pPr>
        <w:pStyle w:val="Bibliography"/>
      </w:pPr>
      <w:r>
        <w:t xml:space="preserve">16. </w:t>
      </w:r>
      <w:r>
        <w:tab/>
        <w:t xml:space="preserve">Crosby ES, Troop-Gordon W, Witte TK. A Pilot Randomized-Controlled Trial of Sleep Scholar: A Brief, Internet-Based Insomnia Intervention for College Students. </w:t>
      </w:r>
      <w:r>
        <w:rPr>
          <w:i/>
          <w:iCs/>
        </w:rPr>
        <w:t>Behavior Therapy</w:t>
      </w:r>
      <w:r>
        <w:t>. 2025;56(2):366-380. doi:10.1016/j.beth.2024.06.007</w:t>
      </w:r>
    </w:p>
    <w:p w14:paraId="4FD619B9" w14:textId="77777777" w:rsidR="00861A28" w:rsidRDefault="00861A28" w:rsidP="00861A28">
      <w:pPr>
        <w:pStyle w:val="Bibliography"/>
      </w:pPr>
      <w:r>
        <w:t xml:space="preserve">17. </w:t>
      </w:r>
      <w:r>
        <w:tab/>
        <w:t xml:space="preserve">Rossouw J, Suliman S, Nothling J, et al. A pilot randomised control study to investigate the effect of the South African Adolescence Group Sleep Intervention (SAASI) on adolescent sleep and PTSD*. </w:t>
      </w:r>
      <w:r>
        <w:rPr>
          <w:i/>
          <w:iCs/>
        </w:rPr>
        <w:t>Eur J Psychotraumatol</w:t>
      </w:r>
      <w:r>
        <w:t>. 15(1):2350217. doi:10.1080/20008066.2024.2350217</w:t>
      </w:r>
    </w:p>
    <w:p w14:paraId="63A5BB13" w14:textId="77777777" w:rsidR="00861A28" w:rsidRDefault="00861A28" w:rsidP="00861A28">
      <w:pPr>
        <w:pStyle w:val="Bibliography"/>
      </w:pPr>
      <w:r>
        <w:t xml:space="preserve">18. </w:t>
      </w:r>
      <w:r>
        <w:tab/>
        <w:t xml:space="preserve">Egbegi DR, Bella-Awusah T, Omigbodun O, Ani C. A controlled trial of Cognitive Behavioural Therapy-based strategies for insomnia among in-school adolescents in southern Nigeria. </w:t>
      </w:r>
      <w:r>
        <w:rPr>
          <w:i/>
          <w:iCs/>
        </w:rPr>
        <w:t>Child and Adolescent Psychiatry and Mental Health</w:t>
      </w:r>
      <w:r>
        <w:t>. 2021;15(1):52. doi:10.1186/s13034-021-00406-1</w:t>
      </w:r>
    </w:p>
    <w:p w14:paraId="6806C52E" w14:textId="77777777" w:rsidR="00861A28" w:rsidRDefault="00861A28" w:rsidP="00861A28">
      <w:pPr>
        <w:pStyle w:val="Bibliography"/>
      </w:pPr>
      <w:r>
        <w:t xml:space="preserve">19. </w:t>
      </w:r>
      <w:r>
        <w:tab/>
        <w:t>Adolescent development | UNICEF Uganda. https://www.unicef.org/uganda/what-we-do/adolescent-development. Accessed October 7, 2025.</w:t>
      </w:r>
    </w:p>
    <w:p w14:paraId="66C76A86" w14:textId="77777777" w:rsidR="00861A28" w:rsidRDefault="00861A28" w:rsidP="00861A28">
      <w:pPr>
        <w:pStyle w:val="Bibliography"/>
      </w:pPr>
      <w:r>
        <w:t xml:space="preserve">20. </w:t>
      </w:r>
      <w:r>
        <w:tab/>
        <w:t xml:space="preserve">Innocent BR, Lorraine O, Katabira E, Sajatovic M, Catherine A, Mark K. Prevalence of sleep disturbances and factors associated among school going children in Uganda, a cross-sectional study. </w:t>
      </w:r>
      <w:r>
        <w:rPr>
          <w:i/>
          <w:iCs/>
        </w:rPr>
        <w:t>Sleep Epidemiology</w:t>
      </w:r>
      <w:r>
        <w:t>. 2025;5:100104. doi:10.1016/j.sleepe.2024.100104</w:t>
      </w:r>
    </w:p>
    <w:p w14:paraId="0B4E7757" w14:textId="77777777" w:rsidR="00861A28" w:rsidRDefault="00861A28" w:rsidP="00861A28">
      <w:pPr>
        <w:pStyle w:val="Bibliography"/>
      </w:pPr>
      <w:r>
        <w:t xml:space="preserve">21. </w:t>
      </w:r>
      <w:r>
        <w:tab/>
        <w:t xml:space="preserve">Nanyonga B, Thomas KA, Ssesanga T, et al. Sleep health epidemiology and associations with menstrual health, mental health, and educational performance among in-school female adolescents in Uganda: A longitudinal study. </w:t>
      </w:r>
      <w:r>
        <w:rPr>
          <w:i/>
          <w:iCs/>
        </w:rPr>
        <w:t>Sleep Health</w:t>
      </w:r>
      <w:r>
        <w:t>. January 2025:S2352721824002717. doi:10.1016/j.sleh.2024.12.007</w:t>
      </w:r>
    </w:p>
    <w:p w14:paraId="5C450438" w14:textId="77777777" w:rsidR="00861A28" w:rsidRDefault="00861A28" w:rsidP="00861A28">
      <w:pPr>
        <w:pStyle w:val="Bibliography"/>
      </w:pPr>
      <w:r>
        <w:t xml:space="preserve">22. </w:t>
      </w:r>
      <w:r>
        <w:tab/>
        <w:t xml:space="preserve">Kakuba C, Pilon M. Access to Boarding Secondary Schools in Uganda: the Extent of the Exacerbation of Social Inequalities. </w:t>
      </w:r>
      <w:r>
        <w:rPr>
          <w:i/>
          <w:iCs/>
        </w:rPr>
        <w:t>Cahiers de la recherche sur l’éducation et les savoirs</w:t>
      </w:r>
      <w:r>
        <w:t>. 2023;(22):171-194. doi:10.4000/cres.6550</w:t>
      </w:r>
    </w:p>
    <w:p w14:paraId="5EBFBA59" w14:textId="77777777" w:rsidR="00861A28" w:rsidRDefault="00861A28" w:rsidP="00861A28">
      <w:pPr>
        <w:pStyle w:val="Bibliography"/>
      </w:pPr>
      <w:r w:rsidRPr="008261FE">
        <w:rPr>
          <w:lang w:val="pt-PT"/>
        </w:rPr>
        <w:t xml:space="preserve">23. </w:t>
      </w:r>
      <w:r w:rsidRPr="008261FE">
        <w:rPr>
          <w:lang w:val="pt-PT"/>
        </w:rPr>
        <w:tab/>
        <w:t xml:space="preserve">Oluka R, Orach-Meza FL, Sessanga JB. </w:t>
      </w:r>
      <w:r>
        <w:t xml:space="preserve">Sleep quality and psychological wellbeing of boarding secondary school students In Uganda. </w:t>
      </w:r>
      <w:r>
        <w:rPr>
          <w:i/>
          <w:iCs/>
        </w:rPr>
        <w:t>Research Journal of Education</w:t>
      </w:r>
      <w:r>
        <w:t>. 2019;7(7). https://pub.nkumbauniversity.ac.ug/handle/123456789/83. Accessed March 19, 2024.</w:t>
      </w:r>
    </w:p>
    <w:p w14:paraId="7C5CD8A5" w14:textId="77777777" w:rsidR="00861A28" w:rsidRDefault="00861A28" w:rsidP="00861A28">
      <w:pPr>
        <w:pStyle w:val="Bibliography"/>
      </w:pPr>
      <w:r>
        <w:t xml:space="preserve">24. </w:t>
      </w:r>
      <w:r>
        <w:tab/>
        <w:t xml:space="preserve">Towards Enhancing Safety Status of Dormitories in Learning Institutions. </w:t>
      </w:r>
      <w:r>
        <w:rPr>
          <w:i/>
          <w:iCs/>
        </w:rPr>
        <w:t>Journal of Education and Practice</w:t>
      </w:r>
      <w:r>
        <w:t>. 2022;13(13). doi:10.7176/jep/13-13-08</w:t>
      </w:r>
    </w:p>
    <w:p w14:paraId="10F03CDD" w14:textId="77777777" w:rsidR="00861A28" w:rsidRDefault="00861A28" w:rsidP="00861A28">
      <w:pPr>
        <w:pStyle w:val="Bibliography"/>
      </w:pPr>
      <w:r>
        <w:t xml:space="preserve">25. </w:t>
      </w:r>
      <w:r>
        <w:tab/>
        <w:t xml:space="preserve">Nelson KA, Lagony S, Kansiime C, et al. Effects and costs of a multi-component menstrual health intervention (MENISCUS) on mental health problems, educational performance, </w:t>
      </w:r>
      <w:r>
        <w:lastRenderedPageBreak/>
        <w:t xml:space="preserve">and menstrual health in Ugandan secondary schools: an open-label, school-based, cluster-randomised controlled trial. </w:t>
      </w:r>
      <w:r>
        <w:rPr>
          <w:i/>
          <w:iCs/>
        </w:rPr>
        <w:t>The Lancet Global Health</w:t>
      </w:r>
      <w:r>
        <w:t>. 2025;13(5):e888-e899. doi:10.1016/S2214-109X(25)00007-5</w:t>
      </w:r>
    </w:p>
    <w:p w14:paraId="6B5B94C4" w14:textId="77777777" w:rsidR="00861A28" w:rsidRDefault="00861A28" w:rsidP="00861A28">
      <w:pPr>
        <w:pStyle w:val="Bibliography"/>
      </w:pPr>
      <w:r>
        <w:t xml:space="preserve">26. </w:t>
      </w:r>
      <w:r>
        <w:tab/>
        <w:t xml:space="preserve">Carskadon MA, Acebo C. A self-administered rating scale for pubertal development. </w:t>
      </w:r>
      <w:r>
        <w:rPr>
          <w:i/>
          <w:iCs/>
        </w:rPr>
        <w:t>Journal of Adolescent Health</w:t>
      </w:r>
      <w:r>
        <w:t>. 1993;14(3):190-195. doi:10.1016/1054-139X(93)90004-9</w:t>
      </w:r>
    </w:p>
    <w:p w14:paraId="33672308" w14:textId="77777777" w:rsidR="00861A28" w:rsidRDefault="00861A28" w:rsidP="00861A28">
      <w:pPr>
        <w:pStyle w:val="Bibliography"/>
      </w:pPr>
      <w:r>
        <w:t xml:space="preserve">27. </w:t>
      </w:r>
      <w:r>
        <w:tab/>
        <w:t xml:space="preserve">Bastien CH, Vallières A, Morin CM. Validation of the Insomnia Severity Index as an outcome measure for insomnia research. </w:t>
      </w:r>
      <w:r>
        <w:rPr>
          <w:i/>
          <w:iCs/>
        </w:rPr>
        <w:t>Sleep Med</w:t>
      </w:r>
      <w:r>
        <w:t>. 2001;2(4):297-307. doi:10.1016/s1389-9457(00)00065-4</w:t>
      </w:r>
    </w:p>
    <w:p w14:paraId="16B7BF41" w14:textId="77777777" w:rsidR="00861A28" w:rsidRDefault="00861A28" w:rsidP="00861A28">
      <w:pPr>
        <w:pStyle w:val="Bibliography"/>
      </w:pPr>
      <w:r>
        <w:t xml:space="preserve">28. </w:t>
      </w:r>
      <w:r>
        <w:tab/>
        <w:t xml:space="preserve">Spilsbury JC, Drotar D, Rosen CL, Redline S. The Cleveland Adolescent Sleepiness Questionnaire. </w:t>
      </w:r>
      <w:r>
        <w:rPr>
          <w:i/>
          <w:iCs/>
        </w:rPr>
        <w:t>J Clin Sleep Med</w:t>
      </w:r>
      <w:r>
        <w:t>. 2007;3(6):603-612.</w:t>
      </w:r>
    </w:p>
    <w:p w14:paraId="2230CFD2" w14:textId="77777777" w:rsidR="00861A28" w:rsidRDefault="00861A28" w:rsidP="00861A28">
      <w:pPr>
        <w:pStyle w:val="Bibliography"/>
      </w:pPr>
      <w:r>
        <w:t xml:space="preserve">29. </w:t>
      </w:r>
      <w:r>
        <w:tab/>
        <w:t xml:space="preserve">Hasler BP, Franzen PL, De Zambotti M, et al. Eveningness and Later Sleep Timing Are Associated with Greater Risk for Alcohol and Marijuana Use in Adolescence: Initial Findings from the National Consortium on Alcohol and Neurodevelopment in Adolescence Study. </w:t>
      </w:r>
      <w:r>
        <w:rPr>
          <w:i/>
          <w:iCs/>
        </w:rPr>
        <w:t>Alcohol Clin Exp Res</w:t>
      </w:r>
      <w:r>
        <w:t>. 2017;41(6):1154-1165. doi:10.1111/acer.13401</w:t>
      </w:r>
    </w:p>
    <w:p w14:paraId="45A16F66" w14:textId="77777777" w:rsidR="00861A28" w:rsidRDefault="00861A28" w:rsidP="00861A28">
      <w:pPr>
        <w:pStyle w:val="Bibliography"/>
      </w:pPr>
      <w:r>
        <w:t xml:space="preserve">30. </w:t>
      </w:r>
      <w:r>
        <w:tab/>
        <w:t xml:space="preserve">Blunden S, Gregory AM, Crawford MR. Development of a Short Version of the Dysfunctional Beliefs about Sleep Questionnaire for use with Children (DBAS-C10). </w:t>
      </w:r>
      <w:r>
        <w:rPr>
          <w:i/>
          <w:iCs/>
        </w:rPr>
        <w:t>Journal of Otology &amp; Rhinology</w:t>
      </w:r>
      <w:r>
        <w:t>. 2016;2013. doi:10.4172/2325-9639.1000115</w:t>
      </w:r>
    </w:p>
    <w:p w14:paraId="5D3B7A2A" w14:textId="77777777" w:rsidR="00861A28" w:rsidRDefault="00861A28" w:rsidP="00861A28">
      <w:pPr>
        <w:pStyle w:val="Bibliography"/>
      </w:pPr>
      <w:r>
        <w:t xml:space="preserve">31. </w:t>
      </w:r>
      <w:r>
        <w:tab/>
        <w:t xml:space="preserve">Morin CM, Vallières A, Ivers H. Dysfunctional Beliefs and Attitudes about Sleep (DBAS): Validation of a Brief Version (DBAS-16). </w:t>
      </w:r>
      <w:r>
        <w:rPr>
          <w:i/>
          <w:iCs/>
        </w:rPr>
        <w:t>Sleep</w:t>
      </w:r>
      <w:r>
        <w:t>. 2007;30(11):1547-1554.</w:t>
      </w:r>
    </w:p>
    <w:p w14:paraId="4DCA7C7E" w14:textId="77777777" w:rsidR="00861A28" w:rsidRDefault="00861A28" w:rsidP="00861A28">
      <w:pPr>
        <w:pStyle w:val="Bibliography"/>
      </w:pPr>
      <w:r>
        <w:t xml:space="preserve">32. </w:t>
      </w:r>
      <w:r>
        <w:tab/>
        <w:t xml:space="preserve">Carvajal-Velez L, Ahs JW, Requejo JH, et al. Measurement of Mental Health Among Adolescents at the Population Level: A Multicountry Protocol for Adaptation and Validation of Mental Health Measures. </w:t>
      </w:r>
      <w:r>
        <w:rPr>
          <w:i/>
          <w:iCs/>
        </w:rPr>
        <w:t>Journal of Adolescent Health</w:t>
      </w:r>
      <w:r>
        <w:t>. 2023;72(1):S27-S33. doi:10.1016/j.jadohealth.2021.11.035</w:t>
      </w:r>
    </w:p>
    <w:p w14:paraId="6C16C271" w14:textId="77777777" w:rsidR="00861A28" w:rsidRDefault="00861A28" w:rsidP="00861A28">
      <w:pPr>
        <w:pStyle w:val="Bibliography"/>
      </w:pPr>
      <w:r>
        <w:t xml:space="preserve">33. </w:t>
      </w:r>
      <w:r>
        <w:tab/>
        <w:t>Life between Clocks: Daily Temporal Patterns of Human Chronotypes. doi:10.1177/0748730402239679</w:t>
      </w:r>
    </w:p>
    <w:p w14:paraId="402E4CA1" w14:textId="77777777" w:rsidR="00861A28" w:rsidRDefault="00861A28" w:rsidP="00861A28">
      <w:pPr>
        <w:pStyle w:val="Bibliography"/>
      </w:pPr>
      <w:r>
        <w:t xml:space="preserve">34. </w:t>
      </w:r>
      <w:r>
        <w:tab/>
        <w:t xml:space="preserve">Hoffmann TC, Glasziou PP, Boutron I, et al. Better reporting of interventions: template for intervention description and replication (TIDieR) checklist and guide. </w:t>
      </w:r>
      <w:r>
        <w:rPr>
          <w:i/>
          <w:iCs/>
        </w:rPr>
        <w:t>BMJ</w:t>
      </w:r>
      <w:r>
        <w:t>. 2014;348:g1687. doi:10.1136/bmj.g1687</w:t>
      </w:r>
    </w:p>
    <w:p w14:paraId="4B3EA5C3" w14:textId="77777777" w:rsidR="00861A28" w:rsidRPr="008261FE" w:rsidRDefault="00861A28" w:rsidP="00861A28">
      <w:pPr>
        <w:pStyle w:val="Bibliography"/>
        <w:rPr>
          <w:lang w:val="en-US"/>
        </w:rPr>
      </w:pPr>
      <w:r>
        <w:t xml:space="preserve">35. </w:t>
      </w:r>
      <w:r>
        <w:tab/>
        <w:t xml:space="preserve">Ricketts EJ, Joyce DS, Rissman AJ, et al. Electric lighting, adolescent sleep and circadian outcomes, and recommendations for improving light health. </w:t>
      </w:r>
      <w:r>
        <w:rPr>
          <w:i/>
          <w:iCs/>
        </w:rPr>
        <w:t>Sleep Medicine Reviews</w:t>
      </w:r>
      <w:r>
        <w:t xml:space="preserve">. </w:t>
      </w:r>
      <w:r w:rsidRPr="008261FE">
        <w:rPr>
          <w:lang w:val="en-US"/>
        </w:rPr>
        <w:t>2022;64:101667. doi:10.1016/j.smrv.2022.101667</w:t>
      </w:r>
    </w:p>
    <w:p w14:paraId="3D6A0B8C" w14:textId="77777777" w:rsidR="00861A28" w:rsidRDefault="00861A28" w:rsidP="00861A28">
      <w:pPr>
        <w:pStyle w:val="Bibliography"/>
      </w:pPr>
      <w:r w:rsidRPr="008261FE">
        <w:rPr>
          <w:lang w:val="en-US"/>
        </w:rPr>
        <w:t xml:space="preserve">36. </w:t>
      </w:r>
      <w:r w:rsidRPr="008261FE">
        <w:rPr>
          <w:lang w:val="en-US"/>
        </w:rPr>
        <w:tab/>
        <w:t xml:space="preserve">Dutil C, Podinic I, Sadler CM, et al. </w:t>
      </w:r>
      <w:r>
        <w:t xml:space="preserve">Sleep timing and health indicators in children and adolescents: a systematic review. </w:t>
      </w:r>
      <w:r>
        <w:rPr>
          <w:i/>
          <w:iCs/>
        </w:rPr>
        <w:t>Health Promot Chronic Dis Prev Can</w:t>
      </w:r>
      <w:r>
        <w:t>. 2022;42(4):150-169. doi:10.24095/hpcdp.42.4.04</w:t>
      </w:r>
    </w:p>
    <w:p w14:paraId="2849CE4E" w14:textId="77777777" w:rsidR="00861A28" w:rsidRDefault="00861A28" w:rsidP="00861A28">
      <w:pPr>
        <w:pStyle w:val="Bibliography"/>
      </w:pPr>
      <w:r>
        <w:t xml:space="preserve">37. </w:t>
      </w:r>
      <w:r>
        <w:tab/>
        <w:t xml:space="preserve">Mee RW, Chua TC. Regression Toward the Mean and the Paired Sample t Test. </w:t>
      </w:r>
      <w:r>
        <w:rPr>
          <w:i/>
          <w:iCs/>
        </w:rPr>
        <w:t>The American Statistician</w:t>
      </w:r>
      <w:r>
        <w:t>. 1991;45(1):39-42. doi:10.2307/2685237</w:t>
      </w:r>
    </w:p>
    <w:p w14:paraId="327C5503" w14:textId="77777777" w:rsidR="00861A28" w:rsidRDefault="00861A28" w:rsidP="00861A28">
      <w:pPr>
        <w:pStyle w:val="Bibliography"/>
      </w:pPr>
      <w:r>
        <w:t xml:space="preserve">38. </w:t>
      </w:r>
      <w:r>
        <w:tab/>
        <w:t xml:space="preserve">Braun V, Clarke V. Thematic analysis. In: </w:t>
      </w:r>
      <w:r>
        <w:rPr>
          <w:i/>
          <w:iCs/>
        </w:rPr>
        <w:t>APA Handbook of Research Methods in Psychology, Vol 2: Research Designs: Quantitative, Qualitative, Neuropsychological, and Biological</w:t>
      </w:r>
      <w:r>
        <w:t>. APA handbooks in psychology®. Washington, DC, US: American Psychological Association; 2012:57-71. doi:10.1037/13620-004</w:t>
      </w:r>
    </w:p>
    <w:p w14:paraId="66D62349" w14:textId="77777777" w:rsidR="00861A28" w:rsidRDefault="00861A28" w:rsidP="00861A28">
      <w:pPr>
        <w:pStyle w:val="Bibliography"/>
      </w:pPr>
      <w:r w:rsidRPr="008261FE">
        <w:rPr>
          <w:lang w:val="de-DE"/>
        </w:rPr>
        <w:lastRenderedPageBreak/>
        <w:t xml:space="preserve">39. </w:t>
      </w:r>
      <w:r w:rsidRPr="008261FE">
        <w:rPr>
          <w:lang w:val="de-DE"/>
        </w:rPr>
        <w:tab/>
        <w:t xml:space="preserve">Yang M, Morin CM, Schaefer K, Wallenstein GV. </w:t>
      </w:r>
      <w:r>
        <w:t xml:space="preserve">Interpreting score differences in the Insomnia Severity Index: using health-related outcomes to define the minimally important difference. </w:t>
      </w:r>
      <w:r>
        <w:rPr>
          <w:i/>
          <w:iCs/>
        </w:rPr>
        <w:t>Current Medical Research and Opinion</w:t>
      </w:r>
      <w:r>
        <w:t>. 2009;25(10):2487-2494. doi:10.1185/03007990903167415</w:t>
      </w:r>
    </w:p>
    <w:p w14:paraId="4014A77F" w14:textId="77777777" w:rsidR="00861A28" w:rsidRDefault="00861A28" w:rsidP="00861A28">
      <w:pPr>
        <w:pStyle w:val="Bibliography"/>
      </w:pPr>
      <w:r>
        <w:t xml:space="preserve">40. </w:t>
      </w:r>
      <w:r>
        <w:tab/>
        <w:t xml:space="preserve">McCrory S, Crawford M, Fleming L. Evaluating the feasibility of delivering a sleep education programme in secondary schools. </w:t>
      </w:r>
      <w:r>
        <w:rPr>
          <w:i/>
          <w:iCs/>
        </w:rPr>
        <w:t>Health Education Journal</w:t>
      </w:r>
      <w:r>
        <w:t>. 2023;82(3):297-310. doi:10.1177/00178969231152960</w:t>
      </w:r>
    </w:p>
    <w:p w14:paraId="736A9644" w14:textId="77777777" w:rsidR="00861A28" w:rsidRDefault="00861A28" w:rsidP="00861A28">
      <w:pPr>
        <w:pStyle w:val="Bibliography"/>
      </w:pPr>
      <w:r>
        <w:t xml:space="preserve">41. </w:t>
      </w:r>
      <w:r>
        <w:tab/>
        <w:t xml:space="preserve">Davis J, Blunden S, BoydPratt J, et al. Healthy sleep for healthy schools: A pilot study of a sleep education resource to improve adolescent sleep. </w:t>
      </w:r>
      <w:r>
        <w:rPr>
          <w:i/>
          <w:iCs/>
        </w:rPr>
        <w:t>Health Promot J Austr</w:t>
      </w:r>
      <w:r>
        <w:t>. 2022;33 Suppl 1(Suppl 1):379-389. doi:10.1002/hpja.594</w:t>
      </w:r>
    </w:p>
    <w:p w14:paraId="5B139474" w14:textId="77777777" w:rsidR="00861A28" w:rsidRDefault="00861A28" w:rsidP="00861A28">
      <w:pPr>
        <w:pStyle w:val="Bibliography"/>
      </w:pPr>
      <w:r>
        <w:t xml:space="preserve">42. </w:t>
      </w:r>
      <w:r>
        <w:tab/>
        <w:t xml:space="preserve">Jakobsson M, Josefsson K, Högberg K. Adolescents’ Suggestions on how to Support Their Sleep: A Focus Group Study. </w:t>
      </w:r>
      <w:r>
        <w:rPr>
          <w:i/>
          <w:iCs/>
        </w:rPr>
        <w:t>The Journal of School Nursing</w:t>
      </w:r>
      <w:r>
        <w:t>. 2024;40(3):275-284. doi:10.1177/10598405221084317</w:t>
      </w:r>
    </w:p>
    <w:p w14:paraId="193319C2" w14:textId="77777777" w:rsidR="00861A28" w:rsidRDefault="00861A28" w:rsidP="00861A28">
      <w:pPr>
        <w:pStyle w:val="Bibliography"/>
      </w:pPr>
      <w:r>
        <w:t xml:space="preserve">43. </w:t>
      </w:r>
      <w:r>
        <w:tab/>
        <w:t xml:space="preserve">Rigney G, Blunden S, Maher C, et al. Can a school-based sleep education programme improve sleep knowledge, hygiene and behaviours using a randomised controlled trial. </w:t>
      </w:r>
      <w:r>
        <w:rPr>
          <w:i/>
          <w:iCs/>
        </w:rPr>
        <w:t>Sleep Medicine</w:t>
      </w:r>
      <w:r>
        <w:t>. 2015;16(6):736-745. doi:10.1016/j.sleep.2015.02.534</w:t>
      </w:r>
    </w:p>
    <w:p w14:paraId="586FE55E" w14:textId="77777777" w:rsidR="00861A28" w:rsidRDefault="00861A28" w:rsidP="00861A28">
      <w:pPr>
        <w:pStyle w:val="Bibliography"/>
      </w:pPr>
      <w:r>
        <w:t xml:space="preserve">44. </w:t>
      </w:r>
      <w:r>
        <w:tab/>
        <w:t xml:space="preserve">Inhulsen MBMR, Busch V, van Stralen MM. Effect Evaluation of a School-Based Intervention Promoting Sleep in Adolescents: A Cluster-Randomized Controlled Trial. </w:t>
      </w:r>
      <w:r>
        <w:rPr>
          <w:i/>
          <w:iCs/>
        </w:rPr>
        <w:t>Journal of School Health</w:t>
      </w:r>
      <w:r>
        <w:t>. 2022;92(6):550-560. doi:10.1111/josh.13175</w:t>
      </w:r>
    </w:p>
    <w:p w14:paraId="57BF2256" w14:textId="77777777" w:rsidR="00861A28" w:rsidRDefault="00861A28" w:rsidP="00861A28">
      <w:pPr>
        <w:pStyle w:val="Bibliography"/>
      </w:pPr>
      <w:r>
        <w:t xml:space="preserve">45. </w:t>
      </w:r>
      <w:r>
        <w:tab/>
        <w:t xml:space="preserve">Levenson JC, Miller E, Hafer B, Reidell MF, Buysse DJ, Franzen PL. Pilot Study of a Sleep Health Promotion Program for College Students. </w:t>
      </w:r>
      <w:r>
        <w:rPr>
          <w:i/>
          <w:iCs/>
        </w:rPr>
        <w:t>Sleep Health</w:t>
      </w:r>
      <w:r>
        <w:t>. 2016;2(2):167-174. doi:10.1016/j.sleh.2016.03.006</w:t>
      </w:r>
    </w:p>
    <w:p w14:paraId="5A951941" w14:textId="77777777" w:rsidR="00861A28" w:rsidRDefault="00861A28" w:rsidP="00861A28">
      <w:pPr>
        <w:pStyle w:val="Bibliography"/>
      </w:pPr>
      <w:r>
        <w:t xml:space="preserve">46. </w:t>
      </w:r>
      <w:r>
        <w:tab/>
        <w:t xml:space="preserve">Chung KF, Chan MS, Lam YY, Lai CSY, Yeung WF. School-Based Sleep Education Programs for Short Sleep Duration in Adolescents: A Systematic Review and Meta-Analysis. </w:t>
      </w:r>
      <w:r>
        <w:rPr>
          <w:i/>
          <w:iCs/>
        </w:rPr>
        <w:t>J Sch Health</w:t>
      </w:r>
      <w:r>
        <w:t>. 2017;87(6):401-408. doi:10.1111/josh.12509</w:t>
      </w:r>
    </w:p>
    <w:p w14:paraId="24F6AE8D" w14:textId="77777777" w:rsidR="00861A28" w:rsidRDefault="00861A28" w:rsidP="00861A28">
      <w:pPr>
        <w:pStyle w:val="Bibliography"/>
      </w:pPr>
      <w:r>
        <w:t xml:space="preserve">47. </w:t>
      </w:r>
      <w:r>
        <w:tab/>
        <w:t xml:space="preserve">Barlaan DR, Pangelinan BA, Johns A, Schweikhard A, Cromer LD. Middle school start times and young adolescent sleep, behavioral health, and academic performance outcomes: a narrative review. </w:t>
      </w:r>
      <w:r>
        <w:rPr>
          <w:i/>
          <w:iCs/>
        </w:rPr>
        <w:t>J Clin Sleep Med</w:t>
      </w:r>
      <w:r>
        <w:t>. 2022;18(11):2681-2694. doi:10.5664/jcsm.10224</w:t>
      </w:r>
    </w:p>
    <w:p w14:paraId="26932C31" w14:textId="77777777" w:rsidR="00861A28" w:rsidRDefault="00861A28" w:rsidP="00861A28">
      <w:pPr>
        <w:pStyle w:val="Bibliography"/>
      </w:pPr>
      <w:r>
        <w:t xml:space="preserve">48. </w:t>
      </w:r>
      <w:r>
        <w:tab/>
        <w:t xml:space="preserve">Cassoff J, Knäuper B, Michaelsen S, Gruber R. School-based sleep promotion programs: effectiveness, feasibility and insights for future research. </w:t>
      </w:r>
      <w:r>
        <w:rPr>
          <w:i/>
          <w:iCs/>
        </w:rPr>
        <w:t>Sleep Med Rev</w:t>
      </w:r>
      <w:r>
        <w:t>. 2013;17(3):207-214. doi:10.1016/j.smrv.2012.07.001</w:t>
      </w:r>
    </w:p>
    <w:p w14:paraId="77132CE3" w14:textId="77777777" w:rsidR="00861A28" w:rsidRDefault="00861A28" w:rsidP="00861A28">
      <w:pPr>
        <w:pStyle w:val="Bibliography"/>
      </w:pPr>
      <w:r>
        <w:t xml:space="preserve">49. </w:t>
      </w:r>
      <w:r>
        <w:tab/>
        <w:t xml:space="preserve">Illingworth G, Sharman R, Jowett A, Harvey CJ, Foster RG, Espie CA. Challenges in implementing and assessing outcomes of school start time change in the UK: experience of the Oxford Teensleep study. </w:t>
      </w:r>
      <w:r>
        <w:rPr>
          <w:i/>
          <w:iCs/>
        </w:rPr>
        <w:t>Sleep Medicine</w:t>
      </w:r>
      <w:r>
        <w:t>. 2019;60:89-95. doi:10.1016/j.sleep.2018.10.021</w:t>
      </w:r>
    </w:p>
    <w:p w14:paraId="35ADFF8B" w14:textId="77777777" w:rsidR="00861A28" w:rsidRDefault="00861A28" w:rsidP="00861A28">
      <w:pPr>
        <w:pStyle w:val="Bibliography"/>
      </w:pPr>
      <w:r>
        <w:t xml:space="preserve">50. </w:t>
      </w:r>
      <w:r>
        <w:tab/>
        <w:t xml:space="preserve">Ziporyn TD, Owens JA, Wahlstrom KL, et al. Adolescent sleep health and school start times: Setting the research agenda for California and beyond. A research summit summary. </w:t>
      </w:r>
      <w:r>
        <w:rPr>
          <w:i/>
          <w:iCs/>
        </w:rPr>
        <w:t>Sleep Health</w:t>
      </w:r>
      <w:r>
        <w:t>. 2022;8(1):11-22. doi:10.1016/j.sleh.2021.10.008</w:t>
      </w:r>
    </w:p>
    <w:p w14:paraId="6F3153BB" w14:textId="77777777" w:rsidR="00861A28" w:rsidRDefault="00861A28" w:rsidP="00861A28">
      <w:pPr>
        <w:pStyle w:val="Bibliography"/>
      </w:pPr>
      <w:r>
        <w:t xml:space="preserve">51. </w:t>
      </w:r>
      <w:r>
        <w:tab/>
        <w:t xml:space="preserve">Gronholm PC, Nye E, Michelson D. Stigma related to targeted school-based mental health interventions: A systematic review of qualitative evidence. </w:t>
      </w:r>
      <w:r>
        <w:rPr>
          <w:i/>
          <w:iCs/>
        </w:rPr>
        <w:t>Journal of Affective Disorders</w:t>
      </w:r>
      <w:r>
        <w:t>. 2018;240:17-26. doi:10.1016/j.jad.2018.07.023</w:t>
      </w:r>
    </w:p>
    <w:p w14:paraId="52661DC6" w14:textId="77777777" w:rsidR="00861A28" w:rsidRDefault="00861A28" w:rsidP="00861A28">
      <w:pPr>
        <w:pStyle w:val="Bibliography"/>
      </w:pPr>
      <w:r>
        <w:lastRenderedPageBreak/>
        <w:t xml:space="preserve">52. </w:t>
      </w:r>
      <w:r>
        <w:tab/>
        <w:t xml:space="preserve">Ma ZR, Shi LJ, Deng MH. Efficacy of cognitive behavioral therapy in children and adolescents with insomnia: a systematic review and meta-analysis. </w:t>
      </w:r>
      <w:r>
        <w:rPr>
          <w:i/>
          <w:iCs/>
        </w:rPr>
        <w:t>Braz J Med Biol Res</w:t>
      </w:r>
      <w:r>
        <w:t>. 2018;51(6):e7070. doi:10.1590/1414-431x20187070</w:t>
      </w:r>
    </w:p>
    <w:p w14:paraId="3291240D" w14:textId="77777777" w:rsidR="00861A28" w:rsidRDefault="00861A28" w:rsidP="00861A28">
      <w:pPr>
        <w:pStyle w:val="Bibliography"/>
      </w:pPr>
      <w:r>
        <w:t xml:space="preserve">53. </w:t>
      </w:r>
      <w:r>
        <w:tab/>
        <w:t xml:space="preserve">Eidelman P, Talbot L, Ivers H, Bélanger L, Morin CM, Harvey AG. Change in Dysfunctional Beliefs About Sleep in Behavior Therapy, Cognitive Therapy, and Cognitive-Behavioral Therapy for Insomnia. </w:t>
      </w:r>
      <w:r>
        <w:rPr>
          <w:i/>
          <w:iCs/>
        </w:rPr>
        <w:t>Behavior Therapy</w:t>
      </w:r>
      <w:r>
        <w:t>. 2016;47(1):102-115. doi:10.1016/j.beth.2015.10.002</w:t>
      </w:r>
    </w:p>
    <w:p w14:paraId="0520C883" w14:textId="77777777" w:rsidR="00861A28" w:rsidRDefault="00861A28" w:rsidP="00861A28">
      <w:pPr>
        <w:pStyle w:val="Bibliography"/>
      </w:pPr>
      <w:r>
        <w:t xml:space="preserve">54. </w:t>
      </w:r>
      <w:r>
        <w:tab/>
        <w:t xml:space="preserve">Thakral M, Korff MV, McCurry SM, Morin CM, Vitiello MV. Changes in Dysfunctional Beliefs about Sleep after Cognitive Behavioral Therapy for Insomnia: A Systematic Literature Review and Meta-analysis. </w:t>
      </w:r>
      <w:r>
        <w:rPr>
          <w:i/>
          <w:iCs/>
        </w:rPr>
        <w:t>Sleep medicine reviews</w:t>
      </w:r>
      <w:r>
        <w:t>. 2019;49:101230. doi:10.1016/j.smrv.2019.101230</w:t>
      </w:r>
    </w:p>
    <w:p w14:paraId="28AB4317" w14:textId="37946709" w:rsidR="00407212" w:rsidRDefault="00407212" w:rsidP="003F603C">
      <w:pPr>
        <w:spacing w:after="120" w:line="480" w:lineRule="auto"/>
        <w:jc w:val="both"/>
        <w:rPr>
          <w:rFonts w:cs="Calibri"/>
          <w:b/>
          <w:bCs/>
        </w:rPr>
      </w:pPr>
      <w:r w:rsidRPr="005158F0">
        <w:rPr>
          <w:rFonts w:cs="Calibri"/>
          <w:b/>
          <w:bCs/>
        </w:rPr>
        <w:fldChar w:fldCharType="end"/>
      </w:r>
    </w:p>
    <w:p w14:paraId="661BDF2F" w14:textId="77777777" w:rsidR="00815D9B" w:rsidRDefault="00815D9B" w:rsidP="003F603C">
      <w:pPr>
        <w:spacing w:after="120" w:line="480" w:lineRule="auto"/>
        <w:jc w:val="both"/>
        <w:rPr>
          <w:rFonts w:cs="Calibri"/>
          <w:b/>
          <w:bCs/>
        </w:rPr>
      </w:pPr>
    </w:p>
    <w:p w14:paraId="4853AC54" w14:textId="77777777" w:rsidR="00815D9B" w:rsidRDefault="00815D9B" w:rsidP="003F603C">
      <w:pPr>
        <w:spacing w:after="120" w:line="480" w:lineRule="auto"/>
        <w:jc w:val="both"/>
        <w:rPr>
          <w:rFonts w:cs="Calibri"/>
          <w:b/>
          <w:bCs/>
        </w:rPr>
      </w:pPr>
    </w:p>
    <w:p w14:paraId="6DE75A38" w14:textId="77777777" w:rsidR="00815D9B" w:rsidRDefault="00815D9B" w:rsidP="003F603C">
      <w:pPr>
        <w:spacing w:after="120" w:line="480" w:lineRule="auto"/>
        <w:jc w:val="both"/>
        <w:rPr>
          <w:rFonts w:cs="Calibri"/>
          <w:b/>
          <w:bCs/>
        </w:rPr>
      </w:pPr>
    </w:p>
    <w:p w14:paraId="2D561E20" w14:textId="77777777" w:rsidR="00815D9B" w:rsidRDefault="00815D9B" w:rsidP="003F603C">
      <w:pPr>
        <w:spacing w:after="120" w:line="480" w:lineRule="auto"/>
        <w:jc w:val="both"/>
        <w:rPr>
          <w:rFonts w:cs="Calibri"/>
          <w:b/>
          <w:bCs/>
        </w:rPr>
      </w:pPr>
    </w:p>
    <w:p w14:paraId="10A34AA6" w14:textId="77777777" w:rsidR="00815D9B" w:rsidRDefault="00815D9B" w:rsidP="003F603C">
      <w:pPr>
        <w:spacing w:after="120" w:line="480" w:lineRule="auto"/>
        <w:jc w:val="both"/>
        <w:rPr>
          <w:rFonts w:cs="Calibri"/>
          <w:b/>
          <w:bCs/>
        </w:rPr>
      </w:pPr>
    </w:p>
    <w:p w14:paraId="2DCC61FA" w14:textId="77777777" w:rsidR="00815D9B" w:rsidRDefault="00815D9B" w:rsidP="003F603C">
      <w:pPr>
        <w:spacing w:after="120" w:line="480" w:lineRule="auto"/>
        <w:jc w:val="both"/>
        <w:rPr>
          <w:rFonts w:cs="Calibri"/>
          <w:b/>
          <w:bCs/>
        </w:rPr>
      </w:pPr>
    </w:p>
    <w:p w14:paraId="0441B296" w14:textId="77777777" w:rsidR="00815D9B" w:rsidRDefault="00815D9B" w:rsidP="003F603C">
      <w:pPr>
        <w:spacing w:after="120" w:line="480" w:lineRule="auto"/>
        <w:jc w:val="both"/>
        <w:rPr>
          <w:rFonts w:cs="Calibri"/>
          <w:b/>
          <w:bCs/>
        </w:rPr>
      </w:pPr>
    </w:p>
    <w:p w14:paraId="3261760A" w14:textId="77777777" w:rsidR="00815D9B" w:rsidRDefault="00815D9B" w:rsidP="003F603C">
      <w:pPr>
        <w:spacing w:after="120" w:line="480" w:lineRule="auto"/>
        <w:jc w:val="both"/>
        <w:rPr>
          <w:rFonts w:cs="Calibri"/>
          <w:b/>
          <w:bCs/>
        </w:rPr>
      </w:pPr>
    </w:p>
    <w:p w14:paraId="4516B6BD" w14:textId="77777777" w:rsidR="00815D9B" w:rsidRDefault="00815D9B" w:rsidP="003F603C">
      <w:pPr>
        <w:spacing w:after="120" w:line="480" w:lineRule="auto"/>
        <w:jc w:val="both"/>
        <w:rPr>
          <w:rFonts w:cs="Calibri"/>
          <w:b/>
          <w:bCs/>
        </w:rPr>
      </w:pPr>
    </w:p>
    <w:p w14:paraId="697C2763" w14:textId="77777777" w:rsidR="00815D9B" w:rsidRDefault="00815D9B" w:rsidP="003F603C">
      <w:pPr>
        <w:spacing w:after="120" w:line="480" w:lineRule="auto"/>
        <w:jc w:val="both"/>
        <w:rPr>
          <w:rFonts w:cs="Calibri"/>
          <w:b/>
          <w:bCs/>
        </w:rPr>
      </w:pPr>
    </w:p>
    <w:p w14:paraId="0B3A7F57" w14:textId="77777777" w:rsidR="00815D9B" w:rsidRDefault="00815D9B" w:rsidP="003F603C">
      <w:pPr>
        <w:spacing w:after="120" w:line="480" w:lineRule="auto"/>
        <w:jc w:val="both"/>
        <w:rPr>
          <w:rFonts w:cs="Calibri"/>
          <w:b/>
          <w:bCs/>
        </w:rPr>
      </w:pPr>
    </w:p>
    <w:p w14:paraId="46E857D8" w14:textId="77777777" w:rsidR="00815D9B" w:rsidRDefault="00815D9B" w:rsidP="003F603C">
      <w:pPr>
        <w:spacing w:after="120" w:line="480" w:lineRule="auto"/>
        <w:jc w:val="both"/>
        <w:rPr>
          <w:rFonts w:cs="Calibri"/>
          <w:b/>
          <w:bCs/>
        </w:rPr>
      </w:pPr>
    </w:p>
    <w:p w14:paraId="6660D3DF" w14:textId="77777777" w:rsidR="00815D9B" w:rsidRDefault="00815D9B" w:rsidP="003F603C">
      <w:pPr>
        <w:spacing w:after="120" w:line="480" w:lineRule="auto"/>
        <w:jc w:val="both"/>
        <w:rPr>
          <w:rFonts w:cs="Calibri"/>
          <w:b/>
          <w:bCs/>
        </w:rPr>
      </w:pPr>
    </w:p>
    <w:p w14:paraId="4F7CDC6B" w14:textId="77777777" w:rsidR="00815D9B" w:rsidRDefault="00815D9B" w:rsidP="003F603C">
      <w:pPr>
        <w:spacing w:after="120" w:line="480" w:lineRule="auto"/>
        <w:jc w:val="both"/>
        <w:rPr>
          <w:rFonts w:cs="Calibri"/>
          <w:b/>
          <w:bCs/>
        </w:rPr>
      </w:pPr>
    </w:p>
    <w:p w14:paraId="5F62074B" w14:textId="498CBD0B" w:rsidR="006107A9" w:rsidRDefault="006107A9" w:rsidP="003F603C">
      <w:pPr>
        <w:spacing w:after="120" w:line="480" w:lineRule="auto"/>
        <w:jc w:val="both"/>
        <w:rPr>
          <w:rFonts w:cs="Calibri"/>
          <w:b/>
          <w:bCs/>
        </w:rPr>
      </w:pPr>
      <w:r>
        <w:rPr>
          <w:rFonts w:cs="Calibri"/>
          <w:b/>
          <w:bCs/>
        </w:rPr>
        <w:br w:type="page"/>
      </w:r>
    </w:p>
    <w:p w14:paraId="373D2670" w14:textId="77777777" w:rsidR="00815D9B" w:rsidRDefault="00815D9B" w:rsidP="003F603C">
      <w:pPr>
        <w:spacing w:after="120" w:line="480" w:lineRule="auto"/>
        <w:jc w:val="both"/>
        <w:rPr>
          <w:rFonts w:cs="Calibri"/>
          <w:b/>
          <w:bCs/>
        </w:rPr>
      </w:pPr>
    </w:p>
    <w:p w14:paraId="0EFC24B0" w14:textId="2394701F" w:rsidR="004F1C30" w:rsidRPr="003F603C" w:rsidRDefault="00262C26" w:rsidP="00FF6903">
      <w:pPr>
        <w:spacing w:after="120" w:line="480" w:lineRule="auto"/>
        <w:jc w:val="both"/>
        <w:rPr>
          <w:rFonts w:cs="Calibri"/>
          <w:b/>
        </w:rPr>
      </w:pPr>
      <w:r w:rsidRPr="003F603C">
        <w:rPr>
          <w:rFonts w:cs="Calibri"/>
          <w:b/>
        </w:rPr>
        <w:t xml:space="preserve">Figure </w:t>
      </w:r>
      <w:r w:rsidR="00F2730A" w:rsidRPr="003F603C">
        <w:rPr>
          <w:rFonts w:cs="Calibri"/>
          <w:b/>
        </w:rPr>
        <w:t>captions</w:t>
      </w:r>
    </w:p>
    <w:p w14:paraId="4B1B2693" w14:textId="3688E956" w:rsidR="00F17F45" w:rsidRPr="006D0F51" w:rsidRDefault="00F17F45" w:rsidP="00F17F45">
      <w:r w:rsidRPr="006D0F51">
        <w:rPr>
          <w:b/>
          <w:bCs/>
        </w:rPr>
        <w:t>Figure 1:</w:t>
      </w:r>
      <w:r w:rsidRPr="006D0F51">
        <w:t xml:space="preserve">  Change in sleep duration on schooldays at baseline </w:t>
      </w:r>
      <w:r w:rsidR="0040284F">
        <w:t xml:space="preserve">(T0) </w:t>
      </w:r>
      <w:r w:rsidRPr="006D0F51">
        <w:t xml:space="preserve">and </w:t>
      </w:r>
      <w:r w:rsidR="0040284F">
        <w:t xml:space="preserve">3 months </w:t>
      </w:r>
      <w:r w:rsidR="00AA46A6">
        <w:t xml:space="preserve">after CBT-I </w:t>
      </w:r>
      <w:r w:rsidR="0040284F">
        <w:t>(T2)</w:t>
      </w:r>
      <w:r w:rsidRPr="006D0F51">
        <w:t xml:space="preserve"> among students with moderate/severe insomnia (CBT-I subgroup)</w:t>
      </w:r>
    </w:p>
    <w:p w14:paraId="1AE36B06" w14:textId="77777777" w:rsidR="00F17F45" w:rsidRPr="005158F0" w:rsidRDefault="00F17F45" w:rsidP="003F603C">
      <w:pPr>
        <w:spacing w:after="120" w:line="480" w:lineRule="auto"/>
        <w:jc w:val="both"/>
        <w:rPr>
          <w:rFonts w:cs="Calibri"/>
          <w:bCs/>
        </w:rPr>
      </w:pPr>
    </w:p>
    <w:p w14:paraId="1E36BA93" w14:textId="77777777" w:rsidR="002E2DEE" w:rsidRPr="005158F0" w:rsidRDefault="002E2DEE" w:rsidP="003F603C">
      <w:pPr>
        <w:spacing w:after="120" w:line="480" w:lineRule="auto"/>
        <w:jc w:val="both"/>
        <w:rPr>
          <w:rFonts w:cs="Calibri"/>
          <w:bCs/>
        </w:rPr>
      </w:pPr>
    </w:p>
    <w:p w14:paraId="18C9E5EE" w14:textId="1713CB8F" w:rsidR="00D37612" w:rsidRPr="005158F0" w:rsidRDefault="00D37612" w:rsidP="003F603C">
      <w:pPr>
        <w:spacing w:after="120" w:line="480" w:lineRule="auto"/>
        <w:jc w:val="both"/>
        <w:rPr>
          <w:rFonts w:cs="Calibri"/>
          <w:b/>
          <w:bCs/>
        </w:rPr>
      </w:pPr>
    </w:p>
    <w:sectPr w:rsidR="00D37612" w:rsidRPr="005158F0" w:rsidSect="00257CE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D5A04" w14:textId="77777777" w:rsidR="000A61F6" w:rsidRDefault="000A61F6" w:rsidP="00137627">
      <w:pPr>
        <w:spacing w:after="0" w:line="240" w:lineRule="auto"/>
      </w:pPr>
      <w:r>
        <w:separator/>
      </w:r>
    </w:p>
  </w:endnote>
  <w:endnote w:type="continuationSeparator" w:id="0">
    <w:p w14:paraId="03E6D2CE" w14:textId="77777777" w:rsidR="000A61F6" w:rsidRDefault="000A61F6" w:rsidP="00137627">
      <w:pPr>
        <w:spacing w:after="0" w:line="240" w:lineRule="auto"/>
      </w:pPr>
      <w:r>
        <w:continuationSeparator/>
      </w:r>
    </w:p>
  </w:endnote>
  <w:endnote w:type="continuationNotice" w:id="1">
    <w:p w14:paraId="16FAD077" w14:textId="77777777" w:rsidR="000A61F6" w:rsidRDefault="000A6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477384"/>
      <w:docPartObj>
        <w:docPartGallery w:val="Page Numbers (Bottom of Page)"/>
        <w:docPartUnique/>
      </w:docPartObj>
    </w:sdtPr>
    <w:sdtEndPr>
      <w:rPr>
        <w:noProof/>
      </w:rPr>
    </w:sdtEndPr>
    <w:sdtContent>
      <w:p w14:paraId="7255257F" w14:textId="40B708A0" w:rsidR="001C3DB0" w:rsidRDefault="001C3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54AE5" w14:textId="77777777" w:rsidR="001C3DB0" w:rsidRDefault="001C3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A996" w14:textId="77777777" w:rsidR="000A61F6" w:rsidRDefault="000A61F6" w:rsidP="00137627">
      <w:pPr>
        <w:spacing w:after="0" w:line="240" w:lineRule="auto"/>
      </w:pPr>
      <w:r>
        <w:separator/>
      </w:r>
    </w:p>
  </w:footnote>
  <w:footnote w:type="continuationSeparator" w:id="0">
    <w:p w14:paraId="41C80B1C" w14:textId="77777777" w:rsidR="000A61F6" w:rsidRDefault="000A61F6" w:rsidP="00137627">
      <w:pPr>
        <w:spacing w:after="0" w:line="240" w:lineRule="auto"/>
      </w:pPr>
      <w:r>
        <w:continuationSeparator/>
      </w:r>
    </w:p>
  </w:footnote>
  <w:footnote w:type="continuationNotice" w:id="1">
    <w:p w14:paraId="01677896" w14:textId="77777777" w:rsidR="000A61F6" w:rsidRDefault="000A61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3881" w14:textId="77777777" w:rsidR="00A533FD" w:rsidRDefault="00A533FD">
    <w:pPr>
      <w:pStyle w:val="Header"/>
    </w:pPr>
  </w:p>
</w:hdr>
</file>

<file path=word/intelligence2.xml><?xml version="1.0" encoding="utf-8"?>
<int2:intelligence xmlns:int2="http://schemas.microsoft.com/office/intelligence/2020/intelligence" xmlns:oel="http://schemas.microsoft.com/office/2019/extlst">
  <int2:observations>
    <int2:textHash int2:hashCode="ySMm8qGdbEZf5P" int2:id="1U1ErL8D">
      <int2:state int2:value="Rejected" int2:type="AugLoop_Text_Critique"/>
    </int2:textHash>
    <int2:textHash int2:hashCode="169PVFw29SbbUm" int2:id="Q9a8Kmiq">
      <int2:state int2:value="Rejected" int2:type="AugLoop_Text_Critique"/>
    </int2:textHash>
    <int2:textHash int2:hashCode="tuvsr9cw74/nkN" int2:id="nkIvy2xT">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314"/>
    <w:multiLevelType w:val="hybridMultilevel"/>
    <w:tmpl w:val="4C8CF64C"/>
    <w:lvl w:ilvl="0" w:tplc="7C3214C0">
      <w:start w:val="1"/>
      <w:numFmt w:val="decimal"/>
      <w:lvlText w:val="%1."/>
      <w:lvlJc w:val="left"/>
      <w:pPr>
        <w:ind w:left="720" w:hanging="360"/>
      </w:pPr>
      <w:rPr>
        <w:rFonts w:eastAsiaTheme="minorHAnsi"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6272943"/>
    <w:multiLevelType w:val="hybridMultilevel"/>
    <w:tmpl w:val="5A1A0A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6D7FCF"/>
    <w:multiLevelType w:val="hybridMultilevel"/>
    <w:tmpl w:val="B1B87250"/>
    <w:lvl w:ilvl="0" w:tplc="FFE6DC1E">
      <w:start w:val="1"/>
      <w:numFmt w:val="bullet"/>
      <w:lvlText w:val=""/>
      <w:lvlJc w:val="left"/>
      <w:pPr>
        <w:ind w:left="1080" w:hanging="360"/>
      </w:pPr>
      <w:rPr>
        <w:rFonts w:ascii="Symbol" w:hAnsi="Symbol"/>
      </w:rPr>
    </w:lvl>
    <w:lvl w:ilvl="1" w:tplc="0122D55C">
      <w:start w:val="1"/>
      <w:numFmt w:val="bullet"/>
      <w:lvlText w:val=""/>
      <w:lvlJc w:val="left"/>
      <w:pPr>
        <w:ind w:left="1440" w:hanging="360"/>
      </w:pPr>
      <w:rPr>
        <w:rFonts w:ascii="Symbol" w:hAnsi="Symbol"/>
      </w:rPr>
    </w:lvl>
    <w:lvl w:ilvl="2" w:tplc="AADAD72A">
      <w:start w:val="1"/>
      <w:numFmt w:val="bullet"/>
      <w:lvlText w:val=""/>
      <w:lvlJc w:val="left"/>
      <w:pPr>
        <w:ind w:left="1080" w:hanging="360"/>
      </w:pPr>
      <w:rPr>
        <w:rFonts w:ascii="Symbol" w:hAnsi="Symbol"/>
      </w:rPr>
    </w:lvl>
    <w:lvl w:ilvl="3" w:tplc="E608494A">
      <w:start w:val="1"/>
      <w:numFmt w:val="bullet"/>
      <w:lvlText w:val=""/>
      <w:lvlJc w:val="left"/>
      <w:pPr>
        <w:ind w:left="1080" w:hanging="360"/>
      </w:pPr>
      <w:rPr>
        <w:rFonts w:ascii="Symbol" w:hAnsi="Symbol"/>
      </w:rPr>
    </w:lvl>
    <w:lvl w:ilvl="4" w:tplc="32009B36">
      <w:start w:val="1"/>
      <w:numFmt w:val="bullet"/>
      <w:lvlText w:val=""/>
      <w:lvlJc w:val="left"/>
      <w:pPr>
        <w:ind w:left="1080" w:hanging="360"/>
      </w:pPr>
      <w:rPr>
        <w:rFonts w:ascii="Symbol" w:hAnsi="Symbol"/>
      </w:rPr>
    </w:lvl>
    <w:lvl w:ilvl="5" w:tplc="DA241804">
      <w:start w:val="1"/>
      <w:numFmt w:val="bullet"/>
      <w:lvlText w:val=""/>
      <w:lvlJc w:val="left"/>
      <w:pPr>
        <w:ind w:left="1080" w:hanging="360"/>
      </w:pPr>
      <w:rPr>
        <w:rFonts w:ascii="Symbol" w:hAnsi="Symbol"/>
      </w:rPr>
    </w:lvl>
    <w:lvl w:ilvl="6" w:tplc="CCEAB8E8">
      <w:start w:val="1"/>
      <w:numFmt w:val="bullet"/>
      <w:lvlText w:val=""/>
      <w:lvlJc w:val="left"/>
      <w:pPr>
        <w:ind w:left="1080" w:hanging="360"/>
      </w:pPr>
      <w:rPr>
        <w:rFonts w:ascii="Symbol" w:hAnsi="Symbol"/>
      </w:rPr>
    </w:lvl>
    <w:lvl w:ilvl="7" w:tplc="0F7A1678">
      <w:start w:val="1"/>
      <w:numFmt w:val="bullet"/>
      <w:lvlText w:val=""/>
      <w:lvlJc w:val="left"/>
      <w:pPr>
        <w:ind w:left="1080" w:hanging="360"/>
      </w:pPr>
      <w:rPr>
        <w:rFonts w:ascii="Symbol" w:hAnsi="Symbol"/>
      </w:rPr>
    </w:lvl>
    <w:lvl w:ilvl="8" w:tplc="68EED142">
      <w:start w:val="1"/>
      <w:numFmt w:val="bullet"/>
      <w:lvlText w:val=""/>
      <w:lvlJc w:val="left"/>
      <w:pPr>
        <w:ind w:left="1080" w:hanging="360"/>
      </w:pPr>
      <w:rPr>
        <w:rFonts w:ascii="Symbol" w:hAnsi="Symbol"/>
      </w:rPr>
    </w:lvl>
  </w:abstractNum>
  <w:abstractNum w:abstractNumId="3" w15:restartNumberingAfterBreak="0">
    <w:nsid w:val="14F7785F"/>
    <w:multiLevelType w:val="hybridMultilevel"/>
    <w:tmpl w:val="6A50F4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0743B6"/>
    <w:multiLevelType w:val="hybridMultilevel"/>
    <w:tmpl w:val="B89CE6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6456A26"/>
    <w:multiLevelType w:val="hybridMultilevel"/>
    <w:tmpl w:val="61E64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73434F2"/>
    <w:multiLevelType w:val="hybridMultilevel"/>
    <w:tmpl w:val="1C9CCF7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B9814E7"/>
    <w:multiLevelType w:val="hybridMultilevel"/>
    <w:tmpl w:val="3ED03162"/>
    <w:lvl w:ilvl="0" w:tplc="FBF0F3AE">
      <w:start w:val="1"/>
      <w:numFmt w:val="bullet"/>
      <w:lvlText w:val=""/>
      <w:lvlJc w:val="left"/>
      <w:pPr>
        <w:ind w:left="1080" w:hanging="360"/>
      </w:pPr>
      <w:rPr>
        <w:rFonts w:ascii="Symbol" w:hAnsi="Symbol"/>
      </w:rPr>
    </w:lvl>
    <w:lvl w:ilvl="1" w:tplc="1E667E70">
      <w:start w:val="1"/>
      <w:numFmt w:val="bullet"/>
      <w:lvlText w:val=""/>
      <w:lvlJc w:val="left"/>
      <w:pPr>
        <w:ind w:left="1080" w:hanging="360"/>
      </w:pPr>
      <w:rPr>
        <w:rFonts w:ascii="Symbol" w:hAnsi="Symbol"/>
      </w:rPr>
    </w:lvl>
    <w:lvl w:ilvl="2" w:tplc="1A86EBD4">
      <w:start w:val="1"/>
      <w:numFmt w:val="bullet"/>
      <w:lvlText w:val=""/>
      <w:lvlJc w:val="left"/>
      <w:pPr>
        <w:ind w:left="1080" w:hanging="360"/>
      </w:pPr>
      <w:rPr>
        <w:rFonts w:ascii="Symbol" w:hAnsi="Symbol"/>
      </w:rPr>
    </w:lvl>
    <w:lvl w:ilvl="3" w:tplc="C234E0D4">
      <w:start w:val="1"/>
      <w:numFmt w:val="bullet"/>
      <w:lvlText w:val=""/>
      <w:lvlJc w:val="left"/>
      <w:pPr>
        <w:ind w:left="1080" w:hanging="360"/>
      </w:pPr>
      <w:rPr>
        <w:rFonts w:ascii="Symbol" w:hAnsi="Symbol"/>
      </w:rPr>
    </w:lvl>
    <w:lvl w:ilvl="4" w:tplc="CF1AA720">
      <w:start w:val="1"/>
      <w:numFmt w:val="bullet"/>
      <w:lvlText w:val=""/>
      <w:lvlJc w:val="left"/>
      <w:pPr>
        <w:ind w:left="1080" w:hanging="360"/>
      </w:pPr>
      <w:rPr>
        <w:rFonts w:ascii="Symbol" w:hAnsi="Symbol"/>
      </w:rPr>
    </w:lvl>
    <w:lvl w:ilvl="5" w:tplc="28F473D2">
      <w:start w:val="1"/>
      <w:numFmt w:val="bullet"/>
      <w:lvlText w:val=""/>
      <w:lvlJc w:val="left"/>
      <w:pPr>
        <w:ind w:left="1080" w:hanging="360"/>
      </w:pPr>
      <w:rPr>
        <w:rFonts w:ascii="Symbol" w:hAnsi="Symbol"/>
      </w:rPr>
    </w:lvl>
    <w:lvl w:ilvl="6" w:tplc="DD1E6DAC">
      <w:start w:val="1"/>
      <w:numFmt w:val="bullet"/>
      <w:lvlText w:val=""/>
      <w:lvlJc w:val="left"/>
      <w:pPr>
        <w:ind w:left="1080" w:hanging="360"/>
      </w:pPr>
      <w:rPr>
        <w:rFonts w:ascii="Symbol" w:hAnsi="Symbol"/>
      </w:rPr>
    </w:lvl>
    <w:lvl w:ilvl="7" w:tplc="B706E2C0">
      <w:start w:val="1"/>
      <w:numFmt w:val="bullet"/>
      <w:lvlText w:val=""/>
      <w:lvlJc w:val="left"/>
      <w:pPr>
        <w:ind w:left="1080" w:hanging="360"/>
      </w:pPr>
      <w:rPr>
        <w:rFonts w:ascii="Symbol" w:hAnsi="Symbol"/>
      </w:rPr>
    </w:lvl>
    <w:lvl w:ilvl="8" w:tplc="94D2D392">
      <w:start w:val="1"/>
      <w:numFmt w:val="bullet"/>
      <w:lvlText w:val=""/>
      <w:lvlJc w:val="left"/>
      <w:pPr>
        <w:ind w:left="1080" w:hanging="360"/>
      </w:pPr>
      <w:rPr>
        <w:rFonts w:ascii="Symbol" w:hAnsi="Symbol"/>
      </w:rPr>
    </w:lvl>
  </w:abstractNum>
  <w:abstractNum w:abstractNumId="8" w15:restartNumberingAfterBreak="0">
    <w:nsid w:val="2CDA6BBE"/>
    <w:multiLevelType w:val="hybridMultilevel"/>
    <w:tmpl w:val="0BFE7FFA"/>
    <w:lvl w:ilvl="0" w:tplc="B832D59A">
      <w:start w:val="1"/>
      <w:numFmt w:val="decimal"/>
      <w:lvlText w:val="%1."/>
      <w:lvlJc w:val="left"/>
      <w:pPr>
        <w:ind w:left="720" w:hanging="360"/>
      </w:pPr>
      <w:rPr>
        <w:rFonts w:eastAsiaTheme="minorHAnsi" w:cstheme="minorBid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E1D3E9D"/>
    <w:multiLevelType w:val="hybridMultilevel"/>
    <w:tmpl w:val="ACE8F292"/>
    <w:lvl w:ilvl="0" w:tplc="7494ABE0">
      <w:start w:val="1"/>
      <w:numFmt w:val="bullet"/>
      <w:lvlText w:val=""/>
      <w:lvlJc w:val="left"/>
      <w:pPr>
        <w:ind w:left="1080" w:hanging="360"/>
      </w:pPr>
      <w:rPr>
        <w:rFonts w:ascii="Symbol" w:hAnsi="Symbol"/>
      </w:rPr>
    </w:lvl>
    <w:lvl w:ilvl="1" w:tplc="5944DBE2">
      <w:start w:val="1"/>
      <w:numFmt w:val="bullet"/>
      <w:lvlText w:val=""/>
      <w:lvlJc w:val="left"/>
      <w:pPr>
        <w:ind w:left="1080" w:hanging="360"/>
      </w:pPr>
      <w:rPr>
        <w:rFonts w:ascii="Symbol" w:hAnsi="Symbol"/>
      </w:rPr>
    </w:lvl>
    <w:lvl w:ilvl="2" w:tplc="ED625F28">
      <w:start w:val="1"/>
      <w:numFmt w:val="bullet"/>
      <w:lvlText w:val=""/>
      <w:lvlJc w:val="left"/>
      <w:pPr>
        <w:ind w:left="1080" w:hanging="360"/>
      </w:pPr>
      <w:rPr>
        <w:rFonts w:ascii="Symbol" w:hAnsi="Symbol"/>
      </w:rPr>
    </w:lvl>
    <w:lvl w:ilvl="3" w:tplc="03C63380">
      <w:start w:val="1"/>
      <w:numFmt w:val="bullet"/>
      <w:lvlText w:val=""/>
      <w:lvlJc w:val="left"/>
      <w:pPr>
        <w:ind w:left="1080" w:hanging="360"/>
      </w:pPr>
      <w:rPr>
        <w:rFonts w:ascii="Symbol" w:hAnsi="Symbol"/>
      </w:rPr>
    </w:lvl>
    <w:lvl w:ilvl="4" w:tplc="FE8E5A3C">
      <w:start w:val="1"/>
      <w:numFmt w:val="bullet"/>
      <w:lvlText w:val=""/>
      <w:lvlJc w:val="left"/>
      <w:pPr>
        <w:ind w:left="1080" w:hanging="360"/>
      </w:pPr>
      <w:rPr>
        <w:rFonts w:ascii="Symbol" w:hAnsi="Symbol"/>
      </w:rPr>
    </w:lvl>
    <w:lvl w:ilvl="5" w:tplc="49BC2F52">
      <w:start w:val="1"/>
      <w:numFmt w:val="bullet"/>
      <w:lvlText w:val=""/>
      <w:lvlJc w:val="left"/>
      <w:pPr>
        <w:ind w:left="1080" w:hanging="360"/>
      </w:pPr>
      <w:rPr>
        <w:rFonts w:ascii="Symbol" w:hAnsi="Symbol"/>
      </w:rPr>
    </w:lvl>
    <w:lvl w:ilvl="6" w:tplc="B94E5D78">
      <w:start w:val="1"/>
      <w:numFmt w:val="bullet"/>
      <w:lvlText w:val=""/>
      <w:lvlJc w:val="left"/>
      <w:pPr>
        <w:ind w:left="1080" w:hanging="360"/>
      </w:pPr>
      <w:rPr>
        <w:rFonts w:ascii="Symbol" w:hAnsi="Symbol"/>
      </w:rPr>
    </w:lvl>
    <w:lvl w:ilvl="7" w:tplc="539034A4">
      <w:start w:val="1"/>
      <w:numFmt w:val="bullet"/>
      <w:lvlText w:val=""/>
      <w:lvlJc w:val="left"/>
      <w:pPr>
        <w:ind w:left="1080" w:hanging="360"/>
      </w:pPr>
      <w:rPr>
        <w:rFonts w:ascii="Symbol" w:hAnsi="Symbol"/>
      </w:rPr>
    </w:lvl>
    <w:lvl w:ilvl="8" w:tplc="CCA8C070">
      <w:start w:val="1"/>
      <w:numFmt w:val="bullet"/>
      <w:lvlText w:val=""/>
      <w:lvlJc w:val="left"/>
      <w:pPr>
        <w:ind w:left="1080" w:hanging="360"/>
      </w:pPr>
      <w:rPr>
        <w:rFonts w:ascii="Symbol" w:hAnsi="Symbol"/>
      </w:rPr>
    </w:lvl>
  </w:abstractNum>
  <w:abstractNum w:abstractNumId="10" w15:restartNumberingAfterBreak="0">
    <w:nsid w:val="316F2C9C"/>
    <w:multiLevelType w:val="hybridMultilevel"/>
    <w:tmpl w:val="2A7086D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32E25C5"/>
    <w:multiLevelType w:val="hybridMultilevel"/>
    <w:tmpl w:val="54EE8E4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7916EFE"/>
    <w:multiLevelType w:val="hybridMultilevel"/>
    <w:tmpl w:val="C50C1366"/>
    <w:lvl w:ilvl="0" w:tplc="A16C25DE">
      <w:start w:val="1"/>
      <w:numFmt w:val="decimal"/>
      <w:lvlText w:val="%1."/>
      <w:lvlJc w:val="left"/>
      <w:pPr>
        <w:ind w:left="1440" w:hanging="360"/>
      </w:pPr>
    </w:lvl>
    <w:lvl w:ilvl="1" w:tplc="2A8488BA">
      <w:start w:val="1"/>
      <w:numFmt w:val="decimal"/>
      <w:lvlText w:val="%2."/>
      <w:lvlJc w:val="left"/>
      <w:pPr>
        <w:ind w:left="1440" w:hanging="360"/>
      </w:pPr>
    </w:lvl>
    <w:lvl w:ilvl="2" w:tplc="DA3CCB52">
      <w:start w:val="1"/>
      <w:numFmt w:val="decimal"/>
      <w:lvlText w:val="%3."/>
      <w:lvlJc w:val="left"/>
      <w:pPr>
        <w:ind w:left="1440" w:hanging="360"/>
      </w:pPr>
    </w:lvl>
    <w:lvl w:ilvl="3" w:tplc="A782B3AA">
      <w:start w:val="1"/>
      <w:numFmt w:val="decimal"/>
      <w:lvlText w:val="%4."/>
      <w:lvlJc w:val="left"/>
      <w:pPr>
        <w:ind w:left="1440" w:hanging="360"/>
      </w:pPr>
    </w:lvl>
    <w:lvl w:ilvl="4" w:tplc="0ADAB8BE">
      <w:start w:val="1"/>
      <w:numFmt w:val="decimal"/>
      <w:lvlText w:val="%5."/>
      <w:lvlJc w:val="left"/>
      <w:pPr>
        <w:ind w:left="1440" w:hanging="360"/>
      </w:pPr>
    </w:lvl>
    <w:lvl w:ilvl="5" w:tplc="E5DA8AF6">
      <w:start w:val="1"/>
      <w:numFmt w:val="decimal"/>
      <w:lvlText w:val="%6."/>
      <w:lvlJc w:val="left"/>
      <w:pPr>
        <w:ind w:left="1440" w:hanging="360"/>
      </w:pPr>
    </w:lvl>
    <w:lvl w:ilvl="6" w:tplc="7EBEDC0E">
      <w:start w:val="1"/>
      <w:numFmt w:val="decimal"/>
      <w:lvlText w:val="%7."/>
      <w:lvlJc w:val="left"/>
      <w:pPr>
        <w:ind w:left="1440" w:hanging="360"/>
      </w:pPr>
    </w:lvl>
    <w:lvl w:ilvl="7" w:tplc="BCA0BC7E">
      <w:start w:val="1"/>
      <w:numFmt w:val="decimal"/>
      <w:lvlText w:val="%8."/>
      <w:lvlJc w:val="left"/>
      <w:pPr>
        <w:ind w:left="1440" w:hanging="360"/>
      </w:pPr>
    </w:lvl>
    <w:lvl w:ilvl="8" w:tplc="BA54C884">
      <w:start w:val="1"/>
      <w:numFmt w:val="decimal"/>
      <w:lvlText w:val="%9."/>
      <w:lvlJc w:val="left"/>
      <w:pPr>
        <w:ind w:left="1440" w:hanging="360"/>
      </w:pPr>
    </w:lvl>
  </w:abstractNum>
  <w:abstractNum w:abstractNumId="13" w15:restartNumberingAfterBreak="0">
    <w:nsid w:val="3AF57F85"/>
    <w:multiLevelType w:val="hybridMultilevel"/>
    <w:tmpl w:val="C610C7B2"/>
    <w:lvl w:ilvl="0" w:tplc="726AB448">
      <w:start w:val="1"/>
      <w:numFmt w:val="bullet"/>
      <w:lvlText w:val=""/>
      <w:lvlJc w:val="left"/>
      <w:pPr>
        <w:ind w:left="1080" w:hanging="360"/>
      </w:pPr>
      <w:rPr>
        <w:rFonts w:ascii="Symbol" w:hAnsi="Symbol"/>
      </w:rPr>
    </w:lvl>
    <w:lvl w:ilvl="1" w:tplc="DB200872">
      <w:start w:val="1"/>
      <w:numFmt w:val="bullet"/>
      <w:lvlText w:val=""/>
      <w:lvlJc w:val="left"/>
      <w:pPr>
        <w:ind w:left="1080" w:hanging="360"/>
      </w:pPr>
      <w:rPr>
        <w:rFonts w:ascii="Symbol" w:hAnsi="Symbol"/>
      </w:rPr>
    </w:lvl>
    <w:lvl w:ilvl="2" w:tplc="82381C96">
      <w:start w:val="1"/>
      <w:numFmt w:val="bullet"/>
      <w:lvlText w:val=""/>
      <w:lvlJc w:val="left"/>
      <w:pPr>
        <w:ind w:left="1080" w:hanging="360"/>
      </w:pPr>
      <w:rPr>
        <w:rFonts w:ascii="Symbol" w:hAnsi="Symbol"/>
      </w:rPr>
    </w:lvl>
    <w:lvl w:ilvl="3" w:tplc="2E280298">
      <w:start w:val="1"/>
      <w:numFmt w:val="bullet"/>
      <w:lvlText w:val=""/>
      <w:lvlJc w:val="left"/>
      <w:pPr>
        <w:ind w:left="1080" w:hanging="360"/>
      </w:pPr>
      <w:rPr>
        <w:rFonts w:ascii="Symbol" w:hAnsi="Symbol"/>
      </w:rPr>
    </w:lvl>
    <w:lvl w:ilvl="4" w:tplc="C556E752">
      <w:start w:val="1"/>
      <w:numFmt w:val="bullet"/>
      <w:lvlText w:val=""/>
      <w:lvlJc w:val="left"/>
      <w:pPr>
        <w:ind w:left="1080" w:hanging="360"/>
      </w:pPr>
      <w:rPr>
        <w:rFonts w:ascii="Symbol" w:hAnsi="Symbol"/>
      </w:rPr>
    </w:lvl>
    <w:lvl w:ilvl="5" w:tplc="BBDC821C">
      <w:start w:val="1"/>
      <w:numFmt w:val="bullet"/>
      <w:lvlText w:val=""/>
      <w:lvlJc w:val="left"/>
      <w:pPr>
        <w:ind w:left="1080" w:hanging="360"/>
      </w:pPr>
      <w:rPr>
        <w:rFonts w:ascii="Symbol" w:hAnsi="Symbol"/>
      </w:rPr>
    </w:lvl>
    <w:lvl w:ilvl="6" w:tplc="EEDC02E4">
      <w:start w:val="1"/>
      <w:numFmt w:val="bullet"/>
      <w:lvlText w:val=""/>
      <w:lvlJc w:val="left"/>
      <w:pPr>
        <w:ind w:left="1080" w:hanging="360"/>
      </w:pPr>
      <w:rPr>
        <w:rFonts w:ascii="Symbol" w:hAnsi="Symbol"/>
      </w:rPr>
    </w:lvl>
    <w:lvl w:ilvl="7" w:tplc="281ABAFE">
      <w:start w:val="1"/>
      <w:numFmt w:val="bullet"/>
      <w:lvlText w:val=""/>
      <w:lvlJc w:val="left"/>
      <w:pPr>
        <w:ind w:left="1080" w:hanging="360"/>
      </w:pPr>
      <w:rPr>
        <w:rFonts w:ascii="Symbol" w:hAnsi="Symbol"/>
      </w:rPr>
    </w:lvl>
    <w:lvl w:ilvl="8" w:tplc="3CAAA72E">
      <w:start w:val="1"/>
      <w:numFmt w:val="bullet"/>
      <w:lvlText w:val=""/>
      <w:lvlJc w:val="left"/>
      <w:pPr>
        <w:ind w:left="1080" w:hanging="360"/>
      </w:pPr>
      <w:rPr>
        <w:rFonts w:ascii="Symbol" w:hAnsi="Symbol"/>
      </w:rPr>
    </w:lvl>
  </w:abstractNum>
  <w:abstractNum w:abstractNumId="14" w15:restartNumberingAfterBreak="0">
    <w:nsid w:val="3C4E2A4F"/>
    <w:multiLevelType w:val="hybridMultilevel"/>
    <w:tmpl w:val="B78ABF9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3D801E9"/>
    <w:multiLevelType w:val="hybridMultilevel"/>
    <w:tmpl w:val="2DD247CE"/>
    <w:lvl w:ilvl="0" w:tplc="2EEEDA06">
      <w:start w:val="1"/>
      <w:numFmt w:val="decimal"/>
      <w:lvlText w:val="%1."/>
      <w:lvlJc w:val="left"/>
      <w:pPr>
        <w:ind w:left="360" w:hanging="360"/>
      </w:pPr>
      <w:rPr>
        <w:rFonts w:asciiTheme="minorHAnsi" w:eastAsiaTheme="minorHAnsi" w:hAnsiTheme="minorHAnsi" w:cstheme="minorBidi"/>
        <w:b w:val="0"/>
        <w:b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A3062A1"/>
    <w:multiLevelType w:val="hybridMultilevel"/>
    <w:tmpl w:val="2B1A1292"/>
    <w:lvl w:ilvl="0" w:tplc="BDB66CA0">
      <w:start w:val="1"/>
      <w:numFmt w:val="bullet"/>
      <w:lvlText w:val=""/>
      <w:lvlJc w:val="left"/>
      <w:pPr>
        <w:ind w:left="1080" w:hanging="360"/>
      </w:pPr>
      <w:rPr>
        <w:rFonts w:ascii="Symbol" w:hAnsi="Symbol"/>
      </w:rPr>
    </w:lvl>
    <w:lvl w:ilvl="1" w:tplc="D8E677D0">
      <w:start w:val="1"/>
      <w:numFmt w:val="bullet"/>
      <w:lvlText w:val=""/>
      <w:lvlJc w:val="left"/>
      <w:pPr>
        <w:ind w:left="1080" w:hanging="360"/>
      </w:pPr>
      <w:rPr>
        <w:rFonts w:ascii="Symbol" w:hAnsi="Symbol"/>
      </w:rPr>
    </w:lvl>
    <w:lvl w:ilvl="2" w:tplc="00003AD6">
      <w:start w:val="1"/>
      <w:numFmt w:val="bullet"/>
      <w:lvlText w:val=""/>
      <w:lvlJc w:val="left"/>
      <w:pPr>
        <w:ind w:left="1080" w:hanging="360"/>
      </w:pPr>
      <w:rPr>
        <w:rFonts w:ascii="Symbol" w:hAnsi="Symbol"/>
      </w:rPr>
    </w:lvl>
    <w:lvl w:ilvl="3" w:tplc="B7E2D5B6">
      <w:start w:val="1"/>
      <w:numFmt w:val="bullet"/>
      <w:lvlText w:val=""/>
      <w:lvlJc w:val="left"/>
      <w:pPr>
        <w:ind w:left="1080" w:hanging="360"/>
      </w:pPr>
      <w:rPr>
        <w:rFonts w:ascii="Symbol" w:hAnsi="Symbol"/>
      </w:rPr>
    </w:lvl>
    <w:lvl w:ilvl="4" w:tplc="6562C232">
      <w:start w:val="1"/>
      <w:numFmt w:val="bullet"/>
      <w:lvlText w:val=""/>
      <w:lvlJc w:val="left"/>
      <w:pPr>
        <w:ind w:left="1080" w:hanging="360"/>
      </w:pPr>
      <w:rPr>
        <w:rFonts w:ascii="Symbol" w:hAnsi="Symbol"/>
      </w:rPr>
    </w:lvl>
    <w:lvl w:ilvl="5" w:tplc="A248317C">
      <w:start w:val="1"/>
      <w:numFmt w:val="bullet"/>
      <w:lvlText w:val=""/>
      <w:lvlJc w:val="left"/>
      <w:pPr>
        <w:ind w:left="1080" w:hanging="360"/>
      </w:pPr>
      <w:rPr>
        <w:rFonts w:ascii="Symbol" w:hAnsi="Symbol"/>
      </w:rPr>
    </w:lvl>
    <w:lvl w:ilvl="6" w:tplc="E47C1E56">
      <w:start w:val="1"/>
      <w:numFmt w:val="bullet"/>
      <w:lvlText w:val=""/>
      <w:lvlJc w:val="left"/>
      <w:pPr>
        <w:ind w:left="1080" w:hanging="360"/>
      </w:pPr>
      <w:rPr>
        <w:rFonts w:ascii="Symbol" w:hAnsi="Symbol"/>
      </w:rPr>
    </w:lvl>
    <w:lvl w:ilvl="7" w:tplc="0CE28B6C">
      <w:start w:val="1"/>
      <w:numFmt w:val="bullet"/>
      <w:lvlText w:val=""/>
      <w:lvlJc w:val="left"/>
      <w:pPr>
        <w:ind w:left="1080" w:hanging="360"/>
      </w:pPr>
      <w:rPr>
        <w:rFonts w:ascii="Symbol" w:hAnsi="Symbol"/>
      </w:rPr>
    </w:lvl>
    <w:lvl w:ilvl="8" w:tplc="126ACF60">
      <w:start w:val="1"/>
      <w:numFmt w:val="bullet"/>
      <w:lvlText w:val=""/>
      <w:lvlJc w:val="left"/>
      <w:pPr>
        <w:ind w:left="1080" w:hanging="360"/>
      </w:pPr>
      <w:rPr>
        <w:rFonts w:ascii="Symbol" w:hAnsi="Symbol"/>
      </w:rPr>
    </w:lvl>
  </w:abstractNum>
  <w:abstractNum w:abstractNumId="17" w15:restartNumberingAfterBreak="0">
    <w:nsid w:val="56040E59"/>
    <w:multiLevelType w:val="hybridMultilevel"/>
    <w:tmpl w:val="1AD4A292"/>
    <w:lvl w:ilvl="0" w:tplc="58984400">
      <w:start w:val="1"/>
      <w:numFmt w:val="bullet"/>
      <w:lvlText w:val=""/>
      <w:lvlJc w:val="left"/>
      <w:pPr>
        <w:ind w:left="1080" w:hanging="360"/>
      </w:pPr>
      <w:rPr>
        <w:rFonts w:ascii="Symbol" w:hAnsi="Symbol"/>
      </w:rPr>
    </w:lvl>
    <w:lvl w:ilvl="1" w:tplc="2A6247C4">
      <w:start w:val="1"/>
      <w:numFmt w:val="bullet"/>
      <w:lvlText w:val=""/>
      <w:lvlJc w:val="left"/>
      <w:pPr>
        <w:ind w:left="1080" w:hanging="360"/>
      </w:pPr>
      <w:rPr>
        <w:rFonts w:ascii="Symbol" w:hAnsi="Symbol"/>
      </w:rPr>
    </w:lvl>
    <w:lvl w:ilvl="2" w:tplc="9BEAF8D8">
      <w:start w:val="1"/>
      <w:numFmt w:val="bullet"/>
      <w:lvlText w:val=""/>
      <w:lvlJc w:val="left"/>
      <w:pPr>
        <w:ind w:left="1080" w:hanging="360"/>
      </w:pPr>
      <w:rPr>
        <w:rFonts w:ascii="Symbol" w:hAnsi="Symbol"/>
      </w:rPr>
    </w:lvl>
    <w:lvl w:ilvl="3" w:tplc="06846292">
      <w:start w:val="1"/>
      <w:numFmt w:val="bullet"/>
      <w:lvlText w:val=""/>
      <w:lvlJc w:val="left"/>
      <w:pPr>
        <w:ind w:left="1080" w:hanging="360"/>
      </w:pPr>
      <w:rPr>
        <w:rFonts w:ascii="Symbol" w:hAnsi="Symbol"/>
      </w:rPr>
    </w:lvl>
    <w:lvl w:ilvl="4" w:tplc="F472442A">
      <w:start w:val="1"/>
      <w:numFmt w:val="bullet"/>
      <w:lvlText w:val=""/>
      <w:lvlJc w:val="left"/>
      <w:pPr>
        <w:ind w:left="1080" w:hanging="360"/>
      </w:pPr>
      <w:rPr>
        <w:rFonts w:ascii="Symbol" w:hAnsi="Symbol"/>
      </w:rPr>
    </w:lvl>
    <w:lvl w:ilvl="5" w:tplc="801073FC">
      <w:start w:val="1"/>
      <w:numFmt w:val="bullet"/>
      <w:lvlText w:val=""/>
      <w:lvlJc w:val="left"/>
      <w:pPr>
        <w:ind w:left="1080" w:hanging="360"/>
      </w:pPr>
      <w:rPr>
        <w:rFonts w:ascii="Symbol" w:hAnsi="Symbol"/>
      </w:rPr>
    </w:lvl>
    <w:lvl w:ilvl="6" w:tplc="19FAEEA6">
      <w:start w:val="1"/>
      <w:numFmt w:val="bullet"/>
      <w:lvlText w:val=""/>
      <w:lvlJc w:val="left"/>
      <w:pPr>
        <w:ind w:left="1080" w:hanging="360"/>
      </w:pPr>
      <w:rPr>
        <w:rFonts w:ascii="Symbol" w:hAnsi="Symbol"/>
      </w:rPr>
    </w:lvl>
    <w:lvl w:ilvl="7" w:tplc="18806A52">
      <w:start w:val="1"/>
      <w:numFmt w:val="bullet"/>
      <w:lvlText w:val=""/>
      <w:lvlJc w:val="left"/>
      <w:pPr>
        <w:ind w:left="1080" w:hanging="360"/>
      </w:pPr>
      <w:rPr>
        <w:rFonts w:ascii="Symbol" w:hAnsi="Symbol"/>
      </w:rPr>
    </w:lvl>
    <w:lvl w:ilvl="8" w:tplc="66E83968">
      <w:start w:val="1"/>
      <w:numFmt w:val="bullet"/>
      <w:lvlText w:val=""/>
      <w:lvlJc w:val="left"/>
      <w:pPr>
        <w:ind w:left="1080" w:hanging="360"/>
      </w:pPr>
      <w:rPr>
        <w:rFonts w:ascii="Symbol" w:hAnsi="Symbol"/>
      </w:rPr>
    </w:lvl>
  </w:abstractNum>
  <w:abstractNum w:abstractNumId="18" w15:restartNumberingAfterBreak="0">
    <w:nsid w:val="61024723"/>
    <w:multiLevelType w:val="hybridMultilevel"/>
    <w:tmpl w:val="9E1C46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27455CA"/>
    <w:multiLevelType w:val="hybridMultilevel"/>
    <w:tmpl w:val="89BA4C6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8251DF"/>
    <w:multiLevelType w:val="multilevel"/>
    <w:tmpl w:val="37D2E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EB536B"/>
    <w:multiLevelType w:val="hybridMultilevel"/>
    <w:tmpl w:val="C05AD3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0EB248F"/>
    <w:multiLevelType w:val="hybridMultilevel"/>
    <w:tmpl w:val="4D32F36E"/>
    <w:lvl w:ilvl="0" w:tplc="0CB8470C">
      <w:start w:val="1"/>
      <w:numFmt w:val="bullet"/>
      <w:lvlText w:val=""/>
      <w:lvlJc w:val="left"/>
      <w:pPr>
        <w:ind w:left="1080" w:hanging="360"/>
      </w:pPr>
      <w:rPr>
        <w:rFonts w:ascii="Symbol" w:hAnsi="Symbol"/>
      </w:rPr>
    </w:lvl>
    <w:lvl w:ilvl="1" w:tplc="47C4A786">
      <w:start w:val="1"/>
      <w:numFmt w:val="bullet"/>
      <w:lvlText w:val=""/>
      <w:lvlJc w:val="left"/>
      <w:pPr>
        <w:ind w:left="1440" w:hanging="360"/>
      </w:pPr>
      <w:rPr>
        <w:rFonts w:ascii="Symbol" w:hAnsi="Symbol"/>
      </w:rPr>
    </w:lvl>
    <w:lvl w:ilvl="2" w:tplc="3D509CD4">
      <w:start w:val="1"/>
      <w:numFmt w:val="bullet"/>
      <w:lvlText w:val=""/>
      <w:lvlJc w:val="left"/>
      <w:pPr>
        <w:ind w:left="1080" w:hanging="360"/>
      </w:pPr>
      <w:rPr>
        <w:rFonts w:ascii="Symbol" w:hAnsi="Symbol"/>
      </w:rPr>
    </w:lvl>
    <w:lvl w:ilvl="3" w:tplc="E52667DC">
      <w:start w:val="1"/>
      <w:numFmt w:val="bullet"/>
      <w:lvlText w:val=""/>
      <w:lvlJc w:val="left"/>
      <w:pPr>
        <w:ind w:left="1080" w:hanging="360"/>
      </w:pPr>
      <w:rPr>
        <w:rFonts w:ascii="Symbol" w:hAnsi="Symbol"/>
      </w:rPr>
    </w:lvl>
    <w:lvl w:ilvl="4" w:tplc="BA4EF1B8">
      <w:start w:val="1"/>
      <w:numFmt w:val="bullet"/>
      <w:lvlText w:val=""/>
      <w:lvlJc w:val="left"/>
      <w:pPr>
        <w:ind w:left="1080" w:hanging="360"/>
      </w:pPr>
      <w:rPr>
        <w:rFonts w:ascii="Symbol" w:hAnsi="Symbol"/>
      </w:rPr>
    </w:lvl>
    <w:lvl w:ilvl="5" w:tplc="D41849A2">
      <w:start w:val="1"/>
      <w:numFmt w:val="bullet"/>
      <w:lvlText w:val=""/>
      <w:lvlJc w:val="left"/>
      <w:pPr>
        <w:ind w:left="1080" w:hanging="360"/>
      </w:pPr>
      <w:rPr>
        <w:rFonts w:ascii="Symbol" w:hAnsi="Symbol"/>
      </w:rPr>
    </w:lvl>
    <w:lvl w:ilvl="6" w:tplc="2BB05A6A">
      <w:start w:val="1"/>
      <w:numFmt w:val="bullet"/>
      <w:lvlText w:val=""/>
      <w:lvlJc w:val="left"/>
      <w:pPr>
        <w:ind w:left="1080" w:hanging="360"/>
      </w:pPr>
      <w:rPr>
        <w:rFonts w:ascii="Symbol" w:hAnsi="Symbol"/>
      </w:rPr>
    </w:lvl>
    <w:lvl w:ilvl="7" w:tplc="0E2038E6">
      <w:start w:val="1"/>
      <w:numFmt w:val="bullet"/>
      <w:lvlText w:val=""/>
      <w:lvlJc w:val="left"/>
      <w:pPr>
        <w:ind w:left="1080" w:hanging="360"/>
      </w:pPr>
      <w:rPr>
        <w:rFonts w:ascii="Symbol" w:hAnsi="Symbol"/>
      </w:rPr>
    </w:lvl>
    <w:lvl w:ilvl="8" w:tplc="4DC60E00">
      <w:start w:val="1"/>
      <w:numFmt w:val="bullet"/>
      <w:lvlText w:val=""/>
      <w:lvlJc w:val="left"/>
      <w:pPr>
        <w:ind w:left="1080" w:hanging="360"/>
      </w:pPr>
      <w:rPr>
        <w:rFonts w:ascii="Symbol" w:hAnsi="Symbol"/>
      </w:rPr>
    </w:lvl>
  </w:abstractNum>
  <w:abstractNum w:abstractNumId="23" w15:restartNumberingAfterBreak="0">
    <w:nsid w:val="78D83EC5"/>
    <w:multiLevelType w:val="hybridMultilevel"/>
    <w:tmpl w:val="850A4450"/>
    <w:lvl w:ilvl="0" w:tplc="2F8202E0">
      <w:start w:val="1"/>
      <w:numFmt w:val="bullet"/>
      <w:lvlText w:val=""/>
      <w:lvlJc w:val="left"/>
      <w:pPr>
        <w:ind w:left="1080" w:hanging="360"/>
      </w:pPr>
      <w:rPr>
        <w:rFonts w:ascii="Symbol" w:hAnsi="Symbol"/>
      </w:rPr>
    </w:lvl>
    <w:lvl w:ilvl="1" w:tplc="BA2EF15E">
      <w:start w:val="1"/>
      <w:numFmt w:val="bullet"/>
      <w:lvlText w:val=""/>
      <w:lvlJc w:val="left"/>
      <w:pPr>
        <w:ind w:left="1080" w:hanging="360"/>
      </w:pPr>
      <w:rPr>
        <w:rFonts w:ascii="Symbol" w:hAnsi="Symbol"/>
      </w:rPr>
    </w:lvl>
    <w:lvl w:ilvl="2" w:tplc="63145856">
      <w:start w:val="1"/>
      <w:numFmt w:val="bullet"/>
      <w:lvlText w:val=""/>
      <w:lvlJc w:val="left"/>
      <w:pPr>
        <w:ind w:left="1080" w:hanging="360"/>
      </w:pPr>
      <w:rPr>
        <w:rFonts w:ascii="Symbol" w:hAnsi="Symbol"/>
      </w:rPr>
    </w:lvl>
    <w:lvl w:ilvl="3" w:tplc="7076E728">
      <w:start w:val="1"/>
      <w:numFmt w:val="bullet"/>
      <w:lvlText w:val=""/>
      <w:lvlJc w:val="left"/>
      <w:pPr>
        <w:ind w:left="1080" w:hanging="360"/>
      </w:pPr>
      <w:rPr>
        <w:rFonts w:ascii="Symbol" w:hAnsi="Symbol"/>
      </w:rPr>
    </w:lvl>
    <w:lvl w:ilvl="4" w:tplc="B114D84C">
      <w:start w:val="1"/>
      <w:numFmt w:val="bullet"/>
      <w:lvlText w:val=""/>
      <w:lvlJc w:val="left"/>
      <w:pPr>
        <w:ind w:left="1080" w:hanging="360"/>
      </w:pPr>
      <w:rPr>
        <w:rFonts w:ascii="Symbol" w:hAnsi="Symbol"/>
      </w:rPr>
    </w:lvl>
    <w:lvl w:ilvl="5" w:tplc="941EE8C0">
      <w:start w:val="1"/>
      <w:numFmt w:val="bullet"/>
      <w:lvlText w:val=""/>
      <w:lvlJc w:val="left"/>
      <w:pPr>
        <w:ind w:left="1080" w:hanging="360"/>
      </w:pPr>
      <w:rPr>
        <w:rFonts w:ascii="Symbol" w:hAnsi="Symbol"/>
      </w:rPr>
    </w:lvl>
    <w:lvl w:ilvl="6" w:tplc="B0122888">
      <w:start w:val="1"/>
      <w:numFmt w:val="bullet"/>
      <w:lvlText w:val=""/>
      <w:lvlJc w:val="left"/>
      <w:pPr>
        <w:ind w:left="1080" w:hanging="360"/>
      </w:pPr>
      <w:rPr>
        <w:rFonts w:ascii="Symbol" w:hAnsi="Symbol"/>
      </w:rPr>
    </w:lvl>
    <w:lvl w:ilvl="7" w:tplc="42589D86">
      <w:start w:val="1"/>
      <w:numFmt w:val="bullet"/>
      <w:lvlText w:val=""/>
      <w:lvlJc w:val="left"/>
      <w:pPr>
        <w:ind w:left="1080" w:hanging="360"/>
      </w:pPr>
      <w:rPr>
        <w:rFonts w:ascii="Symbol" w:hAnsi="Symbol"/>
      </w:rPr>
    </w:lvl>
    <w:lvl w:ilvl="8" w:tplc="850ECC50">
      <w:start w:val="1"/>
      <w:numFmt w:val="bullet"/>
      <w:lvlText w:val=""/>
      <w:lvlJc w:val="left"/>
      <w:pPr>
        <w:ind w:left="1080" w:hanging="360"/>
      </w:pPr>
      <w:rPr>
        <w:rFonts w:ascii="Symbol" w:hAnsi="Symbol"/>
      </w:rPr>
    </w:lvl>
  </w:abstractNum>
  <w:abstractNum w:abstractNumId="24" w15:restartNumberingAfterBreak="0">
    <w:nsid w:val="7EDC0AD8"/>
    <w:multiLevelType w:val="hybridMultilevel"/>
    <w:tmpl w:val="E3B683F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88554137">
    <w:abstractNumId w:val="15"/>
  </w:num>
  <w:num w:numId="2" w16cid:durableId="825701960">
    <w:abstractNumId w:val="10"/>
  </w:num>
  <w:num w:numId="3" w16cid:durableId="738747661">
    <w:abstractNumId w:val="2"/>
  </w:num>
  <w:num w:numId="4" w16cid:durableId="1399472165">
    <w:abstractNumId w:val="23"/>
  </w:num>
  <w:num w:numId="5" w16cid:durableId="1075206956">
    <w:abstractNumId w:val="18"/>
  </w:num>
  <w:num w:numId="6" w16cid:durableId="380058902">
    <w:abstractNumId w:val="13"/>
  </w:num>
  <w:num w:numId="7" w16cid:durableId="169412079">
    <w:abstractNumId w:val="20"/>
  </w:num>
  <w:num w:numId="8" w16cid:durableId="366175219">
    <w:abstractNumId w:val="12"/>
  </w:num>
  <w:num w:numId="9" w16cid:durableId="2129619561">
    <w:abstractNumId w:val="9"/>
  </w:num>
  <w:num w:numId="10" w16cid:durableId="1075010604">
    <w:abstractNumId w:val="22"/>
  </w:num>
  <w:num w:numId="11" w16cid:durableId="326444774">
    <w:abstractNumId w:val="16"/>
  </w:num>
  <w:num w:numId="12" w16cid:durableId="310065702">
    <w:abstractNumId w:val="6"/>
  </w:num>
  <w:num w:numId="13" w16cid:durableId="1457330619">
    <w:abstractNumId w:val="19"/>
  </w:num>
  <w:num w:numId="14" w16cid:durableId="125202166">
    <w:abstractNumId w:val="11"/>
  </w:num>
  <w:num w:numId="15" w16cid:durableId="1509174866">
    <w:abstractNumId w:val="3"/>
  </w:num>
  <w:num w:numId="16" w16cid:durableId="1044211103">
    <w:abstractNumId w:val="21"/>
  </w:num>
  <w:num w:numId="17" w16cid:durableId="1293484110">
    <w:abstractNumId w:val="4"/>
  </w:num>
  <w:num w:numId="18" w16cid:durableId="526331088">
    <w:abstractNumId w:val="14"/>
  </w:num>
  <w:num w:numId="19" w16cid:durableId="1480923338">
    <w:abstractNumId w:val="0"/>
  </w:num>
  <w:num w:numId="20" w16cid:durableId="1114062447">
    <w:abstractNumId w:val="8"/>
  </w:num>
  <w:num w:numId="21" w16cid:durableId="450248728">
    <w:abstractNumId w:val="1"/>
  </w:num>
  <w:num w:numId="22" w16cid:durableId="2134472170">
    <w:abstractNumId w:val="24"/>
  </w:num>
  <w:num w:numId="23" w16cid:durableId="284821187">
    <w:abstractNumId w:val="7"/>
  </w:num>
  <w:num w:numId="24" w16cid:durableId="1412894954">
    <w:abstractNumId w:val="17"/>
  </w:num>
  <w:num w:numId="25" w16cid:durableId="872502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71"/>
    <w:rsid w:val="0000034A"/>
    <w:rsid w:val="00000957"/>
    <w:rsid w:val="00000B73"/>
    <w:rsid w:val="00000C0C"/>
    <w:rsid w:val="00000C17"/>
    <w:rsid w:val="00000DE7"/>
    <w:rsid w:val="00000DEF"/>
    <w:rsid w:val="000010FE"/>
    <w:rsid w:val="00001207"/>
    <w:rsid w:val="000013F7"/>
    <w:rsid w:val="00001503"/>
    <w:rsid w:val="00001520"/>
    <w:rsid w:val="000020D3"/>
    <w:rsid w:val="000023FA"/>
    <w:rsid w:val="000025F0"/>
    <w:rsid w:val="0000329B"/>
    <w:rsid w:val="00003374"/>
    <w:rsid w:val="000033AF"/>
    <w:rsid w:val="000034BE"/>
    <w:rsid w:val="00003C63"/>
    <w:rsid w:val="00004326"/>
    <w:rsid w:val="000045AA"/>
    <w:rsid w:val="00004ACC"/>
    <w:rsid w:val="00004CE5"/>
    <w:rsid w:val="00005119"/>
    <w:rsid w:val="000051E0"/>
    <w:rsid w:val="000051EB"/>
    <w:rsid w:val="000054CA"/>
    <w:rsid w:val="00005BA6"/>
    <w:rsid w:val="00005BC5"/>
    <w:rsid w:val="00005DAA"/>
    <w:rsid w:val="00006005"/>
    <w:rsid w:val="0000718D"/>
    <w:rsid w:val="00007274"/>
    <w:rsid w:val="00007A24"/>
    <w:rsid w:val="00007E02"/>
    <w:rsid w:val="00007F78"/>
    <w:rsid w:val="0001035C"/>
    <w:rsid w:val="00010998"/>
    <w:rsid w:val="00010A93"/>
    <w:rsid w:val="00010EB9"/>
    <w:rsid w:val="00010F63"/>
    <w:rsid w:val="00011569"/>
    <w:rsid w:val="0001157A"/>
    <w:rsid w:val="0001164D"/>
    <w:rsid w:val="0001173D"/>
    <w:rsid w:val="00011879"/>
    <w:rsid w:val="000118EC"/>
    <w:rsid w:val="00011B5A"/>
    <w:rsid w:val="00012297"/>
    <w:rsid w:val="000122AC"/>
    <w:rsid w:val="0001271F"/>
    <w:rsid w:val="000127E0"/>
    <w:rsid w:val="00012C41"/>
    <w:rsid w:val="00012FD6"/>
    <w:rsid w:val="000132DE"/>
    <w:rsid w:val="000132ED"/>
    <w:rsid w:val="000133B1"/>
    <w:rsid w:val="00013507"/>
    <w:rsid w:val="00013631"/>
    <w:rsid w:val="00013743"/>
    <w:rsid w:val="00013E4F"/>
    <w:rsid w:val="00013F5A"/>
    <w:rsid w:val="0001426E"/>
    <w:rsid w:val="000142B9"/>
    <w:rsid w:val="00014AE3"/>
    <w:rsid w:val="00014FCA"/>
    <w:rsid w:val="00015790"/>
    <w:rsid w:val="00015966"/>
    <w:rsid w:val="000159E0"/>
    <w:rsid w:val="00015CF9"/>
    <w:rsid w:val="000160BF"/>
    <w:rsid w:val="000163DC"/>
    <w:rsid w:val="00016695"/>
    <w:rsid w:val="00016C15"/>
    <w:rsid w:val="00016C49"/>
    <w:rsid w:val="00016E23"/>
    <w:rsid w:val="00016E91"/>
    <w:rsid w:val="00016EA9"/>
    <w:rsid w:val="000177A8"/>
    <w:rsid w:val="000177BD"/>
    <w:rsid w:val="00017D4A"/>
    <w:rsid w:val="00017D52"/>
    <w:rsid w:val="00017D6B"/>
    <w:rsid w:val="00020000"/>
    <w:rsid w:val="000204A5"/>
    <w:rsid w:val="00020507"/>
    <w:rsid w:val="00020F5E"/>
    <w:rsid w:val="00020F60"/>
    <w:rsid w:val="00020F8B"/>
    <w:rsid w:val="000211A5"/>
    <w:rsid w:val="00021313"/>
    <w:rsid w:val="00021741"/>
    <w:rsid w:val="00021762"/>
    <w:rsid w:val="00022296"/>
    <w:rsid w:val="00022E24"/>
    <w:rsid w:val="0002382C"/>
    <w:rsid w:val="00023A48"/>
    <w:rsid w:val="00024483"/>
    <w:rsid w:val="00024491"/>
    <w:rsid w:val="000244E9"/>
    <w:rsid w:val="00024500"/>
    <w:rsid w:val="00024B38"/>
    <w:rsid w:val="00024B6E"/>
    <w:rsid w:val="00024B7F"/>
    <w:rsid w:val="00024CBC"/>
    <w:rsid w:val="000251A2"/>
    <w:rsid w:val="0002537C"/>
    <w:rsid w:val="000254E6"/>
    <w:rsid w:val="00025C51"/>
    <w:rsid w:val="00025DA5"/>
    <w:rsid w:val="000260A7"/>
    <w:rsid w:val="00026211"/>
    <w:rsid w:val="00026379"/>
    <w:rsid w:val="00026520"/>
    <w:rsid w:val="000265F9"/>
    <w:rsid w:val="0002681E"/>
    <w:rsid w:val="000269A2"/>
    <w:rsid w:val="00026CAC"/>
    <w:rsid w:val="000275CF"/>
    <w:rsid w:val="00027CA8"/>
    <w:rsid w:val="00027D4D"/>
    <w:rsid w:val="00027E21"/>
    <w:rsid w:val="00027EAF"/>
    <w:rsid w:val="000303BA"/>
    <w:rsid w:val="0003042E"/>
    <w:rsid w:val="000308CE"/>
    <w:rsid w:val="00030C90"/>
    <w:rsid w:val="00030D27"/>
    <w:rsid w:val="0003102B"/>
    <w:rsid w:val="000314E8"/>
    <w:rsid w:val="00031502"/>
    <w:rsid w:val="00031549"/>
    <w:rsid w:val="00031636"/>
    <w:rsid w:val="000316AE"/>
    <w:rsid w:val="00031AFC"/>
    <w:rsid w:val="00031BCF"/>
    <w:rsid w:val="00031C24"/>
    <w:rsid w:val="000321DA"/>
    <w:rsid w:val="00032336"/>
    <w:rsid w:val="000327BE"/>
    <w:rsid w:val="000327E0"/>
    <w:rsid w:val="00032C9F"/>
    <w:rsid w:val="00032DCC"/>
    <w:rsid w:val="00032E65"/>
    <w:rsid w:val="00033047"/>
    <w:rsid w:val="00033306"/>
    <w:rsid w:val="000333AD"/>
    <w:rsid w:val="00033814"/>
    <w:rsid w:val="00033853"/>
    <w:rsid w:val="00033AD6"/>
    <w:rsid w:val="00033B2C"/>
    <w:rsid w:val="00033E0A"/>
    <w:rsid w:val="0003410F"/>
    <w:rsid w:val="0003423F"/>
    <w:rsid w:val="000342CC"/>
    <w:rsid w:val="0003470C"/>
    <w:rsid w:val="000349A9"/>
    <w:rsid w:val="00034F1E"/>
    <w:rsid w:val="00034F3C"/>
    <w:rsid w:val="00035847"/>
    <w:rsid w:val="00035CAF"/>
    <w:rsid w:val="00036091"/>
    <w:rsid w:val="00036410"/>
    <w:rsid w:val="00036752"/>
    <w:rsid w:val="0003697E"/>
    <w:rsid w:val="00036BD4"/>
    <w:rsid w:val="00036D25"/>
    <w:rsid w:val="0003703D"/>
    <w:rsid w:val="0003740D"/>
    <w:rsid w:val="00037767"/>
    <w:rsid w:val="00037D0F"/>
    <w:rsid w:val="00040109"/>
    <w:rsid w:val="00040A3D"/>
    <w:rsid w:val="000410E3"/>
    <w:rsid w:val="000412F9"/>
    <w:rsid w:val="0004185B"/>
    <w:rsid w:val="00041917"/>
    <w:rsid w:val="000428DF"/>
    <w:rsid w:val="000429C8"/>
    <w:rsid w:val="00042EA7"/>
    <w:rsid w:val="00042FE9"/>
    <w:rsid w:val="000433A9"/>
    <w:rsid w:val="000435EE"/>
    <w:rsid w:val="00043660"/>
    <w:rsid w:val="00043EA7"/>
    <w:rsid w:val="000441FA"/>
    <w:rsid w:val="00044236"/>
    <w:rsid w:val="000442CA"/>
    <w:rsid w:val="0004475C"/>
    <w:rsid w:val="0004479C"/>
    <w:rsid w:val="0004486A"/>
    <w:rsid w:val="00044B66"/>
    <w:rsid w:val="00044DEE"/>
    <w:rsid w:val="00044F5B"/>
    <w:rsid w:val="00045639"/>
    <w:rsid w:val="00045696"/>
    <w:rsid w:val="000456AE"/>
    <w:rsid w:val="00045C47"/>
    <w:rsid w:val="00045F8C"/>
    <w:rsid w:val="000463B6"/>
    <w:rsid w:val="000463BA"/>
    <w:rsid w:val="00046524"/>
    <w:rsid w:val="00046AF7"/>
    <w:rsid w:val="00046DBB"/>
    <w:rsid w:val="00046E9A"/>
    <w:rsid w:val="00047171"/>
    <w:rsid w:val="00047240"/>
    <w:rsid w:val="000474B6"/>
    <w:rsid w:val="0004777A"/>
    <w:rsid w:val="00047B47"/>
    <w:rsid w:val="00047F73"/>
    <w:rsid w:val="000504C2"/>
    <w:rsid w:val="00051008"/>
    <w:rsid w:val="0005129F"/>
    <w:rsid w:val="000513FE"/>
    <w:rsid w:val="00051420"/>
    <w:rsid w:val="0005151F"/>
    <w:rsid w:val="00051E74"/>
    <w:rsid w:val="00051F67"/>
    <w:rsid w:val="00051FFE"/>
    <w:rsid w:val="0005234D"/>
    <w:rsid w:val="000524D2"/>
    <w:rsid w:val="00052A51"/>
    <w:rsid w:val="00052EC2"/>
    <w:rsid w:val="0005302A"/>
    <w:rsid w:val="000537E4"/>
    <w:rsid w:val="00053FD0"/>
    <w:rsid w:val="00054E3A"/>
    <w:rsid w:val="00055062"/>
    <w:rsid w:val="00055271"/>
    <w:rsid w:val="00055513"/>
    <w:rsid w:val="00055FC4"/>
    <w:rsid w:val="000569E4"/>
    <w:rsid w:val="00056A50"/>
    <w:rsid w:val="00056CF2"/>
    <w:rsid w:val="00056E8D"/>
    <w:rsid w:val="00057144"/>
    <w:rsid w:val="000575A9"/>
    <w:rsid w:val="000576A8"/>
    <w:rsid w:val="00057A8F"/>
    <w:rsid w:val="00057E1B"/>
    <w:rsid w:val="00060128"/>
    <w:rsid w:val="0006040C"/>
    <w:rsid w:val="00060863"/>
    <w:rsid w:val="000608BC"/>
    <w:rsid w:val="00060997"/>
    <w:rsid w:val="0006099C"/>
    <w:rsid w:val="00060FE0"/>
    <w:rsid w:val="0006125A"/>
    <w:rsid w:val="000612B0"/>
    <w:rsid w:val="000616BC"/>
    <w:rsid w:val="00061A5E"/>
    <w:rsid w:val="00061A6D"/>
    <w:rsid w:val="00061BA7"/>
    <w:rsid w:val="00061D87"/>
    <w:rsid w:val="00061F6A"/>
    <w:rsid w:val="000622FC"/>
    <w:rsid w:val="000629C3"/>
    <w:rsid w:val="00062BBE"/>
    <w:rsid w:val="000631E5"/>
    <w:rsid w:val="0006380D"/>
    <w:rsid w:val="00063EB7"/>
    <w:rsid w:val="000640D5"/>
    <w:rsid w:val="00064527"/>
    <w:rsid w:val="000648B3"/>
    <w:rsid w:val="00064973"/>
    <w:rsid w:val="0006576C"/>
    <w:rsid w:val="00065801"/>
    <w:rsid w:val="00065B03"/>
    <w:rsid w:val="00065D31"/>
    <w:rsid w:val="00065FAB"/>
    <w:rsid w:val="0006682D"/>
    <w:rsid w:val="00066CE5"/>
    <w:rsid w:val="00066D0C"/>
    <w:rsid w:val="00066D65"/>
    <w:rsid w:val="00066E9B"/>
    <w:rsid w:val="0006703B"/>
    <w:rsid w:val="0006745E"/>
    <w:rsid w:val="000674D8"/>
    <w:rsid w:val="000676AE"/>
    <w:rsid w:val="00067BB4"/>
    <w:rsid w:val="00067EF7"/>
    <w:rsid w:val="00070077"/>
    <w:rsid w:val="000700A0"/>
    <w:rsid w:val="000703BC"/>
    <w:rsid w:val="000707A1"/>
    <w:rsid w:val="00070863"/>
    <w:rsid w:val="00070869"/>
    <w:rsid w:val="000710B9"/>
    <w:rsid w:val="00071114"/>
    <w:rsid w:val="00071247"/>
    <w:rsid w:val="0007130C"/>
    <w:rsid w:val="00071468"/>
    <w:rsid w:val="000715A6"/>
    <w:rsid w:val="000718A7"/>
    <w:rsid w:val="00071E32"/>
    <w:rsid w:val="000721F6"/>
    <w:rsid w:val="00072709"/>
    <w:rsid w:val="00072A9B"/>
    <w:rsid w:val="00072B1D"/>
    <w:rsid w:val="00072BCA"/>
    <w:rsid w:val="00072CAA"/>
    <w:rsid w:val="00072D87"/>
    <w:rsid w:val="00073517"/>
    <w:rsid w:val="000738EF"/>
    <w:rsid w:val="00073905"/>
    <w:rsid w:val="00073A33"/>
    <w:rsid w:val="00073C21"/>
    <w:rsid w:val="00073D2F"/>
    <w:rsid w:val="0007418C"/>
    <w:rsid w:val="000742B0"/>
    <w:rsid w:val="000743AE"/>
    <w:rsid w:val="0007491F"/>
    <w:rsid w:val="00074C73"/>
    <w:rsid w:val="00074DC1"/>
    <w:rsid w:val="00074F36"/>
    <w:rsid w:val="00074F7E"/>
    <w:rsid w:val="0007509C"/>
    <w:rsid w:val="0007552B"/>
    <w:rsid w:val="00075714"/>
    <w:rsid w:val="000759A9"/>
    <w:rsid w:val="00075C78"/>
    <w:rsid w:val="00075D30"/>
    <w:rsid w:val="00075FED"/>
    <w:rsid w:val="000762CC"/>
    <w:rsid w:val="00076741"/>
    <w:rsid w:val="00076774"/>
    <w:rsid w:val="00077249"/>
    <w:rsid w:val="00077521"/>
    <w:rsid w:val="000775CB"/>
    <w:rsid w:val="00077E79"/>
    <w:rsid w:val="00077F7C"/>
    <w:rsid w:val="00080152"/>
    <w:rsid w:val="000805FC"/>
    <w:rsid w:val="000807A6"/>
    <w:rsid w:val="00080D20"/>
    <w:rsid w:val="00080D4A"/>
    <w:rsid w:val="00081107"/>
    <w:rsid w:val="00081407"/>
    <w:rsid w:val="0008140A"/>
    <w:rsid w:val="00081B19"/>
    <w:rsid w:val="00081D9B"/>
    <w:rsid w:val="00081E2E"/>
    <w:rsid w:val="0008229F"/>
    <w:rsid w:val="00082C19"/>
    <w:rsid w:val="00082F41"/>
    <w:rsid w:val="00082F78"/>
    <w:rsid w:val="00083AA0"/>
    <w:rsid w:val="00083B4A"/>
    <w:rsid w:val="00083CE7"/>
    <w:rsid w:val="0008406C"/>
    <w:rsid w:val="0008451E"/>
    <w:rsid w:val="00084874"/>
    <w:rsid w:val="00084AB2"/>
    <w:rsid w:val="00084AD6"/>
    <w:rsid w:val="00084C6D"/>
    <w:rsid w:val="0008550B"/>
    <w:rsid w:val="000857FE"/>
    <w:rsid w:val="00085868"/>
    <w:rsid w:val="00085C63"/>
    <w:rsid w:val="00085D3A"/>
    <w:rsid w:val="00086055"/>
    <w:rsid w:val="00086CF7"/>
    <w:rsid w:val="00087E32"/>
    <w:rsid w:val="00090250"/>
    <w:rsid w:val="00090418"/>
    <w:rsid w:val="000908E8"/>
    <w:rsid w:val="0009091B"/>
    <w:rsid w:val="000909B2"/>
    <w:rsid w:val="00090D93"/>
    <w:rsid w:val="00090DC8"/>
    <w:rsid w:val="00090E15"/>
    <w:rsid w:val="0009102B"/>
    <w:rsid w:val="000911EA"/>
    <w:rsid w:val="000916B3"/>
    <w:rsid w:val="000918D0"/>
    <w:rsid w:val="00091943"/>
    <w:rsid w:val="00091BCC"/>
    <w:rsid w:val="0009250E"/>
    <w:rsid w:val="000925CF"/>
    <w:rsid w:val="0009260F"/>
    <w:rsid w:val="00092709"/>
    <w:rsid w:val="00092730"/>
    <w:rsid w:val="000927C0"/>
    <w:rsid w:val="000929AA"/>
    <w:rsid w:val="00092BFD"/>
    <w:rsid w:val="00093162"/>
    <w:rsid w:val="0009320D"/>
    <w:rsid w:val="0009388B"/>
    <w:rsid w:val="0009395E"/>
    <w:rsid w:val="00093A19"/>
    <w:rsid w:val="00093B80"/>
    <w:rsid w:val="00093CC0"/>
    <w:rsid w:val="00093F9D"/>
    <w:rsid w:val="0009402D"/>
    <w:rsid w:val="00094054"/>
    <w:rsid w:val="000941F1"/>
    <w:rsid w:val="000941FC"/>
    <w:rsid w:val="000949F7"/>
    <w:rsid w:val="00094CF1"/>
    <w:rsid w:val="00094F11"/>
    <w:rsid w:val="00095038"/>
    <w:rsid w:val="0009506C"/>
    <w:rsid w:val="00095D8D"/>
    <w:rsid w:val="00095E6E"/>
    <w:rsid w:val="00096140"/>
    <w:rsid w:val="0009625C"/>
    <w:rsid w:val="00096413"/>
    <w:rsid w:val="00096AFF"/>
    <w:rsid w:val="00096C2E"/>
    <w:rsid w:val="00096EF3"/>
    <w:rsid w:val="00097093"/>
    <w:rsid w:val="00097AD7"/>
    <w:rsid w:val="00097B9F"/>
    <w:rsid w:val="00097CFA"/>
    <w:rsid w:val="00097E52"/>
    <w:rsid w:val="000A0185"/>
    <w:rsid w:val="000A01E2"/>
    <w:rsid w:val="000A02E4"/>
    <w:rsid w:val="000A037C"/>
    <w:rsid w:val="000A0393"/>
    <w:rsid w:val="000A042C"/>
    <w:rsid w:val="000A04AB"/>
    <w:rsid w:val="000A04E8"/>
    <w:rsid w:val="000A05AC"/>
    <w:rsid w:val="000A0889"/>
    <w:rsid w:val="000A0D20"/>
    <w:rsid w:val="000A1177"/>
    <w:rsid w:val="000A1188"/>
    <w:rsid w:val="000A142E"/>
    <w:rsid w:val="000A16F1"/>
    <w:rsid w:val="000A1D13"/>
    <w:rsid w:val="000A1FE9"/>
    <w:rsid w:val="000A2393"/>
    <w:rsid w:val="000A24F0"/>
    <w:rsid w:val="000A2A1F"/>
    <w:rsid w:val="000A2BA4"/>
    <w:rsid w:val="000A3181"/>
    <w:rsid w:val="000A323A"/>
    <w:rsid w:val="000A3427"/>
    <w:rsid w:val="000A3431"/>
    <w:rsid w:val="000A3438"/>
    <w:rsid w:val="000A36E5"/>
    <w:rsid w:val="000A3996"/>
    <w:rsid w:val="000A3C2C"/>
    <w:rsid w:val="000A3CEC"/>
    <w:rsid w:val="000A3E02"/>
    <w:rsid w:val="000A3F16"/>
    <w:rsid w:val="000A3F79"/>
    <w:rsid w:val="000A4198"/>
    <w:rsid w:val="000A42E8"/>
    <w:rsid w:val="000A4348"/>
    <w:rsid w:val="000A48E3"/>
    <w:rsid w:val="000A4C49"/>
    <w:rsid w:val="000A5B39"/>
    <w:rsid w:val="000A5D73"/>
    <w:rsid w:val="000A5E39"/>
    <w:rsid w:val="000A61F6"/>
    <w:rsid w:val="000A62BE"/>
    <w:rsid w:val="000A6656"/>
    <w:rsid w:val="000A6831"/>
    <w:rsid w:val="000A6BC6"/>
    <w:rsid w:val="000A6D81"/>
    <w:rsid w:val="000A6FD0"/>
    <w:rsid w:val="000A72EE"/>
    <w:rsid w:val="000A7C21"/>
    <w:rsid w:val="000A7EF4"/>
    <w:rsid w:val="000A7F3F"/>
    <w:rsid w:val="000B0404"/>
    <w:rsid w:val="000B0470"/>
    <w:rsid w:val="000B057E"/>
    <w:rsid w:val="000B06AD"/>
    <w:rsid w:val="000B08A4"/>
    <w:rsid w:val="000B0E84"/>
    <w:rsid w:val="000B0F5A"/>
    <w:rsid w:val="000B105B"/>
    <w:rsid w:val="000B1479"/>
    <w:rsid w:val="000B1720"/>
    <w:rsid w:val="000B1773"/>
    <w:rsid w:val="000B1FB7"/>
    <w:rsid w:val="000B2B50"/>
    <w:rsid w:val="000B3007"/>
    <w:rsid w:val="000B31ED"/>
    <w:rsid w:val="000B3397"/>
    <w:rsid w:val="000B34CF"/>
    <w:rsid w:val="000B3B91"/>
    <w:rsid w:val="000B3EA0"/>
    <w:rsid w:val="000B4273"/>
    <w:rsid w:val="000B4455"/>
    <w:rsid w:val="000B4865"/>
    <w:rsid w:val="000B48B5"/>
    <w:rsid w:val="000B4D12"/>
    <w:rsid w:val="000B59AD"/>
    <w:rsid w:val="000B5A11"/>
    <w:rsid w:val="000B5D38"/>
    <w:rsid w:val="000B5F82"/>
    <w:rsid w:val="000B60BF"/>
    <w:rsid w:val="000B6868"/>
    <w:rsid w:val="000B6D53"/>
    <w:rsid w:val="000B7CAA"/>
    <w:rsid w:val="000B7D90"/>
    <w:rsid w:val="000C007D"/>
    <w:rsid w:val="000C0107"/>
    <w:rsid w:val="000C0685"/>
    <w:rsid w:val="000C08A2"/>
    <w:rsid w:val="000C0A06"/>
    <w:rsid w:val="000C0C98"/>
    <w:rsid w:val="000C14EC"/>
    <w:rsid w:val="000C1718"/>
    <w:rsid w:val="000C1D86"/>
    <w:rsid w:val="000C209E"/>
    <w:rsid w:val="000C247C"/>
    <w:rsid w:val="000C2778"/>
    <w:rsid w:val="000C2CDA"/>
    <w:rsid w:val="000C2D52"/>
    <w:rsid w:val="000C2E1D"/>
    <w:rsid w:val="000C2E5C"/>
    <w:rsid w:val="000C2EAF"/>
    <w:rsid w:val="000C307F"/>
    <w:rsid w:val="000C35E2"/>
    <w:rsid w:val="000C3666"/>
    <w:rsid w:val="000C37F0"/>
    <w:rsid w:val="000C3A2D"/>
    <w:rsid w:val="000C3CF0"/>
    <w:rsid w:val="000C4400"/>
    <w:rsid w:val="000C44FF"/>
    <w:rsid w:val="000C4935"/>
    <w:rsid w:val="000C4C15"/>
    <w:rsid w:val="000C4FF7"/>
    <w:rsid w:val="000C5234"/>
    <w:rsid w:val="000C5416"/>
    <w:rsid w:val="000C5497"/>
    <w:rsid w:val="000C5623"/>
    <w:rsid w:val="000C5851"/>
    <w:rsid w:val="000C58E0"/>
    <w:rsid w:val="000C5EBC"/>
    <w:rsid w:val="000C6162"/>
    <w:rsid w:val="000C647B"/>
    <w:rsid w:val="000C6C26"/>
    <w:rsid w:val="000C6DCB"/>
    <w:rsid w:val="000C7283"/>
    <w:rsid w:val="000C733D"/>
    <w:rsid w:val="000C73E4"/>
    <w:rsid w:val="000C7407"/>
    <w:rsid w:val="000C7608"/>
    <w:rsid w:val="000C77D5"/>
    <w:rsid w:val="000C780A"/>
    <w:rsid w:val="000C7863"/>
    <w:rsid w:val="000C79AF"/>
    <w:rsid w:val="000C7CF3"/>
    <w:rsid w:val="000D0153"/>
    <w:rsid w:val="000D0A0D"/>
    <w:rsid w:val="000D0ADA"/>
    <w:rsid w:val="000D0FF9"/>
    <w:rsid w:val="000D1044"/>
    <w:rsid w:val="000D1172"/>
    <w:rsid w:val="000D1191"/>
    <w:rsid w:val="000D1448"/>
    <w:rsid w:val="000D1474"/>
    <w:rsid w:val="000D1C17"/>
    <w:rsid w:val="000D24B0"/>
    <w:rsid w:val="000D25D0"/>
    <w:rsid w:val="000D2756"/>
    <w:rsid w:val="000D282A"/>
    <w:rsid w:val="000D28BE"/>
    <w:rsid w:val="000D2939"/>
    <w:rsid w:val="000D30D4"/>
    <w:rsid w:val="000D30E7"/>
    <w:rsid w:val="000D3232"/>
    <w:rsid w:val="000D3AFD"/>
    <w:rsid w:val="000D3D26"/>
    <w:rsid w:val="000D40F2"/>
    <w:rsid w:val="000D4184"/>
    <w:rsid w:val="000D4325"/>
    <w:rsid w:val="000D46BE"/>
    <w:rsid w:val="000D47B8"/>
    <w:rsid w:val="000D4E2E"/>
    <w:rsid w:val="000D57EF"/>
    <w:rsid w:val="000D591C"/>
    <w:rsid w:val="000D5B14"/>
    <w:rsid w:val="000D5F49"/>
    <w:rsid w:val="000D620B"/>
    <w:rsid w:val="000D6301"/>
    <w:rsid w:val="000D65DD"/>
    <w:rsid w:val="000D681E"/>
    <w:rsid w:val="000D683A"/>
    <w:rsid w:val="000D6AC1"/>
    <w:rsid w:val="000D6B9E"/>
    <w:rsid w:val="000D6CE8"/>
    <w:rsid w:val="000D6CEE"/>
    <w:rsid w:val="000D76B5"/>
    <w:rsid w:val="000D7937"/>
    <w:rsid w:val="000D7B06"/>
    <w:rsid w:val="000E0220"/>
    <w:rsid w:val="000E1F9A"/>
    <w:rsid w:val="000E2989"/>
    <w:rsid w:val="000E2D43"/>
    <w:rsid w:val="000E2DC2"/>
    <w:rsid w:val="000E31D9"/>
    <w:rsid w:val="000E399E"/>
    <w:rsid w:val="000E3B6D"/>
    <w:rsid w:val="000E3CE8"/>
    <w:rsid w:val="000E3DDD"/>
    <w:rsid w:val="000E3E2C"/>
    <w:rsid w:val="000E419C"/>
    <w:rsid w:val="000E4235"/>
    <w:rsid w:val="000E48E6"/>
    <w:rsid w:val="000E49B3"/>
    <w:rsid w:val="000E49E8"/>
    <w:rsid w:val="000E4D05"/>
    <w:rsid w:val="000E4D60"/>
    <w:rsid w:val="000E55C3"/>
    <w:rsid w:val="000E57BD"/>
    <w:rsid w:val="000E5805"/>
    <w:rsid w:val="000E5828"/>
    <w:rsid w:val="000E5A6E"/>
    <w:rsid w:val="000E5D03"/>
    <w:rsid w:val="000E64A0"/>
    <w:rsid w:val="000E6D0F"/>
    <w:rsid w:val="000E7732"/>
    <w:rsid w:val="000E7B5B"/>
    <w:rsid w:val="000E7D67"/>
    <w:rsid w:val="000F07EF"/>
    <w:rsid w:val="000F0C82"/>
    <w:rsid w:val="000F0F69"/>
    <w:rsid w:val="000F1120"/>
    <w:rsid w:val="000F113C"/>
    <w:rsid w:val="000F12B3"/>
    <w:rsid w:val="000F134C"/>
    <w:rsid w:val="000F1880"/>
    <w:rsid w:val="000F1BA4"/>
    <w:rsid w:val="000F1BD4"/>
    <w:rsid w:val="000F1C6F"/>
    <w:rsid w:val="000F231C"/>
    <w:rsid w:val="000F24CE"/>
    <w:rsid w:val="000F2693"/>
    <w:rsid w:val="000F330F"/>
    <w:rsid w:val="000F332E"/>
    <w:rsid w:val="000F36D7"/>
    <w:rsid w:val="000F3978"/>
    <w:rsid w:val="000F39DA"/>
    <w:rsid w:val="000F3CDB"/>
    <w:rsid w:val="000F3FAC"/>
    <w:rsid w:val="000F41EA"/>
    <w:rsid w:val="000F4229"/>
    <w:rsid w:val="000F4312"/>
    <w:rsid w:val="000F4365"/>
    <w:rsid w:val="000F4A53"/>
    <w:rsid w:val="000F4DBF"/>
    <w:rsid w:val="000F4EE8"/>
    <w:rsid w:val="000F4F2B"/>
    <w:rsid w:val="000F513C"/>
    <w:rsid w:val="000F51C5"/>
    <w:rsid w:val="000F5368"/>
    <w:rsid w:val="000F5A77"/>
    <w:rsid w:val="000F662E"/>
    <w:rsid w:val="000F6822"/>
    <w:rsid w:val="000F6E5A"/>
    <w:rsid w:val="000F6EEF"/>
    <w:rsid w:val="000F7025"/>
    <w:rsid w:val="000F72D7"/>
    <w:rsid w:val="000F770F"/>
    <w:rsid w:val="000F7BDF"/>
    <w:rsid w:val="000FB229"/>
    <w:rsid w:val="00100165"/>
    <w:rsid w:val="0010046B"/>
    <w:rsid w:val="001006F7"/>
    <w:rsid w:val="00100B4F"/>
    <w:rsid w:val="00100DA5"/>
    <w:rsid w:val="00101111"/>
    <w:rsid w:val="0010125E"/>
    <w:rsid w:val="001015C7"/>
    <w:rsid w:val="00101BBF"/>
    <w:rsid w:val="00101DF7"/>
    <w:rsid w:val="00102030"/>
    <w:rsid w:val="00102035"/>
    <w:rsid w:val="00102582"/>
    <w:rsid w:val="001027B3"/>
    <w:rsid w:val="0010286D"/>
    <w:rsid w:val="00102A8D"/>
    <w:rsid w:val="00102ADF"/>
    <w:rsid w:val="00103068"/>
    <w:rsid w:val="0010359F"/>
    <w:rsid w:val="00103687"/>
    <w:rsid w:val="00103761"/>
    <w:rsid w:val="00103C61"/>
    <w:rsid w:val="00103F77"/>
    <w:rsid w:val="00104066"/>
    <w:rsid w:val="00104C14"/>
    <w:rsid w:val="00104C20"/>
    <w:rsid w:val="0010513D"/>
    <w:rsid w:val="001057D4"/>
    <w:rsid w:val="0010633C"/>
    <w:rsid w:val="001063FC"/>
    <w:rsid w:val="001064E6"/>
    <w:rsid w:val="001068D1"/>
    <w:rsid w:val="00106B20"/>
    <w:rsid w:val="00106D0A"/>
    <w:rsid w:val="00106F17"/>
    <w:rsid w:val="00106F73"/>
    <w:rsid w:val="00106FC5"/>
    <w:rsid w:val="00107018"/>
    <w:rsid w:val="00107868"/>
    <w:rsid w:val="001079AE"/>
    <w:rsid w:val="00110034"/>
    <w:rsid w:val="00110104"/>
    <w:rsid w:val="001106CC"/>
    <w:rsid w:val="0011070D"/>
    <w:rsid w:val="001107A6"/>
    <w:rsid w:val="00110AAF"/>
    <w:rsid w:val="00111430"/>
    <w:rsid w:val="00111498"/>
    <w:rsid w:val="001117F9"/>
    <w:rsid w:val="00111B7E"/>
    <w:rsid w:val="00111F16"/>
    <w:rsid w:val="001121C7"/>
    <w:rsid w:val="00112594"/>
    <w:rsid w:val="001125CB"/>
    <w:rsid w:val="001125EA"/>
    <w:rsid w:val="001128BA"/>
    <w:rsid w:val="00112AFA"/>
    <w:rsid w:val="0011353A"/>
    <w:rsid w:val="00113C58"/>
    <w:rsid w:val="00113C59"/>
    <w:rsid w:val="00113C90"/>
    <w:rsid w:val="00113FA0"/>
    <w:rsid w:val="00113FC1"/>
    <w:rsid w:val="001144C3"/>
    <w:rsid w:val="0011460B"/>
    <w:rsid w:val="00114CEF"/>
    <w:rsid w:val="00115183"/>
    <w:rsid w:val="00115402"/>
    <w:rsid w:val="0011551E"/>
    <w:rsid w:val="001157A9"/>
    <w:rsid w:val="00115DB5"/>
    <w:rsid w:val="00115E95"/>
    <w:rsid w:val="00115F06"/>
    <w:rsid w:val="00115FD8"/>
    <w:rsid w:val="001165E0"/>
    <w:rsid w:val="00116B27"/>
    <w:rsid w:val="00116D5B"/>
    <w:rsid w:val="00116D8B"/>
    <w:rsid w:val="0011716A"/>
    <w:rsid w:val="00117375"/>
    <w:rsid w:val="0011758A"/>
    <w:rsid w:val="00117957"/>
    <w:rsid w:val="00117B01"/>
    <w:rsid w:val="00117BDB"/>
    <w:rsid w:val="00117C30"/>
    <w:rsid w:val="00117EB2"/>
    <w:rsid w:val="00117F77"/>
    <w:rsid w:val="00120361"/>
    <w:rsid w:val="00120703"/>
    <w:rsid w:val="0012098F"/>
    <w:rsid w:val="001212CE"/>
    <w:rsid w:val="00121CAE"/>
    <w:rsid w:val="0012207B"/>
    <w:rsid w:val="001220EA"/>
    <w:rsid w:val="00122132"/>
    <w:rsid w:val="001222DF"/>
    <w:rsid w:val="001223BF"/>
    <w:rsid w:val="00122B2E"/>
    <w:rsid w:val="00122DB8"/>
    <w:rsid w:val="00122EB4"/>
    <w:rsid w:val="00122EE8"/>
    <w:rsid w:val="00123051"/>
    <w:rsid w:val="001235B7"/>
    <w:rsid w:val="00123E66"/>
    <w:rsid w:val="001241FC"/>
    <w:rsid w:val="00124608"/>
    <w:rsid w:val="0012470A"/>
    <w:rsid w:val="00124978"/>
    <w:rsid w:val="00125055"/>
    <w:rsid w:val="00125831"/>
    <w:rsid w:val="00125944"/>
    <w:rsid w:val="00126186"/>
    <w:rsid w:val="00126600"/>
    <w:rsid w:val="00126924"/>
    <w:rsid w:val="00126DDE"/>
    <w:rsid w:val="00126DF7"/>
    <w:rsid w:val="00127179"/>
    <w:rsid w:val="001274D4"/>
    <w:rsid w:val="00127522"/>
    <w:rsid w:val="0012772F"/>
    <w:rsid w:val="00127EEA"/>
    <w:rsid w:val="001303DA"/>
    <w:rsid w:val="00130619"/>
    <w:rsid w:val="00130623"/>
    <w:rsid w:val="001307A6"/>
    <w:rsid w:val="00130D55"/>
    <w:rsid w:val="00130F14"/>
    <w:rsid w:val="00130FC0"/>
    <w:rsid w:val="001313DD"/>
    <w:rsid w:val="001313F1"/>
    <w:rsid w:val="001313FA"/>
    <w:rsid w:val="0013166F"/>
    <w:rsid w:val="00131743"/>
    <w:rsid w:val="00131B7E"/>
    <w:rsid w:val="00131C7B"/>
    <w:rsid w:val="00131D0C"/>
    <w:rsid w:val="00131E01"/>
    <w:rsid w:val="001321B4"/>
    <w:rsid w:val="001327CC"/>
    <w:rsid w:val="001329AD"/>
    <w:rsid w:val="00132C60"/>
    <w:rsid w:val="0013302A"/>
    <w:rsid w:val="001343AE"/>
    <w:rsid w:val="001344D1"/>
    <w:rsid w:val="00134A89"/>
    <w:rsid w:val="00134C30"/>
    <w:rsid w:val="00134FB9"/>
    <w:rsid w:val="00135042"/>
    <w:rsid w:val="001353E5"/>
    <w:rsid w:val="00135B69"/>
    <w:rsid w:val="00135EA0"/>
    <w:rsid w:val="00135EA6"/>
    <w:rsid w:val="0013625A"/>
    <w:rsid w:val="001362E6"/>
    <w:rsid w:val="00136632"/>
    <w:rsid w:val="001367BE"/>
    <w:rsid w:val="00136ADB"/>
    <w:rsid w:val="00136EDB"/>
    <w:rsid w:val="00136FD8"/>
    <w:rsid w:val="00137227"/>
    <w:rsid w:val="00137627"/>
    <w:rsid w:val="00137874"/>
    <w:rsid w:val="0013797D"/>
    <w:rsid w:val="00137F31"/>
    <w:rsid w:val="001400B5"/>
    <w:rsid w:val="001402A1"/>
    <w:rsid w:val="001402CA"/>
    <w:rsid w:val="00140A28"/>
    <w:rsid w:val="00140A72"/>
    <w:rsid w:val="00140F51"/>
    <w:rsid w:val="00140FFB"/>
    <w:rsid w:val="00141709"/>
    <w:rsid w:val="00141A74"/>
    <w:rsid w:val="00141B39"/>
    <w:rsid w:val="00141BA6"/>
    <w:rsid w:val="00141CD8"/>
    <w:rsid w:val="00141DAA"/>
    <w:rsid w:val="001422C4"/>
    <w:rsid w:val="00142590"/>
    <w:rsid w:val="001426C2"/>
    <w:rsid w:val="00142862"/>
    <w:rsid w:val="001429C9"/>
    <w:rsid w:val="00142A1D"/>
    <w:rsid w:val="00142E73"/>
    <w:rsid w:val="001430F6"/>
    <w:rsid w:val="0014328A"/>
    <w:rsid w:val="00143323"/>
    <w:rsid w:val="001433AF"/>
    <w:rsid w:val="001434E1"/>
    <w:rsid w:val="001437FD"/>
    <w:rsid w:val="00144225"/>
    <w:rsid w:val="00144376"/>
    <w:rsid w:val="001444BC"/>
    <w:rsid w:val="00144678"/>
    <w:rsid w:val="00144B28"/>
    <w:rsid w:val="00144C90"/>
    <w:rsid w:val="00144EA2"/>
    <w:rsid w:val="0014538A"/>
    <w:rsid w:val="001457AF"/>
    <w:rsid w:val="0014621C"/>
    <w:rsid w:val="001465D0"/>
    <w:rsid w:val="001465E4"/>
    <w:rsid w:val="00146647"/>
    <w:rsid w:val="00146B85"/>
    <w:rsid w:val="00146BE2"/>
    <w:rsid w:val="00146C6A"/>
    <w:rsid w:val="00146CA4"/>
    <w:rsid w:val="001473A8"/>
    <w:rsid w:val="00147962"/>
    <w:rsid w:val="00147D54"/>
    <w:rsid w:val="00147F3B"/>
    <w:rsid w:val="00150475"/>
    <w:rsid w:val="00150E0A"/>
    <w:rsid w:val="001510D5"/>
    <w:rsid w:val="0015137A"/>
    <w:rsid w:val="001514D5"/>
    <w:rsid w:val="00152722"/>
    <w:rsid w:val="00152B78"/>
    <w:rsid w:val="00152DC1"/>
    <w:rsid w:val="00152F21"/>
    <w:rsid w:val="00152F83"/>
    <w:rsid w:val="00153363"/>
    <w:rsid w:val="001535A6"/>
    <w:rsid w:val="001536AA"/>
    <w:rsid w:val="001536EF"/>
    <w:rsid w:val="0015385A"/>
    <w:rsid w:val="001541CF"/>
    <w:rsid w:val="0015442A"/>
    <w:rsid w:val="001545FE"/>
    <w:rsid w:val="00154712"/>
    <w:rsid w:val="00154A19"/>
    <w:rsid w:val="00154D04"/>
    <w:rsid w:val="00154DE5"/>
    <w:rsid w:val="00155157"/>
    <w:rsid w:val="00155195"/>
    <w:rsid w:val="00155634"/>
    <w:rsid w:val="00155780"/>
    <w:rsid w:val="001557AB"/>
    <w:rsid w:val="00155840"/>
    <w:rsid w:val="00155AE3"/>
    <w:rsid w:val="00155DAE"/>
    <w:rsid w:val="00155F40"/>
    <w:rsid w:val="001560D5"/>
    <w:rsid w:val="00156353"/>
    <w:rsid w:val="0015644B"/>
    <w:rsid w:val="0015726D"/>
    <w:rsid w:val="0015743E"/>
    <w:rsid w:val="0015792D"/>
    <w:rsid w:val="00157AD0"/>
    <w:rsid w:val="00157ADF"/>
    <w:rsid w:val="00157C76"/>
    <w:rsid w:val="00157CFE"/>
    <w:rsid w:val="00160144"/>
    <w:rsid w:val="001603AD"/>
    <w:rsid w:val="00160FEC"/>
    <w:rsid w:val="001611A7"/>
    <w:rsid w:val="001611D4"/>
    <w:rsid w:val="00161C29"/>
    <w:rsid w:val="00161E8C"/>
    <w:rsid w:val="00161EBC"/>
    <w:rsid w:val="00161EDB"/>
    <w:rsid w:val="0016239A"/>
    <w:rsid w:val="00162562"/>
    <w:rsid w:val="001627DB"/>
    <w:rsid w:val="00162800"/>
    <w:rsid w:val="00162836"/>
    <w:rsid w:val="00162A78"/>
    <w:rsid w:val="00162B4A"/>
    <w:rsid w:val="00162C6C"/>
    <w:rsid w:val="00162ECD"/>
    <w:rsid w:val="001636FA"/>
    <w:rsid w:val="00163A3E"/>
    <w:rsid w:val="00164888"/>
    <w:rsid w:val="00164A4A"/>
    <w:rsid w:val="00164EBE"/>
    <w:rsid w:val="00164EC6"/>
    <w:rsid w:val="001655CC"/>
    <w:rsid w:val="00165718"/>
    <w:rsid w:val="00165775"/>
    <w:rsid w:val="00165B78"/>
    <w:rsid w:val="0016622A"/>
    <w:rsid w:val="001663FF"/>
    <w:rsid w:val="00166480"/>
    <w:rsid w:val="001665C0"/>
    <w:rsid w:val="001666F3"/>
    <w:rsid w:val="00166DD6"/>
    <w:rsid w:val="00166E1E"/>
    <w:rsid w:val="00167203"/>
    <w:rsid w:val="00167515"/>
    <w:rsid w:val="00167601"/>
    <w:rsid w:val="0016774C"/>
    <w:rsid w:val="0016791B"/>
    <w:rsid w:val="0016797B"/>
    <w:rsid w:val="00167CCD"/>
    <w:rsid w:val="0017010A"/>
    <w:rsid w:val="001705E7"/>
    <w:rsid w:val="00170648"/>
    <w:rsid w:val="00170ADB"/>
    <w:rsid w:val="00170FBB"/>
    <w:rsid w:val="001710F7"/>
    <w:rsid w:val="001713AF"/>
    <w:rsid w:val="001716FB"/>
    <w:rsid w:val="00171DDE"/>
    <w:rsid w:val="001728E5"/>
    <w:rsid w:val="001728F6"/>
    <w:rsid w:val="0017297E"/>
    <w:rsid w:val="00172B33"/>
    <w:rsid w:val="00172E42"/>
    <w:rsid w:val="001731D1"/>
    <w:rsid w:val="001735A3"/>
    <w:rsid w:val="00173719"/>
    <w:rsid w:val="00173A81"/>
    <w:rsid w:val="00173D89"/>
    <w:rsid w:val="0017426F"/>
    <w:rsid w:val="0017433D"/>
    <w:rsid w:val="001744A6"/>
    <w:rsid w:val="001747B6"/>
    <w:rsid w:val="001752C0"/>
    <w:rsid w:val="001755B7"/>
    <w:rsid w:val="00176358"/>
    <w:rsid w:val="001765C9"/>
    <w:rsid w:val="00176DFF"/>
    <w:rsid w:val="001770DC"/>
    <w:rsid w:val="00177149"/>
    <w:rsid w:val="001771F2"/>
    <w:rsid w:val="001774FA"/>
    <w:rsid w:val="00177726"/>
    <w:rsid w:val="00177A13"/>
    <w:rsid w:val="001800BF"/>
    <w:rsid w:val="001802DC"/>
    <w:rsid w:val="00180306"/>
    <w:rsid w:val="001804C2"/>
    <w:rsid w:val="00180541"/>
    <w:rsid w:val="001805A6"/>
    <w:rsid w:val="00180606"/>
    <w:rsid w:val="0018078F"/>
    <w:rsid w:val="00180795"/>
    <w:rsid w:val="001809C5"/>
    <w:rsid w:val="00180BF9"/>
    <w:rsid w:val="00180DDC"/>
    <w:rsid w:val="001810AE"/>
    <w:rsid w:val="001812A1"/>
    <w:rsid w:val="00181316"/>
    <w:rsid w:val="00181427"/>
    <w:rsid w:val="0018189A"/>
    <w:rsid w:val="00181A82"/>
    <w:rsid w:val="00181EB7"/>
    <w:rsid w:val="00181EE6"/>
    <w:rsid w:val="00182124"/>
    <w:rsid w:val="001822F4"/>
    <w:rsid w:val="0018273F"/>
    <w:rsid w:val="001829F3"/>
    <w:rsid w:val="00182B9A"/>
    <w:rsid w:val="00182CDA"/>
    <w:rsid w:val="00182F4E"/>
    <w:rsid w:val="00182F8C"/>
    <w:rsid w:val="001830A3"/>
    <w:rsid w:val="00183514"/>
    <w:rsid w:val="001844C5"/>
    <w:rsid w:val="00184567"/>
    <w:rsid w:val="00184598"/>
    <w:rsid w:val="0018473B"/>
    <w:rsid w:val="001849BD"/>
    <w:rsid w:val="00184F7F"/>
    <w:rsid w:val="00185160"/>
    <w:rsid w:val="001853CC"/>
    <w:rsid w:val="0018587E"/>
    <w:rsid w:val="001859EE"/>
    <w:rsid w:val="00185DC0"/>
    <w:rsid w:val="00185E53"/>
    <w:rsid w:val="00186293"/>
    <w:rsid w:val="00186E88"/>
    <w:rsid w:val="00186F50"/>
    <w:rsid w:val="0018752C"/>
    <w:rsid w:val="00187823"/>
    <w:rsid w:val="001878CE"/>
    <w:rsid w:val="00187A6C"/>
    <w:rsid w:val="00187B05"/>
    <w:rsid w:val="00187F71"/>
    <w:rsid w:val="0019007A"/>
    <w:rsid w:val="00190246"/>
    <w:rsid w:val="001902CA"/>
    <w:rsid w:val="00190451"/>
    <w:rsid w:val="001907BC"/>
    <w:rsid w:val="001909B6"/>
    <w:rsid w:val="00190AE1"/>
    <w:rsid w:val="00190B69"/>
    <w:rsid w:val="00190F59"/>
    <w:rsid w:val="001910FA"/>
    <w:rsid w:val="00191D41"/>
    <w:rsid w:val="00192481"/>
    <w:rsid w:val="00192B15"/>
    <w:rsid w:val="00192D18"/>
    <w:rsid w:val="00192D55"/>
    <w:rsid w:val="00192F7C"/>
    <w:rsid w:val="00192FF8"/>
    <w:rsid w:val="00193A2A"/>
    <w:rsid w:val="001942B0"/>
    <w:rsid w:val="001946C7"/>
    <w:rsid w:val="00194D35"/>
    <w:rsid w:val="00194DDE"/>
    <w:rsid w:val="0019505F"/>
    <w:rsid w:val="0019543D"/>
    <w:rsid w:val="00195610"/>
    <w:rsid w:val="00195975"/>
    <w:rsid w:val="00195BA5"/>
    <w:rsid w:val="00195D90"/>
    <w:rsid w:val="00195F23"/>
    <w:rsid w:val="00196609"/>
    <w:rsid w:val="001967AC"/>
    <w:rsid w:val="00196D4C"/>
    <w:rsid w:val="00197354"/>
    <w:rsid w:val="001A06C0"/>
    <w:rsid w:val="001A0717"/>
    <w:rsid w:val="001A0A6B"/>
    <w:rsid w:val="001A0B25"/>
    <w:rsid w:val="001A12F1"/>
    <w:rsid w:val="001A27C3"/>
    <w:rsid w:val="001A2897"/>
    <w:rsid w:val="001A2976"/>
    <w:rsid w:val="001A2E42"/>
    <w:rsid w:val="001A3076"/>
    <w:rsid w:val="001A31CC"/>
    <w:rsid w:val="001A325C"/>
    <w:rsid w:val="001A3527"/>
    <w:rsid w:val="001A35AC"/>
    <w:rsid w:val="001A3602"/>
    <w:rsid w:val="001A3767"/>
    <w:rsid w:val="001A3783"/>
    <w:rsid w:val="001A38BB"/>
    <w:rsid w:val="001A3B08"/>
    <w:rsid w:val="001A3C0B"/>
    <w:rsid w:val="001A4016"/>
    <w:rsid w:val="001A408A"/>
    <w:rsid w:val="001A4112"/>
    <w:rsid w:val="001A415B"/>
    <w:rsid w:val="001A4D38"/>
    <w:rsid w:val="001A59A1"/>
    <w:rsid w:val="001A5D22"/>
    <w:rsid w:val="001A5D63"/>
    <w:rsid w:val="001A5F89"/>
    <w:rsid w:val="001A613C"/>
    <w:rsid w:val="001A61AD"/>
    <w:rsid w:val="001A637F"/>
    <w:rsid w:val="001A63D3"/>
    <w:rsid w:val="001A67A3"/>
    <w:rsid w:val="001A6882"/>
    <w:rsid w:val="001A68FE"/>
    <w:rsid w:val="001A6C40"/>
    <w:rsid w:val="001A6CDD"/>
    <w:rsid w:val="001A6DBA"/>
    <w:rsid w:val="001A7307"/>
    <w:rsid w:val="001A75CF"/>
    <w:rsid w:val="001A7B83"/>
    <w:rsid w:val="001A7DF2"/>
    <w:rsid w:val="001A7FDE"/>
    <w:rsid w:val="001B096B"/>
    <w:rsid w:val="001B0B98"/>
    <w:rsid w:val="001B0C99"/>
    <w:rsid w:val="001B1048"/>
    <w:rsid w:val="001B156E"/>
    <w:rsid w:val="001B1672"/>
    <w:rsid w:val="001B1B40"/>
    <w:rsid w:val="001B1EC3"/>
    <w:rsid w:val="001B20BA"/>
    <w:rsid w:val="001B2192"/>
    <w:rsid w:val="001B2AB4"/>
    <w:rsid w:val="001B2D07"/>
    <w:rsid w:val="001B2D5A"/>
    <w:rsid w:val="001B2E94"/>
    <w:rsid w:val="001B3256"/>
    <w:rsid w:val="001B3F68"/>
    <w:rsid w:val="001B45AF"/>
    <w:rsid w:val="001B4944"/>
    <w:rsid w:val="001B4FA2"/>
    <w:rsid w:val="001B50D3"/>
    <w:rsid w:val="001B5745"/>
    <w:rsid w:val="001B59A8"/>
    <w:rsid w:val="001B5B15"/>
    <w:rsid w:val="001B5F0F"/>
    <w:rsid w:val="001B67DE"/>
    <w:rsid w:val="001B68C9"/>
    <w:rsid w:val="001B6AE3"/>
    <w:rsid w:val="001B6BFD"/>
    <w:rsid w:val="001B6C30"/>
    <w:rsid w:val="001B747A"/>
    <w:rsid w:val="001B74CF"/>
    <w:rsid w:val="001B7935"/>
    <w:rsid w:val="001B7D54"/>
    <w:rsid w:val="001B7F8F"/>
    <w:rsid w:val="001C0002"/>
    <w:rsid w:val="001C004F"/>
    <w:rsid w:val="001C09CE"/>
    <w:rsid w:val="001C0A74"/>
    <w:rsid w:val="001C0D9B"/>
    <w:rsid w:val="001C1581"/>
    <w:rsid w:val="001C17A9"/>
    <w:rsid w:val="001C19CB"/>
    <w:rsid w:val="001C1AA1"/>
    <w:rsid w:val="001C1DEB"/>
    <w:rsid w:val="001C1E1F"/>
    <w:rsid w:val="001C28DE"/>
    <w:rsid w:val="001C2BBA"/>
    <w:rsid w:val="001C2E26"/>
    <w:rsid w:val="001C3116"/>
    <w:rsid w:val="001C3625"/>
    <w:rsid w:val="001C3A5F"/>
    <w:rsid w:val="001C3BCE"/>
    <w:rsid w:val="001C3DB0"/>
    <w:rsid w:val="001C41F6"/>
    <w:rsid w:val="001C479C"/>
    <w:rsid w:val="001C4A98"/>
    <w:rsid w:val="001C4DF9"/>
    <w:rsid w:val="001C5203"/>
    <w:rsid w:val="001C5250"/>
    <w:rsid w:val="001C52B9"/>
    <w:rsid w:val="001C54BB"/>
    <w:rsid w:val="001C54C2"/>
    <w:rsid w:val="001C57B8"/>
    <w:rsid w:val="001C5A0E"/>
    <w:rsid w:val="001C5B40"/>
    <w:rsid w:val="001C5ED9"/>
    <w:rsid w:val="001C60C1"/>
    <w:rsid w:val="001C615C"/>
    <w:rsid w:val="001C6504"/>
    <w:rsid w:val="001C729A"/>
    <w:rsid w:val="001C74F7"/>
    <w:rsid w:val="001C7C7A"/>
    <w:rsid w:val="001C7C95"/>
    <w:rsid w:val="001C7CA9"/>
    <w:rsid w:val="001C7DA7"/>
    <w:rsid w:val="001D0586"/>
    <w:rsid w:val="001D085C"/>
    <w:rsid w:val="001D1023"/>
    <w:rsid w:val="001D10F1"/>
    <w:rsid w:val="001D15EE"/>
    <w:rsid w:val="001D16D4"/>
    <w:rsid w:val="001D18B9"/>
    <w:rsid w:val="001D197E"/>
    <w:rsid w:val="001D1A28"/>
    <w:rsid w:val="001D1A2A"/>
    <w:rsid w:val="001D1A7E"/>
    <w:rsid w:val="001D1D5D"/>
    <w:rsid w:val="001D2235"/>
    <w:rsid w:val="001D225C"/>
    <w:rsid w:val="001D281D"/>
    <w:rsid w:val="001D32EF"/>
    <w:rsid w:val="001D34F7"/>
    <w:rsid w:val="001D377B"/>
    <w:rsid w:val="001D40CC"/>
    <w:rsid w:val="001D45E9"/>
    <w:rsid w:val="001D492F"/>
    <w:rsid w:val="001D4BBC"/>
    <w:rsid w:val="001D4C2E"/>
    <w:rsid w:val="001D501A"/>
    <w:rsid w:val="001D577E"/>
    <w:rsid w:val="001D5FA7"/>
    <w:rsid w:val="001D6088"/>
    <w:rsid w:val="001D62EB"/>
    <w:rsid w:val="001D65BF"/>
    <w:rsid w:val="001D6B36"/>
    <w:rsid w:val="001D6D4C"/>
    <w:rsid w:val="001D6DD5"/>
    <w:rsid w:val="001D6DD6"/>
    <w:rsid w:val="001D6F21"/>
    <w:rsid w:val="001D6FD7"/>
    <w:rsid w:val="001D7445"/>
    <w:rsid w:val="001D77E2"/>
    <w:rsid w:val="001E0599"/>
    <w:rsid w:val="001E073E"/>
    <w:rsid w:val="001E085F"/>
    <w:rsid w:val="001E0BA4"/>
    <w:rsid w:val="001E0F1A"/>
    <w:rsid w:val="001E0F6C"/>
    <w:rsid w:val="001E0FF3"/>
    <w:rsid w:val="001E137B"/>
    <w:rsid w:val="001E1514"/>
    <w:rsid w:val="001E19C3"/>
    <w:rsid w:val="001E2120"/>
    <w:rsid w:val="001E2CC6"/>
    <w:rsid w:val="001E2F87"/>
    <w:rsid w:val="001E31FF"/>
    <w:rsid w:val="001E342A"/>
    <w:rsid w:val="001E38BC"/>
    <w:rsid w:val="001E3A15"/>
    <w:rsid w:val="001E3F21"/>
    <w:rsid w:val="001E3F7B"/>
    <w:rsid w:val="001E41AB"/>
    <w:rsid w:val="001E436F"/>
    <w:rsid w:val="001E509D"/>
    <w:rsid w:val="001E529A"/>
    <w:rsid w:val="001E57D1"/>
    <w:rsid w:val="001E5977"/>
    <w:rsid w:val="001E5983"/>
    <w:rsid w:val="001E5D2E"/>
    <w:rsid w:val="001E6211"/>
    <w:rsid w:val="001E6424"/>
    <w:rsid w:val="001E64D9"/>
    <w:rsid w:val="001E66E7"/>
    <w:rsid w:val="001E6B47"/>
    <w:rsid w:val="001E6B7E"/>
    <w:rsid w:val="001E6BC4"/>
    <w:rsid w:val="001E6E05"/>
    <w:rsid w:val="001E6EE4"/>
    <w:rsid w:val="001E7121"/>
    <w:rsid w:val="001E7231"/>
    <w:rsid w:val="001E748B"/>
    <w:rsid w:val="001E7D80"/>
    <w:rsid w:val="001F001B"/>
    <w:rsid w:val="001F0386"/>
    <w:rsid w:val="001F048A"/>
    <w:rsid w:val="001F0941"/>
    <w:rsid w:val="001F0B5B"/>
    <w:rsid w:val="001F1607"/>
    <w:rsid w:val="001F16B1"/>
    <w:rsid w:val="001F19FB"/>
    <w:rsid w:val="001F2077"/>
    <w:rsid w:val="001F2352"/>
    <w:rsid w:val="001F2439"/>
    <w:rsid w:val="001F2819"/>
    <w:rsid w:val="001F2A18"/>
    <w:rsid w:val="001F2A79"/>
    <w:rsid w:val="001F2ED4"/>
    <w:rsid w:val="001F30E3"/>
    <w:rsid w:val="001F34B6"/>
    <w:rsid w:val="001F357C"/>
    <w:rsid w:val="001F3C7B"/>
    <w:rsid w:val="001F4271"/>
    <w:rsid w:val="001F4355"/>
    <w:rsid w:val="001F53EC"/>
    <w:rsid w:val="001F5442"/>
    <w:rsid w:val="001F571B"/>
    <w:rsid w:val="001F5746"/>
    <w:rsid w:val="001F5786"/>
    <w:rsid w:val="001F5A35"/>
    <w:rsid w:val="001F60CA"/>
    <w:rsid w:val="001F61CF"/>
    <w:rsid w:val="001F61E4"/>
    <w:rsid w:val="001F6291"/>
    <w:rsid w:val="001F635E"/>
    <w:rsid w:val="001F6762"/>
    <w:rsid w:val="001F6BC2"/>
    <w:rsid w:val="001F772C"/>
    <w:rsid w:val="001F7BF3"/>
    <w:rsid w:val="00200446"/>
    <w:rsid w:val="00200743"/>
    <w:rsid w:val="00200953"/>
    <w:rsid w:val="00200E02"/>
    <w:rsid w:val="00201232"/>
    <w:rsid w:val="0020157B"/>
    <w:rsid w:val="002015EB"/>
    <w:rsid w:val="002016E7"/>
    <w:rsid w:val="00201956"/>
    <w:rsid w:val="00201BA9"/>
    <w:rsid w:val="00201C17"/>
    <w:rsid w:val="00201D53"/>
    <w:rsid w:val="00201E5B"/>
    <w:rsid w:val="00202176"/>
    <w:rsid w:val="0020291F"/>
    <w:rsid w:val="00202A56"/>
    <w:rsid w:val="00202DE1"/>
    <w:rsid w:val="00203360"/>
    <w:rsid w:val="0020343F"/>
    <w:rsid w:val="00203605"/>
    <w:rsid w:val="00203B87"/>
    <w:rsid w:val="00203BC8"/>
    <w:rsid w:val="00203C66"/>
    <w:rsid w:val="00204395"/>
    <w:rsid w:val="0020479E"/>
    <w:rsid w:val="00204847"/>
    <w:rsid w:val="00204981"/>
    <w:rsid w:val="00204CDC"/>
    <w:rsid w:val="00204D58"/>
    <w:rsid w:val="00205419"/>
    <w:rsid w:val="00205D77"/>
    <w:rsid w:val="00206205"/>
    <w:rsid w:val="00206372"/>
    <w:rsid w:val="00206627"/>
    <w:rsid w:val="002068C9"/>
    <w:rsid w:val="00206B3A"/>
    <w:rsid w:val="00207464"/>
    <w:rsid w:val="00207498"/>
    <w:rsid w:val="00207508"/>
    <w:rsid w:val="00207BA8"/>
    <w:rsid w:val="00207E04"/>
    <w:rsid w:val="00210238"/>
    <w:rsid w:val="0021048A"/>
    <w:rsid w:val="002108FB"/>
    <w:rsid w:val="00210A68"/>
    <w:rsid w:val="00210ADE"/>
    <w:rsid w:val="00210B2E"/>
    <w:rsid w:val="0021110E"/>
    <w:rsid w:val="00211190"/>
    <w:rsid w:val="00211B7A"/>
    <w:rsid w:val="00211C28"/>
    <w:rsid w:val="00211DEE"/>
    <w:rsid w:val="00212259"/>
    <w:rsid w:val="00212376"/>
    <w:rsid w:val="0021253A"/>
    <w:rsid w:val="00212613"/>
    <w:rsid w:val="00212F4F"/>
    <w:rsid w:val="00212FAB"/>
    <w:rsid w:val="002135F4"/>
    <w:rsid w:val="002136F4"/>
    <w:rsid w:val="00213837"/>
    <w:rsid w:val="00213E85"/>
    <w:rsid w:val="00214120"/>
    <w:rsid w:val="002148AB"/>
    <w:rsid w:val="00215C05"/>
    <w:rsid w:val="00215E71"/>
    <w:rsid w:val="00216071"/>
    <w:rsid w:val="00216501"/>
    <w:rsid w:val="00216A83"/>
    <w:rsid w:val="00216CC9"/>
    <w:rsid w:val="00216F33"/>
    <w:rsid w:val="00216F99"/>
    <w:rsid w:val="00217064"/>
    <w:rsid w:val="00217558"/>
    <w:rsid w:val="002177A4"/>
    <w:rsid w:val="00217830"/>
    <w:rsid w:val="002178DB"/>
    <w:rsid w:val="0021799D"/>
    <w:rsid w:val="00217AF9"/>
    <w:rsid w:val="00217BBA"/>
    <w:rsid w:val="00217C92"/>
    <w:rsid w:val="00217E72"/>
    <w:rsid w:val="00217EBD"/>
    <w:rsid w:val="002204C1"/>
    <w:rsid w:val="002209FE"/>
    <w:rsid w:val="00220C3F"/>
    <w:rsid w:val="00220F82"/>
    <w:rsid w:val="0022112E"/>
    <w:rsid w:val="002212A2"/>
    <w:rsid w:val="002212DB"/>
    <w:rsid w:val="00221741"/>
    <w:rsid w:val="002219F9"/>
    <w:rsid w:val="00221BE8"/>
    <w:rsid w:val="00221EF3"/>
    <w:rsid w:val="002221EF"/>
    <w:rsid w:val="00222D89"/>
    <w:rsid w:val="00222F2A"/>
    <w:rsid w:val="00222F47"/>
    <w:rsid w:val="002232BA"/>
    <w:rsid w:val="00223506"/>
    <w:rsid w:val="002239FC"/>
    <w:rsid w:val="00223AC7"/>
    <w:rsid w:val="00223E8B"/>
    <w:rsid w:val="00224052"/>
    <w:rsid w:val="00224108"/>
    <w:rsid w:val="0022463B"/>
    <w:rsid w:val="0022487F"/>
    <w:rsid w:val="00224E1A"/>
    <w:rsid w:val="002250AA"/>
    <w:rsid w:val="0022524A"/>
    <w:rsid w:val="0022568D"/>
    <w:rsid w:val="002256E8"/>
    <w:rsid w:val="00225918"/>
    <w:rsid w:val="00225974"/>
    <w:rsid w:val="00225B03"/>
    <w:rsid w:val="00225C23"/>
    <w:rsid w:val="00225DDB"/>
    <w:rsid w:val="0022606B"/>
    <w:rsid w:val="002265C9"/>
    <w:rsid w:val="00226704"/>
    <w:rsid w:val="00226CF6"/>
    <w:rsid w:val="00226E78"/>
    <w:rsid w:val="002278C2"/>
    <w:rsid w:val="00227BD2"/>
    <w:rsid w:val="00227CBD"/>
    <w:rsid w:val="00227E5C"/>
    <w:rsid w:val="00227E6D"/>
    <w:rsid w:val="0023024E"/>
    <w:rsid w:val="002302C0"/>
    <w:rsid w:val="0023081F"/>
    <w:rsid w:val="002309E6"/>
    <w:rsid w:val="002309F8"/>
    <w:rsid w:val="00230E25"/>
    <w:rsid w:val="00230FA7"/>
    <w:rsid w:val="002310CE"/>
    <w:rsid w:val="0023112E"/>
    <w:rsid w:val="002315B0"/>
    <w:rsid w:val="00231881"/>
    <w:rsid w:val="00231908"/>
    <w:rsid w:val="00231CA3"/>
    <w:rsid w:val="00231ECA"/>
    <w:rsid w:val="00232064"/>
    <w:rsid w:val="00232288"/>
    <w:rsid w:val="0023267F"/>
    <w:rsid w:val="00232A41"/>
    <w:rsid w:val="00232B8D"/>
    <w:rsid w:val="00232C43"/>
    <w:rsid w:val="00232D60"/>
    <w:rsid w:val="00233053"/>
    <w:rsid w:val="0023397A"/>
    <w:rsid w:val="00233D84"/>
    <w:rsid w:val="00233E58"/>
    <w:rsid w:val="0023416F"/>
    <w:rsid w:val="0023469B"/>
    <w:rsid w:val="0023477D"/>
    <w:rsid w:val="00234B9D"/>
    <w:rsid w:val="00234C8C"/>
    <w:rsid w:val="00234DB1"/>
    <w:rsid w:val="002351A8"/>
    <w:rsid w:val="00235907"/>
    <w:rsid w:val="0023646B"/>
    <w:rsid w:val="00236507"/>
    <w:rsid w:val="00236C2A"/>
    <w:rsid w:val="00237086"/>
    <w:rsid w:val="00237B33"/>
    <w:rsid w:val="00237B79"/>
    <w:rsid w:val="00237E0E"/>
    <w:rsid w:val="00240246"/>
    <w:rsid w:val="00240667"/>
    <w:rsid w:val="00240E71"/>
    <w:rsid w:val="0024139E"/>
    <w:rsid w:val="0024186B"/>
    <w:rsid w:val="00241BB9"/>
    <w:rsid w:val="00241CFD"/>
    <w:rsid w:val="00242010"/>
    <w:rsid w:val="0024242A"/>
    <w:rsid w:val="002425E4"/>
    <w:rsid w:val="00242837"/>
    <w:rsid w:val="00242AC0"/>
    <w:rsid w:val="00242D3F"/>
    <w:rsid w:val="00242F34"/>
    <w:rsid w:val="002435CC"/>
    <w:rsid w:val="00243680"/>
    <w:rsid w:val="00243B85"/>
    <w:rsid w:val="00243CD5"/>
    <w:rsid w:val="00244510"/>
    <w:rsid w:val="0024470D"/>
    <w:rsid w:val="002449B6"/>
    <w:rsid w:val="00244BFA"/>
    <w:rsid w:val="00244DE9"/>
    <w:rsid w:val="002451F4"/>
    <w:rsid w:val="002453CE"/>
    <w:rsid w:val="00245743"/>
    <w:rsid w:val="00245791"/>
    <w:rsid w:val="00245798"/>
    <w:rsid w:val="0024675D"/>
    <w:rsid w:val="00246E9D"/>
    <w:rsid w:val="00247205"/>
    <w:rsid w:val="00247755"/>
    <w:rsid w:val="00247ADB"/>
    <w:rsid w:val="00247DB1"/>
    <w:rsid w:val="002504C7"/>
    <w:rsid w:val="00250BA5"/>
    <w:rsid w:val="00250DED"/>
    <w:rsid w:val="002513F0"/>
    <w:rsid w:val="002515DA"/>
    <w:rsid w:val="00251723"/>
    <w:rsid w:val="00251985"/>
    <w:rsid w:val="00251A20"/>
    <w:rsid w:val="00251B3B"/>
    <w:rsid w:val="00251C28"/>
    <w:rsid w:val="00251D5B"/>
    <w:rsid w:val="00251E73"/>
    <w:rsid w:val="00251EE5"/>
    <w:rsid w:val="00251F8E"/>
    <w:rsid w:val="0025206B"/>
    <w:rsid w:val="00252411"/>
    <w:rsid w:val="00252558"/>
    <w:rsid w:val="00252F06"/>
    <w:rsid w:val="00253049"/>
    <w:rsid w:val="0025368F"/>
    <w:rsid w:val="00253BFF"/>
    <w:rsid w:val="00253C09"/>
    <w:rsid w:val="00253EEE"/>
    <w:rsid w:val="00253F06"/>
    <w:rsid w:val="00254167"/>
    <w:rsid w:val="00254751"/>
    <w:rsid w:val="002548A9"/>
    <w:rsid w:val="00254FC3"/>
    <w:rsid w:val="0025508D"/>
    <w:rsid w:val="0025531C"/>
    <w:rsid w:val="00255A17"/>
    <w:rsid w:val="00255A1D"/>
    <w:rsid w:val="00255C70"/>
    <w:rsid w:val="0025601B"/>
    <w:rsid w:val="00256176"/>
    <w:rsid w:val="00256AA5"/>
    <w:rsid w:val="00256AAA"/>
    <w:rsid w:val="00256F6E"/>
    <w:rsid w:val="002571A0"/>
    <w:rsid w:val="002572AD"/>
    <w:rsid w:val="0025735F"/>
    <w:rsid w:val="0025768D"/>
    <w:rsid w:val="00257AF2"/>
    <w:rsid w:val="00257CEC"/>
    <w:rsid w:val="00257E34"/>
    <w:rsid w:val="00257E6B"/>
    <w:rsid w:val="00257F7E"/>
    <w:rsid w:val="002603F3"/>
    <w:rsid w:val="0026056C"/>
    <w:rsid w:val="002610CB"/>
    <w:rsid w:val="0026154F"/>
    <w:rsid w:val="00261580"/>
    <w:rsid w:val="002618B1"/>
    <w:rsid w:val="00261C54"/>
    <w:rsid w:val="00261FCD"/>
    <w:rsid w:val="0026225A"/>
    <w:rsid w:val="0026257C"/>
    <w:rsid w:val="0026270C"/>
    <w:rsid w:val="00262C26"/>
    <w:rsid w:val="00262EFB"/>
    <w:rsid w:val="0026303B"/>
    <w:rsid w:val="00263582"/>
    <w:rsid w:val="00263911"/>
    <w:rsid w:val="00263919"/>
    <w:rsid w:val="00263B83"/>
    <w:rsid w:val="00263F9A"/>
    <w:rsid w:val="002647B4"/>
    <w:rsid w:val="00264B5A"/>
    <w:rsid w:val="00265380"/>
    <w:rsid w:val="0026546D"/>
    <w:rsid w:val="002658A5"/>
    <w:rsid w:val="00266024"/>
    <w:rsid w:val="0026619B"/>
    <w:rsid w:val="00266261"/>
    <w:rsid w:val="002662E2"/>
    <w:rsid w:val="00266726"/>
    <w:rsid w:val="00266ED2"/>
    <w:rsid w:val="00267345"/>
    <w:rsid w:val="00267535"/>
    <w:rsid w:val="00267A22"/>
    <w:rsid w:val="00267BA1"/>
    <w:rsid w:val="0027016A"/>
    <w:rsid w:val="0027017D"/>
    <w:rsid w:val="002709C1"/>
    <w:rsid w:val="00270B4D"/>
    <w:rsid w:val="00270D19"/>
    <w:rsid w:val="00270FF0"/>
    <w:rsid w:val="0027107E"/>
    <w:rsid w:val="002711CB"/>
    <w:rsid w:val="002715EA"/>
    <w:rsid w:val="00271A83"/>
    <w:rsid w:val="00271B33"/>
    <w:rsid w:val="002721D9"/>
    <w:rsid w:val="00272256"/>
    <w:rsid w:val="0027231D"/>
    <w:rsid w:val="0027261D"/>
    <w:rsid w:val="00272BE3"/>
    <w:rsid w:val="0027322C"/>
    <w:rsid w:val="00273A23"/>
    <w:rsid w:val="00273A81"/>
    <w:rsid w:val="00273B82"/>
    <w:rsid w:val="00274024"/>
    <w:rsid w:val="0027411A"/>
    <w:rsid w:val="0027445F"/>
    <w:rsid w:val="002747A8"/>
    <w:rsid w:val="00274867"/>
    <w:rsid w:val="00274AE8"/>
    <w:rsid w:val="00274DE7"/>
    <w:rsid w:val="00275120"/>
    <w:rsid w:val="002751EE"/>
    <w:rsid w:val="002757D3"/>
    <w:rsid w:val="00275EE8"/>
    <w:rsid w:val="00275F94"/>
    <w:rsid w:val="0027600C"/>
    <w:rsid w:val="0027639A"/>
    <w:rsid w:val="0027691C"/>
    <w:rsid w:val="00276B10"/>
    <w:rsid w:val="00276F20"/>
    <w:rsid w:val="00276F6F"/>
    <w:rsid w:val="002801FC"/>
    <w:rsid w:val="00280376"/>
    <w:rsid w:val="00280848"/>
    <w:rsid w:val="00280A57"/>
    <w:rsid w:val="00280AF9"/>
    <w:rsid w:val="00280D05"/>
    <w:rsid w:val="00280F02"/>
    <w:rsid w:val="00281323"/>
    <w:rsid w:val="00282307"/>
    <w:rsid w:val="002826C8"/>
    <w:rsid w:val="002828A6"/>
    <w:rsid w:val="00282983"/>
    <w:rsid w:val="0028317B"/>
    <w:rsid w:val="0028380B"/>
    <w:rsid w:val="002838AD"/>
    <w:rsid w:val="00283980"/>
    <w:rsid w:val="00283C8D"/>
    <w:rsid w:val="0028408B"/>
    <w:rsid w:val="00284C5D"/>
    <w:rsid w:val="00284F44"/>
    <w:rsid w:val="00285274"/>
    <w:rsid w:val="002861C1"/>
    <w:rsid w:val="002862FA"/>
    <w:rsid w:val="00286406"/>
    <w:rsid w:val="0028656E"/>
    <w:rsid w:val="0028681B"/>
    <w:rsid w:val="00286867"/>
    <w:rsid w:val="002868EC"/>
    <w:rsid w:val="00286ABF"/>
    <w:rsid w:val="00286C50"/>
    <w:rsid w:val="002872EE"/>
    <w:rsid w:val="0028762E"/>
    <w:rsid w:val="00287718"/>
    <w:rsid w:val="0028781B"/>
    <w:rsid w:val="00287F33"/>
    <w:rsid w:val="002901DC"/>
    <w:rsid w:val="0029095F"/>
    <w:rsid w:val="00290BFB"/>
    <w:rsid w:val="00290DEC"/>
    <w:rsid w:val="002912CC"/>
    <w:rsid w:val="00291385"/>
    <w:rsid w:val="002914BB"/>
    <w:rsid w:val="00291714"/>
    <w:rsid w:val="002917C8"/>
    <w:rsid w:val="0029196B"/>
    <w:rsid w:val="00291AC3"/>
    <w:rsid w:val="0029278F"/>
    <w:rsid w:val="00292AA4"/>
    <w:rsid w:val="00292D0F"/>
    <w:rsid w:val="00292E2C"/>
    <w:rsid w:val="00292F15"/>
    <w:rsid w:val="002934E0"/>
    <w:rsid w:val="00293687"/>
    <w:rsid w:val="00293817"/>
    <w:rsid w:val="0029394C"/>
    <w:rsid w:val="00293D63"/>
    <w:rsid w:val="00293DAE"/>
    <w:rsid w:val="00293E59"/>
    <w:rsid w:val="00293E9C"/>
    <w:rsid w:val="00294099"/>
    <w:rsid w:val="002941EC"/>
    <w:rsid w:val="00294504"/>
    <w:rsid w:val="00294CB4"/>
    <w:rsid w:val="0029504E"/>
    <w:rsid w:val="0029557E"/>
    <w:rsid w:val="002956D4"/>
    <w:rsid w:val="00295D96"/>
    <w:rsid w:val="00296044"/>
    <w:rsid w:val="0029661D"/>
    <w:rsid w:val="00296653"/>
    <w:rsid w:val="00296C4D"/>
    <w:rsid w:val="0029701D"/>
    <w:rsid w:val="00297373"/>
    <w:rsid w:val="00297431"/>
    <w:rsid w:val="002976B5"/>
    <w:rsid w:val="00297821"/>
    <w:rsid w:val="00297CAF"/>
    <w:rsid w:val="002A0164"/>
    <w:rsid w:val="002A0218"/>
    <w:rsid w:val="002A0490"/>
    <w:rsid w:val="002A0757"/>
    <w:rsid w:val="002A087D"/>
    <w:rsid w:val="002A0AA4"/>
    <w:rsid w:val="002A0C1C"/>
    <w:rsid w:val="002A0DE8"/>
    <w:rsid w:val="002A0FCB"/>
    <w:rsid w:val="002A1018"/>
    <w:rsid w:val="002A10AD"/>
    <w:rsid w:val="002A10CB"/>
    <w:rsid w:val="002A1342"/>
    <w:rsid w:val="002A1589"/>
    <w:rsid w:val="002A1AB7"/>
    <w:rsid w:val="002A2186"/>
    <w:rsid w:val="002A24FE"/>
    <w:rsid w:val="002A25DD"/>
    <w:rsid w:val="002A2A84"/>
    <w:rsid w:val="002A2DB5"/>
    <w:rsid w:val="002A2E55"/>
    <w:rsid w:val="002A2E9C"/>
    <w:rsid w:val="002A2F1D"/>
    <w:rsid w:val="002A3187"/>
    <w:rsid w:val="002A32C0"/>
    <w:rsid w:val="002A3378"/>
    <w:rsid w:val="002A362B"/>
    <w:rsid w:val="002A37AA"/>
    <w:rsid w:val="002A394A"/>
    <w:rsid w:val="002A4471"/>
    <w:rsid w:val="002A4798"/>
    <w:rsid w:val="002A48C8"/>
    <w:rsid w:val="002A4ACF"/>
    <w:rsid w:val="002A4CAD"/>
    <w:rsid w:val="002A4EDE"/>
    <w:rsid w:val="002A4F61"/>
    <w:rsid w:val="002A4FFD"/>
    <w:rsid w:val="002A5226"/>
    <w:rsid w:val="002A535C"/>
    <w:rsid w:val="002A5386"/>
    <w:rsid w:val="002A5661"/>
    <w:rsid w:val="002A58E3"/>
    <w:rsid w:val="002A58F4"/>
    <w:rsid w:val="002A617B"/>
    <w:rsid w:val="002A64AE"/>
    <w:rsid w:val="002A6685"/>
    <w:rsid w:val="002A6754"/>
    <w:rsid w:val="002A68BC"/>
    <w:rsid w:val="002A6A14"/>
    <w:rsid w:val="002A6EA0"/>
    <w:rsid w:val="002A7081"/>
    <w:rsid w:val="002A7133"/>
    <w:rsid w:val="002A74AB"/>
    <w:rsid w:val="002A7F8B"/>
    <w:rsid w:val="002B023E"/>
    <w:rsid w:val="002B03E2"/>
    <w:rsid w:val="002B06D9"/>
    <w:rsid w:val="002B0E0A"/>
    <w:rsid w:val="002B101F"/>
    <w:rsid w:val="002B237E"/>
    <w:rsid w:val="002B26CF"/>
    <w:rsid w:val="002B27F8"/>
    <w:rsid w:val="002B2C2B"/>
    <w:rsid w:val="002B2DEB"/>
    <w:rsid w:val="002B32AA"/>
    <w:rsid w:val="002B361B"/>
    <w:rsid w:val="002B37F6"/>
    <w:rsid w:val="002B3987"/>
    <w:rsid w:val="002B3AEE"/>
    <w:rsid w:val="002B3E19"/>
    <w:rsid w:val="002B3F2C"/>
    <w:rsid w:val="002B43D8"/>
    <w:rsid w:val="002B45EF"/>
    <w:rsid w:val="002B497A"/>
    <w:rsid w:val="002B4C0D"/>
    <w:rsid w:val="002B4DAC"/>
    <w:rsid w:val="002B514C"/>
    <w:rsid w:val="002B52CA"/>
    <w:rsid w:val="002B5546"/>
    <w:rsid w:val="002B5F50"/>
    <w:rsid w:val="002B60E1"/>
    <w:rsid w:val="002B6CE3"/>
    <w:rsid w:val="002B6DD4"/>
    <w:rsid w:val="002B792F"/>
    <w:rsid w:val="002C032E"/>
    <w:rsid w:val="002C0668"/>
    <w:rsid w:val="002C06ED"/>
    <w:rsid w:val="002C083B"/>
    <w:rsid w:val="002C0C23"/>
    <w:rsid w:val="002C118E"/>
    <w:rsid w:val="002C14C8"/>
    <w:rsid w:val="002C1693"/>
    <w:rsid w:val="002C1A09"/>
    <w:rsid w:val="002C1D14"/>
    <w:rsid w:val="002C1D92"/>
    <w:rsid w:val="002C1EA1"/>
    <w:rsid w:val="002C1F08"/>
    <w:rsid w:val="002C23BE"/>
    <w:rsid w:val="002C2A84"/>
    <w:rsid w:val="002C2BEC"/>
    <w:rsid w:val="002C2CB5"/>
    <w:rsid w:val="002C3313"/>
    <w:rsid w:val="002C3994"/>
    <w:rsid w:val="002C3A85"/>
    <w:rsid w:val="002C3AB4"/>
    <w:rsid w:val="002C3AE8"/>
    <w:rsid w:val="002C3BE0"/>
    <w:rsid w:val="002C41C9"/>
    <w:rsid w:val="002C431A"/>
    <w:rsid w:val="002C43E8"/>
    <w:rsid w:val="002C4950"/>
    <w:rsid w:val="002C4AEC"/>
    <w:rsid w:val="002C4CB3"/>
    <w:rsid w:val="002C4D18"/>
    <w:rsid w:val="002C4EE6"/>
    <w:rsid w:val="002C4F12"/>
    <w:rsid w:val="002C511F"/>
    <w:rsid w:val="002C52C2"/>
    <w:rsid w:val="002C53B2"/>
    <w:rsid w:val="002C53F0"/>
    <w:rsid w:val="002C55C6"/>
    <w:rsid w:val="002C573C"/>
    <w:rsid w:val="002C5776"/>
    <w:rsid w:val="002C58C3"/>
    <w:rsid w:val="002C5900"/>
    <w:rsid w:val="002C59C1"/>
    <w:rsid w:val="002C5ECD"/>
    <w:rsid w:val="002C6120"/>
    <w:rsid w:val="002C627B"/>
    <w:rsid w:val="002C66B0"/>
    <w:rsid w:val="002C6F50"/>
    <w:rsid w:val="002C70A2"/>
    <w:rsid w:val="002C7137"/>
    <w:rsid w:val="002C71BF"/>
    <w:rsid w:val="002C77D7"/>
    <w:rsid w:val="002C78A2"/>
    <w:rsid w:val="002C78C0"/>
    <w:rsid w:val="002C7CD3"/>
    <w:rsid w:val="002C7D80"/>
    <w:rsid w:val="002D00A0"/>
    <w:rsid w:val="002D03DC"/>
    <w:rsid w:val="002D0444"/>
    <w:rsid w:val="002D04FA"/>
    <w:rsid w:val="002D0753"/>
    <w:rsid w:val="002D0AB8"/>
    <w:rsid w:val="002D0BB7"/>
    <w:rsid w:val="002D0ECA"/>
    <w:rsid w:val="002D1320"/>
    <w:rsid w:val="002D1540"/>
    <w:rsid w:val="002D1D0E"/>
    <w:rsid w:val="002D20FD"/>
    <w:rsid w:val="002D21FA"/>
    <w:rsid w:val="002D2414"/>
    <w:rsid w:val="002D24AE"/>
    <w:rsid w:val="002D25C6"/>
    <w:rsid w:val="002D2861"/>
    <w:rsid w:val="002D2CCB"/>
    <w:rsid w:val="002D2DC6"/>
    <w:rsid w:val="002D342D"/>
    <w:rsid w:val="002D36DF"/>
    <w:rsid w:val="002D396B"/>
    <w:rsid w:val="002D3970"/>
    <w:rsid w:val="002D3CB2"/>
    <w:rsid w:val="002D3CD3"/>
    <w:rsid w:val="002D3E43"/>
    <w:rsid w:val="002D40EE"/>
    <w:rsid w:val="002D4205"/>
    <w:rsid w:val="002D4BA8"/>
    <w:rsid w:val="002D4DA6"/>
    <w:rsid w:val="002D4E1D"/>
    <w:rsid w:val="002D4F5C"/>
    <w:rsid w:val="002D508F"/>
    <w:rsid w:val="002D5455"/>
    <w:rsid w:val="002D56C2"/>
    <w:rsid w:val="002D578B"/>
    <w:rsid w:val="002D58CA"/>
    <w:rsid w:val="002D5B06"/>
    <w:rsid w:val="002D5F8D"/>
    <w:rsid w:val="002D60F7"/>
    <w:rsid w:val="002D642D"/>
    <w:rsid w:val="002D6D23"/>
    <w:rsid w:val="002D6FB2"/>
    <w:rsid w:val="002D75BC"/>
    <w:rsid w:val="002D7738"/>
    <w:rsid w:val="002D7A28"/>
    <w:rsid w:val="002E021D"/>
    <w:rsid w:val="002E0957"/>
    <w:rsid w:val="002E0EA0"/>
    <w:rsid w:val="002E0F0F"/>
    <w:rsid w:val="002E1AAD"/>
    <w:rsid w:val="002E1E7F"/>
    <w:rsid w:val="002E1EDB"/>
    <w:rsid w:val="002E1FDE"/>
    <w:rsid w:val="002E2457"/>
    <w:rsid w:val="002E29A0"/>
    <w:rsid w:val="002E2A62"/>
    <w:rsid w:val="002E2B24"/>
    <w:rsid w:val="002E2DEE"/>
    <w:rsid w:val="002E2EB3"/>
    <w:rsid w:val="002E3022"/>
    <w:rsid w:val="002E33B3"/>
    <w:rsid w:val="002E35C0"/>
    <w:rsid w:val="002E364B"/>
    <w:rsid w:val="002E3DCB"/>
    <w:rsid w:val="002E4142"/>
    <w:rsid w:val="002E4681"/>
    <w:rsid w:val="002E46AA"/>
    <w:rsid w:val="002E4B08"/>
    <w:rsid w:val="002E4DB7"/>
    <w:rsid w:val="002E50E9"/>
    <w:rsid w:val="002E5130"/>
    <w:rsid w:val="002E537D"/>
    <w:rsid w:val="002E569D"/>
    <w:rsid w:val="002E570A"/>
    <w:rsid w:val="002E578D"/>
    <w:rsid w:val="002E59A1"/>
    <w:rsid w:val="002E5A06"/>
    <w:rsid w:val="002E5C83"/>
    <w:rsid w:val="002E5CE7"/>
    <w:rsid w:val="002E6040"/>
    <w:rsid w:val="002E627C"/>
    <w:rsid w:val="002E637C"/>
    <w:rsid w:val="002E6C9C"/>
    <w:rsid w:val="002E6F20"/>
    <w:rsid w:val="002E73AF"/>
    <w:rsid w:val="002E73F2"/>
    <w:rsid w:val="002E7569"/>
    <w:rsid w:val="002E7790"/>
    <w:rsid w:val="002E7814"/>
    <w:rsid w:val="002F0293"/>
    <w:rsid w:val="002F02B1"/>
    <w:rsid w:val="002F0333"/>
    <w:rsid w:val="002F0A05"/>
    <w:rsid w:val="002F0BBC"/>
    <w:rsid w:val="002F0D68"/>
    <w:rsid w:val="002F0F66"/>
    <w:rsid w:val="002F1068"/>
    <w:rsid w:val="002F13C5"/>
    <w:rsid w:val="002F1807"/>
    <w:rsid w:val="002F18AE"/>
    <w:rsid w:val="002F1A2D"/>
    <w:rsid w:val="002F214F"/>
    <w:rsid w:val="002F2366"/>
    <w:rsid w:val="002F26D8"/>
    <w:rsid w:val="002F2E2C"/>
    <w:rsid w:val="002F2E9F"/>
    <w:rsid w:val="002F2EC7"/>
    <w:rsid w:val="002F31CE"/>
    <w:rsid w:val="002F34FA"/>
    <w:rsid w:val="002F39B5"/>
    <w:rsid w:val="002F3AC2"/>
    <w:rsid w:val="002F3B71"/>
    <w:rsid w:val="002F3EC9"/>
    <w:rsid w:val="002F3EFB"/>
    <w:rsid w:val="002F45CC"/>
    <w:rsid w:val="002F48B7"/>
    <w:rsid w:val="002F5151"/>
    <w:rsid w:val="002F5608"/>
    <w:rsid w:val="002F5A67"/>
    <w:rsid w:val="002F5AD6"/>
    <w:rsid w:val="002F60F4"/>
    <w:rsid w:val="002F61A7"/>
    <w:rsid w:val="002F68DF"/>
    <w:rsid w:val="002F6992"/>
    <w:rsid w:val="002F6DBC"/>
    <w:rsid w:val="002F7C61"/>
    <w:rsid w:val="002F7F21"/>
    <w:rsid w:val="0030052B"/>
    <w:rsid w:val="00300A22"/>
    <w:rsid w:val="00300A54"/>
    <w:rsid w:val="003015E9"/>
    <w:rsid w:val="0030162F"/>
    <w:rsid w:val="00301B0F"/>
    <w:rsid w:val="00301BC2"/>
    <w:rsid w:val="00302190"/>
    <w:rsid w:val="0030260B"/>
    <w:rsid w:val="00302A66"/>
    <w:rsid w:val="00302C12"/>
    <w:rsid w:val="00302EFC"/>
    <w:rsid w:val="00302F30"/>
    <w:rsid w:val="003030C4"/>
    <w:rsid w:val="0030312B"/>
    <w:rsid w:val="00303D81"/>
    <w:rsid w:val="00304125"/>
    <w:rsid w:val="003041D9"/>
    <w:rsid w:val="003048FA"/>
    <w:rsid w:val="00304C11"/>
    <w:rsid w:val="003056D5"/>
    <w:rsid w:val="00305872"/>
    <w:rsid w:val="0030595A"/>
    <w:rsid w:val="00305DBB"/>
    <w:rsid w:val="00305F4F"/>
    <w:rsid w:val="00305F74"/>
    <w:rsid w:val="00306006"/>
    <w:rsid w:val="00306138"/>
    <w:rsid w:val="003061A3"/>
    <w:rsid w:val="00306247"/>
    <w:rsid w:val="0030660A"/>
    <w:rsid w:val="00306905"/>
    <w:rsid w:val="00306BE9"/>
    <w:rsid w:val="00306E74"/>
    <w:rsid w:val="00307185"/>
    <w:rsid w:val="00307549"/>
    <w:rsid w:val="0030769F"/>
    <w:rsid w:val="00307966"/>
    <w:rsid w:val="00307AD0"/>
    <w:rsid w:val="00307B62"/>
    <w:rsid w:val="0031035F"/>
    <w:rsid w:val="00310425"/>
    <w:rsid w:val="00310598"/>
    <w:rsid w:val="00310A08"/>
    <w:rsid w:val="00310E55"/>
    <w:rsid w:val="00310F65"/>
    <w:rsid w:val="00311676"/>
    <w:rsid w:val="00311688"/>
    <w:rsid w:val="003122A6"/>
    <w:rsid w:val="00312325"/>
    <w:rsid w:val="0031271C"/>
    <w:rsid w:val="00312920"/>
    <w:rsid w:val="00312C71"/>
    <w:rsid w:val="00312D31"/>
    <w:rsid w:val="0031320F"/>
    <w:rsid w:val="00313367"/>
    <w:rsid w:val="00313779"/>
    <w:rsid w:val="003138A0"/>
    <w:rsid w:val="003143C3"/>
    <w:rsid w:val="0031471F"/>
    <w:rsid w:val="003147F4"/>
    <w:rsid w:val="0031483C"/>
    <w:rsid w:val="003149F7"/>
    <w:rsid w:val="00314A6E"/>
    <w:rsid w:val="003152D6"/>
    <w:rsid w:val="003153CA"/>
    <w:rsid w:val="00315421"/>
    <w:rsid w:val="003159B9"/>
    <w:rsid w:val="00315A2C"/>
    <w:rsid w:val="003162ED"/>
    <w:rsid w:val="00316C8F"/>
    <w:rsid w:val="00316D66"/>
    <w:rsid w:val="00316F31"/>
    <w:rsid w:val="003171D7"/>
    <w:rsid w:val="0031738F"/>
    <w:rsid w:val="00317731"/>
    <w:rsid w:val="00317946"/>
    <w:rsid w:val="00317A55"/>
    <w:rsid w:val="00317B29"/>
    <w:rsid w:val="00318765"/>
    <w:rsid w:val="0032046A"/>
    <w:rsid w:val="00320748"/>
    <w:rsid w:val="003210A9"/>
    <w:rsid w:val="0032112F"/>
    <w:rsid w:val="00321280"/>
    <w:rsid w:val="003216CA"/>
    <w:rsid w:val="00321857"/>
    <w:rsid w:val="00321CD6"/>
    <w:rsid w:val="00321D08"/>
    <w:rsid w:val="003221AA"/>
    <w:rsid w:val="00322336"/>
    <w:rsid w:val="0032281D"/>
    <w:rsid w:val="00322A71"/>
    <w:rsid w:val="0032325D"/>
    <w:rsid w:val="0032358A"/>
    <w:rsid w:val="00323783"/>
    <w:rsid w:val="003237E5"/>
    <w:rsid w:val="00323ACA"/>
    <w:rsid w:val="00323E27"/>
    <w:rsid w:val="00323EFC"/>
    <w:rsid w:val="0032474B"/>
    <w:rsid w:val="00324C2C"/>
    <w:rsid w:val="00324E44"/>
    <w:rsid w:val="0032517D"/>
    <w:rsid w:val="003253BA"/>
    <w:rsid w:val="0032554F"/>
    <w:rsid w:val="0032572F"/>
    <w:rsid w:val="003263C9"/>
    <w:rsid w:val="003267E5"/>
    <w:rsid w:val="00326ADA"/>
    <w:rsid w:val="00326B7E"/>
    <w:rsid w:val="00327142"/>
    <w:rsid w:val="00327635"/>
    <w:rsid w:val="003276F1"/>
    <w:rsid w:val="0032771E"/>
    <w:rsid w:val="003279AD"/>
    <w:rsid w:val="00327BCD"/>
    <w:rsid w:val="00327C5B"/>
    <w:rsid w:val="00330686"/>
    <w:rsid w:val="0033084E"/>
    <w:rsid w:val="00330C65"/>
    <w:rsid w:val="00330CCB"/>
    <w:rsid w:val="00330F95"/>
    <w:rsid w:val="00331E50"/>
    <w:rsid w:val="00331EEE"/>
    <w:rsid w:val="003325D6"/>
    <w:rsid w:val="00332B01"/>
    <w:rsid w:val="003331C6"/>
    <w:rsid w:val="003331D1"/>
    <w:rsid w:val="0033325D"/>
    <w:rsid w:val="0033417E"/>
    <w:rsid w:val="003344F0"/>
    <w:rsid w:val="003345C0"/>
    <w:rsid w:val="0033487C"/>
    <w:rsid w:val="00334A76"/>
    <w:rsid w:val="00334BAC"/>
    <w:rsid w:val="003356C9"/>
    <w:rsid w:val="00335749"/>
    <w:rsid w:val="003358A3"/>
    <w:rsid w:val="00335A0C"/>
    <w:rsid w:val="00336073"/>
    <w:rsid w:val="00336200"/>
    <w:rsid w:val="00336272"/>
    <w:rsid w:val="003363A9"/>
    <w:rsid w:val="0033648C"/>
    <w:rsid w:val="00336864"/>
    <w:rsid w:val="0033698B"/>
    <w:rsid w:val="00336A4B"/>
    <w:rsid w:val="00337266"/>
    <w:rsid w:val="003378EC"/>
    <w:rsid w:val="00337C16"/>
    <w:rsid w:val="00337D47"/>
    <w:rsid w:val="00337DCA"/>
    <w:rsid w:val="00340232"/>
    <w:rsid w:val="00340430"/>
    <w:rsid w:val="0034053A"/>
    <w:rsid w:val="003406A4"/>
    <w:rsid w:val="00340910"/>
    <w:rsid w:val="00340993"/>
    <w:rsid w:val="00340CFF"/>
    <w:rsid w:val="00340EFD"/>
    <w:rsid w:val="00341255"/>
    <w:rsid w:val="0034126C"/>
    <w:rsid w:val="00341409"/>
    <w:rsid w:val="00341599"/>
    <w:rsid w:val="00341AAA"/>
    <w:rsid w:val="00341AAC"/>
    <w:rsid w:val="0034207C"/>
    <w:rsid w:val="00342400"/>
    <w:rsid w:val="00342D98"/>
    <w:rsid w:val="00342FF8"/>
    <w:rsid w:val="00343669"/>
    <w:rsid w:val="0034384D"/>
    <w:rsid w:val="00343A1C"/>
    <w:rsid w:val="00343AF1"/>
    <w:rsid w:val="00343BFF"/>
    <w:rsid w:val="00343C1C"/>
    <w:rsid w:val="00343C3E"/>
    <w:rsid w:val="00343D69"/>
    <w:rsid w:val="003441BE"/>
    <w:rsid w:val="0034436C"/>
    <w:rsid w:val="003446FB"/>
    <w:rsid w:val="0034475F"/>
    <w:rsid w:val="003449AE"/>
    <w:rsid w:val="00344BA0"/>
    <w:rsid w:val="00344CC1"/>
    <w:rsid w:val="00344CF2"/>
    <w:rsid w:val="003451E7"/>
    <w:rsid w:val="00345259"/>
    <w:rsid w:val="00345528"/>
    <w:rsid w:val="00345680"/>
    <w:rsid w:val="003457B5"/>
    <w:rsid w:val="00345879"/>
    <w:rsid w:val="0034660B"/>
    <w:rsid w:val="00346950"/>
    <w:rsid w:val="00346964"/>
    <w:rsid w:val="003469FD"/>
    <w:rsid w:val="00346BA7"/>
    <w:rsid w:val="003471F5"/>
    <w:rsid w:val="00347319"/>
    <w:rsid w:val="0034771D"/>
    <w:rsid w:val="00347A83"/>
    <w:rsid w:val="00347CD4"/>
    <w:rsid w:val="00347D2C"/>
    <w:rsid w:val="00347D5C"/>
    <w:rsid w:val="00347DEA"/>
    <w:rsid w:val="00350384"/>
    <w:rsid w:val="003505C4"/>
    <w:rsid w:val="00350AF2"/>
    <w:rsid w:val="00350BE5"/>
    <w:rsid w:val="003511AE"/>
    <w:rsid w:val="003515CC"/>
    <w:rsid w:val="003516BF"/>
    <w:rsid w:val="003525A9"/>
    <w:rsid w:val="0035272E"/>
    <w:rsid w:val="003529AE"/>
    <w:rsid w:val="00352C98"/>
    <w:rsid w:val="00352E57"/>
    <w:rsid w:val="0035302E"/>
    <w:rsid w:val="0035396D"/>
    <w:rsid w:val="00353976"/>
    <w:rsid w:val="00353D76"/>
    <w:rsid w:val="00354715"/>
    <w:rsid w:val="00354732"/>
    <w:rsid w:val="0035493D"/>
    <w:rsid w:val="003549D7"/>
    <w:rsid w:val="00354AAB"/>
    <w:rsid w:val="00355165"/>
    <w:rsid w:val="003552B8"/>
    <w:rsid w:val="00355517"/>
    <w:rsid w:val="00355977"/>
    <w:rsid w:val="00355AE2"/>
    <w:rsid w:val="0035607F"/>
    <w:rsid w:val="003560B2"/>
    <w:rsid w:val="00356624"/>
    <w:rsid w:val="0035698B"/>
    <w:rsid w:val="00356D5E"/>
    <w:rsid w:val="00357340"/>
    <w:rsid w:val="003577F0"/>
    <w:rsid w:val="00357802"/>
    <w:rsid w:val="00357DCF"/>
    <w:rsid w:val="00357F5D"/>
    <w:rsid w:val="00360750"/>
    <w:rsid w:val="0036104B"/>
    <w:rsid w:val="003610DF"/>
    <w:rsid w:val="00361184"/>
    <w:rsid w:val="00361196"/>
    <w:rsid w:val="00361275"/>
    <w:rsid w:val="003614A4"/>
    <w:rsid w:val="00361837"/>
    <w:rsid w:val="003618E1"/>
    <w:rsid w:val="003619F6"/>
    <w:rsid w:val="00361EC2"/>
    <w:rsid w:val="00362286"/>
    <w:rsid w:val="0036274B"/>
    <w:rsid w:val="003627D6"/>
    <w:rsid w:val="00362B94"/>
    <w:rsid w:val="0036330A"/>
    <w:rsid w:val="00363774"/>
    <w:rsid w:val="00363E74"/>
    <w:rsid w:val="00363E96"/>
    <w:rsid w:val="00363EC0"/>
    <w:rsid w:val="0036420F"/>
    <w:rsid w:val="00364632"/>
    <w:rsid w:val="00364814"/>
    <w:rsid w:val="00364B5D"/>
    <w:rsid w:val="00364CBB"/>
    <w:rsid w:val="00365078"/>
    <w:rsid w:val="003651D7"/>
    <w:rsid w:val="003656BD"/>
    <w:rsid w:val="003659A3"/>
    <w:rsid w:val="00365ECE"/>
    <w:rsid w:val="00365F74"/>
    <w:rsid w:val="00365FFF"/>
    <w:rsid w:val="00366164"/>
    <w:rsid w:val="003662FD"/>
    <w:rsid w:val="00366549"/>
    <w:rsid w:val="00366C75"/>
    <w:rsid w:val="00366EF3"/>
    <w:rsid w:val="00367200"/>
    <w:rsid w:val="003675F5"/>
    <w:rsid w:val="00367A8B"/>
    <w:rsid w:val="00367B09"/>
    <w:rsid w:val="00367CE0"/>
    <w:rsid w:val="00367F8B"/>
    <w:rsid w:val="00370730"/>
    <w:rsid w:val="00370B21"/>
    <w:rsid w:val="00370F72"/>
    <w:rsid w:val="00371083"/>
    <w:rsid w:val="00371867"/>
    <w:rsid w:val="00371D31"/>
    <w:rsid w:val="003723A4"/>
    <w:rsid w:val="00372C3D"/>
    <w:rsid w:val="00372EC9"/>
    <w:rsid w:val="00373A3E"/>
    <w:rsid w:val="0037418E"/>
    <w:rsid w:val="00374271"/>
    <w:rsid w:val="00374A4E"/>
    <w:rsid w:val="00374B96"/>
    <w:rsid w:val="00374C53"/>
    <w:rsid w:val="00374E05"/>
    <w:rsid w:val="00375167"/>
    <w:rsid w:val="003756B7"/>
    <w:rsid w:val="00375C05"/>
    <w:rsid w:val="0037617B"/>
    <w:rsid w:val="0037623B"/>
    <w:rsid w:val="0037651A"/>
    <w:rsid w:val="0037659F"/>
    <w:rsid w:val="00376939"/>
    <w:rsid w:val="00376C2E"/>
    <w:rsid w:val="00376C71"/>
    <w:rsid w:val="00376EFF"/>
    <w:rsid w:val="0037728B"/>
    <w:rsid w:val="00377456"/>
    <w:rsid w:val="00377831"/>
    <w:rsid w:val="00377CAF"/>
    <w:rsid w:val="00377CE2"/>
    <w:rsid w:val="00380042"/>
    <w:rsid w:val="00380562"/>
    <w:rsid w:val="00380797"/>
    <w:rsid w:val="0038099D"/>
    <w:rsid w:val="003809DF"/>
    <w:rsid w:val="00381474"/>
    <w:rsid w:val="003815D2"/>
    <w:rsid w:val="00381CBC"/>
    <w:rsid w:val="00381FAE"/>
    <w:rsid w:val="00382278"/>
    <w:rsid w:val="00382C48"/>
    <w:rsid w:val="00382C63"/>
    <w:rsid w:val="00382C6F"/>
    <w:rsid w:val="00382EEC"/>
    <w:rsid w:val="0038302B"/>
    <w:rsid w:val="00383219"/>
    <w:rsid w:val="003838CE"/>
    <w:rsid w:val="00383AF6"/>
    <w:rsid w:val="0038401A"/>
    <w:rsid w:val="00384210"/>
    <w:rsid w:val="00384262"/>
    <w:rsid w:val="003848C7"/>
    <w:rsid w:val="00384CD2"/>
    <w:rsid w:val="00384E55"/>
    <w:rsid w:val="0038538A"/>
    <w:rsid w:val="003855AA"/>
    <w:rsid w:val="0038577F"/>
    <w:rsid w:val="003859F8"/>
    <w:rsid w:val="00385BB6"/>
    <w:rsid w:val="00386209"/>
    <w:rsid w:val="003865A9"/>
    <w:rsid w:val="003868F7"/>
    <w:rsid w:val="00386E7E"/>
    <w:rsid w:val="00387440"/>
    <w:rsid w:val="003874FD"/>
    <w:rsid w:val="0038758D"/>
    <w:rsid w:val="0038766F"/>
    <w:rsid w:val="0038789E"/>
    <w:rsid w:val="00387AB9"/>
    <w:rsid w:val="00387BAE"/>
    <w:rsid w:val="00387F71"/>
    <w:rsid w:val="003904DB"/>
    <w:rsid w:val="00390B4F"/>
    <w:rsid w:val="00390E10"/>
    <w:rsid w:val="0039120C"/>
    <w:rsid w:val="00391426"/>
    <w:rsid w:val="00391477"/>
    <w:rsid w:val="0039149B"/>
    <w:rsid w:val="003916A6"/>
    <w:rsid w:val="003918A3"/>
    <w:rsid w:val="00391953"/>
    <w:rsid w:val="00391DAB"/>
    <w:rsid w:val="00392447"/>
    <w:rsid w:val="003924B7"/>
    <w:rsid w:val="00392773"/>
    <w:rsid w:val="00392ACE"/>
    <w:rsid w:val="00392BF6"/>
    <w:rsid w:val="0039397A"/>
    <w:rsid w:val="00393A49"/>
    <w:rsid w:val="00394225"/>
    <w:rsid w:val="003948E4"/>
    <w:rsid w:val="00394967"/>
    <w:rsid w:val="003950E3"/>
    <w:rsid w:val="00395167"/>
    <w:rsid w:val="0039546E"/>
    <w:rsid w:val="003954CF"/>
    <w:rsid w:val="003959AE"/>
    <w:rsid w:val="00395A7C"/>
    <w:rsid w:val="00395D53"/>
    <w:rsid w:val="00395F30"/>
    <w:rsid w:val="003971C9"/>
    <w:rsid w:val="00397620"/>
    <w:rsid w:val="0039793B"/>
    <w:rsid w:val="00397E9C"/>
    <w:rsid w:val="00397F41"/>
    <w:rsid w:val="00397F76"/>
    <w:rsid w:val="003A028C"/>
    <w:rsid w:val="003A0429"/>
    <w:rsid w:val="003A0457"/>
    <w:rsid w:val="003A0471"/>
    <w:rsid w:val="003A04B0"/>
    <w:rsid w:val="003A07EA"/>
    <w:rsid w:val="003A0AAD"/>
    <w:rsid w:val="003A0F78"/>
    <w:rsid w:val="003A135D"/>
    <w:rsid w:val="003A13F9"/>
    <w:rsid w:val="003A13FC"/>
    <w:rsid w:val="003A1587"/>
    <w:rsid w:val="003A15EC"/>
    <w:rsid w:val="003A1852"/>
    <w:rsid w:val="003A18F1"/>
    <w:rsid w:val="003A20EF"/>
    <w:rsid w:val="003A2835"/>
    <w:rsid w:val="003A2992"/>
    <w:rsid w:val="003A30E9"/>
    <w:rsid w:val="003A346C"/>
    <w:rsid w:val="003A3475"/>
    <w:rsid w:val="003A3841"/>
    <w:rsid w:val="003A3A86"/>
    <w:rsid w:val="003A4164"/>
    <w:rsid w:val="003A41C0"/>
    <w:rsid w:val="003A44D2"/>
    <w:rsid w:val="003A466A"/>
    <w:rsid w:val="003A4A23"/>
    <w:rsid w:val="003A4C87"/>
    <w:rsid w:val="003A4EA6"/>
    <w:rsid w:val="003A522D"/>
    <w:rsid w:val="003A5745"/>
    <w:rsid w:val="003A58E5"/>
    <w:rsid w:val="003A5E1B"/>
    <w:rsid w:val="003A5FCA"/>
    <w:rsid w:val="003A6139"/>
    <w:rsid w:val="003A61BD"/>
    <w:rsid w:val="003A6224"/>
    <w:rsid w:val="003A6403"/>
    <w:rsid w:val="003A69AA"/>
    <w:rsid w:val="003A6A39"/>
    <w:rsid w:val="003A6AA6"/>
    <w:rsid w:val="003A6D7A"/>
    <w:rsid w:val="003A72BB"/>
    <w:rsid w:val="003A72BF"/>
    <w:rsid w:val="003A72D1"/>
    <w:rsid w:val="003A7378"/>
    <w:rsid w:val="003A786C"/>
    <w:rsid w:val="003A78BC"/>
    <w:rsid w:val="003A7EC2"/>
    <w:rsid w:val="003B025F"/>
    <w:rsid w:val="003B030E"/>
    <w:rsid w:val="003B0865"/>
    <w:rsid w:val="003B09BA"/>
    <w:rsid w:val="003B0A5A"/>
    <w:rsid w:val="003B1138"/>
    <w:rsid w:val="003B113A"/>
    <w:rsid w:val="003B1585"/>
    <w:rsid w:val="003B18FA"/>
    <w:rsid w:val="003B1C52"/>
    <w:rsid w:val="003B1E33"/>
    <w:rsid w:val="003B20A8"/>
    <w:rsid w:val="003B2890"/>
    <w:rsid w:val="003B2A8E"/>
    <w:rsid w:val="003B371B"/>
    <w:rsid w:val="003B3B56"/>
    <w:rsid w:val="003B3DE1"/>
    <w:rsid w:val="003B40CA"/>
    <w:rsid w:val="003B437B"/>
    <w:rsid w:val="003B45B3"/>
    <w:rsid w:val="003B499B"/>
    <w:rsid w:val="003B4C67"/>
    <w:rsid w:val="003B5030"/>
    <w:rsid w:val="003B50CE"/>
    <w:rsid w:val="003B5174"/>
    <w:rsid w:val="003B5237"/>
    <w:rsid w:val="003B52AD"/>
    <w:rsid w:val="003B567B"/>
    <w:rsid w:val="003B612E"/>
    <w:rsid w:val="003B61F7"/>
    <w:rsid w:val="003B6576"/>
    <w:rsid w:val="003B660D"/>
    <w:rsid w:val="003B6781"/>
    <w:rsid w:val="003B6ACB"/>
    <w:rsid w:val="003B6E77"/>
    <w:rsid w:val="003B71AA"/>
    <w:rsid w:val="003B7393"/>
    <w:rsid w:val="003B74DA"/>
    <w:rsid w:val="003B755F"/>
    <w:rsid w:val="003C02F8"/>
    <w:rsid w:val="003C0527"/>
    <w:rsid w:val="003C0BB6"/>
    <w:rsid w:val="003C0C99"/>
    <w:rsid w:val="003C0DC8"/>
    <w:rsid w:val="003C104E"/>
    <w:rsid w:val="003C13F6"/>
    <w:rsid w:val="003C1426"/>
    <w:rsid w:val="003C191F"/>
    <w:rsid w:val="003C1D17"/>
    <w:rsid w:val="003C1DA3"/>
    <w:rsid w:val="003C1E4E"/>
    <w:rsid w:val="003C225D"/>
    <w:rsid w:val="003C2461"/>
    <w:rsid w:val="003C24D6"/>
    <w:rsid w:val="003C27F3"/>
    <w:rsid w:val="003C2A9F"/>
    <w:rsid w:val="003C2B19"/>
    <w:rsid w:val="003C2EBC"/>
    <w:rsid w:val="003C352F"/>
    <w:rsid w:val="003C3806"/>
    <w:rsid w:val="003C3813"/>
    <w:rsid w:val="003C3C95"/>
    <w:rsid w:val="003C3E8E"/>
    <w:rsid w:val="003C4112"/>
    <w:rsid w:val="003C48D9"/>
    <w:rsid w:val="003C49D7"/>
    <w:rsid w:val="003C4C51"/>
    <w:rsid w:val="003C549D"/>
    <w:rsid w:val="003C58BF"/>
    <w:rsid w:val="003C58E0"/>
    <w:rsid w:val="003C58F7"/>
    <w:rsid w:val="003C5D4C"/>
    <w:rsid w:val="003C623D"/>
    <w:rsid w:val="003C63F0"/>
    <w:rsid w:val="003C6419"/>
    <w:rsid w:val="003C65F8"/>
    <w:rsid w:val="003C66DB"/>
    <w:rsid w:val="003C68E8"/>
    <w:rsid w:val="003C74E1"/>
    <w:rsid w:val="003C75B4"/>
    <w:rsid w:val="003C7614"/>
    <w:rsid w:val="003C76AC"/>
    <w:rsid w:val="003C773B"/>
    <w:rsid w:val="003C7DAB"/>
    <w:rsid w:val="003C7EB0"/>
    <w:rsid w:val="003C7FF8"/>
    <w:rsid w:val="003C7FFC"/>
    <w:rsid w:val="003D02E4"/>
    <w:rsid w:val="003D03DC"/>
    <w:rsid w:val="003D0854"/>
    <w:rsid w:val="003D08BE"/>
    <w:rsid w:val="003D08CA"/>
    <w:rsid w:val="003D0B21"/>
    <w:rsid w:val="003D0E4A"/>
    <w:rsid w:val="003D11E9"/>
    <w:rsid w:val="003D1478"/>
    <w:rsid w:val="003D179A"/>
    <w:rsid w:val="003D1BDE"/>
    <w:rsid w:val="003D1FA5"/>
    <w:rsid w:val="003D2463"/>
    <w:rsid w:val="003D25CE"/>
    <w:rsid w:val="003D26EF"/>
    <w:rsid w:val="003D2A36"/>
    <w:rsid w:val="003D2FCF"/>
    <w:rsid w:val="003D3600"/>
    <w:rsid w:val="003D47EC"/>
    <w:rsid w:val="003D49FF"/>
    <w:rsid w:val="003D4B76"/>
    <w:rsid w:val="003D4D3F"/>
    <w:rsid w:val="003D5266"/>
    <w:rsid w:val="003D52C4"/>
    <w:rsid w:val="003D5469"/>
    <w:rsid w:val="003D5557"/>
    <w:rsid w:val="003D5646"/>
    <w:rsid w:val="003D5B49"/>
    <w:rsid w:val="003D5C7A"/>
    <w:rsid w:val="003D627D"/>
    <w:rsid w:val="003D63EF"/>
    <w:rsid w:val="003D6439"/>
    <w:rsid w:val="003D6503"/>
    <w:rsid w:val="003D681E"/>
    <w:rsid w:val="003D6CCB"/>
    <w:rsid w:val="003D70C2"/>
    <w:rsid w:val="003D7188"/>
    <w:rsid w:val="003D75E2"/>
    <w:rsid w:val="003D76AD"/>
    <w:rsid w:val="003D788E"/>
    <w:rsid w:val="003D790E"/>
    <w:rsid w:val="003D79C2"/>
    <w:rsid w:val="003D7ACB"/>
    <w:rsid w:val="003D7DB1"/>
    <w:rsid w:val="003E023C"/>
    <w:rsid w:val="003E0532"/>
    <w:rsid w:val="003E061F"/>
    <w:rsid w:val="003E0E3C"/>
    <w:rsid w:val="003E10DA"/>
    <w:rsid w:val="003E12B3"/>
    <w:rsid w:val="003E19C1"/>
    <w:rsid w:val="003E19F0"/>
    <w:rsid w:val="003E2039"/>
    <w:rsid w:val="003E23F4"/>
    <w:rsid w:val="003E2A1D"/>
    <w:rsid w:val="003E2A21"/>
    <w:rsid w:val="003E2A9C"/>
    <w:rsid w:val="003E3397"/>
    <w:rsid w:val="003E3860"/>
    <w:rsid w:val="003E392E"/>
    <w:rsid w:val="003E3AA6"/>
    <w:rsid w:val="003E3B7A"/>
    <w:rsid w:val="003E40E0"/>
    <w:rsid w:val="003E4241"/>
    <w:rsid w:val="003E4291"/>
    <w:rsid w:val="003E4512"/>
    <w:rsid w:val="003E4776"/>
    <w:rsid w:val="003E4FF5"/>
    <w:rsid w:val="003E539C"/>
    <w:rsid w:val="003E53F8"/>
    <w:rsid w:val="003E5583"/>
    <w:rsid w:val="003E5671"/>
    <w:rsid w:val="003E571C"/>
    <w:rsid w:val="003E576C"/>
    <w:rsid w:val="003E5A0B"/>
    <w:rsid w:val="003E5D17"/>
    <w:rsid w:val="003E5D2D"/>
    <w:rsid w:val="003E629C"/>
    <w:rsid w:val="003E67A1"/>
    <w:rsid w:val="003E6811"/>
    <w:rsid w:val="003E68D5"/>
    <w:rsid w:val="003E7415"/>
    <w:rsid w:val="003E7579"/>
    <w:rsid w:val="003E7678"/>
    <w:rsid w:val="003E7A8A"/>
    <w:rsid w:val="003E7BF3"/>
    <w:rsid w:val="003E7D76"/>
    <w:rsid w:val="003E7D90"/>
    <w:rsid w:val="003E7DED"/>
    <w:rsid w:val="003E7E5A"/>
    <w:rsid w:val="003F017C"/>
    <w:rsid w:val="003F0CF4"/>
    <w:rsid w:val="003F123C"/>
    <w:rsid w:val="003F1390"/>
    <w:rsid w:val="003F15DE"/>
    <w:rsid w:val="003F1792"/>
    <w:rsid w:val="003F18A3"/>
    <w:rsid w:val="003F1F54"/>
    <w:rsid w:val="003F24B9"/>
    <w:rsid w:val="003F24D1"/>
    <w:rsid w:val="003F2D6A"/>
    <w:rsid w:val="003F2FBC"/>
    <w:rsid w:val="003F3347"/>
    <w:rsid w:val="003F393E"/>
    <w:rsid w:val="003F4150"/>
    <w:rsid w:val="003F41AF"/>
    <w:rsid w:val="003F41DE"/>
    <w:rsid w:val="003F44CC"/>
    <w:rsid w:val="003F45A8"/>
    <w:rsid w:val="003F46A2"/>
    <w:rsid w:val="003F4A8E"/>
    <w:rsid w:val="003F4B3D"/>
    <w:rsid w:val="003F4DFA"/>
    <w:rsid w:val="003F4EEB"/>
    <w:rsid w:val="003F57FC"/>
    <w:rsid w:val="003F5D8E"/>
    <w:rsid w:val="003F5DA0"/>
    <w:rsid w:val="003F603C"/>
    <w:rsid w:val="003F6591"/>
    <w:rsid w:val="003F68CB"/>
    <w:rsid w:val="003F6BCF"/>
    <w:rsid w:val="003F6E45"/>
    <w:rsid w:val="003F71A6"/>
    <w:rsid w:val="003F7C0C"/>
    <w:rsid w:val="003F7F7C"/>
    <w:rsid w:val="00400A8F"/>
    <w:rsid w:val="00400F04"/>
    <w:rsid w:val="00400F33"/>
    <w:rsid w:val="00400F4A"/>
    <w:rsid w:val="004010B4"/>
    <w:rsid w:val="004012B7"/>
    <w:rsid w:val="004013D7"/>
    <w:rsid w:val="0040168E"/>
    <w:rsid w:val="00401C51"/>
    <w:rsid w:val="00401D14"/>
    <w:rsid w:val="00401D5E"/>
    <w:rsid w:val="00401EE3"/>
    <w:rsid w:val="00401F80"/>
    <w:rsid w:val="004024E8"/>
    <w:rsid w:val="0040284F"/>
    <w:rsid w:val="004029DF"/>
    <w:rsid w:val="00402C8F"/>
    <w:rsid w:val="00402CAE"/>
    <w:rsid w:val="00402F7B"/>
    <w:rsid w:val="00402FC4"/>
    <w:rsid w:val="0040302E"/>
    <w:rsid w:val="00403091"/>
    <w:rsid w:val="004030D8"/>
    <w:rsid w:val="004031EC"/>
    <w:rsid w:val="00403946"/>
    <w:rsid w:val="0040429F"/>
    <w:rsid w:val="00404543"/>
    <w:rsid w:val="00404A2F"/>
    <w:rsid w:val="00404ABF"/>
    <w:rsid w:val="00404F0C"/>
    <w:rsid w:val="00404F61"/>
    <w:rsid w:val="0040527C"/>
    <w:rsid w:val="004052FF"/>
    <w:rsid w:val="00405A75"/>
    <w:rsid w:val="00405E51"/>
    <w:rsid w:val="004060CF"/>
    <w:rsid w:val="004060EC"/>
    <w:rsid w:val="0040633A"/>
    <w:rsid w:val="004064C5"/>
    <w:rsid w:val="00406731"/>
    <w:rsid w:val="00406A6D"/>
    <w:rsid w:val="00406B0D"/>
    <w:rsid w:val="00407212"/>
    <w:rsid w:val="004072CD"/>
    <w:rsid w:val="00407398"/>
    <w:rsid w:val="0040748D"/>
    <w:rsid w:val="00407771"/>
    <w:rsid w:val="00407FB8"/>
    <w:rsid w:val="00410655"/>
    <w:rsid w:val="00410D66"/>
    <w:rsid w:val="0041128C"/>
    <w:rsid w:val="00411D52"/>
    <w:rsid w:val="004120A2"/>
    <w:rsid w:val="004120F0"/>
    <w:rsid w:val="0041304F"/>
    <w:rsid w:val="004131D3"/>
    <w:rsid w:val="004132FC"/>
    <w:rsid w:val="004136BB"/>
    <w:rsid w:val="004137D5"/>
    <w:rsid w:val="00413B1B"/>
    <w:rsid w:val="00414FEE"/>
    <w:rsid w:val="00415474"/>
    <w:rsid w:val="004155D9"/>
    <w:rsid w:val="00415A93"/>
    <w:rsid w:val="00415D72"/>
    <w:rsid w:val="00416435"/>
    <w:rsid w:val="00416715"/>
    <w:rsid w:val="0041679C"/>
    <w:rsid w:val="00416F49"/>
    <w:rsid w:val="004175F4"/>
    <w:rsid w:val="00417815"/>
    <w:rsid w:val="0041783E"/>
    <w:rsid w:val="00417BA6"/>
    <w:rsid w:val="0042002F"/>
    <w:rsid w:val="004201AC"/>
    <w:rsid w:val="00420673"/>
    <w:rsid w:val="004207BE"/>
    <w:rsid w:val="00420AFE"/>
    <w:rsid w:val="00420C2D"/>
    <w:rsid w:val="00420E1B"/>
    <w:rsid w:val="00421B0A"/>
    <w:rsid w:val="00421F0A"/>
    <w:rsid w:val="004222FB"/>
    <w:rsid w:val="00422594"/>
    <w:rsid w:val="00422722"/>
    <w:rsid w:val="004227CF"/>
    <w:rsid w:val="00422A12"/>
    <w:rsid w:val="00422C84"/>
    <w:rsid w:val="0042311A"/>
    <w:rsid w:val="004232DA"/>
    <w:rsid w:val="004234E0"/>
    <w:rsid w:val="004235A0"/>
    <w:rsid w:val="0042369D"/>
    <w:rsid w:val="004236D7"/>
    <w:rsid w:val="004237D8"/>
    <w:rsid w:val="0042381F"/>
    <w:rsid w:val="00424287"/>
    <w:rsid w:val="004242E4"/>
    <w:rsid w:val="004246B4"/>
    <w:rsid w:val="00425273"/>
    <w:rsid w:val="004254BD"/>
    <w:rsid w:val="00425A5F"/>
    <w:rsid w:val="004261E7"/>
    <w:rsid w:val="004268DA"/>
    <w:rsid w:val="00426BF7"/>
    <w:rsid w:val="00426EC0"/>
    <w:rsid w:val="00426F6A"/>
    <w:rsid w:val="00427006"/>
    <w:rsid w:val="004270AB"/>
    <w:rsid w:val="0042729B"/>
    <w:rsid w:val="004273A6"/>
    <w:rsid w:val="00427DE3"/>
    <w:rsid w:val="00427EF4"/>
    <w:rsid w:val="00430057"/>
    <w:rsid w:val="00430203"/>
    <w:rsid w:val="0043034A"/>
    <w:rsid w:val="004303FE"/>
    <w:rsid w:val="004305D2"/>
    <w:rsid w:val="00430614"/>
    <w:rsid w:val="00430A84"/>
    <w:rsid w:val="004313C0"/>
    <w:rsid w:val="004315B1"/>
    <w:rsid w:val="004315C4"/>
    <w:rsid w:val="004316B3"/>
    <w:rsid w:val="0043202A"/>
    <w:rsid w:val="00432AF6"/>
    <w:rsid w:val="00432E61"/>
    <w:rsid w:val="00432EE0"/>
    <w:rsid w:val="004333E8"/>
    <w:rsid w:val="00433A45"/>
    <w:rsid w:val="00433A81"/>
    <w:rsid w:val="00434414"/>
    <w:rsid w:val="00434446"/>
    <w:rsid w:val="0043457A"/>
    <w:rsid w:val="004345D6"/>
    <w:rsid w:val="00434AE8"/>
    <w:rsid w:val="00434B0D"/>
    <w:rsid w:val="00435178"/>
    <w:rsid w:val="004351F4"/>
    <w:rsid w:val="00435412"/>
    <w:rsid w:val="00435547"/>
    <w:rsid w:val="00436159"/>
    <w:rsid w:val="00436409"/>
    <w:rsid w:val="0043649E"/>
    <w:rsid w:val="004365ED"/>
    <w:rsid w:val="00436602"/>
    <w:rsid w:val="004367CC"/>
    <w:rsid w:val="004368EE"/>
    <w:rsid w:val="00436B45"/>
    <w:rsid w:val="00436C36"/>
    <w:rsid w:val="00436C6F"/>
    <w:rsid w:val="00437060"/>
    <w:rsid w:val="004372FE"/>
    <w:rsid w:val="00437565"/>
    <w:rsid w:val="004378B9"/>
    <w:rsid w:val="00440597"/>
    <w:rsid w:val="004405FA"/>
    <w:rsid w:val="00440702"/>
    <w:rsid w:val="00440937"/>
    <w:rsid w:val="004414A6"/>
    <w:rsid w:val="00441E72"/>
    <w:rsid w:val="00442229"/>
    <w:rsid w:val="0044230E"/>
    <w:rsid w:val="00442353"/>
    <w:rsid w:val="004424B1"/>
    <w:rsid w:val="00442524"/>
    <w:rsid w:val="004425E5"/>
    <w:rsid w:val="0044274A"/>
    <w:rsid w:val="004427FA"/>
    <w:rsid w:val="00442CC9"/>
    <w:rsid w:val="00442D57"/>
    <w:rsid w:val="00442DE0"/>
    <w:rsid w:val="0044304C"/>
    <w:rsid w:val="00443239"/>
    <w:rsid w:val="0044371A"/>
    <w:rsid w:val="00443820"/>
    <w:rsid w:val="00443831"/>
    <w:rsid w:val="00443D1A"/>
    <w:rsid w:val="0044417C"/>
    <w:rsid w:val="004442C9"/>
    <w:rsid w:val="00444C95"/>
    <w:rsid w:val="00444E0F"/>
    <w:rsid w:val="00445274"/>
    <w:rsid w:val="0044569D"/>
    <w:rsid w:val="004458A3"/>
    <w:rsid w:val="004458B7"/>
    <w:rsid w:val="004459B7"/>
    <w:rsid w:val="00445A08"/>
    <w:rsid w:val="00445B12"/>
    <w:rsid w:val="00445C6F"/>
    <w:rsid w:val="00445E47"/>
    <w:rsid w:val="0044609B"/>
    <w:rsid w:val="00446360"/>
    <w:rsid w:val="004468F4"/>
    <w:rsid w:val="00446A6B"/>
    <w:rsid w:val="00446F54"/>
    <w:rsid w:val="004470A2"/>
    <w:rsid w:val="00447590"/>
    <w:rsid w:val="00447683"/>
    <w:rsid w:val="004478A6"/>
    <w:rsid w:val="00447CF8"/>
    <w:rsid w:val="00447D40"/>
    <w:rsid w:val="00447F0E"/>
    <w:rsid w:val="00450297"/>
    <w:rsid w:val="00450313"/>
    <w:rsid w:val="00450AC5"/>
    <w:rsid w:val="00450B65"/>
    <w:rsid w:val="00450D90"/>
    <w:rsid w:val="00450E31"/>
    <w:rsid w:val="00451374"/>
    <w:rsid w:val="004516BD"/>
    <w:rsid w:val="004516D3"/>
    <w:rsid w:val="00451B3C"/>
    <w:rsid w:val="00451B54"/>
    <w:rsid w:val="00451B98"/>
    <w:rsid w:val="00451D9C"/>
    <w:rsid w:val="00452112"/>
    <w:rsid w:val="0045231F"/>
    <w:rsid w:val="004524B1"/>
    <w:rsid w:val="004528B9"/>
    <w:rsid w:val="00452985"/>
    <w:rsid w:val="00452A08"/>
    <w:rsid w:val="00452D3A"/>
    <w:rsid w:val="00453010"/>
    <w:rsid w:val="0045327B"/>
    <w:rsid w:val="004533CC"/>
    <w:rsid w:val="0045391E"/>
    <w:rsid w:val="00453A89"/>
    <w:rsid w:val="00453B3A"/>
    <w:rsid w:val="00454559"/>
    <w:rsid w:val="004546D9"/>
    <w:rsid w:val="00454C87"/>
    <w:rsid w:val="00454D32"/>
    <w:rsid w:val="00454E4C"/>
    <w:rsid w:val="00455184"/>
    <w:rsid w:val="00455297"/>
    <w:rsid w:val="0045579B"/>
    <w:rsid w:val="00455890"/>
    <w:rsid w:val="004559F4"/>
    <w:rsid w:val="00456568"/>
    <w:rsid w:val="0045696D"/>
    <w:rsid w:val="00456BD2"/>
    <w:rsid w:val="004572FC"/>
    <w:rsid w:val="0045739D"/>
    <w:rsid w:val="004579DA"/>
    <w:rsid w:val="0046030C"/>
    <w:rsid w:val="00460DAF"/>
    <w:rsid w:val="00460F9C"/>
    <w:rsid w:val="00461026"/>
    <w:rsid w:val="004610CA"/>
    <w:rsid w:val="0046126B"/>
    <w:rsid w:val="00461507"/>
    <w:rsid w:val="00461602"/>
    <w:rsid w:val="00461911"/>
    <w:rsid w:val="004621D3"/>
    <w:rsid w:val="0046227C"/>
    <w:rsid w:val="0046267C"/>
    <w:rsid w:val="00462693"/>
    <w:rsid w:val="00462873"/>
    <w:rsid w:val="004628BA"/>
    <w:rsid w:val="00462BCF"/>
    <w:rsid w:val="00462EE1"/>
    <w:rsid w:val="004635C0"/>
    <w:rsid w:val="00463642"/>
    <w:rsid w:val="004637CC"/>
    <w:rsid w:val="00463ABD"/>
    <w:rsid w:val="00463D70"/>
    <w:rsid w:val="00463E6A"/>
    <w:rsid w:val="00464166"/>
    <w:rsid w:val="0046466F"/>
    <w:rsid w:val="0046468B"/>
    <w:rsid w:val="00464BC4"/>
    <w:rsid w:val="00464D9D"/>
    <w:rsid w:val="00465125"/>
    <w:rsid w:val="004656CE"/>
    <w:rsid w:val="0046575F"/>
    <w:rsid w:val="00465A1D"/>
    <w:rsid w:val="00465E0E"/>
    <w:rsid w:val="00465E3B"/>
    <w:rsid w:val="00465EA8"/>
    <w:rsid w:val="00466173"/>
    <w:rsid w:val="004661B9"/>
    <w:rsid w:val="0046687D"/>
    <w:rsid w:val="004668A1"/>
    <w:rsid w:val="00466917"/>
    <w:rsid w:val="00466A06"/>
    <w:rsid w:val="00466D39"/>
    <w:rsid w:val="004675E3"/>
    <w:rsid w:val="0046765E"/>
    <w:rsid w:val="00467725"/>
    <w:rsid w:val="00467BE1"/>
    <w:rsid w:val="00467E1D"/>
    <w:rsid w:val="00467E9D"/>
    <w:rsid w:val="00470199"/>
    <w:rsid w:val="004701EF"/>
    <w:rsid w:val="0047043F"/>
    <w:rsid w:val="0047065C"/>
    <w:rsid w:val="00470AA3"/>
    <w:rsid w:val="00470D66"/>
    <w:rsid w:val="00470F73"/>
    <w:rsid w:val="00470FA3"/>
    <w:rsid w:val="00471350"/>
    <w:rsid w:val="00471396"/>
    <w:rsid w:val="00471447"/>
    <w:rsid w:val="004715C9"/>
    <w:rsid w:val="00471766"/>
    <w:rsid w:val="004717B7"/>
    <w:rsid w:val="0047186A"/>
    <w:rsid w:val="004718DC"/>
    <w:rsid w:val="00471A57"/>
    <w:rsid w:val="00471E21"/>
    <w:rsid w:val="00471EFB"/>
    <w:rsid w:val="0047229C"/>
    <w:rsid w:val="00472694"/>
    <w:rsid w:val="004726F6"/>
    <w:rsid w:val="004729A7"/>
    <w:rsid w:val="00472E24"/>
    <w:rsid w:val="00473052"/>
    <w:rsid w:val="004733A5"/>
    <w:rsid w:val="00473ADE"/>
    <w:rsid w:val="004741C7"/>
    <w:rsid w:val="004745BE"/>
    <w:rsid w:val="0047463C"/>
    <w:rsid w:val="00474BA0"/>
    <w:rsid w:val="00475027"/>
    <w:rsid w:val="004754AF"/>
    <w:rsid w:val="004756DD"/>
    <w:rsid w:val="0047571F"/>
    <w:rsid w:val="00476147"/>
    <w:rsid w:val="0047680B"/>
    <w:rsid w:val="004769B1"/>
    <w:rsid w:val="00476E6C"/>
    <w:rsid w:val="00476EC4"/>
    <w:rsid w:val="00476F2A"/>
    <w:rsid w:val="0047760E"/>
    <w:rsid w:val="00477797"/>
    <w:rsid w:val="0047792E"/>
    <w:rsid w:val="00477D56"/>
    <w:rsid w:val="00477EDC"/>
    <w:rsid w:val="00477F5D"/>
    <w:rsid w:val="00477F73"/>
    <w:rsid w:val="0048013B"/>
    <w:rsid w:val="00480847"/>
    <w:rsid w:val="00480886"/>
    <w:rsid w:val="00480C06"/>
    <w:rsid w:val="00481253"/>
    <w:rsid w:val="004815CB"/>
    <w:rsid w:val="004819FA"/>
    <w:rsid w:val="00481D12"/>
    <w:rsid w:val="00481D71"/>
    <w:rsid w:val="004823B8"/>
    <w:rsid w:val="004827CB"/>
    <w:rsid w:val="004828F7"/>
    <w:rsid w:val="004829D4"/>
    <w:rsid w:val="00482AB2"/>
    <w:rsid w:val="00483506"/>
    <w:rsid w:val="004839A1"/>
    <w:rsid w:val="004839DD"/>
    <w:rsid w:val="00483B34"/>
    <w:rsid w:val="00483E90"/>
    <w:rsid w:val="0048483B"/>
    <w:rsid w:val="00484857"/>
    <w:rsid w:val="00484A2E"/>
    <w:rsid w:val="00484A35"/>
    <w:rsid w:val="00484A59"/>
    <w:rsid w:val="00484E72"/>
    <w:rsid w:val="00484EB7"/>
    <w:rsid w:val="0048515F"/>
    <w:rsid w:val="004854B9"/>
    <w:rsid w:val="004855FE"/>
    <w:rsid w:val="0048588F"/>
    <w:rsid w:val="004858FA"/>
    <w:rsid w:val="00485A35"/>
    <w:rsid w:val="00485CFE"/>
    <w:rsid w:val="0048602D"/>
    <w:rsid w:val="0048605A"/>
    <w:rsid w:val="0048629E"/>
    <w:rsid w:val="004866B2"/>
    <w:rsid w:val="004866C9"/>
    <w:rsid w:val="004869CC"/>
    <w:rsid w:val="00486C10"/>
    <w:rsid w:val="00486C7A"/>
    <w:rsid w:val="00486DD6"/>
    <w:rsid w:val="00486F7D"/>
    <w:rsid w:val="0048707C"/>
    <w:rsid w:val="00487689"/>
    <w:rsid w:val="004900A7"/>
    <w:rsid w:val="00490B5A"/>
    <w:rsid w:val="00490C6B"/>
    <w:rsid w:val="00490F5E"/>
    <w:rsid w:val="00491202"/>
    <w:rsid w:val="004915F6"/>
    <w:rsid w:val="00491B7B"/>
    <w:rsid w:val="00492432"/>
    <w:rsid w:val="004928B1"/>
    <w:rsid w:val="00492D4C"/>
    <w:rsid w:val="004933E4"/>
    <w:rsid w:val="0049350E"/>
    <w:rsid w:val="00493696"/>
    <w:rsid w:val="00493889"/>
    <w:rsid w:val="00493C1C"/>
    <w:rsid w:val="00493EAF"/>
    <w:rsid w:val="00494218"/>
    <w:rsid w:val="00494263"/>
    <w:rsid w:val="00494337"/>
    <w:rsid w:val="00494516"/>
    <w:rsid w:val="004945D4"/>
    <w:rsid w:val="004948B4"/>
    <w:rsid w:val="00494996"/>
    <w:rsid w:val="00494B13"/>
    <w:rsid w:val="0049504C"/>
    <w:rsid w:val="004951A6"/>
    <w:rsid w:val="0049532C"/>
    <w:rsid w:val="00495629"/>
    <w:rsid w:val="00495B5B"/>
    <w:rsid w:val="00495D57"/>
    <w:rsid w:val="00495E75"/>
    <w:rsid w:val="00495FE6"/>
    <w:rsid w:val="00496552"/>
    <w:rsid w:val="00496708"/>
    <w:rsid w:val="00496BAD"/>
    <w:rsid w:val="00496D0A"/>
    <w:rsid w:val="00496D57"/>
    <w:rsid w:val="00496FB8"/>
    <w:rsid w:val="004972AB"/>
    <w:rsid w:val="00497562"/>
    <w:rsid w:val="00497656"/>
    <w:rsid w:val="0049784D"/>
    <w:rsid w:val="00497D8D"/>
    <w:rsid w:val="004A042C"/>
    <w:rsid w:val="004A0572"/>
    <w:rsid w:val="004A0637"/>
    <w:rsid w:val="004A06FF"/>
    <w:rsid w:val="004A07B4"/>
    <w:rsid w:val="004A0B56"/>
    <w:rsid w:val="004A0E32"/>
    <w:rsid w:val="004A0E9C"/>
    <w:rsid w:val="004A1032"/>
    <w:rsid w:val="004A125B"/>
    <w:rsid w:val="004A13ED"/>
    <w:rsid w:val="004A13FC"/>
    <w:rsid w:val="004A187D"/>
    <w:rsid w:val="004A19D0"/>
    <w:rsid w:val="004A1B3B"/>
    <w:rsid w:val="004A1F89"/>
    <w:rsid w:val="004A2D00"/>
    <w:rsid w:val="004A2ECE"/>
    <w:rsid w:val="004A3AB6"/>
    <w:rsid w:val="004A3BE0"/>
    <w:rsid w:val="004A3E3D"/>
    <w:rsid w:val="004A49BB"/>
    <w:rsid w:val="004A4A70"/>
    <w:rsid w:val="004A4AB6"/>
    <w:rsid w:val="004A4C79"/>
    <w:rsid w:val="004A4CD1"/>
    <w:rsid w:val="004A4D11"/>
    <w:rsid w:val="004A4E6A"/>
    <w:rsid w:val="004A53A3"/>
    <w:rsid w:val="004A5496"/>
    <w:rsid w:val="004A5E34"/>
    <w:rsid w:val="004A5EB7"/>
    <w:rsid w:val="004A6672"/>
    <w:rsid w:val="004A674B"/>
    <w:rsid w:val="004A6C11"/>
    <w:rsid w:val="004A6C20"/>
    <w:rsid w:val="004A6D64"/>
    <w:rsid w:val="004A6F1B"/>
    <w:rsid w:val="004A6FA2"/>
    <w:rsid w:val="004A71BC"/>
    <w:rsid w:val="004A72DF"/>
    <w:rsid w:val="004A74CA"/>
    <w:rsid w:val="004A756C"/>
    <w:rsid w:val="004A7694"/>
    <w:rsid w:val="004A798F"/>
    <w:rsid w:val="004A7CE9"/>
    <w:rsid w:val="004A7D83"/>
    <w:rsid w:val="004A7EB9"/>
    <w:rsid w:val="004B03FE"/>
    <w:rsid w:val="004B09A0"/>
    <w:rsid w:val="004B0AC4"/>
    <w:rsid w:val="004B0FA3"/>
    <w:rsid w:val="004B110B"/>
    <w:rsid w:val="004B14D6"/>
    <w:rsid w:val="004B1753"/>
    <w:rsid w:val="004B18D8"/>
    <w:rsid w:val="004B1946"/>
    <w:rsid w:val="004B1985"/>
    <w:rsid w:val="004B2473"/>
    <w:rsid w:val="004B25C0"/>
    <w:rsid w:val="004B26B2"/>
    <w:rsid w:val="004B2809"/>
    <w:rsid w:val="004B2ADA"/>
    <w:rsid w:val="004B2C61"/>
    <w:rsid w:val="004B2CC5"/>
    <w:rsid w:val="004B30A5"/>
    <w:rsid w:val="004B30EC"/>
    <w:rsid w:val="004B3643"/>
    <w:rsid w:val="004B36F2"/>
    <w:rsid w:val="004B39AC"/>
    <w:rsid w:val="004B3BC7"/>
    <w:rsid w:val="004B3E9D"/>
    <w:rsid w:val="004B3F62"/>
    <w:rsid w:val="004B408D"/>
    <w:rsid w:val="004B4CCE"/>
    <w:rsid w:val="004B4CD4"/>
    <w:rsid w:val="004B4EEA"/>
    <w:rsid w:val="004B5215"/>
    <w:rsid w:val="004B5241"/>
    <w:rsid w:val="004B53A3"/>
    <w:rsid w:val="004B551E"/>
    <w:rsid w:val="004B56FE"/>
    <w:rsid w:val="004B58C5"/>
    <w:rsid w:val="004B5C1F"/>
    <w:rsid w:val="004B5DC5"/>
    <w:rsid w:val="004B622D"/>
    <w:rsid w:val="004B63D7"/>
    <w:rsid w:val="004B6CC0"/>
    <w:rsid w:val="004B727D"/>
    <w:rsid w:val="004B76CC"/>
    <w:rsid w:val="004B77FE"/>
    <w:rsid w:val="004B7C1A"/>
    <w:rsid w:val="004C035F"/>
    <w:rsid w:val="004C05AE"/>
    <w:rsid w:val="004C0BD9"/>
    <w:rsid w:val="004C0DB4"/>
    <w:rsid w:val="004C10F1"/>
    <w:rsid w:val="004C171C"/>
    <w:rsid w:val="004C178D"/>
    <w:rsid w:val="004C1C6B"/>
    <w:rsid w:val="004C24A9"/>
    <w:rsid w:val="004C2CD4"/>
    <w:rsid w:val="004C2F62"/>
    <w:rsid w:val="004C3091"/>
    <w:rsid w:val="004C359B"/>
    <w:rsid w:val="004C36BF"/>
    <w:rsid w:val="004C376E"/>
    <w:rsid w:val="004C399E"/>
    <w:rsid w:val="004C39CE"/>
    <w:rsid w:val="004C3E39"/>
    <w:rsid w:val="004C407C"/>
    <w:rsid w:val="004C4223"/>
    <w:rsid w:val="004C4A5C"/>
    <w:rsid w:val="004C4B5E"/>
    <w:rsid w:val="004C4BA6"/>
    <w:rsid w:val="004C4C40"/>
    <w:rsid w:val="004C4CA3"/>
    <w:rsid w:val="004C4ED9"/>
    <w:rsid w:val="004C4F26"/>
    <w:rsid w:val="004C4F49"/>
    <w:rsid w:val="004C535C"/>
    <w:rsid w:val="004C53C4"/>
    <w:rsid w:val="004C5564"/>
    <w:rsid w:val="004C603C"/>
    <w:rsid w:val="004C661C"/>
    <w:rsid w:val="004C6A2F"/>
    <w:rsid w:val="004C726F"/>
    <w:rsid w:val="004C76A2"/>
    <w:rsid w:val="004C7BF6"/>
    <w:rsid w:val="004C7D2D"/>
    <w:rsid w:val="004D06ED"/>
    <w:rsid w:val="004D0756"/>
    <w:rsid w:val="004D075D"/>
    <w:rsid w:val="004D093B"/>
    <w:rsid w:val="004D0A27"/>
    <w:rsid w:val="004D0C43"/>
    <w:rsid w:val="004D0FA8"/>
    <w:rsid w:val="004D1635"/>
    <w:rsid w:val="004D1901"/>
    <w:rsid w:val="004D1A0F"/>
    <w:rsid w:val="004D1FDD"/>
    <w:rsid w:val="004D2129"/>
    <w:rsid w:val="004D2463"/>
    <w:rsid w:val="004D2684"/>
    <w:rsid w:val="004D2D93"/>
    <w:rsid w:val="004D360E"/>
    <w:rsid w:val="004D3F9F"/>
    <w:rsid w:val="004D49D4"/>
    <w:rsid w:val="004D4A77"/>
    <w:rsid w:val="004D4BC3"/>
    <w:rsid w:val="004D4ECF"/>
    <w:rsid w:val="004D4F11"/>
    <w:rsid w:val="004D4F7D"/>
    <w:rsid w:val="004D519D"/>
    <w:rsid w:val="004D576F"/>
    <w:rsid w:val="004D587E"/>
    <w:rsid w:val="004D597E"/>
    <w:rsid w:val="004D5C45"/>
    <w:rsid w:val="004D5D41"/>
    <w:rsid w:val="004D6112"/>
    <w:rsid w:val="004D644E"/>
    <w:rsid w:val="004D6464"/>
    <w:rsid w:val="004D64A1"/>
    <w:rsid w:val="004D6580"/>
    <w:rsid w:val="004D6AC6"/>
    <w:rsid w:val="004D6DBA"/>
    <w:rsid w:val="004D6E3A"/>
    <w:rsid w:val="004D6FD5"/>
    <w:rsid w:val="004D723C"/>
    <w:rsid w:val="004E02F9"/>
    <w:rsid w:val="004E0B92"/>
    <w:rsid w:val="004E0D5E"/>
    <w:rsid w:val="004E0D7E"/>
    <w:rsid w:val="004E0E13"/>
    <w:rsid w:val="004E0E43"/>
    <w:rsid w:val="004E11DF"/>
    <w:rsid w:val="004E13BB"/>
    <w:rsid w:val="004E1D39"/>
    <w:rsid w:val="004E2594"/>
    <w:rsid w:val="004E2CCF"/>
    <w:rsid w:val="004E2EE6"/>
    <w:rsid w:val="004E2F27"/>
    <w:rsid w:val="004E3123"/>
    <w:rsid w:val="004E3738"/>
    <w:rsid w:val="004E3B9C"/>
    <w:rsid w:val="004E4082"/>
    <w:rsid w:val="004E4371"/>
    <w:rsid w:val="004E460B"/>
    <w:rsid w:val="004E4A14"/>
    <w:rsid w:val="004E4AD1"/>
    <w:rsid w:val="004E4B04"/>
    <w:rsid w:val="004E5783"/>
    <w:rsid w:val="004E58D9"/>
    <w:rsid w:val="004E5C8A"/>
    <w:rsid w:val="004E60D4"/>
    <w:rsid w:val="004E648B"/>
    <w:rsid w:val="004E6767"/>
    <w:rsid w:val="004E695A"/>
    <w:rsid w:val="004E6B4D"/>
    <w:rsid w:val="004E6C44"/>
    <w:rsid w:val="004E6CDF"/>
    <w:rsid w:val="004E6EE5"/>
    <w:rsid w:val="004E7014"/>
    <w:rsid w:val="004E707E"/>
    <w:rsid w:val="004E7237"/>
    <w:rsid w:val="004E72D6"/>
    <w:rsid w:val="004E73C0"/>
    <w:rsid w:val="004F03DD"/>
    <w:rsid w:val="004F0B95"/>
    <w:rsid w:val="004F0EC3"/>
    <w:rsid w:val="004F110C"/>
    <w:rsid w:val="004F1295"/>
    <w:rsid w:val="004F14CF"/>
    <w:rsid w:val="004F1927"/>
    <w:rsid w:val="004F1A9D"/>
    <w:rsid w:val="004F1C30"/>
    <w:rsid w:val="004F1C4D"/>
    <w:rsid w:val="004F1D61"/>
    <w:rsid w:val="004F21BD"/>
    <w:rsid w:val="004F237F"/>
    <w:rsid w:val="004F258F"/>
    <w:rsid w:val="004F31AF"/>
    <w:rsid w:val="004F33F4"/>
    <w:rsid w:val="004F354F"/>
    <w:rsid w:val="004F3C3D"/>
    <w:rsid w:val="004F4CF6"/>
    <w:rsid w:val="004F57DD"/>
    <w:rsid w:val="004F5C5C"/>
    <w:rsid w:val="004F604D"/>
    <w:rsid w:val="004F60AE"/>
    <w:rsid w:val="004F62BE"/>
    <w:rsid w:val="004F6586"/>
    <w:rsid w:val="004F6A5C"/>
    <w:rsid w:val="004F6E3D"/>
    <w:rsid w:val="004F709F"/>
    <w:rsid w:val="004F7151"/>
    <w:rsid w:val="004F749E"/>
    <w:rsid w:val="004F7CBC"/>
    <w:rsid w:val="00500050"/>
    <w:rsid w:val="005000DF"/>
    <w:rsid w:val="00500189"/>
    <w:rsid w:val="0050020F"/>
    <w:rsid w:val="00500257"/>
    <w:rsid w:val="005002D7"/>
    <w:rsid w:val="00500334"/>
    <w:rsid w:val="005003F8"/>
    <w:rsid w:val="005005BB"/>
    <w:rsid w:val="00500B71"/>
    <w:rsid w:val="00500FFE"/>
    <w:rsid w:val="0050137E"/>
    <w:rsid w:val="0050141B"/>
    <w:rsid w:val="005019D9"/>
    <w:rsid w:val="00501DF5"/>
    <w:rsid w:val="005022F7"/>
    <w:rsid w:val="0050250D"/>
    <w:rsid w:val="0050291D"/>
    <w:rsid w:val="00502C8F"/>
    <w:rsid w:val="00503199"/>
    <w:rsid w:val="005037D5"/>
    <w:rsid w:val="00503A58"/>
    <w:rsid w:val="00503FD7"/>
    <w:rsid w:val="0050477B"/>
    <w:rsid w:val="00504EA2"/>
    <w:rsid w:val="005051E7"/>
    <w:rsid w:val="0050521B"/>
    <w:rsid w:val="005054EA"/>
    <w:rsid w:val="0050571E"/>
    <w:rsid w:val="00506497"/>
    <w:rsid w:val="0050652D"/>
    <w:rsid w:val="0050653E"/>
    <w:rsid w:val="0050664B"/>
    <w:rsid w:val="00506EFA"/>
    <w:rsid w:val="005073F5"/>
    <w:rsid w:val="005077BF"/>
    <w:rsid w:val="005077C3"/>
    <w:rsid w:val="005078CC"/>
    <w:rsid w:val="00507C8E"/>
    <w:rsid w:val="005107D1"/>
    <w:rsid w:val="00510C5A"/>
    <w:rsid w:val="00510FE9"/>
    <w:rsid w:val="00511001"/>
    <w:rsid w:val="00511285"/>
    <w:rsid w:val="0051129A"/>
    <w:rsid w:val="005115D7"/>
    <w:rsid w:val="00511699"/>
    <w:rsid w:val="00512104"/>
    <w:rsid w:val="0051284E"/>
    <w:rsid w:val="005128F7"/>
    <w:rsid w:val="00512B62"/>
    <w:rsid w:val="0051322F"/>
    <w:rsid w:val="005133D4"/>
    <w:rsid w:val="005134E0"/>
    <w:rsid w:val="005139B1"/>
    <w:rsid w:val="005144F3"/>
    <w:rsid w:val="0051494F"/>
    <w:rsid w:val="00514F3C"/>
    <w:rsid w:val="00514FBA"/>
    <w:rsid w:val="00515089"/>
    <w:rsid w:val="0051555D"/>
    <w:rsid w:val="005157A8"/>
    <w:rsid w:val="005158F0"/>
    <w:rsid w:val="00515A80"/>
    <w:rsid w:val="00515B68"/>
    <w:rsid w:val="00515D05"/>
    <w:rsid w:val="00515E23"/>
    <w:rsid w:val="005160C5"/>
    <w:rsid w:val="0051610F"/>
    <w:rsid w:val="00516622"/>
    <w:rsid w:val="00516784"/>
    <w:rsid w:val="005168C1"/>
    <w:rsid w:val="005169D3"/>
    <w:rsid w:val="00516A61"/>
    <w:rsid w:val="00516BFF"/>
    <w:rsid w:val="00516D32"/>
    <w:rsid w:val="005170ED"/>
    <w:rsid w:val="00517295"/>
    <w:rsid w:val="0051743C"/>
    <w:rsid w:val="005205B8"/>
    <w:rsid w:val="0052087E"/>
    <w:rsid w:val="00520CC5"/>
    <w:rsid w:val="00520CD7"/>
    <w:rsid w:val="00520E03"/>
    <w:rsid w:val="005211D8"/>
    <w:rsid w:val="00521426"/>
    <w:rsid w:val="005215C7"/>
    <w:rsid w:val="00521838"/>
    <w:rsid w:val="00521A2A"/>
    <w:rsid w:val="00521D78"/>
    <w:rsid w:val="00521DC2"/>
    <w:rsid w:val="0052208A"/>
    <w:rsid w:val="005220E3"/>
    <w:rsid w:val="00522405"/>
    <w:rsid w:val="0052272D"/>
    <w:rsid w:val="00522F9C"/>
    <w:rsid w:val="00523080"/>
    <w:rsid w:val="005230EF"/>
    <w:rsid w:val="00523538"/>
    <w:rsid w:val="0052353B"/>
    <w:rsid w:val="005235A1"/>
    <w:rsid w:val="005242F1"/>
    <w:rsid w:val="005243AD"/>
    <w:rsid w:val="0052442E"/>
    <w:rsid w:val="00524C25"/>
    <w:rsid w:val="00525186"/>
    <w:rsid w:val="00525286"/>
    <w:rsid w:val="005252B0"/>
    <w:rsid w:val="00525D2A"/>
    <w:rsid w:val="0052617C"/>
    <w:rsid w:val="005266E5"/>
    <w:rsid w:val="005269A8"/>
    <w:rsid w:val="00526A9F"/>
    <w:rsid w:val="00526B1C"/>
    <w:rsid w:val="005276C2"/>
    <w:rsid w:val="00527C95"/>
    <w:rsid w:val="00530005"/>
    <w:rsid w:val="00530B33"/>
    <w:rsid w:val="00530E0C"/>
    <w:rsid w:val="0053114A"/>
    <w:rsid w:val="00531CA4"/>
    <w:rsid w:val="00531F05"/>
    <w:rsid w:val="00532880"/>
    <w:rsid w:val="005328D5"/>
    <w:rsid w:val="005329A7"/>
    <w:rsid w:val="00532A7B"/>
    <w:rsid w:val="0053333C"/>
    <w:rsid w:val="00533742"/>
    <w:rsid w:val="00533986"/>
    <w:rsid w:val="005339C4"/>
    <w:rsid w:val="00533AE5"/>
    <w:rsid w:val="00534235"/>
    <w:rsid w:val="005344B8"/>
    <w:rsid w:val="00534881"/>
    <w:rsid w:val="0053499F"/>
    <w:rsid w:val="005349B3"/>
    <w:rsid w:val="00534A56"/>
    <w:rsid w:val="00535383"/>
    <w:rsid w:val="0053575D"/>
    <w:rsid w:val="00535775"/>
    <w:rsid w:val="00536485"/>
    <w:rsid w:val="0053659E"/>
    <w:rsid w:val="005366D2"/>
    <w:rsid w:val="00536A1C"/>
    <w:rsid w:val="00536E73"/>
    <w:rsid w:val="00536F86"/>
    <w:rsid w:val="005370FC"/>
    <w:rsid w:val="00537189"/>
    <w:rsid w:val="00537364"/>
    <w:rsid w:val="005373E4"/>
    <w:rsid w:val="005378CF"/>
    <w:rsid w:val="00537A5B"/>
    <w:rsid w:val="0054018D"/>
    <w:rsid w:val="0054024E"/>
    <w:rsid w:val="00540344"/>
    <w:rsid w:val="00540993"/>
    <w:rsid w:val="00540AF5"/>
    <w:rsid w:val="0054100F"/>
    <w:rsid w:val="00541234"/>
    <w:rsid w:val="00541D79"/>
    <w:rsid w:val="00541F88"/>
    <w:rsid w:val="00542182"/>
    <w:rsid w:val="005421FC"/>
    <w:rsid w:val="00542289"/>
    <w:rsid w:val="00542395"/>
    <w:rsid w:val="00542B4C"/>
    <w:rsid w:val="00542CA2"/>
    <w:rsid w:val="00542E78"/>
    <w:rsid w:val="00542E84"/>
    <w:rsid w:val="005430D9"/>
    <w:rsid w:val="00543146"/>
    <w:rsid w:val="00543923"/>
    <w:rsid w:val="00543999"/>
    <w:rsid w:val="00544439"/>
    <w:rsid w:val="005449B4"/>
    <w:rsid w:val="00544E5B"/>
    <w:rsid w:val="005452C3"/>
    <w:rsid w:val="005459F3"/>
    <w:rsid w:val="00545A8E"/>
    <w:rsid w:val="00545DCA"/>
    <w:rsid w:val="00546300"/>
    <w:rsid w:val="00546376"/>
    <w:rsid w:val="00546656"/>
    <w:rsid w:val="005469C0"/>
    <w:rsid w:val="00546A95"/>
    <w:rsid w:val="00546CEC"/>
    <w:rsid w:val="005479FA"/>
    <w:rsid w:val="00547CD0"/>
    <w:rsid w:val="00547DC3"/>
    <w:rsid w:val="0055037E"/>
    <w:rsid w:val="00550955"/>
    <w:rsid w:val="00550ADF"/>
    <w:rsid w:val="00550B35"/>
    <w:rsid w:val="00550CC8"/>
    <w:rsid w:val="00551004"/>
    <w:rsid w:val="0055122C"/>
    <w:rsid w:val="005513AC"/>
    <w:rsid w:val="00551578"/>
    <w:rsid w:val="00551601"/>
    <w:rsid w:val="005518E2"/>
    <w:rsid w:val="00551D00"/>
    <w:rsid w:val="00551FA2"/>
    <w:rsid w:val="00552333"/>
    <w:rsid w:val="00552410"/>
    <w:rsid w:val="005524A0"/>
    <w:rsid w:val="005525F3"/>
    <w:rsid w:val="0055278C"/>
    <w:rsid w:val="00552AD5"/>
    <w:rsid w:val="00553377"/>
    <w:rsid w:val="0055398B"/>
    <w:rsid w:val="0055432F"/>
    <w:rsid w:val="00554389"/>
    <w:rsid w:val="0055444F"/>
    <w:rsid w:val="00554522"/>
    <w:rsid w:val="00554600"/>
    <w:rsid w:val="00554970"/>
    <w:rsid w:val="00554D62"/>
    <w:rsid w:val="00554F2E"/>
    <w:rsid w:val="005556C8"/>
    <w:rsid w:val="005559B5"/>
    <w:rsid w:val="005560F8"/>
    <w:rsid w:val="005561A0"/>
    <w:rsid w:val="00556662"/>
    <w:rsid w:val="0055695B"/>
    <w:rsid w:val="00556A1A"/>
    <w:rsid w:val="005571D9"/>
    <w:rsid w:val="005576EB"/>
    <w:rsid w:val="00557727"/>
    <w:rsid w:val="0055788A"/>
    <w:rsid w:val="00557E62"/>
    <w:rsid w:val="00557F34"/>
    <w:rsid w:val="00560A8A"/>
    <w:rsid w:val="00560C26"/>
    <w:rsid w:val="0056184A"/>
    <w:rsid w:val="00561CC3"/>
    <w:rsid w:val="00561E5F"/>
    <w:rsid w:val="00562073"/>
    <w:rsid w:val="00562297"/>
    <w:rsid w:val="00562632"/>
    <w:rsid w:val="005626CC"/>
    <w:rsid w:val="0056286B"/>
    <w:rsid w:val="00562BAF"/>
    <w:rsid w:val="00562D5D"/>
    <w:rsid w:val="00562F7E"/>
    <w:rsid w:val="00563789"/>
    <w:rsid w:val="005637DE"/>
    <w:rsid w:val="0056385C"/>
    <w:rsid w:val="00563878"/>
    <w:rsid w:val="0056395F"/>
    <w:rsid w:val="00563CBC"/>
    <w:rsid w:val="00563D54"/>
    <w:rsid w:val="005640A3"/>
    <w:rsid w:val="005644A0"/>
    <w:rsid w:val="005645D7"/>
    <w:rsid w:val="00564C20"/>
    <w:rsid w:val="00564F88"/>
    <w:rsid w:val="005652D1"/>
    <w:rsid w:val="005652F6"/>
    <w:rsid w:val="005653EF"/>
    <w:rsid w:val="00565758"/>
    <w:rsid w:val="00565B7E"/>
    <w:rsid w:val="00565D33"/>
    <w:rsid w:val="005660FF"/>
    <w:rsid w:val="005664B3"/>
    <w:rsid w:val="00566586"/>
    <w:rsid w:val="00566925"/>
    <w:rsid w:val="00566AB6"/>
    <w:rsid w:val="0056715E"/>
    <w:rsid w:val="00567616"/>
    <w:rsid w:val="005678AA"/>
    <w:rsid w:val="00567DBB"/>
    <w:rsid w:val="00567DE4"/>
    <w:rsid w:val="00567DEE"/>
    <w:rsid w:val="00570339"/>
    <w:rsid w:val="0057075C"/>
    <w:rsid w:val="00570AFF"/>
    <w:rsid w:val="00570C10"/>
    <w:rsid w:val="00570C74"/>
    <w:rsid w:val="00570D27"/>
    <w:rsid w:val="005713CF"/>
    <w:rsid w:val="00571787"/>
    <w:rsid w:val="005718AC"/>
    <w:rsid w:val="005718C2"/>
    <w:rsid w:val="00571B06"/>
    <w:rsid w:val="00571B7B"/>
    <w:rsid w:val="00572302"/>
    <w:rsid w:val="0057237D"/>
    <w:rsid w:val="00572741"/>
    <w:rsid w:val="00572E58"/>
    <w:rsid w:val="00572F39"/>
    <w:rsid w:val="0057316B"/>
    <w:rsid w:val="00573292"/>
    <w:rsid w:val="005743BE"/>
    <w:rsid w:val="00574456"/>
    <w:rsid w:val="0057453B"/>
    <w:rsid w:val="00574562"/>
    <w:rsid w:val="00574699"/>
    <w:rsid w:val="005749DD"/>
    <w:rsid w:val="00574A1F"/>
    <w:rsid w:val="00574E46"/>
    <w:rsid w:val="00575942"/>
    <w:rsid w:val="00576283"/>
    <w:rsid w:val="00576979"/>
    <w:rsid w:val="00576EBD"/>
    <w:rsid w:val="00576FA0"/>
    <w:rsid w:val="00577598"/>
    <w:rsid w:val="00577716"/>
    <w:rsid w:val="00577B02"/>
    <w:rsid w:val="00577F1E"/>
    <w:rsid w:val="00580544"/>
    <w:rsid w:val="0058099B"/>
    <w:rsid w:val="00580A1D"/>
    <w:rsid w:val="00580CD9"/>
    <w:rsid w:val="00580CDA"/>
    <w:rsid w:val="00580DEB"/>
    <w:rsid w:val="00580E7F"/>
    <w:rsid w:val="00581287"/>
    <w:rsid w:val="005812CD"/>
    <w:rsid w:val="0058133E"/>
    <w:rsid w:val="005813B3"/>
    <w:rsid w:val="00581B26"/>
    <w:rsid w:val="005823E3"/>
    <w:rsid w:val="00582982"/>
    <w:rsid w:val="00582E7F"/>
    <w:rsid w:val="005831BF"/>
    <w:rsid w:val="0058333F"/>
    <w:rsid w:val="00583B61"/>
    <w:rsid w:val="00583C18"/>
    <w:rsid w:val="005840C1"/>
    <w:rsid w:val="005841A4"/>
    <w:rsid w:val="00584240"/>
    <w:rsid w:val="005846CA"/>
    <w:rsid w:val="00584EB5"/>
    <w:rsid w:val="00584FAE"/>
    <w:rsid w:val="00584FEA"/>
    <w:rsid w:val="0058500B"/>
    <w:rsid w:val="00585027"/>
    <w:rsid w:val="00585082"/>
    <w:rsid w:val="005850D5"/>
    <w:rsid w:val="00585162"/>
    <w:rsid w:val="005856B3"/>
    <w:rsid w:val="005860CA"/>
    <w:rsid w:val="00586290"/>
    <w:rsid w:val="00586304"/>
    <w:rsid w:val="005866E7"/>
    <w:rsid w:val="00586A15"/>
    <w:rsid w:val="005870DE"/>
    <w:rsid w:val="0058722F"/>
    <w:rsid w:val="0058736D"/>
    <w:rsid w:val="005873BE"/>
    <w:rsid w:val="00587660"/>
    <w:rsid w:val="005879B4"/>
    <w:rsid w:val="00587EC7"/>
    <w:rsid w:val="00587FC7"/>
    <w:rsid w:val="00590197"/>
    <w:rsid w:val="0059057A"/>
    <w:rsid w:val="00590654"/>
    <w:rsid w:val="0059097C"/>
    <w:rsid w:val="00590A47"/>
    <w:rsid w:val="00590BA7"/>
    <w:rsid w:val="00590F00"/>
    <w:rsid w:val="005910BD"/>
    <w:rsid w:val="00591181"/>
    <w:rsid w:val="0059124C"/>
    <w:rsid w:val="00591755"/>
    <w:rsid w:val="00591821"/>
    <w:rsid w:val="00591919"/>
    <w:rsid w:val="00591E87"/>
    <w:rsid w:val="00592261"/>
    <w:rsid w:val="005923B6"/>
    <w:rsid w:val="005925F1"/>
    <w:rsid w:val="00592AE8"/>
    <w:rsid w:val="00592BBD"/>
    <w:rsid w:val="00592E7A"/>
    <w:rsid w:val="005937F5"/>
    <w:rsid w:val="00593AEC"/>
    <w:rsid w:val="00593B20"/>
    <w:rsid w:val="00593C26"/>
    <w:rsid w:val="00593D92"/>
    <w:rsid w:val="005943A5"/>
    <w:rsid w:val="005945EA"/>
    <w:rsid w:val="00594653"/>
    <w:rsid w:val="00594F55"/>
    <w:rsid w:val="00595368"/>
    <w:rsid w:val="0059579D"/>
    <w:rsid w:val="005958CD"/>
    <w:rsid w:val="00595BDC"/>
    <w:rsid w:val="00595D21"/>
    <w:rsid w:val="00595FBC"/>
    <w:rsid w:val="00596044"/>
    <w:rsid w:val="005965C6"/>
    <w:rsid w:val="0059696D"/>
    <w:rsid w:val="00596D48"/>
    <w:rsid w:val="005970CC"/>
    <w:rsid w:val="00597106"/>
    <w:rsid w:val="00597195"/>
    <w:rsid w:val="00597AA6"/>
    <w:rsid w:val="005A02ED"/>
    <w:rsid w:val="005A05DF"/>
    <w:rsid w:val="005A1045"/>
    <w:rsid w:val="005A115E"/>
    <w:rsid w:val="005A181B"/>
    <w:rsid w:val="005A188F"/>
    <w:rsid w:val="005A194F"/>
    <w:rsid w:val="005A19E9"/>
    <w:rsid w:val="005A1A67"/>
    <w:rsid w:val="005A1B50"/>
    <w:rsid w:val="005A21B0"/>
    <w:rsid w:val="005A241F"/>
    <w:rsid w:val="005A2A37"/>
    <w:rsid w:val="005A2C42"/>
    <w:rsid w:val="005A2D9B"/>
    <w:rsid w:val="005A3000"/>
    <w:rsid w:val="005A307B"/>
    <w:rsid w:val="005A35D7"/>
    <w:rsid w:val="005A38DC"/>
    <w:rsid w:val="005A3B40"/>
    <w:rsid w:val="005A3EE8"/>
    <w:rsid w:val="005A4D6B"/>
    <w:rsid w:val="005A520B"/>
    <w:rsid w:val="005A53B2"/>
    <w:rsid w:val="005A55EB"/>
    <w:rsid w:val="005A5F6A"/>
    <w:rsid w:val="005A604D"/>
    <w:rsid w:val="005A6066"/>
    <w:rsid w:val="005A6143"/>
    <w:rsid w:val="005A63CF"/>
    <w:rsid w:val="005A6471"/>
    <w:rsid w:val="005A64C2"/>
    <w:rsid w:val="005A6642"/>
    <w:rsid w:val="005A69B2"/>
    <w:rsid w:val="005A6B5A"/>
    <w:rsid w:val="005A6B76"/>
    <w:rsid w:val="005A6E83"/>
    <w:rsid w:val="005A6EC3"/>
    <w:rsid w:val="005A70B2"/>
    <w:rsid w:val="005A769F"/>
    <w:rsid w:val="005A77C3"/>
    <w:rsid w:val="005A784F"/>
    <w:rsid w:val="005A7898"/>
    <w:rsid w:val="005A78A8"/>
    <w:rsid w:val="005A7B74"/>
    <w:rsid w:val="005B0BC7"/>
    <w:rsid w:val="005B0C38"/>
    <w:rsid w:val="005B0DCC"/>
    <w:rsid w:val="005B1354"/>
    <w:rsid w:val="005B182D"/>
    <w:rsid w:val="005B1F79"/>
    <w:rsid w:val="005B20E6"/>
    <w:rsid w:val="005B27E8"/>
    <w:rsid w:val="005B28F0"/>
    <w:rsid w:val="005B2BAB"/>
    <w:rsid w:val="005B3630"/>
    <w:rsid w:val="005B3678"/>
    <w:rsid w:val="005B39B1"/>
    <w:rsid w:val="005B3CCF"/>
    <w:rsid w:val="005B3CD9"/>
    <w:rsid w:val="005B3E80"/>
    <w:rsid w:val="005B3F34"/>
    <w:rsid w:val="005B3FE9"/>
    <w:rsid w:val="005B4E45"/>
    <w:rsid w:val="005B5205"/>
    <w:rsid w:val="005B52F2"/>
    <w:rsid w:val="005B5389"/>
    <w:rsid w:val="005B557F"/>
    <w:rsid w:val="005B5E6D"/>
    <w:rsid w:val="005B5F49"/>
    <w:rsid w:val="005B628E"/>
    <w:rsid w:val="005B692E"/>
    <w:rsid w:val="005B6C53"/>
    <w:rsid w:val="005B6EA0"/>
    <w:rsid w:val="005B6EDD"/>
    <w:rsid w:val="005B742B"/>
    <w:rsid w:val="005B7720"/>
    <w:rsid w:val="005B78AC"/>
    <w:rsid w:val="005B7970"/>
    <w:rsid w:val="005C00F5"/>
    <w:rsid w:val="005C026F"/>
    <w:rsid w:val="005C032A"/>
    <w:rsid w:val="005C0966"/>
    <w:rsid w:val="005C0A88"/>
    <w:rsid w:val="005C0B93"/>
    <w:rsid w:val="005C0D5E"/>
    <w:rsid w:val="005C0D82"/>
    <w:rsid w:val="005C0F1F"/>
    <w:rsid w:val="005C1004"/>
    <w:rsid w:val="005C143C"/>
    <w:rsid w:val="005C170D"/>
    <w:rsid w:val="005C1D35"/>
    <w:rsid w:val="005C1E53"/>
    <w:rsid w:val="005C1ED5"/>
    <w:rsid w:val="005C2250"/>
    <w:rsid w:val="005C2453"/>
    <w:rsid w:val="005C26C5"/>
    <w:rsid w:val="005C2D1C"/>
    <w:rsid w:val="005C36CD"/>
    <w:rsid w:val="005C3787"/>
    <w:rsid w:val="005C3BFB"/>
    <w:rsid w:val="005C3E0D"/>
    <w:rsid w:val="005C4192"/>
    <w:rsid w:val="005C460D"/>
    <w:rsid w:val="005C5190"/>
    <w:rsid w:val="005C562D"/>
    <w:rsid w:val="005C5631"/>
    <w:rsid w:val="005C5C9B"/>
    <w:rsid w:val="005C5CB8"/>
    <w:rsid w:val="005C6398"/>
    <w:rsid w:val="005C63BA"/>
    <w:rsid w:val="005C652C"/>
    <w:rsid w:val="005C66CA"/>
    <w:rsid w:val="005C6CFB"/>
    <w:rsid w:val="005C6FFB"/>
    <w:rsid w:val="005C7055"/>
    <w:rsid w:val="005C740F"/>
    <w:rsid w:val="005D0648"/>
    <w:rsid w:val="005D07E9"/>
    <w:rsid w:val="005D09D2"/>
    <w:rsid w:val="005D0F04"/>
    <w:rsid w:val="005D1306"/>
    <w:rsid w:val="005D1312"/>
    <w:rsid w:val="005D13A4"/>
    <w:rsid w:val="005D146F"/>
    <w:rsid w:val="005D1603"/>
    <w:rsid w:val="005D1853"/>
    <w:rsid w:val="005D1CCB"/>
    <w:rsid w:val="005D1D7F"/>
    <w:rsid w:val="005D1F38"/>
    <w:rsid w:val="005D21E1"/>
    <w:rsid w:val="005D2253"/>
    <w:rsid w:val="005D26FD"/>
    <w:rsid w:val="005D2B10"/>
    <w:rsid w:val="005D2E72"/>
    <w:rsid w:val="005D2E9C"/>
    <w:rsid w:val="005D2EB6"/>
    <w:rsid w:val="005D2EFC"/>
    <w:rsid w:val="005D37A0"/>
    <w:rsid w:val="005D37AB"/>
    <w:rsid w:val="005D39BD"/>
    <w:rsid w:val="005D3DF1"/>
    <w:rsid w:val="005D3E73"/>
    <w:rsid w:val="005D443F"/>
    <w:rsid w:val="005D45F2"/>
    <w:rsid w:val="005D46F5"/>
    <w:rsid w:val="005D4D57"/>
    <w:rsid w:val="005D5578"/>
    <w:rsid w:val="005D56B8"/>
    <w:rsid w:val="005D6166"/>
    <w:rsid w:val="005D64BB"/>
    <w:rsid w:val="005D65ED"/>
    <w:rsid w:val="005D6C94"/>
    <w:rsid w:val="005D6D9E"/>
    <w:rsid w:val="005D6E0B"/>
    <w:rsid w:val="005D723E"/>
    <w:rsid w:val="005D74B0"/>
    <w:rsid w:val="005D7507"/>
    <w:rsid w:val="005D7518"/>
    <w:rsid w:val="005D7728"/>
    <w:rsid w:val="005D7A0B"/>
    <w:rsid w:val="005D7AA1"/>
    <w:rsid w:val="005D7BE5"/>
    <w:rsid w:val="005D7C98"/>
    <w:rsid w:val="005D7DCB"/>
    <w:rsid w:val="005E027D"/>
    <w:rsid w:val="005E0B6B"/>
    <w:rsid w:val="005E108E"/>
    <w:rsid w:val="005E10AD"/>
    <w:rsid w:val="005E116F"/>
    <w:rsid w:val="005E144E"/>
    <w:rsid w:val="005E19A1"/>
    <w:rsid w:val="005E1A0D"/>
    <w:rsid w:val="005E1C01"/>
    <w:rsid w:val="005E1D2D"/>
    <w:rsid w:val="005E2F2A"/>
    <w:rsid w:val="005E327D"/>
    <w:rsid w:val="005E33F5"/>
    <w:rsid w:val="005E39EE"/>
    <w:rsid w:val="005E3C13"/>
    <w:rsid w:val="005E3F24"/>
    <w:rsid w:val="005E4467"/>
    <w:rsid w:val="005E48F3"/>
    <w:rsid w:val="005E4A8D"/>
    <w:rsid w:val="005E4B2F"/>
    <w:rsid w:val="005E518A"/>
    <w:rsid w:val="005E53C0"/>
    <w:rsid w:val="005E5834"/>
    <w:rsid w:val="005E63E0"/>
    <w:rsid w:val="005E6522"/>
    <w:rsid w:val="005E6550"/>
    <w:rsid w:val="005E6942"/>
    <w:rsid w:val="005E6C1E"/>
    <w:rsid w:val="005E6E80"/>
    <w:rsid w:val="005E7810"/>
    <w:rsid w:val="005E7AEB"/>
    <w:rsid w:val="005E7D5A"/>
    <w:rsid w:val="005F0D34"/>
    <w:rsid w:val="005F0DA9"/>
    <w:rsid w:val="005F103D"/>
    <w:rsid w:val="005F1048"/>
    <w:rsid w:val="005F1105"/>
    <w:rsid w:val="005F1462"/>
    <w:rsid w:val="005F14BA"/>
    <w:rsid w:val="005F1662"/>
    <w:rsid w:val="005F1EA0"/>
    <w:rsid w:val="005F270D"/>
    <w:rsid w:val="005F2959"/>
    <w:rsid w:val="005F2CBB"/>
    <w:rsid w:val="005F318B"/>
    <w:rsid w:val="005F3763"/>
    <w:rsid w:val="005F425D"/>
    <w:rsid w:val="005F446C"/>
    <w:rsid w:val="005F4728"/>
    <w:rsid w:val="005F51A6"/>
    <w:rsid w:val="005F54F9"/>
    <w:rsid w:val="005F5BE8"/>
    <w:rsid w:val="005F6485"/>
    <w:rsid w:val="005F6688"/>
    <w:rsid w:val="005F67AE"/>
    <w:rsid w:val="005F6A72"/>
    <w:rsid w:val="005F6AEB"/>
    <w:rsid w:val="005F6B0A"/>
    <w:rsid w:val="005F6CAD"/>
    <w:rsid w:val="005F6DD6"/>
    <w:rsid w:val="005F7161"/>
    <w:rsid w:val="005F73CC"/>
    <w:rsid w:val="005F7502"/>
    <w:rsid w:val="005F7C0B"/>
    <w:rsid w:val="005F7C28"/>
    <w:rsid w:val="005F7CBE"/>
    <w:rsid w:val="005F7DBB"/>
    <w:rsid w:val="005F7E23"/>
    <w:rsid w:val="006001B6"/>
    <w:rsid w:val="0060026D"/>
    <w:rsid w:val="006007A5"/>
    <w:rsid w:val="0060108C"/>
    <w:rsid w:val="00601458"/>
    <w:rsid w:val="00601C30"/>
    <w:rsid w:val="00602328"/>
    <w:rsid w:val="006026B8"/>
    <w:rsid w:val="0060335E"/>
    <w:rsid w:val="0060370F"/>
    <w:rsid w:val="00603926"/>
    <w:rsid w:val="00603C9E"/>
    <w:rsid w:val="00604211"/>
    <w:rsid w:val="006047B8"/>
    <w:rsid w:val="0060503B"/>
    <w:rsid w:val="006051AC"/>
    <w:rsid w:val="00605350"/>
    <w:rsid w:val="006055F2"/>
    <w:rsid w:val="006055F7"/>
    <w:rsid w:val="00605C2E"/>
    <w:rsid w:val="00605D4D"/>
    <w:rsid w:val="00606047"/>
    <w:rsid w:val="00606311"/>
    <w:rsid w:val="006065C7"/>
    <w:rsid w:val="00606614"/>
    <w:rsid w:val="006069F5"/>
    <w:rsid w:val="00606CFB"/>
    <w:rsid w:val="00606DB6"/>
    <w:rsid w:val="00606E07"/>
    <w:rsid w:val="00607196"/>
    <w:rsid w:val="00607200"/>
    <w:rsid w:val="006075BD"/>
    <w:rsid w:val="006079EB"/>
    <w:rsid w:val="00607D09"/>
    <w:rsid w:val="00610285"/>
    <w:rsid w:val="006102B5"/>
    <w:rsid w:val="006107A9"/>
    <w:rsid w:val="0061080C"/>
    <w:rsid w:val="006108A1"/>
    <w:rsid w:val="00610A26"/>
    <w:rsid w:val="00610BCE"/>
    <w:rsid w:val="00610E15"/>
    <w:rsid w:val="00610F4C"/>
    <w:rsid w:val="006110B2"/>
    <w:rsid w:val="006111CB"/>
    <w:rsid w:val="006112F0"/>
    <w:rsid w:val="00611589"/>
    <w:rsid w:val="00611671"/>
    <w:rsid w:val="00611892"/>
    <w:rsid w:val="00611A04"/>
    <w:rsid w:val="00611C41"/>
    <w:rsid w:val="00611F1F"/>
    <w:rsid w:val="00611F5E"/>
    <w:rsid w:val="00611FB6"/>
    <w:rsid w:val="006121BE"/>
    <w:rsid w:val="0061230B"/>
    <w:rsid w:val="00612832"/>
    <w:rsid w:val="00612937"/>
    <w:rsid w:val="0061307E"/>
    <w:rsid w:val="006130EB"/>
    <w:rsid w:val="006138E2"/>
    <w:rsid w:val="00613D46"/>
    <w:rsid w:val="00614255"/>
    <w:rsid w:val="006143C6"/>
    <w:rsid w:val="006143EF"/>
    <w:rsid w:val="00614410"/>
    <w:rsid w:val="006146B3"/>
    <w:rsid w:val="00614C73"/>
    <w:rsid w:val="006151F3"/>
    <w:rsid w:val="006152EF"/>
    <w:rsid w:val="00615303"/>
    <w:rsid w:val="00615515"/>
    <w:rsid w:val="00615642"/>
    <w:rsid w:val="006156FE"/>
    <w:rsid w:val="006157FE"/>
    <w:rsid w:val="00615839"/>
    <w:rsid w:val="00615997"/>
    <w:rsid w:val="006159EF"/>
    <w:rsid w:val="00616274"/>
    <w:rsid w:val="00616B85"/>
    <w:rsid w:val="00616BC1"/>
    <w:rsid w:val="00616F16"/>
    <w:rsid w:val="0061707D"/>
    <w:rsid w:val="0061737C"/>
    <w:rsid w:val="00617405"/>
    <w:rsid w:val="006174B0"/>
    <w:rsid w:val="006175A4"/>
    <w:rsid w:val="006175AE"/>
    <w:rsid w:val="006175F6"/>
    <w:rsid w:val="00617EFA"/>
    <w:rsid w:val="006203D0"/>
    <w:rsid w:val="00620999"/>
    <w:rsid w:val="00620C14"/>
    <w:rsid w:val="00620DDA"/>
    <w:rsid w:val="006214CF"/>
    <w:rsid w:val="00621E73"/>
    <w:rsid w:val="00621EA1"/>
    <w:rsid w:val="00621F03"/>
    <w:rsid w:val="006220A5"/>
    <w:rsid w:val="00622359"/>
    <w:rsid w:val="006225D1"/>
    <w:rsid w:val="00622803"/>
    <w:rsid w:val="006229FD"/>
    <w:rsid w:val="00622C76"/>
    <w:rsid w:val="006233B5"/>
    <w:rsid w:val="006233F3"/>
    <w:rsid w:val="0062346B"/>
    <w:rsid w:val="00623576"/>
    <w:rsid w:val="00623726"/>
    <w:rsid w:val="00623A53"/>
    <w:rsid w:val="006242BD"/>
    <w:rsid w:val="0062480A"/>
    <w:rsid w:val="00624BE5"/>
    <w:rsid w:val="00625006"/>
    <w:rsid w:val="0062522A"/>
    <w:rsid w:val="0062561B"/>
    <w:rsid w:val="00625904"/>
    <w:rsid w:val="00625CAE"/>
    <w:rsid w:val="00625F95"/>
    <w:rsid w:val="006261E4"/>
    <w:rsid w:val="0062621B"/>
    <w:rsid w:val="0062678A"/>
    <w:rsid w:val="00626C4D"/>
    <w:rsid w:val="00626FBF"/>
    <w:rsid w:val="00627030"/>
    <w:rsid w:val="0062704C"/>
    <w:rsid w:val="00627073"/>
    <w:rsid w:val="006270AE"/>
    <w:rsid w:val="00627AD3"/>
    <w:rsid w:val="00630037"/>
    <w:rsid w:val="0063005A"/>
    <w:rsid w:val="006305C2"/>
    <w:rsid w:val="006308CA"/>
    <w:rsid w:val="006309DD"/>
    <w:rsid w:val="00630AC2"/>
    <w:rsid w:val="00630AF4"/>
    <w:rsid w:val="00630B01"/>
    <w:rsid w:val="00630C90"/>
    <w:rsid w:val="00630EF5"/>
    <w:rsid w:val="00630FC4"/>
    <w:rsid w:val="006310A7"/>
    <w:rsid w:val="00631817"/>
    <w:rsid w:val="00631BE0"/>
    <w:rsid w:val="00631C0F"/>
    <w:rsid w:val="00632113"/>
    <w:rsid w:val="00632273"/>
    <w:rsid w:val="00632740"/>
    <w:rsid w:val="00632EC2"/>
    <w:rsid w:val="00633239"/>
    <w:rsid w:val="006332CF"/>
    <w:rsid w:val="00633C7F"/>
    <w:rsid w:val="00633CBF"/>
    <w:rsid w:val="006345AE"/>
    <w:rsid w:val="006349F0"/>
    <w:rsid w:val="00634AF4"/>
    <w:rsid w:val="00634AF7"/>
    <w:rsid w:val="00634DF5"/>
    <w:rsid w:val="006350EC"/>
    <w:rsid w:val="00635195"/>
    <w:rsid w:val="0063524B"/>
    <w:rsid w:val="006353B9"/>
    <w:rsid w:val="00635C70"/>
    <w:rsid w:val="00635C7C"/>
    <w:rsid w:val="00636018"/>
    <w:rsid w:val="006360E0"/>
    <w:rsid w:val="00636358"/>
    <w:rsid w:val="00636541"/>
    <w:rsid w:val="00636840"/>
    <w:rsid w:val="0063700F"/>
    <w:rsid w:val="006370CA"/>
    <w:rsid w:val="006372E4"/>
    <w:rsid w:val="006376B7"/>
    <w:rsid w:val="006378C6"/>
    <w:rsid w:val="00637C44"/>
    <w:rsid w:val="00637ED3"/>
    <w:rsid w:val="00637F87"/>
    <w:rsid w:val="006402CD"/>
    <w:rsid w:val="0064041A"/>
    <w:rsid w:val="006406FD"/>
    <w:rsid w:val="00640B5A"/>
    <w:rsid w:val="00640CCE"/>
    <w:rsid w:val="00640DA8"/>
    <w:rsid w:val="00640F3B"/>
    <w:rsid w:val="00641332"/>
    <w:rsid w:val="00641ADD"/>
    <w:rsid w:val="00641D13"/>
    <w:rsid w:val="00642118"/>
    <w:rsid w:val="00642296"/>
    <w:rsid w:val="00642770"/>
    <w:rsid w:val="00642927"/>
    <w:rsid w:val="00642C01"/>
    <w:rsid w:val="00642DA8"/>
    <w:rsid w:val="00642F6F"/>
    <w:rsid w:val="0064312F"/>
    <w:rsid w:val="00643182"/>
    <w:rsid w:val="006432F5"/>
    <w:rsid w:val="00643498"/>
    <w:rsid w:val="0064349D"/>
    <w:rsid w:val="006434CB"/>
    <w:rsid w:val="00643910"/>
    <w:rsid w:val="00643F8B"/>
    <w:rsid w:val="006440CB"/>
    <w:rsid w:val="006442E0"/>
    <w:rsid w:val="0064460E"/>
    <w:rsid w:val="0064473B"/>
    <w:rsid w:val="00644978"/>
    <w:rsid w:val="00644C43"/>
    <w:rsid w:val="00644EA5"/>
    <w:rsid w:val="006451B5"/>
    <w:rsid w:val="0064533C"/>
    <w:rsid w:val="00645699"/>
    <w:rsid w:val="00645C0E"/>
    <w:rsid w:val="00645E9E"/>
    <w:rsid w:val="006464A8"/>
    <w:rsid w:val="00646512"/>
    <w:rsid w:val="00646C1F"/>
    <w:rsid w:val="00647093"/>
    <w:rsid w:val="006471FD"/>
    <w:rsid w:val="00647290"/>
    <w:rsid w:val="00647739"/>
    <w:rsid w:val="0064775F"/>
    <w:rsid w:val="006479ED"/>
    <w:rsid w:val="006500B6"/>
    <w:rsid w:val="0065027D"/>
    <w:rsid w:val="006502D8"/>
    <w:rsid w:val="00650539"/>
    <w:rsid w:val="006509AD"/>
    <w:rsid w:val="00650B81"/>
    <w:rsid w:val="00650C86"/>
    <w:rsid w:val="00651025"/>
    <w:rsid w:val="006513AE"/>
    <w:rsid w:val="006515D5"/>
    <w:rsid w:val="00651921"/>
    <w:rsid w:val="0065197F"/>
    <w:rsid w:val="00652332"/>
    <w:rsid w:val="00652A67"/>
    <w:rsid w:val="00652AFF"/>
    <w:rsid w:val="00652D56"/>
    <w:rsid w:val="00652DED"/>
    <w:rsid w:val="006530D1"/>
    <w:rsid w:val="00653456"/>
    <w:rsid w:val="006534E8"/>
    <w:rsid w:val="00653544"/>
    <w:rsid w:val="006538C4"/>
    <w:rsid w:val="00653A01"/>
    <w:rsid w:val="00653A05"/>
    <w:rsid w:val="00653E13"/>
    <w:rsid w:val="00653F8E"/>
    <w:rsid w:val="006541BD"/>
    <w:rsid w:val="00654217"/>
    <w:rsid w:val="006546D2"/>
    <w:rsid w:val="0065528B"/>
    <w:rsid w:val="0065532C"/>
    <w:rsid w:val="00655467"/>
    <w:rsid w:val="00655508"/>
    <w:rsid w:val="0065554F"/>
    <w:rsid w:val="00655A2C"/>
    <w:rsid w:val="00655CE1"/>
    <w:rsid w:val="00655FFF"/>
    <w:rsid w:val="006565CB"/>
    <w:rsid w:val="0065665C"/>
    <w:rsid w:val="00656B2C"/>
    <w:rsid w:val="00656B70"/>
    <w:rsid w:val="00656CCB"/>
    <w:rsid w:val="00656EB6"/>
    <w:rsid w:val="00657017"/>
    <w:rsid w:val="006572B0"/>
    <w:rsid w:val="00657369"/>
    <w:rsid w:val="0065761F"/>
    <w:rsid w:val="00657959"/>
    <w:rsid w:val="00657B27"/>
    <w:rsid w:val="00657C7B"/>
    <w:rsid w:val="00657F88"/>
    <w:rsid w:val="0066033B"/>
    <w:rsid w:val="00660518"/>
    <w:rsid w:val="006607CE"/>
    <w:rsid w:val="00660F02"/>
    <w:rsid w:val="0066135D"/>
    <w:rsid w:val="00661845"/>
    <w:rsid w:val="006621F6"/>
    <w:rsid w:val="006622A7"/>
    <w:rsid w:val="006622BB"/>
    <w:rsid w:val="006626FB"/>
    <w:rsid w:val="0066281A"/>
    <w:rsid w:val="00662C22"/>
    <w:rsid w:val="00662CD6"/>
    <w:rsid w:val="0066315B"/>
    <w:rsid w:val="00663581"/>
    <w:rsid w:val="0066387C"/>
    <w:rsid w:val="0066414B"/>
    <w:rsid w:val="006643A1"/>
    <w:rsid w:val="0066474D"/>
    <w:rsid w:val="0066485E"/>
    <w:rsid w:val="00664A39"/>
    <w:rsid w:val="00664AEA"/>
    <w:rsid w:val="00664B60"/>
    <w:rsid w:val="0066514C"/>
    <w:rsid w:val="006651F5"/>
    <w:rsid w:val="00665390"/>
    <w:rsid w:val="006656CD"/>
    <w:rsid w:val="006657AC"/>
    <w:rsid w:val="00665D13"/>
    <w:rsid w:val="006662C9"/>
    <w:rsid w:val="006666F9"/>
    <w:rsid w:val="006668D6"/>
    <w:rsid w:val="00666B1E"/>
    <w:rsid w:val="00666E34"/>
    <w:rsid w:val="00666F12"/>
    <w:rsid w:val="00667509"/>
    <w:rsid w:val="0066773B"/>
    <w:rsid w:val="00667761"/>
    <w:rsid w:val="0066789F"/>
    <w:rsid w:val="00667B26"/>
    <w:rsid w:val="006703C3"/>
    <w:rsid w:val="006705B4"/>
    <w:rsid w:val="0067064B"/>
    <w:rsid w:val="006707B7"/>
    <w:rsid w:val="00670AB1"/>
    <w:rsid w:val="00670AC5"/>
    <w:rsid w:val="00670EB0"/>
    <w:rsid w:val="00671325"/>
    <w:rsid w:val="00671BC1"/>
    <w:rsid w:val="00671DA3"/>
    <w:rsid w:val="00671E33"/>
    <w:rsid w:val="00671F39"/>
    <w:rsid w:val="006722C0"/>
    <w:rsid w:val="00672771"/>
    <w:rsid w:val="00672A16"/>
    <w:rsid w:val="00672C7C"/>
    <w:rsid w:val="00673093"/>
    <w:rsid w:val="006733A0"/>
    <w:rsid w:val="00673652"/>
    <w:rsid w:val="00673935"/>
    <w:rsid w:val="00673ABB"/>
    <w:rsid w:val="00673F6D"/>
    <w:rsid w:val="0067447D"/>
    <w:rsid w:val="00674661"/>
    <w:rsid w:val="00674B2C"/>
    <w:rsid w:val="00674BB5"/>
    <w:rsid w:val="00674DA5"/>
    <w:rsid w:val="006752C7"/>
    <w:rsid w:val="00675708"/>
    <w:rsid w:val="00675714"/>
    <w:rsid w:val="00675AB2"/>
    <w:rsid w:val="00675B4C"/>
    <w:rsid w:val="00675E37"/>
    <w:rsid w:val="00675F3E"/>
    <w:rsid w:val="006766F8"/>
    <w:rsid w:val="006768E0"/>
    <w:rsid w:val="00676998"/>
    <w:rsid w:val="00676DA0"/>
    <w:rsid w:val="0067724D"/>
    <w:rsid w:val="0067739D"/>
    <w:rsid w:val="006773B7"/>
    <w:rsid w:val="00677AD7"/>
    <w:rsid w:val="00677BFA"/>
    <w:rsid w:val="0068003A"/>
    <w:rsid w:val="006800C8"/>
    <w:rsid w:val="006804CC"/>
    <w:rsid w:val="006809F2"/>
    <w:rsid w:val="006809FD"/>
    <w:rsid w:val="00680FC2"/>
    <w:rsid w:val="00681110"/>
    <w:rsid w:val="006817F3"/>
    <w:rsid w:val="00681860"/>
    <w:rsid w:val="006819AD"/>
    <w:rsid w:val="00681ABB"/>
    <w:rsid w:val="00681FB6"/>
    <w:rsid w:val="00682204"/>
    <w:rsid w:val="00682378"/>
    <w:rsid w:val="0068248D"/>
    <w:rsid w:val="0068279A"/>
    <w:rsid w:val="00682896"/>
    <w:rsid w:val="00682AE1"/>
    <w:rsid w:val="00682C90"/>
    <w:rsid w:val="00683103"/>
    <w:rsid w:val="00683550"/>
    <w:rsid w:val="006839B3"/>
    <w:rsid w:val="00683DEB"/>
    <w:rsid w:val="00683E23"/>
    <w:rsid w:val="00684BE9"/>
    <w:rsid w:val="00684CE6"/>
    <w:rsid w:val="006850FC"/>
    <w:rsid w:val="00685FA9"/>
    <w:rsid w:val="00686539"/>
    <w:rsid w:val="00686911"/>
    <w:rsid w:val="00686A85"/>
    <w:rsid w:val="00686BF1"/>
    <w:rsid w:val="006871E3"/>
    <w:rsid w:val="006872FC"/>
    <w:rsid w:val="0068769A"/>
    <w:rsid w:val="00687CCA"/>
    <w:rsid w:val="00687F9D"/>
    <w:rsid w:val="006900D7"/>
    <w:rsid w:val="0069156D"/>
    <w:rsid w:val="006917FC"/>
    <w:rsid w:val="00691C74"/>
    <w:rsid w:val="00691EC9"/>
    <w:rsid w:val="00691ED8"/>
    <w:rsid w:val="0069282F"/>
    <w:rsid w:val="006929B8"/>
    <w:rsid w:val="00692D42"/>
    <w:rsid w:val="00692F70"/>
    <w:rsid w:val="006930FE"/>
    <w:rsid w:val="00693163"/>
    <w:rsid w:val="006933B1"/>
    <w:rsid w:val="00693466"/>
    <w:rsid w:val="0069365E"/>
    <w:rsid w:val="006938F9"/>
    <w:rsid w:val="0069395A"/>
    <w:rsid w:val="0069412D"/>
    <w:rsid w:val="00694BBF"/>
    <w:rsid w:val="0069527F"/>
    <w:rsid w:val="006952A8"/>
    <w:rsid w:val="00695F36"/>
    <w:rsid w:val="006961AC"/>
    <w:rsid w:val="006964E9"/>
    <w:rsid w:val="00696531"/>
    <w:rsid w:val="006966BF"/>
    <w:rsid w:val="00696813"/>
    <w:rsid w:val="0069689F"/>
    <w:rsid w:val="00696C74"/>
    <w:rsid w:val="00696D24"/>
    <w:rsid w:val="00696D44"/>
    <w:rsid w:val="006972AD"/>
    <w:rsid w:val="006974FB"/>
    <w:rsid w:val="006A0117"/>
    <w:rsid w:val="006A0242"/>
    <w:rsid w:val="006A097F"/>
    <w:rsid w:val="006A0AD1"/>
    <w:rsid w:val="006A0C4E"/>
    <w:rsid w:val="006A171C"/>
    <w:rsid w:val="006A2437"/>
    <w:rsid w:val="006A24B3"/>
    <w:rsid w:val="006A2DE4"/>
    <w:rsid w:val="006A300A"/>
    <w:rsid w:val="006A31BE"/>
    <w:rsid w:val="006A3338"/>
    <w:rsid w:val="006A3508"/>
    <w:rsid w:val="006A3A7A"/>
    <w:rsid w:val="006A3D52"/>
    <w:rsid w:val="006A4025"/>
    <w:rsid w:val="006A50A7"/>
    <w:rsid w:val="006A5174"/>
    <w:rsid w:val="006A5490"/>
    <w:rsid w:val="006A5A44"/>
    <w:rsid w:val="006A5BEA"/>
    <w:rsid w:val="006A5D4C"/>
    <w:rsid w:val="006A61A9"/>
    <w:rsid w:val="006A6223"/>
    <w:rsid w:val="006A6461"/>
    <w:rsid w:val="006A64B6"/>
    <w:rsid w:val="006A679C"/>
    <w:rsid w:val="006A67C3"/>
    <w:rsid w:val="006A695A"/>
    <w:rsid w:val="006A6BF7"/>
    <w:rsid w:val="006A6C68"/>
    <w:rsid w:val="006A6E90"/>
    <w:rsid w:val="006A6F3C"/>
    <w:rsid w:val="006A7095"/>
    <w:rsid w:val="006A716F"/>
    <w:rsid w:val="006A7637"/>
    <w:rsid w:val="006A7817"/>
    <w:rsid w:val="006A7946"/>
    <w:rsid w:val="006A7B2D"/>
    <w:rsid w:val="006A7E4B"/>
    <w:rsid w:val="006A7FB6"/>
    <w:rsid w:val="006B0048"/>
    <w:rsid w:val="006B004D"/>
    <w:rsid w:val="006B037E"/>
    <w:rsid w:val="006B06D0"/>
    <w:rsid w:val="006B07F9"/>
    <w:rsid w:val="006B0C88"/>
    <w:rsid w:val="006B0E62"/>
    <w:rsid w:val="006B0FB1"/>
    <w:rsid w:val="006B0FE0"/>
    <w:rsid w:val="006B1DB7"/>
    <w:rsid w:val="006B1DDB"/>
    <w:rsid w:val="006B22EE"/>
    <w:rsid w:val="006B260B"/>
    <w:rsid w:val="006B2699"/>
    <w:rsid w:val="006B279A"/>
    <w:rsid w:val="006B280D"/>
    <w:rsid w:val="006B2BB8"/>
    <w:rsid w:val="006B2E36"/>
    <w:rsid w:val="006B343C"/>
    <w:rsid w:val="006B347F"/>
    <w:rsid w:val="006B3491"/>
    <w:rsid w:val="006B364E"/>
    <w:rsid w:val="006B39AC"/>
    <w:rsid w:val="006B3BF0"/>
    <w:rsid w:val="006B3C1B"/>
    <w:rsid w:val="006B3DB0"/>
    <w:rsid w:val="006B4BB3"/>
    <w:rsid w:val="006B4BFD"/>
    <w:rsid w:val="006B4ED0"/>
    <w:rsid w:val="006B4FF0"/>
    <w:rsid w:val="006B5344"/>
    <w:rsid w:val="006B5449"/>
    <w:rsid w:val="006B5809"/>
    <w:rsid w:val="006B599F"/>
    <w:rsid w:val="006B5AFE"/>
    <w:rsid w:val="006B5BE8"/>
    <w:rsid w:val="006B5D0E"/>
    <w:rsid w:val="006B5D27"/>
    <w:rsid w:val="006B5EA1"/>
    <w:rsid w:val="006B61DF"/>
    <w:rsid w:val="006B64EE"/>
    <w:rsid w:val="006B6751"/>
    <w:rsid w:val="006B6DA6"/>
    <w:rsid w:val="006B6DBA"/>
    <w:rsid w:val="006B74D9"/>
    <w:rsid w:val="006B7958"/>
    <w:rsid w:val="006B79E2"/>
    <w:rsid w:val="006B7C9D"/>
    <w:rsid w:val="006C04F9"/>
    <w:rsid w:val="006C0587"/>
    <w:rsid w:val="006C0778"/>
    <w:rsid w:val="006C0A36"/>
    <w:rsid w:val="006C0B3A"/>
    <w:rsid w:val="006C0C1A"/>
    <w:rsid w:val="006C1352"/>
    <w:rsid w:val="006C1412"/>
    <w:rsid w:val="006C1842"/>
    <w:rsid w:val="006C2099"/>
    <w:rsid w:val="006C2678"/>
    <w:rsid w:val="006C2800"/>
    <w:rsid w:val="006C2857"/>
    <w:rsid w:val="006C2994"/>
    <w:rsid w:val="006C29EA"/>
    <w:rsid w:val="006C2A46"/>
    <w:rsid w:val="006C2C72"/>
    <w:rsid w:val="006C3018"/>
    <w:rsid w:val="006C33F3"/>
    <w:rsid w:val="006C3931"/>
    <w:rsid w:val="006C3936"/>
    <w:rsid w:val="006C3AE3"/>
    <w:rsid w:val="006C3C02"/>
    <w:rsid w:val="006C4484"/>
    <w:rsid w:val="006C4846"/>
    <w:rsid w:val="006C492B"/>
    <w:rsid w:val="006C534A"/>
    <w:rsid w:val="006C5352"/>
    <w:rsid w:val="006C56BA"/>
    <w:rsid w:val="006C5E39"/>
    <w:rsid w:val="006C5FA7"/>
    <w:rsid w:val="006C66BB"/>
    <w:rsid w:val="006C70AE"/>
    <w:rsid w:val="006C71D9"/>
    <w:rsid w:val="006C79BB"/>
    <w:rsid w:val="006C7AB5"/>
    <w:rsid w:val="006C7F76"/>
    <w:rsid w:val="006D0511"/>
    <w:rsid w:val="006D05DE"/>
    <w:rsid w:val="006D0722"/>
    <w:rsid w:val="006D0AD9"/>
    <w:rsid w:val="006D0DC2"/>
    <w:rsid w:val="006D1569"/>
    <w:rsid w:val="006D15C1"/>
    <w:rsid w:val="006D1A4E"/>
    <w:rsid w:val="006D20F9"/>
    <w:rsid w:val="006D22FB"/>
    <w:rsid w:val="006D24A8"/>
    <w:rsid w:val="006D2708"/>
    <w:rsid w:val="006D28FB"/>
    <w:rsid w:val="006D2AAC"/>
    <w:rsid w:val="006D2BDA"/>
    <w:rsid w:val="006D2F32"/>
    <w:rsid w:val="006D3120"/>
    <w:rsid w:val="006D31B7"/>
    <w:rsid w:val="006D3345"/>
    <w:rsid w:val="006D399C"/>
    <w:rsid w:val="006D3EA4"/>
    <w:rsid w:val="006D40EF"/>
    <w:rsid w:val="006D443C"/>
    <w:rsid w:val="006D45FD"/>
    <w:rsid w:val="006D495F"/>
    <w:rsid w:val="006D4EC7"/>
    <w:rsid w:val="006D5294"/>
    <w:rsid w:val="006D54AB"/>
    <w:rsid w:val="006D5F4E"/>
    <w:rsid w:val="006D6007"/>
    <w:rsid w:val="006D6018"/>
    <w:rsid w:val="006D6651"/>
    <w:rsid w:val="006D6737"/>
    <w:rsid w:val="006D6977"/>
    <w:rsid w:val="006D6AB7"/>
    <w:rsid w:val="006D6ABA"/>
    <w:rsid w:val="006D7025"/>
    <w:rsid w:val="006D7094"/>
    <w:rsid w:val="006D740E"/>
    <w:rsid w:val="006D7A70"/>
    <w:rsid w:val="006D7BB7"/>
    <w:rsid w:val="006D7BF3"/>
    <w:rsid w:val="006D7CB6"/>
    <w:rsid w:val="006D7CE1"/>
    <w:rsid w:val="006D7F6D"/>
    <w:rsid w:val="006E0688"/>
    <w:rsid w:val="006E11FB"/>
    <w:rsid w:val="006E1718"/>
    <w:rsid w:val="006E1756"/>
    <w:rsid w:val="006E17F6"/>
    <w:rsid w:val="006E2198"/>
    <w:rsid w:val="006E2B76"/>
    <w:rsid w:val="006E2C66"/>
    <w:rsid w:val="006E305E"/>
    <w:rsid w:val="006E36C2"/>
    <w:rsid w:val="006E3849"/>
    <w:rsid w:val="006E3B6A"/>
    <w:rsid w:val="006E3CE1"/>
    <w:rsid w:val="006E4354"/>
    <w:rsid w:val="006E43E9"/>
    <w:rsid w:val="006E447B"/>
    <w:rsid w:val="006E4FFB"/>
    <w:rsid w:val="006E5077"/>
    <w:rsid w:val="006E57DD"/>
    <w:rsid w:val="006E58AC"/>
    <w:rsid w:val="006E599B"/>
    <w:rsid w:val="006E5B63"/>
    <w:rsid w:val="006E5B69"/>
    <w:rsid w:val="006E5C98"/>
    <w:rsid w:val="006E5CEE"/>
    <w:rsid w:val="006E6245"/>
    <w:rsid w:val="006E6248"/>
    <w:rsid w:val="006E69F0"/>
    <w:rsid w:val="006E6A4B"/>
    <w:rsid w:val="006E6C0C"/>
    <w:rsid w:val="006E7B11"/>
    <w:rsid w:val="006E7B6E"/>
    <w:rsid w:val="006E7CCA"/>
    <w:rsid w:val="006E7EF0"/>
    <w:rsid w:val="006F0344"/>
    <w:rsid w:val="006F0538"/>
    <w:rsid w:val="006F0B5E"/>
    <w:rsid w:val="006F0DB0"/>
    <w:rsid w:val="006F12D8"/>
    <w:rsid w:val="006F155D"/>
    <w:rsid w:val="006F159F"/>
    <w:rsid w:val="006F1DB7"/>
    <w:rsid w:val="006F1E4B"/>
    <w:rsid w:val="006F1F58"/>
    <w:rsid w:val="006F2335"/>
    <w:rsid w:val="006F2F27"/>
    <w:rsid w:val="006F3039"/>
    <w:rsid w:val="006F33C4"/>
    <w:rsid w:val="006F33E3"/>
    <w:rsid w:val="006F340D"/>
    <w:rsid w:val="006F35B0"/>
    <w:rsid w:val="006F3650"/>
    <w:rsid w:val="006F38C7"/>
    <w:rsid w:val="006F39ED"/>
    <w:rsid w:val="006F47F3"/>
    <w:rsid w:val="006F4813"/>
    <w:rsid w:val="006F4CFE"/>
    <w:rsid w:val="006F515B"/>
    <w:rsid w:val="006F524A"/>
    <w:rsid w:val="006F559F"/>
    <w:rsid w:val="006F5C8B"/>
    <w:rsid w:val="006F5DC0"/>
    <w:rsid w:val="006F6641"/>
    <w:rsid w:val="006F6CAF"/>
    <w:rsid w:val="006F6D4B"/>
    <w:rsid w:val="006F6DAB"/>
    <w:rsid w:val="006F6F48"/>
    <w:rsid w:val="006F6FAB"/>
    <w:rsid w:val="006F6FEF"/>
    <w:rsid w:val="006F71E6"/>
    <w:rsid w:val="006F7357"/>
    <w:rsid w:val="006F7A51"/>
    <w:rsid w:val="006F7C7F"/>
    <w:rsid w:val="007000D2"/>
    <w:rsid w:val="0070038D"/>
    <w:rsid w:val="00700523"/>
    <w:rsid w:val="00700671"/>
    <w:rsid w:val="00700686"/>
    <w:rsid w:val="00700838"/>
    <w:rsid w:val="00700B9C"/>
    <w:rsid w:val="00700C27"/>
    <w:rsid w:val="00700E0A"/>
    <w:rsid w:val="00700EED"/>
    <w:rsid w:val="007010B5"/>
    <w:rsid w:val="00701B30"/>
    <w:rsid w:val="00701D71"/>
    <w:rsid w:val="00701E7C"/>
    <w:rsid w:val="00701F6C"/>
    <w:rsid w:val="00702047"/>
    <w:rsid w:val="007025F9"/>
    <w:rsid w:val="0070272A"/>
    <w:rsid w:val="00702C15"/>
    <w:rsid w:val="0070332E"/>
    <w:rsid w:val="00703DD7"/>
    <w:rsid w:val="00703F08"/>
    <w:rsid w:val="00704153"/>
    <w:rsid w:val="00704432"/>
    <w:rsid w:val="007045BF"/>
    <w:rsid w:val="007045ED"/>
    <w:rsid w:val="00704873"/>
    <w:rsid w:val="00704B06"/>
    <w:rsid w:val="00704E02"/>
    <w:rsid w:val="00704FE5"/>
    <w:rsid w:val="007055F6"/>
    <w:rsid w:val="00705DB4"/>
    <w:rsid w:val="007062CC"/>
    <w:rsid w:val="007069F6"/>
    <w:rsid w:val="00706DE6"/>
    <w:rsid w:val="00706DF0"/>
    <w:rsid w:val="00706E18"/>
    <w:rsid w:val="007071B2"/>
    <w:rsid w:val="007071B7"/>
    <w:rsid w:val="007079B1"/>
    <w:rsid w:val="00707B67"/>
    <w:rsid w:val="00707CAE"/>
    <w:rsid w:val="00707DCE"/>
    <w:rsid w:val="00707DF0"/>
    <w:rsid w:val="0071042D"/>
    <w:rsid w:val="0071059C"/>
    <w:rsid w:val="00710683"/>
    <w:rsid w:val="00710C89"/>
    <w:rsid w:val="00710D61"/>
    <w:rsid w:val="00710D6D"/>
    <w:rsid w:val="00710D99"/>
    <w:rsid w:val="00711428"/>
    <w:rsid w:val="007119E9"/>
    <w:rsid w:val="00711B1A"/>
    <w:rsid w:val="00711BF8"/>
    <w:rsid w:val="00711D8C"/>
    <w:rsid w:val="00711E27"/>
    <w:rsid w:val="00711FAF"/>
    <w:rsid w:val="00712129"/>
    <w:rsid w:val="007124A0"/>
    <w:rsid w:val="007124A7"/>
    <w:rsid w:val="007126E2"/>
    <w:rsid w:val="00712776"/>
    <w:rsid w:val="00712B9C"/>
    <w:rsid w:val="00712BD0"/>
    <w:rsid w:val="00712CA1"/>
    <w:rsid w:val="00712E20"/>
    <w:rsid w:val="00712F13"/>
    <w:rsid w:val="00712FF9"/>
    <w:rsid w:val="007131A3"/>
    <w:rsid w:val="00713A09"/>
    <w:rsid w:val="00713AE7"/>
    <w:rsid w:val="00713D75"/>
    <w:rsid w:val="00713DDC"/>
    <w:rsid w:val="00714111"/>
    <w:rsid w:val="0071458D"/>
    <w:rsid w:val="007145E5"/>
    <w:rsid w:val="0071497D"/>
    <w:rsid w:val="00714E49"/>
    <w:rsid w:val="00715063"/>
    <w:rsid w:val="00715181"/>
    <w:rsid w:val="0071576D"/>
    <w:rsid w:val="00715781"/>
    <w:rsid w:val="00715790"/>
    <w:rsid w:val="00715B2A"/>
    <w:rsid w:val="0071659E"/>
    <w:rsid w:val="0071677F"/>
    <w:rsid w:val="00716B3A"/>
    <w:rsid w:val="00717096"/>
    <w:rsid w:val="00717320"/>
    <w:rsid w:val="007173A2"/>
    <w:rsid w:val="00717AF5"/>
    <w:rsid w:val="00717C9E"/>
    <w:rsid w:val="00717E52"/>
    <w:rsid w:val="0072001B"/>
    <w:rsid w:val="007200E0"/>
    <w:rsid w:val="00720144"/>
    <w:rsid w:val="00720542"/>
    <w:rsid w:val="007208BF"/>
    <w:rsid w:val="00720F18"/>
    <w:rsid w:val="00721271"/>
    <w:rsid w:val="007212D4"/>
    <w:rsid w:val="00721485"/>
    <w:rsid w:val="00721708"/>
    <w:rsid w:val="00721714"/>
    <w:rsid w:val="00721A02"/>
    <w:rsid w:val="00722047"/>
    <w:rsid w:val="0072223E"/>
    <w:rsid w:val="00722528"/>
    <w:rsid w:val="00722AC3"/>
    <w:rsid w:val="00722B16"/>
    <w:rsid w:val="00722C80"/>
    <w:rsid w:val="0072343D"/>
    <w:rsid w:val="00723957"/>
    <w:rsid w:val="00723FD8"/>
    <w:rsid w:val="00724000"/>
    <w:rsid w:val="007245F2"/>
    <w:rsid w:val="00724A82"/>
    <w:rsid w:val="00724EBA"/>
    <w:rsid w:val="00725063"/>
    <w:rsid w:val="007250FB"/>
    <w:rsid w:val="007251E3"/>
    <w:rsid w:val="00725AB4"/>
    <w:rsid w:val="00726756"/>
    <w:rsid w:val="00726975"/>
    <w:rsid w:val="00727664"/>
    <w:rsid w:val="00727D1F"/>
    <w:rsid w:val="00727FE5"/>
    <w:rsid w:val="00730103"/>
    <w:rsid w:val="007301E7"/>
    <w:rsid w:val="0073034A"/>
    <w:rsid w:val="00730962"/>
    <w:rsid w:val="007309D6"/>
    <w:rsid w:val="00731833"/>
    <w:rsid w:val="00731A76"/>
    <w:rsid w:val="00731E4D"/>
    <w:rsid w:val="00731E61"/>
    <w:rsid w:val="00732559"/>
    <w:rsid w:val="0073283A"/>
    <w:rsid w:val="0073291E"/>
    <w:rsid w:val="00732B22"/>
    <w:rsid w:val="00732E79"/>
    <w:rsid w:val="00733405"/>
    <w:rsid w:val="00733651"/>
    <w:rsid w:val="007338C7"/>
    <w:rsid w:val="00733BF7"/>
    <w:rsid w:val="00733C5C"/>
    <w:rsid w:val="007341C9"/>
    <w:rsid w:val="00734534"/>
    <w:rsid w:val="0073486B"/>
    <w:rsid w:val="007349CF"/>
    <w:rsid w:val="00734C00"/>
    <w:rsid w:val="00734FC4"/>
    <w:rsid w:val="00735634"/>
    <w:rsid w:val="00735CDB"/>
    <w:rsid w:val="00735DD9"/>
    <w:rsid w:val="00735F27"/>
    <w:rsid w:val="0073605B"/>
    <w:rsid w:val="00736114"/>
    <w:rsid w:val="00736302"/>
    <w:rsid w:val="00736811"/>
    <w:rsid w:val="00736E00"/>
    <w:rsid w:val="00737CEC"/>
    <w:rsid w:val="00737D9F"/>
    <w:rsid w:val="00740064"/>
    <w:rsid w:val="00740085"/>
    <w:rsid w:val="0074014E"/>
    <w:rsid w:val="00740AD3"/>
    <w:rsid w:val="00740E55"/>
    <w:rsid w:val="00740E7F"/>
    <w:rsid w:val="007410B3"/>
    <w:rsid w:val="00741159"/>
    <w:rsid w:val="00741830"/>
    <w:rsid w:val="00741BB7"/>
    <w:rsid w:val="00741CBC"/>
    <w:rsid w:val="00741EA5"/>
    <w:rsid w:val="00742282"/>
    <w:rsid w:val="007423E6"/>
    <w:rsid w:val="00742A7F"/>
    <w:rsid w:val="00742D1A"/>
    <w:rsid w:val="00742D6B"/>
    <w:rsid w:val="007434D5"/>
    <w:rsid w:val="00743594"/>
    <w:rsid w:val="00743615"/>
    <w:rsid w:val="007436F5"/>
    <w:rsid w:val="00743AC2"/>
    <w:rsid w:val="007441F0"/>
    <w:rsid w:val="007441F5"/>
    <w:rsid w:val="00744540"/>
    <w:rsid w:val="007445BC"/>
    <w:rsid w:val="00744636"/>
    <w:rsid w:val="00744CC0"/>
    <w:rsid w:val="00744D0E"/>
    <w:rsid w:val="007454B3"/>
    <w:rsid w:val="00745579"/>
    <w:rsid w:val="00745F1E"/>
    <w:rsid w:val="0074608D"/>
    <w:rsid w:val="0074629A"/>
    <w:rsid w:val="00746503"/>
    <w:rsid w:val="00746782"/>
    <w:rsid w:val="0074690D"/>
    <w:rsid w:val="007469D1"/>
    <w:rsid w:val="00746B89"/>
    <w:rsid w:val="0074775F"/>
    <w:rsid w:val="00747AB0"/>
    <w:rsid w:val="00747AC8"/>
    <w:rsid w:val="00747CD3"/>
    <w:rsid w:val="007500B4"/>
    <w:rsid w:val="0075059E"/>
    <w:rsid w:val="0075087D"/>
    <w:rsid w:val="00750A89"/>
    <w:rsid w:val="0075129D"/>
    <w:rsid w:val="00751422"/>
    <w:rsid w:val="007518CE"/>
    <w:rsid w:val="00751A46"/>
    <w:rsid w:val="00751F85"/>
    <w:rsid w:val="007523D2"/>
    <w:rsid w:val="00752A1F"/>
    <w:rsid w:val="007534D5"/>
    <w:rsid w:val="00753D2A"/>
    <w:rsid w:val="0075436D"/>
    <w:rsid w:val="00754399"/>
    <w:rsid w:val="007544C2"/>
    <w:rsid w:val="007545BA"/>
    <w:rsid w:val="007548F6"/>
    <w:rsid w:val="007549A2"/>
    <w:rsid w:val="00754B7B"/>
    <w:rsid w:val="0075541A"/>
    <w:rsid w:val="007554C0"/>
    <w:rsid w:val="007554E6"/>
    <w:rsid w:val="007555AD"/>
    <w:rsid w:val="0075563C"/>
    <w:rsid w:val="00755782"/>
    <w:rsid w:val="00755BAC"/>
    <w:rsid w:val="00755D47"/>
    <w:rsid w:val="00755F9D"/>
    <w:rsid w:val="007560DE"/>
    <w:rsid w:val="0075623D"/>
    <w:rsid w:val="00756470"/>
    <w:rsid w:val="0075654A"/>
    <w:rsid w:val="0075666D"/>
    <w:rsid w:val="007566AC"/>
    <w:rsid w:val="007566D3"/>
    <w:rsid w:val="00756BEA"/>
    <w:rsid w:val="00756CA2"/>
    <w:rsid w:val="00756D7D"/>
    <w:rsid w:val="00757313"/>
    <w:rsid w:val="007573B5"/>
    <w:rsid w:val="007573DA"/>
    <w:rsid w:val="00757900"/>
    <w:rsid w:val="007602B0"/>
    <w:rsid w:val="0076046D"/>
    <w:rsid w:val="00760656"/>
    <w:rsid w:val="007606F6"/>
    <w:rsid w:val="0076080C"/>
    <w:rsid w:val="00760A13"/>
    <w:rsid w:val="00760B1E"/>
    <w:rsid w:val="00760D61"/>
    <w:rsid w:val="00760F18"/>
    <w:rsid w:val="00760F2C"/>
    <w:rsid w:val="007618FA"/>
    <w:rsid w:val="00761994"/>
    <w:rsid w:val="00761E70"/>
    <w:rsid w:val="007621D1"/>
    <w:rsid w:val="007621D8"/>
    <w:rsid w:val="007624C7"/>
    <w:rsid w:val="0076295E"/>
    <w:rsid w:val="00762962"/>
    <w:rsid w:val="007629C9"/>
    <w:rsid w:val="00762A0E"/>
    <w:rsid w:val="00762E09"/>
    <w:rsid w:val="00763058"/>
    <w:rsid w:val="00763526"/>
    <w:rsid w:val="007639B1"/>
    <w:rsid w:val="007640D1"/>
    <w:rsid w:val="00764500"/>
    <w:rsid w:val="007646F3"/>
    <w:rsid w:val="00764784"/>
    <w:rsid w:val="007648B1"/>
    <w:rsid w:val="0076493C"/>
    <w:rsid w:val="00764E87"/>
    <w:rsid w:val="00765569"/>
    <w:rsid w:val="00765694"/>
    <w:rsid w:val="00765745"/>
    <w:rsid w:val="0076596B"/>
    <w:rsid w:val="0076603D"/>
    <w:rsid w:val="0076613F"/>
    <w:rsid w:val="00766605"/>
    <w:rsid w:val="00766656"/>
    <w:rsid w:val="007666F9"/>
    <w:rsid w:val="0076678F"/>
    <w:rsid w:val="00766CD4"/>
    <w:rsid w:val="00766FA4"/>
    <w:rsid w:val="007672AB"/>
    <w:rsid w:val="007674E7"/>
    <w:rsid w:val="00767683"/>
    <w:rsid w:val="007677C2"/>
    <w:rsid w:val="00767853"/>
    <w:rsid w:val="00767B3A"/>
    <w:rsid w:val="00767CB0"/>
    <w:rsid w:val="007704FB"/>
    <w:rsid w:val="00770913"/>
    <w:rsid w:val="00770963"/>
    <w:rsid w:val="00770A71"/>
    <w:rsid w:val="00770AB6"/>
    <w:rsid w:val="00771305"/>
    <w:rsid w:val="00771600"/>
    <w:rsid w:val="007716B3"/>
    <w:rsid w:val="007716B8"/>
    <w:rsid w:val="0077184F"/>
    <w:rsid w:val="00771939"/>
    <w:rsid w:val="00771C35"/>
    <w:rsid w:val="007722FD"/>
    <w:rsid w:val="00772D01"/>
    <w:rsid w:val="00772D33"/>
    <w:rsid w:val="00772E98"/>
    <w:rsid w:val="0077302C"/>
    <w:rsid w:val="0077303A"/>
    <w:rsid w:val="00773114"/>
    <w:rsid w:val="007731A4"/>
    <w:rsid w:val="007732B8"/>
    <w:rsid w:val="0077332B"/>
    <w:rsid w:val="00773463"/>
    <w:rsid w:val="007739C6"/>
    <w:rsid w:val="00773B21"/>
    <w:rsid w:val="00773C6A"/>
    <w:rsid w:val="007740B5"/>
    <w:rsid w:val="0077459E"/>
    <w:rsid w:val="00774660"/>
    <w:rsid w:val="00774790"/>
    <w:rsid w:val="007748A8"/>
    <w:rsid w:val="0077497F"/>
    <w:rsid w:val="0077510A"/>
    <w:rsid w:val="007755DA"/>
    <w:rsid w:val="007755F4"/>
    <w:rsid w:val="007757B9"/>
    <w:rsid w:val="00775A2B"/>
    <w:rsid w:val="007762B4"/>
    <w:rsid w:val="007762E3"/>
    <w:rsid w:val="00776693"/>
    <w:rsid w:val="007766CF"/>
    <w:rsid w:val="007767AD"/>
    <w:rsid w:val="00776984"/>
    <w:rsid w:val="00776C6C"/>
    <w:rsid w:val="007771F4"/>
    <w:rsid w:val="007772A2"/>
    <w:rsid w:val="007776F7"/>
    <w:rsid w:val="007778D6"/>
    <w:rsid w:val="00777D48"/>
    <w:rsid w:val="00777ECB"/>
    <w:rsid w:val="00780101"/>
    <w:rsid w:val="00780889"/>
    <w:rsid w:val="00780A57"/>
    <w:rsid w:val="00780B4D"/>
    <w:rsid w:val="00780BB2"/>
    <w:rsid w:val="00780F50"/>
    <w:rsid w:val="00781029"/>
    <w:rsid w:val="0078119D"/>
    <w:rsid w:val="00781D74"/>
    <w:rsid w:val="00781EA8"/>
    <w:rsid w:val="007823EC"/>
    <w:rsid w:val="007825AD"/>
    <w:rsid w:val="00782665"/>
    <w:rsid w:val="007829DA"/>
    <w:rsid w:val="00782A68"/>
    <w:rsid w:val="00782A94"/>
    <w:rsid w:val="007833C4"/>
    <w:rsid w:val="0078388A"/>
    <w:rsid w:val="00783C25"/>
    <w:rsid w:val="00783DE4"/>
    <w:rsid w:val="00783E45"/>
    <w:rsid w:val="00784D6C"/>
    <w:rsid w:val="007852FD"/>
    <w:rsid w:val="0078552A"/>
    <w:rsid w:val="00785546"/>
    <w:rsid w:val="007855B8"/>
    <w:rsid w:val="00785803"/>
    <w:rsid w:val="00785B48"/>
    <w:rsid w:val="0078623F"/>
    <w:rsid w:val="007864BC"/>
    <w:rsid w:val="007867D2"/>
    <w:rsid w:val="007867E7"/>
    <w:rsid w:val="00786926"/>
    <w:rsid w:val="00786DC5"/>
    <w:rsid w:val="00786EC5"/>
    <w:rsid w:val="007872EB"/>
    <w:rsid w:val="00787482"/>
    <w:rsid w:val="00787861"/>
    <w:rsid w:val="00787CEA"/>
    <w:rsid w:val="00787EE3"/>
    <w:rsid w:val="0079016F"/>
    <w:rsid w:val="00790369"/>
    <w:rsid w:val="00790ADB"/>
    <w:rsid w:val="007914F2"/>
    <w:rsid w:val="00791654"/>
    <w:rsid w:val="007917B6"/>
    <w:rsid w:val="007917E5"/>
    <w:rsid w:val="00791CA8"/>
    <w:rsid w:val="0079206B"/>
    <w:rsid w:val="007928DA"/>
    <w:rsid w:val="00792E2D"/>
    <w:rsid w:val="007931E1"/>
    <w:rsid w:val="00793C1D"/>
    <w:rsid w:val="00793E0D"/>
    <w:rsid w:val="00794198"/>
    <w:rsid w:val="0079443D"/>
    <w:rsid w:val="007944E2"/>
    <w:rsid w:val="0079451D"/>
    <w:rsid w:val="0079459B"/>
    <w:rsid w:val="00794B56"/>
    <w:rsid w:val="00794D6F"/>
    <w:rsid w:val="00795195"/>
    <w:rsid w:val="00795237"/>
    <w:rsid w:val="007956B9"/>
    <w:rsid w:val="007956F2"/>
    <w:rsid w:val="00795752"/>
    <w:rsid w:val="00795C37"/>
    <w:rsid w:val="00795E40"/>
    <w:rsid w:val="007961F2"/>
    <w:rsid w:val="007965B4"/>
    <w:rsid w:val="007965E9"/>
    <w:rsid w:val="00796D82"/>
    <w:rsid w:val="00796DF7"/>
    <w:rsid w:val="00796F6C"/>
    <w:rsid w:val="007970A8"/>
    <w:rsid w:val="007A027C"/>
    <w:rsid w:val="007A06DC"/>
    <w:rsid w:val="007A07FD"/>
    <w:rsid w:val="007A09E4"/>
    <w:rsid w:val="007A0A2A"/>
    <w:rsid w:val="007A0A92"/>
    <w:rsid w:val="007A1D2B"/>
    <w:rsid w:val="007A24A7"/>
    <w:rsid w:val="007A2540"/>
    <w:rsid w:val="007A307D"/>
    <w:rsid w:val="007A37C0"/>
    <w:rsid w:val="007A406F"/>
    <w:rsid w:val="007A4406"/>
    <w:rsid w:val="007A4737"/>
    <w:rsid w:val="007A4E19"/>
    <w:rsid w:val="007A57E3"/>
    <w:rsid w:val="007A5C32"/>
    <w:rsid w:val="007A5C7C"/>
    <w:rsid w:val="007A63DA"/>
    <w:rsid w:val="007A6986"/>
    <w:rsid w:val="007A7431"/>
    <w:rsid w:val="007A7D97"/>
    <w:rsid w:val="007A7E3A"/>
    <w:rsid w:val="007B00EA"/>
    <w:rsid w:val="007B04DC"/>
    <w:rsid w:val="007B06DD"/>
    <w:rsid w:val="007B078E"/>
    <w:rsid w:val="007B0A86"/>
    <w:rsid w:val="007B0C98"/>
    <w:rsid w:val="007B0EDB"/>
    <w:rsid w:val="007B1295"/>
    <w:rsid w:val="007B14D3"/>
    <w:rsid w:val="007B195F"/>
    <w:rsid w:val="007B1D1F"/>
    <w:rsid w:val="007B1D6D"/>
    <w:rsid w:val="007B1FA9"/>
    <w:rsid w:val="007B20C6"/>
    <w:rsid w:val="007B220A"/>
    <w:rsid w:val="007B22AA"/>
    <w:rsid w:val="007B272B"/>
    <w:rsid w:val="007B28A3"/>
    <w:rsid w:val="007B35D8"/>
    <w:rsid w:val="007B3928"/>
    <w:rsid w:val="007B3E60"/>
    <w:rsid w:val="007B3FF1"/>
    <w:rsid w:val="007B4064"/>
    <w:rsid w:val="007B419F"/>
    <w:rsid w:val="007B4217"/>
    <w:rsid w:val="007B4413"/>
    <w:rsid w:val="007B4B80"/>
    <w:rsid w:val="007B4CC7"/>
    <w:rsid w:val="007B4D21"/>
    <w:rsid w:val="007B5366"/>
    <w:rsid w:val="007B5671"/>
    <w:rsid w:val="007B5A77"/>
    <w:rsid w:val="007B5BC3"/>
    <w:rsid w:val="007B5F3D"/>
    <w:rsid w:val="007B6208"/>
    <w:rsid w:val="007B66DE"/>
    <w:rsid w:val="007B671F"/>
    <w:rsid w:val="007B6A28"/>
    <w:rsid w:val="007B7A0B"/>
    <w:rsid w:val="007B7F6B"/>
    <w:rsid w:val="007B7FB8"/>
    <w:rsid w:val="007C0033"/>
    <w:rsid w:val="007C00B5"/>
    <w:rsid w:val="007C00C0"/>
    <w:rsid w:val="007C012F"/>
    <w:rsid w:val="007C0146"/>
    <w:rsid w:val="007C0532"/>
    <w:rsid w:val="007C059F"/>
    <w:rsid w:val="007C0772"/>
    <w:rsid w:val="007C10A6"/>
    <w:rsid w:val="007C19BE"/>
    <w:rsid w:val="007C1D43"/>
    <w:rsid w:val="007C21FE"/>
    <w:rsid w:val="007C22B4"/>
    <w:rsid w:val="007C24F0"/>
    <w:rsid w:val="007C28C1"/>
    <w:rsid w:val="007C28EE"/>
    <w:rsid w:val="007C2A64"/>
    <w:rsid w:val="007C2DAF"/>
    <w:rsid w:val="007C2E7D"/>
    <w:rsid w:val="007C2EA8"/>
    <w:rsid w:val="007C2F95"/>
    <w:rsid w:val="007C33A1"/>
    <w:rsid w:val="007C3517"/>
    <w:rsid w:val="007C3578"/>
    <w:rsid w:val="007C3D96"/>
    <w:rsid w:val="007C3DBA"/>
    <w:rsid w:val="007C44E6"/>
    <w:rsid w:val="007C4B3C"/>
    <w:rsid w:val="007C4CFA"/>
    <w:rsid w:val="007C4FDA"/>
    <w:rsid w:val="007C549F"/>
    <w:rsid w:val="007C54FA"/>
    <w:rsid w:val="007C56D1"/>
    <w:rsid w:val="007C57FA"/>
    <w:rsid w:val="007C5B89"/>
    <w:rsid w:val="007C5C98"/>
    <w:rsid w:val="007C64BC"/>
    <w:rsid w:val="007C6909"/>
    <w:rsid w:val="007C6919"/>
    <w:rsid w:val="007C69FA"/>
    <w:rsid w:val="007C6E60"/>
    <w:rsid w:val="007C6F0F"/>
    <w:rsid w:val="007C73F0"/>
    <w:rsid w:val="007C75ED"/>
    <w:rsid w:val="007C77B9"/>
    <w:rsid w:val="007D0026"/>
    <w:rsid w:val="007D01E0"/>
    <w:rsid w:val="007D0AEC"/>
    <w:rsid w:val="007D0C3B"/>
    <w:rsid w:val="007D0D8B"/>
    <w:rsid w:val="007D10AF"/>
    <w:rsid w:val="007D11FA"/>
    <w:rsid w:val="007D153A"/>
    <w:rsid w:val="007D18E9"/>
    <w:rsid w:val="007D1A4C"/>
    <w:rsid w:val="007D1A51"/>
    <w:rsid w:val="007D1EE8"/>
    <w:rsid w:val="007D2157"/>
    <w:rsid w:val="007D2507"/>
    <w:rsid w:val="007D2760"/>
    <w:rsid w:val="007D285D"/>
    <w:rsid w:val="007D2C40"/>
    <w:rsid w:val="007D2CA8"/>
    <w:rsid w:val="007D2E63"/>
    <w:rsid w:val="007D37CD"/>
    <w:rsid w:val="007D38C9"/>
    <w:rsid w:val="007D3B79"/>
    <w:rsid w:val="007D3E53"/>
    <w:rsid w:val="007D3E61"/>
    <w:rsid w:val="007D4024"/>
    <w:rsid w:val="007D44A6"/>
    <w:rsid w:val="007D4978"/>
    <w:rsid w:val="007D519C"/>
    <w:rsid w:val="007D51F5"/>
    <w:rsid w:val="007D57E0"/>
    <w:rsid w:val="007D58AD"/>
    <w:rsid w:val="007D58F0"/>
    <w:rsid w:val="007D63FF"/>
    <w:rsid w:val="007D651B"/>
    <w:rsid w:val="007D673F"/>
    <w:rsid w:val="007D6740"/>
    <w:rsid w:val="007D6789"/>
    <w:rsid w:val="007D6B5A"/>
    <w:rsid w:val="007D6E68"/>
    <w:rsid w:val="007D725A"/>
    <w:rsid w:val="007D72CA"/>
    <w:rsid w:val="007D72D3"/>
    <w:rsid w:val="007D732E"/>
    <w:rsid w:val="007D772D"/>
    <w:rsid w:val="007D7CDE"/>
    <w:rsid w:val="007D7E1C"/>
    <w:rsid w:val="007D7F47"/>
    <w:rsid w:val="007E0006"/>
    <w:rsid w:val="007E030C"/>
    <w:rsid w:val="007E0450"/>
    <w:rsid w:val="007E060E"/>
    <w:rsid w:val="007E07CE"/>
    <w:rsid w:val="007E154E"/>
    <w:rsid w:val="007E19EB"/>
    <w:rsid w:val="007E1C12"/>
    <w:rsid w:val="007E227F"/>
    <w:rsid w:val="007E30C6"/>
    <w:rsid w:val="007E3573"/>
    <w:rsid w:val="007E3966"/>
    <w:rsid w:val="007E3BBB"/>
    <w:rsid w:val="007E481A"/>
    <w:rsid w:val="007E4D4F"/>
    <w:rsid w:val="007E4FED"/>
    <w:rsid w:val="007E5072"/>
    <w:rsid w:val="007E5462"/>
    <w:rsid w:val="007E550B"/>
    <w:rsid w:val="007E55A7"/>
    <w:rsid w:val="007E5AAE"/>
    <w:rsid w:val="007E632E"/>
    <w:rsid w:val="007E6486"/>
    <w:rsid w:val="007E6C2C"/>
    <w:rsid w:val="007E6E24"/>
    <w:rsid w:val="007E6F50"/>
    <w:rsid w:val="007E70C6"/>
    <w:rsid w:val="007E7152"/>
    <w:rsid w:val="007E7256"/>
    <w:rsid w:val="007E761E"/>
    <w:rsid w:val="007E7656"/>
    <w:rsid w:val="007E7742"/>
    <w:rsid w:val="007E7A8B"/>
    <w:rsid w:val="007E7C2A"/>
    <w:rsid w:val="007E7C68"/>
    <w:rsid w:val="007F02A8"/>
    <w:rsid w:val="007F0316"/>
    <w:rsid w:val="007F038E"/>
    <w:rsid w:val="007F0390"/>
    <w:rsid w:val="007F04D1"/>
    <w:rsid w:val="007F0586"/>
    <w:rsid w:val="007F0FB6"/>
    <w:rsid w:val="007F17AD"/>
    <w:rsid w:val="007F17B1"/>
    <w:rsid w:val="007F1AE5"/>
    <w:rsid w:val="007F1AEE"/>
    <w:rsid w:val="007F2074"/>
    <w:rsid w:val="007F2364"/>
    <w:rsid w:val="007F2887"/>
    <w:rsid w:val="007F2B5B"/>
    <w:rsid w:val="007F2F39"/>
    <w:rsid w:val="007F33B9"/>
    <w:rsid w:val="007F34C0"/>
    <w:rsid w:val="007F3792"/>
    <w:rsid w:val="007F3911"/>
    <w:rsid w:val="007F39E5"/>
    <w:rsid w:val="007F3F7B"/>
    <w:rsid w:val="007F442C"/>
    <w:rsid w:val="007F4A24"/>
    <w:rsid w:val="007F4AD4"/>
    <w:rsid w:val="007F4DF3"/>
    <w:rsid w:val="007F517C"/>
    <w:rsid w:val="007F54B9"/>
    <w:rsid w:val="007F5AE8"/>
    <w:rsid w:val="007F5E47"/>
    <w:rsid w:val="007F5F08"/>
    <w:rsid w:val="007F602F"/>
    <w:rsid w:val="007F6C30"/>
    <w:rsid w:val="007F6D70"/>
    <w:rsid w:val="007F6EEE"/>
    <w:rsid w:val="007F7158"/>
    <w:rsid w:val="007F7168"/>
    <w:rsid w:val="007F74D5"/>
    <w:rsid w:val="007F7568"/>
    <w:rsid w:val="007F7766"/>
    <w:rsid w:val="007F7A5C"/>
    <w:rsid w:val="008000CC"/>
    <w:rsid w:val="00800224"/>
    <w:rsid w:val="00800AF0"/>
    <w:rsid w:val="00800D97"/>
    <w:rsid w:val="00800E31"/>
    <w:rsid w:val="00801021"/>
    <w:rsid w:val="008011BB"/>
    <w:rsid w:val="0080137C"/>
    <w:rsid w:val="00801721"/>
    <w:rsid w:val="00801C5E"/>
    <w:rsid w:val="00801C7D"/>
    <w:rsid w:val="00801EF8"/>
    <w:rsid w:val="00802121"/>
    <w:rsid w:val="008021DE"/>
    <w:rsid w:val="00802272"/>
    <w:rsid w:val="008028B9"/>
    <w:rsid w:val="008028F5"/>
    <w:rsid w:val="00802D3B"/>
    <w:rsid w:val="00802E37"/>
    <w:rsid w:val="00803096"/>
    <w:rsid w:val="00803167"/>
    <w:rsid w:val="008033E5"/>
    <w:rsid w:val="008033F1"/>
    <w:rsid w:val="00803785"/>
    <w:rsid w:val="00803CEB"/>
    <w:rsid w:val="00803E0E"/>
    <w:rsid w:val="008042BB"/>
    <w:rsid w:val="008045D4"/>
    <w:rsid w:val="00805742"/>
    <w:rsid w:val="0080587D"/>
    <w:rsid w:val="00805D4C"/>
    <w:rsid w:val="008064C7"/>
    <w:rsid w:val="00806A8C"/>
    <w:rsid w:val="00806B80"/>
    <w:rsid w:val="00806E18"/>
    <w:rsid w:val="00806FBC"/>
    <w:rsid w:val="0080702D"/>
    <w:rsid w:val="008071F2"/>
    <w:rsid w:val="0080765F"/>
    <w:rsid w:val="0080778D"/>
    <w:rsid w:val="008078EA"/>
    <w:rsid w:val="00810407"/>
    <w:rsid w:val="008106C5"/>
    <w:rsid w:val="008108DA"/>
    <w:rsid w:val="00810AF3"/>
    <w:rsid w:val="00810B8C"/>
    <w:rsid w:val="0081102C"/>
    <w:rsid w:val="00811573"/>
    <w:rsid w:val="00811643"/>
    <w:rsid w:val="00811E6A"/>
    <w:rsid w:val="00811ED0"/>
    <w:rsid w:val="00811F7B"/>
    <w:rsid w:val="008120C2"/>
    <w:rsid w:val="00812478"/>
    <w:rsid w:val="00812662"/>
    <w:rsid w:val="008126BE"/>
    <w:rsid w:val="0081290B"/>
    <w:rsid w:val="00812E05"/>
    <w:rsid w:val="008139D6"/>
    <w:rsid w:val="00814637"/>
    <w:rsid w:val="00814CE3"/>
    <w:rsid w:val="00814E1E"/>
    <w:rsid w:val="00814E51"/>
    <w:rsid w:val="00814F1E"/>
    <w:rsid w:val="008150F1"/>
    <w:rsid w:val="00815275"/>
    <w:rsid w:val="00815378"/>
    <w:rsid w:val="0081579F"/>
    <w:rsid w:val="00815990"/>
    <w:rsid w:val="00815D9B"/>
    <w:rsid w:val="00815DA1"/>
    <w:rsid w:val="00815EFF"/>
    <w:rsid w:val="00816312"/>
    <w:rsid w:val="0081647C"/>
    <w:rsid w:val="00816493"/>
    <w:rsid w:val="0081677A"/>
    <w:rsid w:val="00816872"/>
    <w:rsid w:val="00816C89"/>
    <w:rsid w:val="00816CE7"/>
    <w:rsid w:val="0081737A"/>
    <w:rsid w:val="00817BFA"/>
    <w:rsid w:val="00820E33"/>
    <w:rsid w:val="00820EC4"/>
    <w:rsid w:val="00820FAF"/>
    <w:rsid w:val="008211DD"/>
    <w:rsid w:val="008212FB"/>
    <w:rsid w:val="00821500"/>
    <w:rsid w:val="0082224B"/>
    <w:rsid w:val="00822721"/>
    <w:rsid w:val="00822783"/>
    <w:rsid w:val="008229AD"/>
    <w:rsid w:val="008232FB"/>
    <w:rsid w:val="008234B4"/>
    <w:rsid w:val="008239D8"/>
    <w:rsid w:val="00823D7D"/>
    <w:rsid w:val="00823E37"/>
    <w:rsid w:val="0082408E"/>
    <w:rsid w:val="008240DC"/>
    <w:rsid w:val="00824104"/>
    <w:rsid w:val="008249DF"/>
    <w:rsid w:val="00824AA8"/>
    <w:rsid w:val="00824BC4"/>
    <w:rsid w:val="00824F36"/>
    <w:rsid w:val="00825062"/>
    <w:rsid w:val="00825792"/>
    <w:rsid w:val="008261FE"/>
    <w:rsid w:val="00826232"/>
    <w:rsid w:val="00826308"/>
    <w:rsid w:val="00826728"/>
    <w:rsid w:val="00826A11"/>
    <w:rsid w:val="00826A32"/>
    <w:rsid w:val="00826A84"/>
    <w:rsid w:val="00826B57"/>
    <w:rsid w:val="00826EDF"/>
    <w:rsid w:val="008271AA"/>
    <w:rsid w:val="008272DE"/>
    <w:rsid w:val="00827B9B"/>
    <w:rsid w:val="00827F76"/>
    <w:rsid w:val="008302B6"/>
    <w:rsid w:val="008303C0"/>
    <w:rsid w:val="008305B3"/>
    <w:rsid w:val="00830608"/>
    <w:rsid w:val="0083069A"/>
    <w:rsid w:val="00830B3C"/>
    <w:rsid w:val="00831063"/>
    <w:rsid w:val="00831B95"/>
    <w:rsid w:val="00831D8C"/>
    <w:rsid w:val="008321F0"/>
    <w:rsid w:val="00832228"/>
    <w:rsid w:val="008324B3"/>
    <w:rsid w:val="0083305D"/>
    <w:rsid w:val="0083322C"/>
    <w:rsid w:val="008332AF"/>
    <w:rsid w:val="00834132"/>
    <w:rsid w:val="0083491F"/>
    <w:rsid w:val="00834DE9"/>
    <w:rsid w:val="00834E49"/>
    <w:rsid w:val="00835204"/>
    <w:rsid w:val="00835ED8"/>
    <w:rsid w:val="0083679A"/>
    <w:rsid w:val="00837350"/>
    <w:rsid w:val="0083767B"/>
    <w:rsid w:val="008376EB"/>
    <w:rsid w:val="00837DC6"/>
    <w:rsid w:val="00837FA4"/>
    <w:rsid w:val="00840536"/>
    <w:rsid w:val="0084070E"/>
    <w:rsid w:val="00840E6A"/>
    <w:rsid w:val="008415B6"/>
    <w:rsid w:val="00841765"/>
    <w:rsid w:val="008418A5"/>
    <w:rsid w:val="00841BC4"/>
    <w:rsid w:val="00841C39"/>
    <w:rsid w:val="00841C96"/>
    <w:rsid w:val="00841FDE"/>
    <w:rsid w:val="008420C0"/>
    <w:rsid w:val="00842105"/>
    <w:rsid w:val="00842A27"/>
    <w:rsid w:val="00842C8B"/>
    <w:rsid w:val="008432EA"/>
    <w:rsid w:val="00843429"/>
    <w:rsid w:val="00843496"/>
    <w:rsid w:val="00843814"/>
    <w:rsid w:val="00843F79"/>
    <w:rsid w:val="008447C8"/>
    <w:rsid w:val="00844903"/>
    <w:rsid w:val="00844AC3"/>
    <w:rsid w:val="00844B65"/>
    <w:rsid w:val="00844DBD"/>
    <w:rsid w:val="008453DD"/>
    <w:rsid w:val="008457E4"/>
    <w:rsid w:val="0084587A"/>
    <w:rsid w:val="00845A34"/>
    <w:rsid w:val="00845BDF"/>
    <w:rsid w:val="00845EC8"/>
    <w:rsid w:val="0084697F"/>
    <w:rsid w:val="00846D2C"/>
    <w:rsid w:val="00846F78"/>
    <w:rsid w:val="008473F8"/>
    <w:rsid w:val="00847734"/>
    <w:rsid w:val="008478D7"/>
    <w:rsid w:val="00847C79"/>
    <w:rsid w:val="00847F75"/>
    <w:rsid w:val="008502E0"/>
    <w:rsid w:val="00850335"/>
    <w:rsid w:val="008508CB"/>
    <w:rsid w:val="00850E4F"/>
    <w:rsid w:val="00850E80"/>
    <w:rsid w:val="008513B5"/>
    <w:rsid w:val="0085145A"/>
    <w:rsid w:val="0085147A"/>
    <w:rsid w:val="00851C47"/>
    <w:rsid w:val="00851DC1"/>
    <w:rsid w:val="00852074"/>
    <w:rsid w:val="00852080"/>
    <w:rsid w:val="008526B7"/>
    <w:rsid w:val="00852D03"/>
    <w:rsid w:val="00852DD0"/>
    <w:rsid w:val="008533F1"/>
    <w:rsid w:val="008535F8"/>
    <w:rsid w:val="0085366E"/>
    <w:rsid w:val="00853B9A"/>
    <w:rsid w:val="00853CD6"/>
    <w:rsid w:val="00853DA3"/>
    <w:rsid w:val="0085423B"/>
    <w:rsid w:val="00854314"/>
    <w:rsid w:val="00854846"/>
    <w:rsid w:val="00854CB8"/>
    <w:rsid w:val="00855300"/>
    <w:rsid w:val="00855332"/>
    <w:rsid w:val="0085584F"/>
    <w:rsid w:val="00855E0F"/>
    <w:rsid w:val="00856807"/>
    <w:rsid w:val="00856877"/>
    <w:rsid w:val="008569DD"/>
    <w:rsid w:val="00856AAF"/>
    <w:rsid w:val="00856D6B"/>
    <w:rsid w:val="00857291"/>
    <w:rsid w:val="00857470"/>
    <w:rsid w:val="00857BBF"/>
    <w:rsid w:val="00857D39"/>
    <w:rsid w:val="00860540"/>
    <w:rsid w:val="0086097C"/>
    <w:rsid w:val="00860A4A"/>
    <w:rsid w:val="00860E6E"/>
    <w:rsid w:val="00860EC8"/>
    <w:rsid w:val="0086133A"/>
    <w:rsid w:val="0086156E"/>
    <w:rsid w:val="00861A28"/>
    <w:rsid w:val="00861BA2"/>
    <w:rsid w:val="00861CFF"/>
    <w:rsid w:val="00861D3C"/>
    <w:rsid w:val="00861DE9"/>
    <w:rsid w:val="0086219C"/>
    <w:rsid w:val="00862676"/>
    <w:rsid w:val="0086279D"/>
    <w:rsid w:val="00862840"/>
    <w:rsid w:val="008629F4"/>
    <w:rsid w:val="00862A87"/>
    <w:rsid w:val="00862D55"/>
    <w:rsid w:val="00862FDE"/>
    <w:rsid w:val="00863347"/>
    <w:rsid w:val="00863D06"/>
    <w:rsid w:val="00863F8D"/>
    <w:rsid w:val="0086409A"/>
    <w:rsid w:val="008643E9"/>
    <w:rsid w:val="00864639"/>
    <w:rsid w:val="00864784"/>
    <w:rsid w:val="008647BE"/>
    <w:rsid w:val="00864BE3"/>
    <w:rsid w:val="00864CDB"/>
    <w:rsid w:val="00865657"/>
    <w:rsid w:val="00865BFF"/>
    <w:rsid w:val="00865DA2"/>
    <w:rsid w:val="0086617C"/>
    <w:rsid w:val="00866868"/>
    <w:rsid w:val="00866A73"/>
    <w:rsid w:val="00866C9E"/>
    <w:rsid w:val="00866D7B"/>
    <w:rsid w:val="00866DC3"/>
    <w:rsid w:val="00867436"/>
    <w:rsid w:val="008675F8"/>
    <w:rsid w:val="0086776A"/>
    <w:rsid w:val="00867C9C"/>
    <w:rsid w:val="00867D04"/>
    <w:rsid w:val="0087003B"/>
    <w:rsid w:val="0087067F"/>
    <w:rsid w:val="00870828"/>
    <w:rsid w:val="00870A4D"/>
    <w:rsid w:val="00870C51"/>
    <w:rsid w:val="00870D09"/>
    <w:rsid w:val="00870D11"/>
    <w:rsid w:val="00871039"/>
    <w:rsid w:val="0087105C"/>
    <w:rsid w:val="00871491"/>
    <w:rsid w:val="00871578"/>
    <w:rsid w:val="00871721"/>
    <w:rsid w:val="00871AAC"/>
    <w:rsid w:val="00871EE8"/>
    <w:rsid w:val="008720DD"/>
    <w:rsid w:val="008721C8"/>
    <w:rsid w:val="008722FA"/>
    <w:rsid w:val="0087233E"/>
    <w:rsid w:val="00872CBB"/>
    <w:rsid w:val="00872E7C"/>
    <w:rsid w:val="00872F93"/>
    <w:rsid w:val="0087300A"/>
    <w:rsid w:val="00873300"/>
    <w:rsid w:val="0087353F"/>
    <w:rsid w:val="008735BA"/>
    <w:rsid w:val="008736C4"/>
    <w:rsid w:val="00873799"/>
    <w:rsid w:val="00873878"/>
    <w:rsid w:val="00874226"/>
    <w:rsid w:val="008744F3"/>
    <w:rsid w:val="0087496B"/>
    <w:rsid w:val="0087530D"/>
    <w:rsid w:val="008754F3"/>
    <w:rsid w:val="008756D9"/>
    <w:rsid w:val="00875918"/>
    <w:rsid w:val="00875EDA"/>
    <w:rsid w:val="008760C7"/>
    <w:rsid w:val="008761BC"/>
    <w:rsid w:val="0087660C"/>
    <w:rsid w:val="008766C3"/>
    <w:rsid w:val="008766EF"/>
    <w:rsid w:val="00876E39"/>
    <w:rsid w:val="00876ECD"/>
    <w:rsid w:val="0087707F"/>
    <w:rsid w:val="0087723F"/>
    <w:rsid w:val="00877880"/>
    <w:rsid w:val="00877A8E"/>
    <w:rsid w:val="00877AE5"/>
    <w:rsid w:val="00877BBE"/>
    <w:rsid w:val="00877E49"/>
    <w:rsid w:val="00877FFC"/>
    <w:rsid w:val="008802B8"/>
    <w:rsid w:val="00880408"/>
    <w:rsid w:val="00880B0C"/>
    <w:rsid w:val="00881049"/>
    <w:rsid w:val="00881DB3"/>
    <w:rsid w:val="00882109"/>
    <w:rsid w:val="00882950"/>
    <w:rsid w:val="00882A1B"/>
    <w:rsid w:val="00883242"/>
    <w:rsid w:val="008832C2"/>
    <w:rsid w:val="0088355D"/>
    <w:rsid w:val="00883AAD"/>
    <w:rsid w:val="00883BC5"/>
    <w:rsid w:val="00883D11"/>
    <w:rsid w:val="00883F61"/>
    <w:rsid w:val="008842EE"/>
    <w:rsid w:val="008845EA"/>
    <w:rsid w:val="008847AC"/>
    <w:rsid w:val="00884830"/>
    <w:rsid w:val="00884F20"/>
    <w:rsid w:val="0088513C"/>
    <w:rsid w:val="00885234"/>
    <w:rsid w:val="008853A8"/>
    <w:rsid w:val="00885623"/>
    <w:rsid w:val="0088572B"/>
    <w:rsid w:val="0088596B"/>
    <w:rsid w:val="00885E5E"/>
    <w:rsid w:val="008868B1"/>
    <w:rsid w:val="00886C98"/>
    <w:rsid w:val="00887257"/>
    <w:rsid w:val="00887267"/>
    <w:rsid w:val="008872F6"/>
    <w:rsid w:val="00887884"/>
    <w:rsid w:val="008878EA"/>
    <w:rsid w:val="00887C7A"/>
    <w:rsid w:val="00887E70"/>
    <w:rsid w:val="00887ECF"/>
    <w:rsid w:val="008901B9"/>
    <w:rsid w:val="008901BF"/>
    <w:rsid w:val="008902E5"/>
    <w:rsid w:val="00890FD0"/>
    <w:rsid w:val="008910EE"/>
    <w:rsid w:val="008912FB"/>
    <w:rsid w:val="00891374"/>
    <w:rsid w:val="00891445"/>
    <w:rsid w:val="00891B38"/>
    <w:rsid w:val="00891B74"/>
    <w:rsid w:val="00891BB9"/>
    <w:rsid w:val="00891E80"/>
    <w:rsid w:val="00892104"/>
    <w:rsid w:val="0089221E"/>
    <w:rsid w:val="00892737"/>
    <w:rsid w:val="00892ACC"/>
    <w:rsid w:val="00893038"/>
    <w:rsid w:val="00893890"/>
    <w:rsid w:val="00893DBD"/>
    <w:rsid w:val="00893EE2"/>
    <w:rsid w:val="00893F09"/>
    <w:rsid w:val="0089442B"/>
    <w:rsid w:val="0089490D"/>
    <w:rsid w:val="008949EC"/>
    <w:rsid w:val="00894C1D"/>
    <w:rsid w:val="00895549"/>
    <w:rsid w:val="0089662A"/>
    <w:rsid w:val="00896639"/>
    <w:rsid w:val="0089688F"/>
    <w:rsid w:val="008968DD"/>
    <w:rsid w:val="00896913"/>
    <w:rsid w:val="00896D7A"/>
    <w:rsid w:val="0089741A"/>
    <w:rsid w:val="00897609"/>
    <w:rsid w:val="00897648"/>
    <w:rsid w:val="00897ABC"/>
    <w:rsid w:val="00897E4F"/>
    <w:rsid w:val="008A0130"/>
    <w:rsid w:val="008A0266"/>
    <w:rsid w:val="008A02A2"/>
    <w:rsid w:val="008A0324"/>
    <w:rsid w:val="008A0502"/>
    <w:rsid w:val="008A062F"/>
    <w:rsid w:val="008A088C"/>
    <w:rsid w:val="008A09E7"/>
    <w:rsid w:val="008A09F0"/>
    <w:rsid w:val="008A16DD"/>
    <w:rsid w:val="008A17DD"/>
    <w:rsid w:val="008A1C69"/>
    <w:rsid w:val="008A1F11"/>
    <w:rsid w:val="008A20B8"/>
    <w:rsid w:val="008A2510"/>
    <w:rsid w:val="008A260B"/>
    <w:rsid w:val="008A2719"/>
    <w:rsid w:val="008A299E"/>
    <w:rsid w:val="008A2AAF"/>
    <w:rsid w:val="008A3181"/>
    <w:rsid w:val="008A3281"/>
    <w:rsid w:val="008A335A"/>
    <w:rsid w:val="008A38E7"/>
    <w:rsid w:val="008A3B47"/>
    <w:rsid w:val="008A3BA5"/>
    <w:rsid w:val="008A3C65"/>
    <w:rsid w:val="008A41FE"/>
    <w:rsid w:val="008A430E"/>
    <w:rsid w:val="008A45CE"/>
    <w:rsid w:val="008A5602"/>
    <w:rsid w:val="008A574A"/>
    <w:rsid w:val="008A5C7D"/>
    <w:rsid w:val="008A5C9B"/>
    <w:rsid w:val="008A5D95"/>
    <w:rsid w:val="008A5DE4"/>
    <w:rsid w:val="008A5F0C"/>
    <w:rsid w:val="008A600F"/>
    <w:rsid w:val="008A6178"/>
    <w:rsid w:val="008A63E3"/>
    <w:rsid w:val="008A6925"/>
    <w:rsid w:val="008A74BA"/>
    <w:rsid w:val="008A750E"/>
    <w:rsid w:val="008A752D"/>
    <w:rsid w:val="008A78BF"/>
    <w:rsid w:val="008A791B"/>
    <w:rsid w:val="008A7E85"/>
    <w:rsid w:val="008B0042"/>
    <w:rsid w:val="008B0590"/>
    <w:rsid w:val="008B0A6E"/>
    <w:rsid w:val="008B0AAD"/>
    <w:rsid w:val="008B0DFE"/>
    <w:rsid w:val="008B0F58"/>
    <w:rsid w:val="008B10E4"/>
    <w:rsid w:val="008B1336"/>
    <w:rsid w:val="008B13F4"/>
    <w:rsid w:val="008B145B"/>
    <w:rsid w:val="008B14CC"/>
    <w:rsid w:val="008B1538"/>
    <w:rsid w:val="008B199B"/>
    <w:rsid w:val="008B1FCB"/>
    <w:rsid w:val="008B2271"/>
    <w:rsid w:val="008B23C5"/>
    <w:rsid w:val="008B25D3"/>
    <w:rsid w:val="008B277D"/>
    <w:rsid w:val="008B2E93"/>
    <w:rsid w:val="008B3492"/>
    <w:rsid w:val="008B3879"/>
    <w:rsid w:val="008B38BB"/>
    <w:rsid w:val="008B3C1A"/>
    <w:rsid w:val="008B3E7F"/>
    <w:rsid w:val="008B417B"/>
    <w:rsid w:val="008B4337"/>
    <w:rsid w:val="008B453A"/>
    <w:rsid w:val="008B453E"/>
    <w:rsid w:val="008B4769"/>
    <w:rsid w:val="008B4A14"/>
    <w:rsid w:val="008B4C4F"/>
    <w:rsid w:val="008B4FC6"/>
    <w:rsid w:val="008B4FF6"/>
    <w:rsid w:val="008B5006"/>
    <w:rsid w:val="008B54B1"/>
    <w:rsid w:val="008B598D"/>
    <w:rsid w:val="008B5E06"/>
    <w:rsid w:val="008B6062"/>
    <w:rsid w:val="008B6401"/>
    <w:rsid w:val="008B77FA"/>
    <w:rsid w:val="008B7E37"/>
    <w:rsid w:val="008B7E7B"/>
    <w:rsid w:val="008C0030"/>
    <w:rsid w:val="008C00C8"/>
    <w:rsid w:val="008C0316"/>
    <w:rsid w:val="008C056F"/>
    <w:rsid w:val="008C0683"/>
    <w:rsid w:val="008C0C8C"/>
    <w:rsid w:val="008C0DF3"/>
    <w:rsid w:val="008C0EA6"/>
    <w:rsid w:val="008C118C"/>
    <w:rsid w:val="008C1233"/>
    <w:rsid w:val="008C1422"/>
    <w:rsid w:val="008C16B9"/>
    <w:rsid w:val="008C1AEE"/>
    <w:rsid w:val="008C1CBB"/>
    <w:rsid w:val="008C203B"/>
    <w:rsid w:val="008C288C"/>
    <w:rsid w:val="008C2E3D"/>
    <w:rsid w:val="008C32C7"/>
    <w:rsid w:val="008C33D6"/>
    <w:rsid w:val="008C3663"/>
    <w:rsid w:val="008C3687"/>
    <w:rsid w:val="008C3D69"/>
    <w:rsid w:val="008C52CF"/>
    <w:rsid w:val="008C53D8"/>
    <w:rsid w:val="008C56D1"/>
    <w:rsid w:val="008C59BA"/>
    <w:rsid w:val="008C6177"/>
    <w:rsid w:val="008C64CD"/>
    <w:rsid w:val="008C673B"/>
    <w:rsid w:val="008C6C64"/>
    <w:rsid w:val="008C6C6D"/>
    <w:rsid w:val="008C6D01"/>
    <w:rsid w:val="008C6FF5"/>
    <w:rsid w:val="008C72C8"/>
    <w:rsid w:val="008C72FB"/>
    <w:rsid w:val="008C73D5"/>
    <w:rsid w:val="008C78F9"/>
    <w:rsid w:val="008C7BFE"/>
    <w:rsid w:val="008C7CD5"/>
    <w:rsid w:val="008D0248"/>
    <w:rsid w:val="008D0AB3"/>
    <w:rsid w:val="008D0DA3"/>
    <w:rsid w:val="008D0DE4"/>
    <w:rsid w:val="008D0F46"/>
    <w:rsid w:val="008D1197"/>
    <w:rsid w:val="008D14BB"/>
    <w:rsid w:val="008D16B6"/>
    <w:rsid w:val="008D179E"/>
    <w:rsid w:val="008D18B8"/>
    <w:rsid w:val="008D1F79"/>
    <w:rsid w:val="008D202D"/>
    <w:rsid w:val="008D2150"/>
    <w:rsid w:val="008D2788"/>
    <w:rsid w:val="008D2867"/>
    <w:rsid w:val="008D2A47"/>
    <w:rsid w:val="008D3012"/>
    <w:rsid w:val="008D3399"/>
    <w:rsid w:val="008D3910"/>
    <w:rsid w:val="008D3993"/>
    <w:rsid w:val="008D3E62"/>
    <w:rsid w:val="008D3E99"/>
    <w:rsid w:val="008D4467"/>
    <w:rsid w:val="008D44DB"/>
    <w:rsid w:val="008D4750"/>
    <w:rsid w:val="008D4778"/>
    <w:rsid w:val="008D4C07"/>
    <w:rsid w:val="008D4E2F"/>
    <w:rsid w:val="008D4E6F"/>
    <w:rsid w:val="008D4E7D"/>
    <w:rsid w:val="008D4EC2"/>
    <w:rsid w:val="008D519C"/>
    <w:rsid w:val="008D52D3"/>
    <w:rsid w:val="008D530C"/>
    <w:rsid w:val="008D56E4"/>
    <w:rsid w:val="008D57B7"/>
    <w:rsid w:val="008D58C6"/>
    <w:rsid w:val="008D592C"/>
    <w:rsid w:val="008D5C2C"/>
    <w:rsid w:val="008D5D81"/>
    <w:rsid w:val="008D6158"/>
    <w:rsid w:val="008D6C12"/>
    <w:rsid w:val="008D6EBB"/>
    <w:rsid w:val="008D6ED2"/>
    <w:rsid w:val="008D71C7"/>
    <w:rsid w:val="008D745C"/>
    <w:rsid w:val="008D75BB"/>
    <w:rsid w:val="008D7851"/>
    <w:rsid w:val="008D7B12"/>
    <w:rsid w:val="008D7B96"/>
    <w:rsid w:val="008D7E31"/>
    <w:rsid w:val="008D7EE8"/>
    <w:rsid w:val="008E06DD"/>
    <w:rsid w:val="008E0BA5"/>
    <w:rsid w:val="008E11E8"/>
    <w:rsid w:val="008E18B2"/>
    <w:rsid w:val="008E235B"/>
    <w:rsid w:val="008E2561"/>
    <w:rsid w:val="008E2914"/>
    <w:rsid w:val="008E29C8"/>
    <w:rsid w:val="008E29E9"/>
    <w:rsid w:val="008E2D97"/>
    <w:rsid w:val="008E2F70"/>
    <w:rsid w:val="008E304E"/>
    <w:rsid w:val="008E323E"/>
    <w:rsid w:val="008E32D9"/>
    <w:rsid w:val="008E3423"/>
    <w:rsid w:val="008E39EA"/>
    <w:rsid w:val="008E3D1D"/>
    <w:rsid w:val="008E3DAF"/>
    <w:rsid w:val="008E41CD"/>
    <w:rsid w:val="008E46CF"/>
    <w:rsid w:val="008E48A5"/>
    <w:rsid w:val="008E4BD3"/>
    <w:rsid w:val="008E4EBD"/>
    <w:rsid w:val="008E5288"/>
    <w:rsid w:val="008E52AF"/>
    <w:rsid w:val="008E57B9"/>
    <w:rsid w:val="008E5CA9"/>
    <w:rsid w:val="008E60DB"/>
    <w:rsid w:val="008E6744"/>
    <w:rsid w:val="008E6E5C"/>
    <w:rsid w:val="008E6FC8"/>
    <w:rsid w:val="008E71DC"/>
    <w:rsid w:val="008E71EB"/>
    <w:rsid w:val="008E7AA1"/>
    <w:rsid w:val="008F04E5"/>
    <w:rsid w:val="008F0589"/>
    <w:rsid w:val="008F05B3"/>
    <w:rsid w:val="008F0623"/>
    <w:rsid w:val="008F0C86"/>
    <w:rsid w:val="008F0CDF"/>
    <w:rsid w:val="008F1FB5"/>
    <w:rsid w:val="008F235F"/>
    <w:rsid w:val="008F2476"/>
    <w:rsid w:val="008F2517"/>
    <w:rsid w:val="008F2886"/>
    <w:rsid w:val="008F2BFE"/>
    <w:rsid w:val="008F2FF1"/>
    <w:rsid w:val="008F3435"/>
    <w:rsid w:val="008F34DF"/>
    <w:rsid w:val="008F3941"/>
    <w:rsid w:val="008F3B3B"/>
    <w:rsid w:val="008F3C5E"/>
    <w:rsid w:val="008F3E06"/>
    <w:rsid w:val="008F43EA"/>
    <w:rsid w:val="008F443C"/>
    <w:rsid w:val="008F44F3"/>
    <w:rsid w:val="008F4994"/>
    <w:rsid w:val="008F4A09"/>
    <w:rsid w:val="008F4DB2"/>
    <w:rsid w:val="008F501F"/>
    <w:rsid w:val="0090016C"/>
    <w:rsid w:val="0090033A"/>
    <w:rsid w:val="009003F3"/>
    <w:rsid w:val="009006D0"/>
    <w:rsid w:val="00900893"/>
    <w:rsid w:val="00900AC9"/>
    <w:rsid w:val="00900B24"/>
    <w:rsid w:val="00900C9A"/>
    <w:rsid w:val="00900D77"/>
    <w:rsid w:val="00900FE8"/>
    <w:rsid w:val="009010CD"/>
    <w:rsid w:val="009019FE"/>
    <w:rsid w:val="00902B76"/>
    <w:rsid w:val="009030D3"/>
    <w:rsid w:val="0090314C"/>
    <w:rsid w:val="009036C3"/>
    <w:rsid w:val="00903D0B"/>
    <w:rsid w:val="009042A9"/>
    <w:rsid w:val="009046A9"/>
    <w:rsid w:val="00904768"/>
    <w:rsid w:val="00904891"/>
    <w:rsid w:val="00904A48"/>
    <w:rsid w:val="00904D82"/>
    <w:rsid w:val="00904FBB"/>
    <w:rsid w:val="009055E4"/>
    <w:rsid w:val="00906256"/>
    <w:rsid w:val="00906321"/>
    <w:rsid w:val="00906C0D"/>
    <w:rsid w:val="00906F51"/>
    <w:rsid w:val="0090724A"/>
    <w:rsid w:val="00907309"/>
    <w:rsid w:val="0091008F"/>
    <w:rsid w:val="009108D6"/>
    <w:rsid w:val="00910E07"/>
    <w:rsid w:val="00910EB2"/>
    <w:rsid w:val="00910FC4"/>
    <w:rsid w:val="009110E8"/>
    <w:rsid w:val="0091198F"/>
    <w:rsid w:val="00911B74"/>
    <w:rsid w:val="00911BF7"/>
    <w:rsid w:val="00911F5D"/>
    <w:rsid w:val="00911FFD"/>
    <w:rsid w:val="009123D5"/>
    <w:rsid w:val="0091252D"/>
    <w:rsid w:val="00912CE5"/>
    <w:rsid w:val="00912DDF"/>
    <w:rsid w:val="009135CF"/>
    <w:rsid w:val="00914101"/>
    <w:rsid w:val="00914448"/>
    <w:rsid w:val="0091487C"/>
    <w:rsid w:val="00914B82"/>
    <w:rsid w:val="00914C77"/>
    <w:rsid w:val="00914FBE"/>
    <w:rsid w:val="00915912"/>
    <w:rsid w:val="009159F3"/>
    <w:rsid w:val="00915A1F"/>
    <w:rsid w:val="00915C4D"/>
    <w:rsid w:val="00915CBA"/>
    <w:rsid w:val="00915D28"/>
    <w:rsid w:val="009163A7"/>
    <w:rsid w:val="00916707"/>
    <w:rsid w:val="00916DB8"/>
    <w:rsid w:val="00916DBB"/>
    <w:rsid w:val="00917242"/>
    <w:rsid w:val="00917956"/>
    <w:rsid w:val="00917957"/>
    <w:rsid w:val="009179D2"/>
    <w:rsid w:val="00917D8A"/>
    <w:rsid w:val="00917FC6"/>
    <w:rsid w:val="0092008C"/>
    <w:rsid w:val="009204EB"/>
    <w:rsid w:val="00920619"/>
    <w:rsid w:val="0092068A"/>
    <w:rsid w:val="009209B7"/>
    <w:rsid w:val="00920BF7"/>
    <w:rsid w:val="00920C5F"/>
    <w:rsid w:val="00920E7F"/>
    <w:rsid w:val="00921151"/>
    <w:rsid w:val="00921343"/>
    <w:rsid w:val="009214FD"/>
    <w:rsid w:val="00921759"/>
    <w:rsid w:val="00921BB1"/>
    <w:rsid w:val="0092232C"/>
    <w:rsid w:val="0092237E"/>
    <w:rsid w:val="009228AF"/>
    <w:rsid w:val="009228CC"/>
    <w:rsid w:val="009229D8"/>
    <w:rsid w:val="00922C4D"/>
    <w:rsid w:val="009234F3"/>
    <w:rsid w:val="009239D6"/>
    <w:rsid w:val="00923AFC"/>
    <w:rsid w:val="00923F4F"/>
    <w:rsid w:val="00924570"/>
    <w:rsid w:val="00924649"/>
    <w:rsid w:val="00924924"/>
    <w:rsid w:val="0092504A"/>
    <w:rsid w:val="00925151"/>
    <w:rsid w:val="00925285"/>
    <w:rsid w:val="00925BB9"/>
    <w:rsid w:val="0092615C"/>
    <w:rsid w:val="0092646F"/>
    <w:rsid w:val="00926583"/>
    <w:rsid w:val="00926639"/>
    <w:rsid w:val="009268CE"/>
    <w:rsid w:val="009269A0"/>
    <w:rsid w:val="00926AE1"/>
    <w:rsid w:val="00926DD8"/>
    <w:rsid w:val="00926FEE"/>
    <w:rsid w:val="0092716F"/>
    <w:rsid w:val="00927525"/>
    <w:rsid w:val="009275BF"/>
    <w:rsid w:val="00927B77"/>
    <w:rsid w:val="00927FAE"/>
    <w:rsid w:val="009301B4"/>
    <w:rsid w:val="00930287"/>
    <w:rsid w:val="009307AA"/>
    <w:rsid w:val="00931018"/>
    <w:rsid w:val="0093150E"/>
    <w:rsid w:val="00931A16"/>
    <w:rsid w:val="00931D7C"/>
    <w:rsid w:val="00932132"/>
    <w:rsid w:val="00932335"/>
    <w:rsid w:val="0093245C"/>
    <w:rsid w:val="009325EB"/>
    <w:rsid w:val="00932655"/>
    <w:rsid w:val="009328FF"/>
    <w:rsid w:val="00932AF9"/>
    <w:rsid w:val="00932DC6"/>
    <w:rsid w:val="00932E0D"/>
    <w:rsid w:val="00933494"/>
    <w:rsid w:val="009335AD"/>
    <w:rsid w:val="00933943"/>
    <w:rsid w:val="00933A19"/>
    <w:rsid w:val="00933A98"/>
    <w:rsid w:val="00933AB9"/>
    <w:rsid w:val="00933C9E"/>
    <w:rsid w:val="00933D46"/>
    <w:rsid w:val="00933F0C"/>
    <w:rsid w:val="00934059"/>
    <w:rsid w:val="00934225"/>
    <w:rsid w:val="009342A9"/>
    <w:rsid w:val="009343F9"/>
    <w:rsid w:val="00934508"/>
    <w:rsid w:val="00934577"/>
    <w:rsid w:val="00934BA0"/>
    <w:rsid w:val="00934C89"/>
    <w:rsid w:val="00934FDA"/>
    <w:rsid w:val="0093502E"/>
    <w:rsid w:val="009353CE"/>
    <w:rsid w:val="00935675"/>
    <w:rsid w:val="009357B4"/>
    <w:rsid w:val="00935839"/>
    <w:rsid w:val="00935847"/>
    <w:rsid w:val="00935868"/>
    <w:rsid w:val="00935AAF"/>
    <w:rsid w:val="00935D8A"/>
    <w:rsid w:val="00935FEA"/>
    <w:rsid w:val="0093614E"/>
    <w:rsid w:val="00936367"/>
    <w:rsid w:val="0093644F"/>
    <w:rsid w:val="009365FA"/>
    <w:rsid w:val="009368F5"/>
    <w:rsid w:val="00936933"/>
    <w:rsid w:val="00936A8C"/>
    <w:rsid w:val="00936A90"/>
    <w:rsid w:val="00936DA0"/>
    <w:rsid w:val="00936F4E"/>
    <w:rsid w:val="00937096"/>
    <w:rsid w:val="009376FC"/>
    <w:rsid w:val="00937CD3"/>
    <w:rsid w:val="00937CE5"/>
    <w:rsid w:val="009403AF"/>
    <w:rsid w:val="0094049E"/>
    <w:rsid w:val="00940821"/>
    <w:rsid w:val="00940BB7"/>
    <w:rsid w:val="00941486"/>
    <w:rsid w:val="0094190A"/>
    <w:rsid w:val="00941965"/>
    <w:rsid w:val="00941C4B"/>
    <w:rsid w:val="00942966"/>
    <w:rsid w:val="00942A02"/>
    <w:rsid w:val="00942BEA"/>
    <w:rsid w:val="00942E4A"/>
    <w:rsid w:val="009439C7"/>
    <w:rsid w:val="00943CA5"/>
    <w:rsid w:val="00944973"/>
    <w:rsid w:val="00944E10"/>
    <w:rsid w:val="0094545E"/>
    <w:rsid w:val="0094553E"/>
    <w:rsid w:val="00945677"/>
    <w:rsid w:val="009458C7"/>
    <w:rsid w:val="00945929"/>
    <w:rsid w:val="00945A9C"/>
    <w:rsid w:val="00945D0C"/>
    <w:rsid w:val="00945D2D"/>
    <w:rsid w:val="00945D72"/>
    <w:rsid w:val="00945F96"/>
    <w:rsid w:val="0094609F"/>
    <w:rsid w:val="0094614A"/>
    <w:rsid w:val="0094631E"/>
    <w:rsid w:val="009466BC"/>
    <w:rsid w:val="0094679E"/>
    <w:rsid w:val="00946925"/>
    <w:rsid w:val="00946999"/>
    <w:rsid w:val="00946A1E"/>
    <w:rsid w:val="00946C30"/>
    <w:rsid w:val="00946E0A"/>
    <w:rsid w:val="00946FC3"/>
    <w:rsid w:val="009473E1"/>
    <w:rsid w:val="0094740B"/>
    <w:rsid w:val="00947663"/>
    <w:rsid w:val="0095004E"/>
    <w:rsid w:val="00950077"/>
    <w:rsid w:val="00950776"/>
    <w:rsid w:val="009507FA"/>
    <w:rsid w:val="0095086E"/>
    <w:rsid w:val="00951638"/>
    <w:rsid w:val="00951E78"/>
    <w:rsid w:val="00951FBC"/>
    <w:rsid w:val="009520EF"/>
    <w:rsid w:val="00952121"/>
    <w:rsid w:val="00952126"/>
    <w:rsid w:val="00952202"/>
    <w:rsid w:val="00952730"/>
    <w:rsid w:val="00952A42"/>
    <w:rsid w:val="00952B1B"/>
    <w:rsid w:val="00952B32"/>
    <w:rsid w:val="00952D15"/>
    <w:rsid w:val="00952D58"/>
    <w:rsid w:val="00953069"/>
    <w:rsid w:val="009533AC"/>
    <w:rsid w:val="00953403"/>
    <w:rsid w:val="00953484"/>
    <w:rsid w:val="00953992"/>
    <w:rsid w:val="009542E0"/>
    <w:rsid w:val="00954558"/>
    <w:rsid w:val="009545C5"/>
    <w:rsid w:val="00954634"/>
    <w:rsid w:val="00954E95"/>
    <w:rsid w:val="00955007"/>
    <w:rsid w:val="009551A8"/>
    <w:rsid w:val="00955270"/>
    <w:rsid w:val="009555EB"/>
    <w:rsid w:val="0095566E"/>
    <w:rsid w:val="009558AD"/>
    <w:rsid w:val="00955A37"/>
    <w:rsid w:val="00955A40"/>
    <w:rsid w:val="0095627E"/>
    <w:rsid w:val="009566A5"/>
    <w:rsid w:val="00956B4B"/>
    <w:rsid w:val="00956F2B"/>
    <w:rsid w:val="00957030"/>
    <w:rsid w:val="00957332"/>
    <w:rsid w:val="00957587"/>
    <w:rsid w:val="009579FB"/>
    <w:rsid w:val="00957ABD"/>
    <w:rsid w:val="00957B11"/>
    <w:rsid w:val="00957F97"/>
    <w:rsid w:val="00960203"/>
    <w:rsid w:val="00960675"/>
    <w:rsid w:val="009608A1"/>
    <w:rsid w:val="00960D96"/>
    <w:rsid w:val="00960EE8"/>
    <w:rsid w:val="00961041"/>
    <w:rsid w:val="009612CB"/>
    <w:rsid w:val="00961AAA"/>
    <w:rsid w:val="00961DB8"/>
    <w:rsid w:val="0096279F"/>
    <w:rsid w:val="009628B4"/>
    <w:rsid w:val="009629C4"/>
    <w:rsid w:val="00962B03"/>
    <w:rsid w:val="00962BA0"/>
    <w:rsid w:val="00962DAA"/>
    <w:rsid w:val="00963296"/>
    <w:rsid w:val="009633BC"/>
    <w:rsid w:val="00963519"/>
    <w:rsid w:val="0096362A"/>
    <w:rsid w:val="00963AD0"/>
    <w:rsid w:val="00963BDA"/>
    <w:rsid w:val="00963D72"/>
    <w:rsid w:val="00964042"/>
    <w:rsid w:val="0096441B"/>
    <w:rsid w:val="00964635"/>
    <w:rsid w:val="009648B5"/>
    <w:rsid w:val="00964E10"/>
    <w:rsid w:val="0096534E"/>
    <w:rsid w:val="00965594"/>
    <w:rsid w:val="009656D3"/>
    <w:rsid w:val="00965C95"/>
    <w:rsid w:val="00965CCF"/>
    <w:rsid w:val="00966713"/>
    <w:rsid w:val="00966C65"/>
    <w:rsid w:val="00966D24"/>
    <w:rsid w:val="009671ED"/>
    <w:rsid w:val="00967373"/>
    <w:rsid w:val="00967563"/>
    <w:rsid w:val="00967E6F"/>
    <w:rsid w:val="00967E7D"/>
    <w:rsid w:val="009700AD"/>
    <w:rsid w:val="009700D4"/>
    <w:rsid w:val="0097063C"/>
    <w:rsid w:val="00970A3C"/>
    <w:rsid w:val="00970A66"/>
    <w:rsid w:val="00970B40"/>
    <w:rsid w:val="0097113C"/>
    <w:rsid w:val="00971148"/>
    <w:rsid w:val="009712B9"/>
    <w:rsid w:val="0097151D"/>
    <w:rsid w:val="009715F7"/>
    <w:rsid w:val="0097173F"/>
    <w:rsid w:val="00971B59"/>
    <w:rsid w:val="00971CCF"/>
    <w:rsid w:val="00971F38"/>
    <w:rsid w:val="00971FFF"/>
    <w:rsid w:val="00972473"/>
    <w:rsid w:val="0097288C"/>
    <w:rsid w:val="00973538"/>
    <w:rsid w:val="00973723"/>
    <w:rsid w:val="00973ABE"/>
    <w:rsid w:val="00973C8A"/>
    <w:rsid w:val="00973E02"/>
    <w:rsid w:val="00973FF9"/>
    <w:rsid w:val="00974844"/>
    <w:rsid w:val="009749E7"/>
    <w:rsid w:val="00974CF9"/>
    <w:rsid w:val="00974D30"/>
    <w:rsid w:val="00974D44"/>
    <w:rsid w:val="00974D77"/>
    <w:rsid w:val="00974E4A"/>
    <w:rsid w:val="009752D9"/>
    <w:rsid w:val="00975428"/>
    <w:rsid w:val="009754EA"/>
    <w:rsid w:val="009759D0"/>
    <w:rsid w:val="00975A73"/>
    <w:rsid w:val="00975B06"/>
    <w:rsid w:val="00975C31"/>
    <w:rsid w:val="0097605A"/>
    <w:rsid w:val="0097620C"/>
    <w:rsid w:val="0097625C"/>
    <w:rsid w:val="009769C9"/>
    <w:rsid w:val="00976A0C"/>
    <w:rsid w:val="00976AD5"/>
    <w:rsid w:val="00977121"/>
    <w:rsid w:val="0097718A"/>
    <w:rsid w:val="00977B74"/>
    <w:rsid w:val="00977DD1"/>
    <w:rsid w:val="0098002C"/>
    <w:rsid w:val="00980495"/>
    <w:rsid w:val="00980E56"/>
    <w:rsid w:val="00980F25"/>
    <w:rsid w:val="0098105E"/>
    <w:rsid w:val="00981901"/>
    <w:rsid w:val="00981BD4"/>
    <w:rsid w:val="0098252A"/>
    <w:rsid w:val="0098293D"/>
    <w:rsid w:val="00982AA0"/>
    <w:rsid w:val="00982BCE"/>
    <w:rsid w:val="00982D40"/>
    <w:rsid w:val="0098330B"/>
    <w:rsid w:val="0098349C"/>
    <w:rsid w:val="0098350C"/>
    <w:rsid w:val="00983527"/>
    <w:rsid w:val="00983841"/>
    <w:rsid w:val="009838F8"/>
    <w:rsid w:val="00983E68"/>
    <w:rsid w:val="0098411A"/>
    <w:rsid w:val="0098412A"/>
    <w:rsid w:val="0098436D"/>
    <w:rsid w:val="009844C5"/>
    <w:rsid w:val="009847D2"/>
    <w:rsid w:val="009848EF"/>
    <w:rsid w:val="00984A9A"/>
    <w:rsid w:val="00984B69"/>
    <w:rsid w:val="00984DCF"/>
    <w:rsid w:val="00984F03"/>
    <w:rsid w:val="00984F04"/>
    <w:rsid w:val="009851E1"/>
    <w:rsid w:val="0098541A"/>
    <w:rsid w:val="0098565D"/>
    <w:rsid w:val="00985728"/>
    <w:rsid w:val="00985A35"/>
    <w:rsid w:val="009863D5"/>
    <w:rsid w:val="0098642D"/>
    <w:rsid w:val="009866F4"/>
    <w:rsid w:val="009867E9"/>
    <w:rsid w:val="00986E7C"/>
    <w:rsid w:val="0098783F"/>
    <w:rsid w:val="00987992"/>
    <w:rsid w:val="00987BF7"/>
    <w:rsid w:val="00987CF7"/>
    <w:rsid w:val="00987D93"/>
    <w:rsid w:val="00987E19"/>
    <w:rsid w:val="00987E4E"/>
    <w:rsid w:val="0099024A"/>
    <w:rsid w:val="00990A9C"/>
    <w:rsid w:val="00990B3E"/>
    <w:rsid w:val="00990D6D"/>
    <w:rsid w:val="00991094"/>
    <w:rsid w:val="00991750"/>
    <w:rsid w:val="009919DC"/>
    <w:rsid w:val="00991A19"/>
    <w:rsid w:val="00991DDC"/>
    <w:rsid w:val="00991E2F"/>
    <w:rsid w:val="00992413"/>
    <w:rsid w:val="00992470"/>
    <w:rsid w:val="00992474"/>
    <w:rsid w:val="009928D7"/>
    <w:rsid w:val="009930A0"/>
    <w:rsid w:val="00993ED6"/>
    <w:rsid w:val="00993F18"/>
    <w:rsid w:val="00994698"/>
    <w:rsid w:val="009946CA"/>
    <w:rsid w:val="00994815"/>
    <w:rsid w:val="009951D7"/>
    <w:rsid w:val="0099537B"/>
    <w:rsid w:val="0099539B"/>
    <w:rsid w:val="00995514"/>
    <w:rsid w:val="009955E5"/>
    <w:rsid w:val="009957DC"/>
    <w:rsid w:val="00995DD0"/>
    <w:rsid w:val="00995E94"/>
    <w:rsid w:val="00995FFA"/>
    <w:rsid w:val="009961C1"/>
    <w:rsid w:val="0099632F"/>
    <w:rsid w:val="009963A3"/>
    <w:rsid w:val="0099654D"/>
    <w:rsid w:val="009969C7"/>
    <w:rsid w:val="00996A84"/>
    <w:rsid w:val="00996B1F"/>
    <w:rsid w:val="00996D4E"/>
    <w:rsid w:val="009973B8"/>
    <w:rsid w:val="009975EE"/>
    <w:rsid w:val="00997793"/>
    <w:rsid w:val="00997A99"/>
    <w:rsid w:val="00997CA7"/>
    <w:rsid w:val="00997E21"/>
    <w:rsid w:val="00997F0D"/>
    <w:rsid w:val="00997F93"/>
    <w:rsid w:val="009A02F4"/>
    <w:rsid w:val="009A0389"/>
    <w:rsid w:val="009A080F"/>
    <w:rsid w:val="009A0961"/>
    <w:rsid w:val="009A09E0"/>
    <w:rsid w:val="009A0FB0"/>
    <w:rsid w:val="009A1382"/>
    <w:rsid w:val="009A161B"/>
    <w:rsid w:val="009A1930"/>
    <w:rsid w:val="009A19A5"/>
    <w:rsid w:val="009A1ADC"/>
    <w:rsid w:val="009A1B10"/>
    <w:rsid w:val="009A1BC2"/>
    <w:rsid w:val="009A1EF7"/>
    <w:rsid w:val="009A1F84"/>
    <w:rsid w:val="009A22C7"/>
    <w:rsid w:val="009A24A2"/>
    <w:rsid w:val="009A2742"/>
    <w:rsid w:val="009A3DEB"/>
    <w:rsid w:val="009A3FEA"/>
    <w:rsid w:val="009A4316"/>
    <w:rsid w:val="009A4569"/>
    <w:rsid w:val="009A48FD"/>
    <w:rsid w:val="009A4B0B"/>
    <w:rsid w:val="009A5283"/>
    <w:rsid w:val="009A571E"/>
    <w:rsid w:val="009A5754"/>
    <w:rsid w:val="009A5AA0"/>
    <w:rsid w:val="009A5CAE"/>
    <w:rsid w:val="009A5DD7"/>
    <w:rsid w:val="009A5E5A"/>
    <w:rsid w:val="009A691E"/>
    <w:rsid w:val="009A6D5E"/>
    <w:rsid w:val="009A6E5C"/>
    <w:rsid w:val="009A70C9"/>
    <w:rsid w:val="009A70E8"/>
    <w:rsid w:val="009A75B6"/>
    <w:rsid w:val="009A76E6"/>
    <w:rsid w:val="009A7A84"/>
    <w:rsid w:val="009A7A95"/>
    <w:rsid w:val="009A7AC5"/>
    <w:rsid w:val="009A7C9C"/>
    <w:rsid w:val="009A7E57"/>
    <w:rsid w:val="009A7F89"/>
    <w:rsid w:val="009B0278"/>
    <w:rsid w:val="009B04BE"/>
    <w:rsid w:val="009B04E2"/>
    <w:rsid w:val="009B0A79"/>
    <w:rsid w:val="009B0C7E"/>
    <w:rsid w:val="009B109F"/>
    <w:rsid w:val="009B1875"/>
    <w:rsid w:val="009B1900"/>
    <w:rsid w:val="009B1AE3"/>
    <w:rsid w:val="009B1EB4"/>
    <w:rsid w:val="009B2375"/>
    <w:rsid w:val="009B2ADB"/>
    <w:rsid w:val="009B2DB5"/>
    <w:rsid w:val="009B302A"/>
    <w:rsid w:val="009B303A"/>
    <w:rsid w:val="009B3615"/>
    <w:rsid w:val="009B3AC5"/>
    <w:rsid w:val="009B468C"/>
    <w:rsid w:val="009B4894"/>
    <w:rsid w:val="009B4DD8"/>
    <w:rsid w:val="009B558A"/>
    <w:rsid w:val="009B5DE9"/>
    <w:rsid w:val="009B6923"/>
    <w:rsid w:val="009B6A4A"/>
    <w:rsid w:val="009B6AEC"/>
    <w:rsid w:val="009B7075"/>
    <w:rsid w:val="009C03F0"/>
    <w:rsid w:val="009C04AA"/>
    <w:rsid w:val="009C0DD5"/>
    <w:rsid w:val="009C131B"/>
    <w:rsid w:val="009C1536"/>
    <w:rsid w:val="009C171F"/>
    <w:rsid w:val="009C1BAA"/>
    <w:rsid w:val="009C1BBE"/>
    <w:rsid w:val="009C28B9"/>
    <w:rsid w:val="009C294B"/>
    <w:rsid w:val="009C2A74"/>
    <w:rsid w:val="009C31D5"/>
    <w:rsid w:val="009C34C0"/>
    <w:rsid w:val="009C3557"/>
    <w:rsid w:val="009C36D6"/>
    <w:rsid w:val="009C398B"/>
    <w:rsid w:val="009C3C1F"/>
    <w:rsid w:val="009C3C3C"/>
    <w:rsid w:val="009C3C92"/>
    <w:rsid w:val="009C3EF6"/>
    <w:rsid w:val="009C43C5"/>
    <w:rsid w:val="009C44D3"/>
    <w:rsid w:val="009C44F3"/>
    <w:rsid w:val="009C4527"/>
    <w:rsid w:val="009C48F0"/>
    <w:rsid w:val="009C49A5"/>
    <w:rsid w:val="009C53C6"/>
    <w:rsid w:val="009C585C"/>
    <w:rsid w:val="009C5CC6"/>
    <w:rsid w:val="009C5F9C"/>
    <w:rsid w:val="009C6275"/>
    <w:rsid w:val="009C6720"/>
    <w:rsid w:val="009C6AB9"/>
    <w:rsid w:val="009C6B15"/>
    <w:rsid w:val="009C6CB1"/>
    <w:rsid w:val="009C6DB7"/>
    <w:rsid w:val="009C6E2A"/>
    <w:rsid w:val="009C724F"/>
    <w:rsid w:val="009C761B"/>
    <w:rsid w:val="009C7B4B"/>
    <w:rsid w:val="009C7BBC"/>
    <w:rsid w:val="009C7BE2"/>
    <w:rsid w:val="009C7C95"/>
    <w:rsid w:val="009C7F0D"/>
    <w:rsid w:val="009C7FAD"/>
    <w:rsid w:val="009D0C5C"/>
    <w:rsid w:val="009D1372"/>
    <w:rsid w:val="009D18B0"/>
    <w:rsid w:val="009D1AB4"/>
    <w:rsid w:val="009D1DC0"/>
    <w:rsid w:val="009D1DFC"/>
    <w:rsid w:val="009D2FF4"/>
    <w:rsid w:val="009D2FF5"/>
    <w:rsid w:val="009D3303"/>
    <w:rsid w:val="009D3444"/>
    <w:rsid w:val="009D349C"/>
    <w:rsid w:val="009D3DFD"/>
    <w:rsid w:val="009D4024"/>
    <w:rsid w:val="009D436D"/>
    <w:rsid w:val="009D4A2E"/>
    <w:rsid w:val="009D4B88"/>
    <w:rsid w:val="009D4BCC"/>
    <w:rsid w:val="009D4CC4"/>
    <w:rsid w:val="009D5102"/>
    <w:rsid w:val="009D5509"/>
    <w:rsid w:val="009D5515"/>
    <w:rsid w:val="009D5559"/>
    <w:rsid w:val="009D56F2"/>
    <w:rsid w:val="009D5750"/>
    <w:rsid w:val="009D5E47"/>
    <w:rsid w:val="009D620B"/>
    <w:rsid w:val="009D6A3D"/>
    <w:rsid w:val="009D72FB"/>
    <w:rsid w:val="009D77C6"/>
    <w:rsid w:val="009D7845"/>
    <w:rsid w:val="009D78A8"/>
    <w:rsid w:val="009D792E"/>
    <w:rsid w:val="009D7A42"/>
    <w:rsid w:val="009D7BBF"/>
    <w:rsid w:val="009D7C04"/>
    <w:rsid w:val="009D7F38"/>
    <w:rsid w:val="009E00E2"/>
    <w:rsid w:val="009E032D"/>
    <w:rsid w:val="009E0353"/>
    <w:rsid w:val="009E0838"/>
    <w:rsid w:val="009E0980"/>
    <w:rsid w:val="009E0D1F"/>
    <w:rsid w:val="009E0E85"/>
    <w:rsid w:val="009E121E"/>
    <w:rsid w:val="009E153D"/>
    <w:rsid w:val="009E1634"/>
    <w:rsid w:val="009E1A52"/>
    <w:rsid w:val="009E1B93"/>
    <w:rsid w:val="009E1DFC"/>
    <w:rsid w:val="009E21B0"/>
    <w:rsid w:val="009E282E"/>
    <w:rsid w:val="009E29E9"/>
    <w:rsid w:val="009E2ACE"/>
    <w:rsid w:val="009E2CD7"/>
    <w:rsid w:val="009E2F4A"/>
    <w:rsid w:val="009E2FAC"/>
    <w:rsid w:val="009E3026"/>
    <w:rsid w:val="009E34AE"/>
    <w:rsid w:val="009E38F9"/>
    <w:rsid w:val="009E3BA7"/>
    <w:rsid w:val="009E3C9B"/>
    <w:rsid w:val="009E4576"/>
    <w:rsid w:val="009E45D3"/>
    <w:rsid w:val="009E4753"/>
    <w:rsid w:val="009E4ACE"/>
    <w:rsid w:val="009E51F5"/>
    <w:rsid w:val="009E5468"/>
    <w:rsid w:val="009E5622"/>
    <w:rsid w:val="009E5792"/>
    <w:rsid w:val="009E57FC"/>
    <w:rsid w:val="009E6106"/>
    <w:rsid w:val="009E6180"/>
    <w:rsid w:val="009E62D2"/>
    <w:rsid w:val="009E6A9F"/>
    <w:rsid w:val="009E7CC3"/>
    <w:rsid w:val="009E7E36"/>
    <w:rsid w:val="009F0052"/>
    <w:rsid w:val="009F0478"/>
    <w:rsid w:val="009F07F4"/>
    <w:rsid w:val="009F07F8"/>
    <w:rsid w:val="009F098D"/>
    <w:rsid w:val="009F0F3D"/>
    <w:rsid w:val="009F11E5"/>
    <w:rsid w:val="009F152E"/>
    <w:rsid w:val="009F1633"/>
    <w:rsid w:val="009F1987"/>
    <w:rsid w:val="009F1A2E"/>
    <w:rsid w:val="009F1D87"/>
    <w:rsid w:val="009F2759"/>
    <w:rsid w:val="009F2DE3"/>
    <w:rsid w:val="009F2FC8"/>
    <w:rsid w:val="009F3037"/>
    <w:rsid w:val="009F3381"/>
    <w:rsid w:val="009F3901"/>
    <w:rsid w:val="009F3C80"/>
    <w:rsid w:val="009F3D23"/>
    <w:rsid w:val="009F4253"/>
    <w:rsid w:val="009F427C"/>
    <w:rsid w:val="009F4684"/>
    <w:rsid w:val="009F46BB"/>
    <w:rsid w:val="009F48E7"/>
    <w:rsid w:val="009F4EBA"/>
    <w:rsid w:val="009F4F55"/>
    <w:rsid w:val="009F51BF"/>
    <w:rsid w:val="009F51D1"/>
    <w:rsid w:val="009F51DD"/>
    <w:rsid w:val="009F54CD"/>
    <w:rsid w:val="009F5AC0"/>
    <w:rsid w:val="009F5C8C"/>
    <w:rsid w:val="009F5D4C"/>
    <w:rsid w:val="009F5F3B"/>
    <w:rsid w:val="009F61B5"/>
    <w:rsid w:val="009F63DC"/>
    <w:rsid w:val="009F655C"/>
    <w:rsid w:val="009F6886"/>
    <w:rsid w:val="009F712C"/>
    <w:rsid w:val="009F7301"/>
    <w:rsid w:val="009F74FD"/>
    <w:rsid w:val="009F78C9"/>
    <w:rsid w:val="009F79B5"/>
    <w:rsid w:val="009F7BE1"/>
    <w:rsid w:val="009F7C73"/>
    <w:rsid w:val="00A009C3"/>
    <w:rsid w:val="00A00C77"/>
    <w:rsid w:val="00A01194"/>
    <w:rsid w:val="00A01293"/>
    <w:rsid w:val="00A0170C"/>
    <w:rsid w:val="00A01B1B"/>
    <w:rsid w:val="00A01F86"/>
    <w:rsid w:val="00A0206C"/>
    <w:rsid w:val="00A020C9"/>
    <w:rsid w:val="00A0220E"/>
    <w:rsid w:val="00A02282"/>
    <w:rsid w:val="00A024E4"/>
    <w:rsid w:val="00A02536"/>
    <w:rsid w:val="00A025C7"/>
    <w:rsid w:val="00A02B22"/>
    <w:rsid w:val="00A02F62"/>
    <w:rsid w:val="00A03568"/>
    <w:rsid w:val="00A03605"/>
    <w:rsid w:val="00A03B3B"/>
    <w:rsid w:val="00A03CFB"/>
    <w:rsid w:val="00A03EE3"/>
    <w:rsid w:val="00A03FA6"/>
    <w:rsid w:val="00A0434F"/>
    <w:rsid w:val="00A044CB"/>
    <w:rsid w:val="00A04582"/>
    <w:rsid w:val="00A04700"/>
    <w:rsid w:val="00A04C1C"/>
    <w:rsid w:val="00A04D9D"/>
    <w:rsid w:val="00A05116"/>
    <w:rsid w:val="00A0513D"/>
    <w:rsid w:val="00A06123"/>
    <w:rsid w:val="00A06561"/>
    <w:rsid w:val="00A0669F"/>
    <w:rsid w:val="00A06835"/>
    <w:rsid w:val="00A0699A"/>
    <w:rsid w:val="00A06D47"/>
    <w:rsid w:val="00A06D58"/>
    <w:rsid w:val="00A07062"/>
    <w:rsid w:val="00A070AE"/>
    <w:rsid w:val="00A07978"/>
    <w:rsid w:val="00A07D05"/>
    <w:rsid w:val="00A07E29"/>
    <w:rsid w:val="00A103FF"/>
    <w:rsid w:val="00A1075F"/>
    <w:rsid w:val="00A10849"/>
    <w:rsid w:val="00A1089E"/>
    <w:rsid w:val="00A108B7"/>
    <w:rsid w:val="00A109B1"/>
    <w:rsid w:val="00A11003"/>
    <w:rsid w:val="00A1103B"/>
    <w:rsid w:val="00A115A7"/>
    <w:rsid w:val="00A116E9"/>
    <w:rsid w:val="00A117C6"/>
    <w:rsid w:val="00A11898"/>
    <w:rsid w:val="00A11A48"/>
    <w:rsid w:val="00A11CF4"/>
    <w:rsid w:val="00A1232A"/>
    <w:rsid w:val="00A1248B"/>
    <w:rsid w:val="00A1263A"/>
    <w:rsid w:val="00A1275B"/>
    <w:rsid w:val="00A128A4"/>
    <w:rsid w:val="00A12A15"/>
    <w:rsid w:val="00A12BB7"/>
    <w:rsid w:val="00A130FD"/>
    <w:rsid w:val="00A136AA"/>
    <w:rsid w:val="00A13778"/>
    <w:rsid w:val="00A13A1F"/>
    <w:rsid w:val="00A13A34"/>
    <w:rsid w:val="00A13AB8"/>
    <w:rsid w:val="00A13EE6"/>
    <w:rsid w:val="00A1426B"/>
    <w:rsid w:val="00A145C9"/>
    <w:rsid w:val="00A14B94"/>
    <w:rsid w:val="00A14D41"/>
    <w:rsid w:val="00A14F4D"/>
    <w:rsid w:val="00A1504A"/>
    <w:rsid w:val="00A1524C"/>
    <w:rsid w:val="00A15310"/>
    <w:rsid w:val="00A15497"/>
    <w:rsid w:val="00A15511"/>
    <w:rsid w:val="00A1587C"/>
    <w:rsid w:val="00A15990"/>
    <w:rsid w:val="00A159BF"/>
    <w:rsid w:val="00A15C51"/>
    <w:rsid w:val="00A15D17"/>
    <w:rsid w:val="00A15DD2"/>
    <w:rsid w:val="00A15DE1"/>
    <w:rsid w:val="00A15FA0"/>
    <w:rsid w:val="00A162FD"/>
    <w:rsid w:val="00A1647D"/>
    <w:rsid w:val="00A16759"/>
    <w:rsid w:val="00A16842"/>
    <w:rsid w:val="00A16934"/>
    <w:rsid w:val="00A1734E"/>
    <w:rsid w:val="00A174E0"/>
    <w:rsid w:val="00A174EB"/>
    <w:rsid w:val="00A17709"/>
    <w:rsid w:val="00A1773D"/>
    <w:rsid w:val="00A179C7"/>
    <w:rsid w:val="00A17CA3"/>
    <w:rsid w:val="00A17D7F"/>
    <w:rsid w:val="00A20273"/>
    <w:rsid w:val="00A20901"/>
    <w:rsid w:val="00A20BF1"/>
    <w:rsid w:val="00A2100A"/>
    <w:rsid w:val="00A213BF"/>
    <w:rsid w:val="00A21947"/>
    <w:rsid w:val="00A21C6B"/>
    <w:rsid w:val="00A21C89"/>
    <w:rsid w:val="00A22950"/>
    <w:rsid w:val="00A2296F"/>
    <w:rsid w:val="00A22AE9"/>
    <w:rsid w:val="00A22C7C"/>
    <w:rsid w:val="00A234DF"/>
    <w:rsid w:val="00A23E5E"/>
    <w:rsid w:val="00A240DB"/>
    <w:rsid w:val="00A241DD"/>
    <w:rsid w:val="00A24374"/>
    <w:rsid w:val="00A2452D"/>
    <w:rsid w:val="00A24684"/>
    <w:rsid w:val="00A24C23"/>
    <w:rsid w:val="00A251CC"/>
    <w:rsid w:val="00A252E3"/>
    <w:rsid w:val="00A258ED"/>
    <w:rsid w:val="00A25DE0"/>
    <w:rsid w:val="00A266FD"/>
    <w:rsid w:val="00A268CE"/>
    <w:rsid w:val="00A2696E"/>
    <w:rsid w:val="00A26CAF"/>
    <w:rsid w:val="00A2783E"/>
    <w:rsid w:val="00A279A2"/>
    <w:rsid w:val="00A27B4E"/>
    <w:rsid w:val="00A27CE9"/>
    <w:rsid w:val="00A30289"/>
    <w:rsid w:val="00A3038C"/>
    <w:rsid w:val="00A3064E"/>
    <w:rsid w:val="00A306C0"/>
    <w:rsid w:val="00A30721"/>
    <w:rsid w:val="00A30A98"/>
    <w:rsid w:val="00A3131C"/>
    <w:rsid w:val="00A316FE"/>
    <w:rsid w:val="00A31742"/>
    <w:rsid w:val="00A317C2"/>
    <w:rsid w:val="00A31B0A"/>
    <w:rsid w:val="00A31B2E"/>
    <w:rsid w:val="00A32238"/>
    <w:rsid w:val="00A330DF"/>
    <w:rsid w:val="00A33208"/>
    <w:rsid w:val="00A3337A"/>
    <w:rsid w:val="00A3354E"/>
    <w:rsid w:val="00A3385E"/>
    <w:rsid w:val="00A339D0"/>
    <w:rsid w:val="00A33EE5"/>
    <w:rsid w:val="00A34197"/>
    <w:rsid w:val="00A34965"/>
    <w:rsid w:val="00A34A94"/>
    <w:rsid w:val="00A35795"/>
    <w:rsid w:val="00A35A43"/>
    <w:rsid w:val="00A35E2C"/>
    <w:rsid w:val="00A35F58"/>
    <w:rsid w:val="00A364CB"/>
    <w:rsid w:val="00A36547"/>
    <w:rsid w:val="00A368B2"/>
    <w:rsid w:val="00A36AE3"/>
    <w:rsid w:val="00A36DC5"/>
    <w:rsid w:val="00A36FC8"/>
    <w:rsid w:val="00A374B7"/>
    <w:rsid w:val="00A37539"/>
    <w:rsid w:val="00A375CF"/>
    <w:rsid w:val="00A375D2"/>
    <w:rsid w:val="00A37A00"/>
    <w:rsid w:val="00A37B2B"/>
    <w:rsid w:val="00A4009E"/>
    <w:rsid w:val="00A404DA"/>
    <w:rsid w:val="00A408C9"/>
    <w:rsid w:val="00A40ABF"/>
    <w:rsid w:val="00A40B1F"/>
    <w:rsid w:val="00A40B48"/>
    <w:rsid w:val="00A40C32"/>
    <w:rsid w:val="00A40F20"/>
    <w:rsid w:val="00A416FE"/>
    <w:rsid w:val="00A41768"/>
    <w:rsid w:val="00A41B7D"/>
    <w:rsid w:val="00A4213B"/>
    <w:rsid w:val="00A424F2"/>
    <w:rsid w:val="00A426F1"/>
    <w:rsid w:val="00A42718"/>
    <w:rsid w:val="00A42A61"/>
    <w:rsid w:val="00A42DB1"/>
    <w:rsid w:val="00A42FE8"/>
    <w:rsid w:val="00A439EA"/>
    <w:rsid w:val="00A439F5"/>
    <w:rsid w:val="00A4405F"/>
    <w:rsid w:val="00A441E9"/>
    <w:rsid w:val="00A44264"/>
    <w:rsid w:val="00A442C3"/>
    <w:rsid w:val="00A44380"/>
    <w:rsid w:val="00A4439E"/>
    <w:rsid w:val="00A4444B"/>
    <w:rsid w:val="00A44730"/>
    <w:rsid w:val="00A448AF"/>
    <w:rsid w:val="00A44A94"/>
    <w:rsid w:val="00A45546"/>
    <w:rsid w:val="00A458FE"/>
    <w:rsid w:val="00A459F7"/>
    <w:rsid w:val="00A45A1F"/>
    <w:rsid w:val="00A45C33"/>
    <w:rsid w:val="00A45C64"/>
    <w:rsid w:val="00A46062"/>
    <w:rsid w:val="00A46404"/>
    <w:rsid w:val="00A46486"/>
    <w:rsid w:val="00A4659E"/>
    <w:rsid w:val="00A46657"/>
    <w:rsid w:val="00A467E2"/>
    <w:rsid w:val="00A46B27"/>
    <w:rsid w:val="00A46F07"/>
    <w:rsid w:val="00A46F5D"/>
    <w:rsid w:val="00A470C7"/>
    <w:rsid w:val="00A472F9"/>
    <w:rsid w:val="00A47E67"/>
    <w:rsid w:val="00A47F22"/>
    <w:rsid w:val="00A5037B"/>
    <w:rsid w:val="00A507F2"/>
    <w:rsid w:val="00A50B92"/>
    <w:rsid w:val="00A5173D"/>
    <w:rsid w:val="00A51804"/>
    <w:rsid w:val="00A51B2B"/>
    <w:rsid w:val="00A51CAC"/>
    <w:rsid w:val="00A52048"/>
    <w:rsid w:val="00A5227A"/>
    <w:rsid w:val="00A52354"/>
    <w:rsid w:val="00A524F8"/>
    <w:rsid w:val="00A52A0C"/>
    <w:rsid w:val="00A53151"/>
    <w:rsid w:val="00A53346"/>
    <w:rsid w:val="00A533FD"/>
    <w:rsid w:val="00A53AA7"/>
    <w:rsid w:val="00A53EC8"/>
    <w:rsid w:val="00A54380"/>
    <w:rsid w:val="00A543D6"/>
    <w:rsid w:val="00A544C8"/>
    <w:rsid w:val="00A5464F"/>
    <w:rsid w:val="00A54734"/>
    <w:rsid w:val="00A54A7A"/>
    <w:rsid w:val="00A54C76"/>
    <w:rsid w:val="00A54D66"/>
    <w:rsid w:val="00A54F09"/>
    <w:rsid w:val="00A55062"/>
    <w:rsid w:val="00A55113"/>
    <w:rsid w:val="00A551A0"/>
    <w:rsid w:val="00A55388"/>
    <w:rsid w:val="00A55428"/>
    <w:rsid w:val="00A55490"/>
    <w:rsid w:val="00A55635"/>
    <w:rsid w:val="00A556EB"/>
    <w:rsid w:val="00A55A7B"/>
    <w:rsid w:val="00A55BB0"/>
    <w:rsid w:val="00A56160"/>
    <w:rsid w:val="00A561F7"/>
    <w:rsid w:val="00A5627C"/>
    <w:rsid w:val="00A5628C"/>
    <w:rsid w:val="00A5629C"/>
    <w:rsid w:val="00A56380"/>
    <w:rsid w:val="00A56811"/>
    <w:rsid w:val="00A568A8"/>
    <w:rsid w:val="00A568CD"/>
    <w:rsid w:val="00A56C17"/>
    <w:rsid w:val="00A56CE4"/>
    <w:rsid w:val="00A5700C"/>
    <w:rsid w:val="00A570A7"/>
    <w:rsid w:val="00A57481"/>
    <w:rsid w:val="00A57723"/>
    <w:rsid w:val="00A57BC7"/>
    <w:rsid w:val="00A57FC3"/>
    <w:rsid w:val="00A60255"/>
    <w:rsid w:val="00A6084F"/>
    <w:rsid w:val="00A6097B"/>
    <w:rsid w:val="00A60A2E"/>
    <w:rsid w:val="00A60C27"/>
    <w:rsid w:val="00A61594"/>
    <w:rsid w:val="00A619CB"/>
    <w:rsid w:val="00A61A18"/>
    <w:rsid w:val="00A6200F"/>
    <w:rsid w:val="00A621B0"/>
    <w:rsid w:val="00A62273"/>
    <w:rsid w:val="00A62500"/>
    <w:rsid w:val="00A629DD"/>
    <w:rsid w:val="00A62D21"/>
    <w:rsid w:val="00A62E9B"/>
    <w:rsid w:val="00A63047"/>
    <w:rsid w:val="00A631A6"/>
    <w:rsid w:val="00A631CA"/>
    <w:rsid w:val="00A63318"/>
    <w:rsid w:val="00A63520"/>
    <w:rsid w:val="00A639FD"/>
    <w:rsid w:val="00A63A68"/>
    <w:rsid w:val="00A63ADA"/>
    <w:rsid w:val="00A63B9B"/>
    <w:rsid w:val="00A63C86"/>
    <w:rsid w:val="00A63C9B"/>
    <w:rsid w:val="00A63CBF"/>
    <w:rsid w:val="00A63E7F"/>
    <w:rsid w:val="00A6402B"/>
    <w:rsid w:val="00A646AD"/>
    <w:rsid w:val="00A648D0"/>
    <w:rsid w:val="00A64925"/>
    <w:rsid w:val="00A64ADF"/>
    <w:rsid w:val="00A64B02"/>
    <w:rsid w:val="00A64E24"/>
    <w:rsid w:val="00A64FF2"/>
    <w:rsid w:val="00A65278"/>
    <w:rsid w:val="00A653C6"/>
    <w:rsid w:val="00A6544C"/>
    <w:rsid w:val="00A65849"/>
    <w:rsid w:val="00A65C81"/>
    <w:rsid w:val="00A65E8D"/>
    <w:rsid w:val="00A66BDE"/>
    <w:rsid w:val="00A66D67"/>
    <w:rsid w:val="00A66E4D"/>
    <w:rsid w:val="00A66F35"/>
    <w:rsid w:val="00A672B4"/>
    <w:rsid w:val="00A6779D"/>
    <w:rsid w:val="00A678DC"/>
    <w:rsid w:val="00A67AC2"/>
    <w:rsid w:val="00A67B1C"/>
    <w:rsid w:val="00A67DAB"/>
    <w:rsid w:val="00A70027"/>
    <w:rsid w:val="00A703BF"/>
    <w:rsid w:val="00A706BB"/>
    <w:rsid w:val="00A708CA"/>
    <w:rsid w:val="00A709D8"/>
    <w:rsid w:val="00A71278"/>
    <w:rsid w:val="00A716EA"/>
    <w:rsid w:val="00A71BC2"/>
    <w:rsid w:val="00A726C3"/>
    <w:rsid w:val="00A726E0"/>
    <w:rsid w:val="00A72BC6"/>
    <w:rsid w:val="00A72E09"/>
    <w:rsid w:val="00A7311A"/>
    <w:rsid w:val="00A733D6"/>
    <w:rsid w:val="00A734B4"/>
    <w:rsid w:val="00A73515"/>
    <w:rsid w:val="00A735DA"/>
    <w:rsid w:val="00A73A4A"/>
    <w:rsid w:val="00A73BCA"/>
    <w:rsid w:val="00A74005"/>
    <w:rsid w:val="00A743AC"/>
    <w:rsid w:val="00A743B5"/>
    <w:rsid w:val="00A74438"/>
    <w:rsid w:val="00A748AF"/>
    <w:rsid w:val="00A74ADF"/>
    <w:rsid w:val="00A74EC5"/>
    <w:rsid w:val="00A74ED4"/>
    <w:rsid w:val="00A750F6"/>
    <w:rsid w:val="00A75543"/>
    <w:rsid w:val="00A75688"/>
    <w:rsid w:val="00A756C6"/>
    <w:rsid w:val="00A75761"/>
    <w:rsid w:val="00A757E5"/>
    <w:rsid w:val="00A75927"/>
    <w:rsid w:val="00A75C57"/>
    <w:rsid w:val="00A76169"/>
    <w:rsid w:val="00A76186"/>
    <w:rsid w:val="00A7635A"/>
    <w:rsid w:val="00A7697D"/>
    <w:rsid w:val="00A76BA9"/>
    <w:rsid w:val="00A772A1"/>
    <w:rsid w:val="00A77407"/>
    <w:rsid w:val="00A7788F"/>
    <w:rsid w:val="00A77A39"/>
    <w:rsid w:val="00A77C9C"/>
    <w:rsid w:val="00A77FB2"/>
    <w:rsid w:val="00A804C7"/>
    <w:rsid w:val="00A8090B"/>
    <w:rsid w:val="00A80B86"/>
    <w:rsid w:val="00A81089"/>
    <w:rsid w:val="00A817A3"/>
    <w:rsid w:val="00A81957"/>
    <w:rsid w:val="00A81A36"/>
    <w:rsid w:val="00A81F39"/>
    <w:rsid w:val="00A82251"/>
    <w:rsid w:val="00A8230E"/>
    <w:rsid w:val="00A82350"/>
    <w:rsid w:val="00A82736"/>
    <w:rsid w:val="00A82744"/>
    <w:rsid w:val="00A82A26"/>
    <w:rsid w:val="00A82C1C"/>
    <w:rsid w:val="00A8341C"/>
    <w:rsid w:val="00A83504"/>
    <w:rsid w:val="00A8366B"/>
    <w:rsid w:val="00A83DE0"/>
    <w:rsid w:val="00A840E5"/>
    <w:rsid w:val="00A842AF"/>
    <w:rsid w:val="00A844E5"/>
    <w:rsid w:val="00A844EB"/>
    <w:rsid w:val="00A84613"/>
    <w:rsid w:val="00A84887"/>
    <w:rsid w:val="00A84AE6"/>
    <w:rsid w:val="00A84C57"/>
    <w:rsid w:val="00A8508A"/>
    <w:rsid w:val="00A853B4"/>
    <w:rsid w:val="00A85B6A"/>
    <w:rsid w:val="00A85C35"/>
    <w:rsid w:val="00A85FCA"/>
    <w:rsid w:val="00A86956"/>
    <w:rsid w:val="00A86B53"/>
    <w:rsid w:val="00A86E6E"/>
    <w:rsid w:val="00A87040"/>
    <w:rsid w:val="00A870BE"/>
    <w:rsid w:val="00A87276"/>
    <w:rsid w:val="00A87632"/>
    <w:rsid w:val="00A87B42"/>
    <w:rsid w:val="00A87D3D"/>
    <w:rsid w:val="00A87F1B"/>
    <w:rsid w:val="00A900C6"/>
    <w:rsid w:val="00A90132"/>
    <w:rsid w:val="00A90610"/>
    <w:rsid w:val="00A90811"/>
    <w:rsid w:val="00A90915"/>
    <w:rsid w:val="00A90A3F"/>
    <w:rsid w:val="00A90AD4"/>
    <w:rsid w:val="00A90CA1"/>
    <w:rsid w:val="00A9152C"/>
    <w:rsid w:val="00A9161A"/>
    <w:rsid w:val="00A9196C"/>
    <w:rsid w:val="00A91A7E"/>
    <w:rsid w:val="00A91E46"/>
    <w:rsid w:val="00A91E66"/>
    <w:rsid w:val="00A921F8"/>
    <w:rsid w:val="00A92355"/>
    <w:rsid w:val="00A92AD8"/>
    <w:rsid w:val="00A92F0C"/>
    <w:rsid w:val="00A933AE"/>
    <w:rsid w:val="00A93960"/>
    <w:rsid w:val="00A93CA6"/>
    <w:rsid w:val="00A93D31"/>
    <w:rsid w:val="00A9433E"/>
    <w:rsid w:val="00A944CE"/>
    <w:rsid w:val="00A9464C"/>
    <w:rsid w:val="00A9556A"/>
    <w:rsid w:val="00A9560E"/>
    <w:rsid w:val="00A95623"/>
    <w:rsid w:val="00A95840"/>
    <w:rsid w:val="00A95C12"/>
    <w:rsid w:val="00A95C21"/>
    <w:rsid w:val="00A95E81"/>
    <w:rsid w:val="00A963B7"/>
    <w:rsid w:val="00A966CE"/>
    <w:rsid w:val="00A9691A"/>
    <w:rsid w:val="00A96987"/>
    <w:rsid w:val="00A96DD3"/>
    <w:rsid w:val="00A97034"/>
    <w:rsid w:val="00A971DB"/>
    <w:rsid w:val="00A9770D"/>
    <w:rsid w:val="00A97949"/>
    <w:rsid w:val="00A97B57"/>
    <w:rsid w:val="00AA0071"/>
    <w:rsid w:val="00AA05BE"/>
    <w:rsid w:val="00AA0BB6"/>
    <w:rsid w:val="00AA0E45"/>
    <w:rsid w:val="00AA0EA9"/>
    <w:rsid w:val="00AA14B0"/>
    <w:rsid w:val="00AA16A9"/>
    <w:rsid w:val="00AA1E64"/>
    <w:rsid w:val="00AA2C63"/>
    <w:rsid w:val="00AA30F0"/>
    <w:rsid w:val="00AA31C0"/>
    <w:rsid w:val="00AA31F1"/>
    <w:rsid w:val="00AA3261"/>
    <w:rsid w:val="00AA3570"/>
    <w:rsid w:val="00AA399B"/>
    <w:rsid w:val="00AA3A93"/>
    <w:rsid w:val="00AA3C46"/>
    <w:rsid w:val="00AA3D7D"/>
    <w:rsid w:val="00AA3F15"/>
    <w:rsid w:val="00AA43A4"/>
    <w:rsid w:val="00AA46A6"/>
    <w:rsid w:val="00AA4854"/>
    <w:rsid w:val="00AA4A25"/>
    <w:rsid w:val="00AA4AEB"/>
    <w:rsid w:val="00AA4CB1"/>
    <w:rsid w:val="00AA5385"/>
    <w:rsid w:val="00AA5516"/>
    <w:rsid w:val="00AA55E4"/>
    <w:rsid w:val="00AA56D8"/>
    <w:rsid w:val="00AA58BA"/>
    <w:rsid w:val="00AA5D1C"/>
    <w:rsid w:val="00AA5E27"/>
    <w:rsid w:val="00AA606E"/>
    <w:rsid w:val="00AA65C3"/>
    <w:rsid w:val="00AA6B98"/>
    <w:rsid w:val="00AA706D"/>
    <w:rsid w:val="00AA7B35"/>
    <w:rsid w:val="00AA7BF8"/>
    <w:rsid w:val="00AA7D17"/>
    <w:rsid w:val="00AB026C"/>
    <w:rsid w:val="00AB0437"/>
    <w:rsid w:val="00AB07CE"/>
    <w:rsid w:val="00AB0A5F"/>
    <w:rsid w:val="00AB0EB0"/>
    <w:rsid w:val="00AB108D"/>
    <w:rsid w:val="00AB12E2"/>
    <w:rsid w:val="00AB17EF"/>
    <w:rsid w:val="00AB1BBF"/>
    <w:rsid w:val="00AB1C0E"/>
    <w:rsid w:val="00AB23D3"/>
    <w:rsid w:val="00AB284B"/>
    <w:rsid w:val="00AB28B0"/>
    <w:rsid w:val="00AB2CEF"/>
    <w:rsid w:val="00AB322F"/>
    <w:rsid w:val="00AB3383"/>
    <w:rsid w:val="00AB360B"/>
    <w:rsid w:val="00AB3ADD"/>
    <w:rsid w:val="00AB3E2E"/>
    <w:rsid w:val="00AB3E87"/>
    <w:rsid w:val="00AB450E"/>
    <w:rsid w:val="00AB478E"/>
    <w:rsid w:val="00AB4AED"/>
    <w:rsid w:val="00AB4B9E"/>
    <w:rsid w:val="00AB4C9B"/>
    <w:rsid w:val="00AB5340"/>
    <w:rsid w:val="00AB535E"/>
    <w:rsid w:val="00AB58B0"/>
    <w:rsid w:val="00AB6280"/>
    <w:rsid w:val="00AB63E4"/>
    <w:rsid w:val="00AB64A0"/>
    <w:rsid w:val="00AB6B8C"/>
    <w:rsid w:val="00AB71B8"/>
    <w:rsid w:val="00AB7238"/>
    <w:rsid w:val="00AB7598"/>
    <w:rsid w:val="00AB75A7"/>
    <w:rsid w:val="00AB764A"/>
    <w:rsid w:val="00AB7BD4"/>
    <w:rsid w:val="00AB7C88"/>
    <w:rsid w:val="00AC0026"/>
    <w:rsid w:val="00AC00F0"/>
    <w:rsid w:val="00AC0BC3"/>
    <w:rsid w:val="00AC0EF1"/>
    <w:rsid w:val="00AC0F28"/>
    <w:rsid w:val="00AC10AB"/>
    <w:rsid w:val="00AC1AE6"/>
    <w:rsid w:val="00AC1B8B"/>
    <w:rsid w:val="00AC2152"/>
    <w:rsid w:val="00AC2799"/>
    <w:rsid w:val="00AC28BD"/>
    <w:rsid w:val="00AC29EF"/>
    <w:rsid w:val="00AC2BDE"/>
    <w:rsid w:val="00AC2D9E"/>
    <w:rsid w:val="00AC3429"/>
    <w:rsid w:val="00AC3822"/>
    <w:rsid w:val="00AC4539"/>
    <w:rsid w:val="00AC45C3"/>
    <w:rsid w:val="00AC47D3"/>
    <w:rsid w:val="00AC4A29"/>
    <w:rsid w:val="00AC5565"/>
    <w:rsid w:val="00AC5740"/>
    <w:rsid w:val="00AC580D"/>
    <w:rsid w:val="00AC5993"/>
    <w:rsid w:val="00AC5A6A"/>
    <w:rsid w:val="00AC5F61"/>
    <w:rsid w:val="00AC63F3"/>
    <w:rsid w:val="00AC66A9"/>
    <w:rsid w:val="00AC66BC"/>
    <w:rsid w:val="00AC6793"/>
    <w:rsid w:val="00AC6AC8"/>
    <w:rsid w:val="00AC71B3"/>
    <w:rsid w:val="00AC7241"/>
    <w:rsid w:val="00AC73B2"/>
    <w:rsid w:val="00AC7AD3"/>
    <w:rsid w:val="00AC7BE5"/>
    <w:rsid w:val="00AC7E2B"/>
    <w:rsid w:val="00AC7F03"/>
    <w:rsid w:val="00AD08A7"/>
    <w:rsid w:val="00AD0B30"/>
    <w:rsid w:val="00AD0BFA"/>
    <w:rsid w:val="00AD0E28"/>
    <w:rsid w:val="00AD0F20"/>
    <w:rsid w:val="00AD0F4E"/>
    <w:rsid w:val="00AD10C2"/>
    <w:rsid w:val="00AD1AF3"/>
    <w:rsid w:val="00AD1BB6"/>
    <w:rsid w:val="00AD1C0C"/>
    <w:rsid w:val="00AD1DF3"/>
    <w:rsid w:val="00AD1E05"/>
    <w:rsid w:val="00AD2635"/>
    <w:rsid w:val="00AD2674"/>
    <w:rsid w:val="00AD28B8"/>
    <w:rsid w:val="00AD28C4"/>
    <w:rsid w:val="00AD2B4F"/>
    <w:rsid w:val="00AD3172"/>
    <w:rsid w:val="00AD31A8"/>
    <w:rsid w:val="00AD31EF"/>
    <w:rsid w:val="00AD3548"/>
    <w:rsid w:val="00AD37A4"/>
    <w:rsid w:val="00AD3D36"/>
    <w:rsid w:val="00AD3EA0"/>
    <w:rsid w:val="00AD3EA3"/>
    <w:rsid w:val="00AD3EFD"/>
    <w:rsid w:val="00AD3FF4"/>
    <w:rsid w:val="00AD4378"/>
    <w:rsid w:val="00AD44AB"/>
    <w:rsid w:val="00AD45D7"/>
    <w:rsid w:val="00AD4838"/>
    <w:rsid w:val="00AD4FC7"/>
    <w:rsid w:val="00AD5020"/>
    <w:rsid w:val="00AD55FB"/>
    <w:rsid w:val="00AD59DB"/>
    <w:rsid w:val="00AD5B5D"/>
    <w:rsid w:val="00AD5CF1"/>
    <w:rsid w:val="00AD6139"/>
    <w:rsid w:val="00AD68AA"/>
    <w:rsid w:val="00AD6BC1"/>
    <w:rsid w:val="00AD6D2E"/>
    <w:rsid w:val="00AD6D62"/>
    <w:rsid w:val="00AD7164"/>
    <w:rsid w:val="00AD7189"/>
    <w:rsid w:val="00AD7219"/>
    <w:rsid w:val="00AE02FE"/>
    <w:rsid w:val="00AE06DD"/>
    <w:rsid w:val="00AE0AC5"/>
    <w:rsid w:val="00AE0B9E"/>
    <w:rsid w:val="00AE0CAE"/>
    <w:rsid w:val="00AE15D9"/>
    <w:rsid w:val="00AE1A53"/>
    <w:rsid w:val="00AE1A6C"/>
    <w:rsid w:val="00AE1CC3"/>
    <w:rsid w:val="00AE2102"/>
    <w:rsid w:val="00AE2484"/>
    <w:rsid w:val="00AE2502"/>
    <w:rsid w:val="00AE254A"/>
    <w:rsid w:val="00AE28B8"/>
    <w:rsid w:val="00AE3049"/>
    <w:rsid w:val="00AE30DB"/>
    <w:rsid w:val="00AE3352"/>
    <w:rsid w:val="00AE3381"/>
    <w:rsid w:val="00AE35F4"/>
    <w:rsid w:val="00AE387F"/>
    <w:rsid w:val="00AE3AEB"/>
    <w:rsid w:val="00AE4169"/>
    <w:rsid w:val="00AE4368"/>
    <w:rsid w:val="00AE46D2"/>
    <w:rsid w:val="00AE4706"/>
    <w:rsid w:val="00AE47D3"/>
    <w:rsid w:val="00AE4945"/>
    <w:rsid w:val="00AE4B7B"/>
    <w:rsid w:val="00AE4CAE"/>
    <w:rsid w:val="00AE4D21"/>
    <w:rsid w:val="00AE5790"/>
    <w:rsid w:val="00AE586C"/>
    <w:rsid w:val="00AE5876"/>
    <w:rsid w:val="00AE5A09"/>
    <w:rsid w:val="00AE5C90"/>
    <w:rsid w:val="00AE67D3"/>
    <w:rsid w:val="00AE689A"/>
    <w:rsid w:val="00AE6D57"/>
    <w:rsid w:val="00AE6FF8"/>
    <w:rsid w:val="00AE7308"/>
    <w:rsid w:val="00AE7496"/>
    <w:rsid w:val="00AE79AF"/>
    <w:rsid w:val="00AE7A0C"/>
    <w:rsid w:val="00AF0085"/>
    <w:rsid w:val="00AF00FC"/>
    <w:rsid w:val="00AF07F1"/>
    <w:rsid w:val="00AF0A45"/>
    <w:rsid w:val="00AF0BAF"/>
    <w:rsid w:val="00AF0FFC"/>
    <w:rsid w:val="00AF1066"/>
    <w:rsid w:val="00AF1177"/>
    <w:rsid w:val="00AF142A"/>
    <w:rsid w:val="00AF1AC0"/>
    <w:rsid w:val="00AF1D33"/>
    <w:rsid w:val="00AF1D9D"/>
    <w:rsid w:val="00AF1FAD"/>
    <w:rsid w:val="00AF235D"/>
    <w:rsid w:val="00AF24A5"/>
    <w:rsid w:val="00AF2797"/>
    <w:rsid w:val="00AF2C3F"/>
    <w:rsid w:val="00AF3C5D"/>
    <w:rsid w:val="00AF3DD4"/>
    <w:rsid w:val="00AF4023"/>
    <w:rsid w:val="00AF4116"/>
    <w:rsid w:val="00AF4576"/>
    <w:rsid w:val="00AF46AF"/>
    <w:rsid w:val="00AF5BF6"/>
    <w:rsid w:val="00AF5CB5"/>
    <w:rsid w:val="00AF659F"/>
    <w:rsid w:val="00AF6801"/>
    <w:rsid w:val="00AF684A"/>
    <w:rsid w:val="00AF7437"/>
    <w:rsid w:val="00AF7705"/>
    <w:rsid w:val="00AF7784"/>
    <w:rsid w:val="00AF79C3"/>
    <w:rsid w:val="00AF7C2D"/>
    <w:rsid w:val="00AF7DD7"/>
    <w:rsid w:val="00AF7FF6"/>
    <w:rsid w:val="00B0046C"/>
    <w:rsid w:val="00B0054F"/>
    <w:rsid w:val="00B00B31"/>
    <w:rsid w:val="00B00B56"/>
    <w:rsid w:val="00B00D50"/>
    <w:rsid w:val="00B00E17"/>
    <w:rsid w:val="00B00E18"/>
    <w:rsid w:val="00B01205"/>
    <w:rsid w:val="00B01791"/>
    <w:rsid w:val="00B01D5B"/>
    <w:rsid w:val="00B01DAD"/>
    <w:rsid w:val="00B01F43"/>
    <w:rsid w:val="00B02114"/>
    <w:rsid w:val="00B0265C"/>
    <w:rsid w:val="00B0299D"/>
    <w:rsid w:val="00B02C55"/>
    <w:rsid w:val="00B02C93"/>
    <w:rsid w:val="00B02FAD"/>
    <w:rsid w:val="00B031FF"/>
    <w:rsid w:val="00B03A9E"/>
    <w:rsid w:val="00B03E67"/>
    <w:rsid w:val="00B03F62"/>
    <w:rsid w:val="00B0413E"/>
    <w:rsid w:val="00B045A2"/>
    <w:rsid w:val="00B0558F"/>
    <w:rsid w:val="00B05787"/>
    <w:rsid w:val="00B059AF"/>
    <w:rsid w:val="00B059D1"/>
    <w:rsid w:val="00B05D97"/>
    <w:rsid w:val="00B05E1E"/>
    <w:rsid w:val="00B060BC"/>
    <w:rsid w:val="00B060BE"/>
    <w:rsid w:val="00B06157"/>
    <w:rsid w:val="00B06954"/>
    <w:rsid w:val="00B069B7"/>
    <w:rsid w:val="00B06D84"/>
    <w:rsid w:val="00B073AD"/>
    <w:rsid w:val="00B074C4"/>
    <w:rsid w:val="00B077C9"/>
    <w:rsid w:val="00B07AC2"/>
    <w:rsid w:val="00B07D0C"/>
    <w:rsid w:val="00B07D1F"/>
    <w:rsid w:val="00B07FA5"/>
    <w:rsid w:val="00B10042"/>
    <w:rsid w:val="00B10457"/>
    <w:rsid w:val="00B10D3E"/>
    <w:rsid w:val="00B110F6"/>
    <w:rsid w:val="00B11136"/>
    <w:rsid w:val="00B11199"/>
    <w:rsid w:val="00B113E5"/>
    <w:rsid w:val="00B11451"/>
    <w:rsid w:val="00B1170D"/>
    <w:rsid w:val="00B118A8"/>
    <w:rsid w:val="00B11930"/>
    <w:rsid w:val="00B11DA9"/>
    <w:rsid w:val="00B11DAE"/>
    <w:rsid w:val="00B11F2C"/>
    <w:rsid w:val="00B120E8"/>
    <w:rsid w:val="00B121A2"/>
    <w:rsid w:val="00B12521"/>
    <w:rsid w:val="00B12598"/>
    <w:rsid w:val="00B12760"/>
    <w:rsid w:val="00B12F4E"/>
    <w:rsid w:val="00B1309B"/>
    <w:rsid w:val="00B1312B"/>
    <w:rsid w:val="00B13297"/>
    <w:rsid w:val="00B137BF"/>
    <w:rsid w:val="00B13A0F"/>
    <w:rsid w:val="00B13ADA"/>
    <w:rsid w:val="00B13B7E"/>
    <w:rsid w:val="00B13B86"/>
    <w:rsid w:val="00B13B98"/>
    <w:rsid w:val="00B1410A"/>
    <w:rsid w:val="00B14790"/>
    <w:rsid w:val="00B14846"/>
    <w:rsid w:val="00B15010"/>
    <w:rsid w:val="00B15083"/>
    <w:rsid w:val="00B15355"/>
    <w:rsid w:val="00B158BB"/>
    <w:rsid w:val="00B15FE9"/>
    <w:rsid w:val="00B164CB"/>
    <w:rsid w:val="00B16BC9"/>
    <w:rsid w:val="00B16E34"/>
    <w:rsid w:val="00B17108"/>
    <w:rsid w:val="00B172A8"/>
    <w:rsid w:val="00B174DB"/>
    <w:rsid w:val="00B17773"/>
    <w:rsid w:val="00B17B71"/>
    <w:rsid w:val="00B20294"/>
    <w:rsid w:val="00B202BC"/>
    <w:rsid w:val="00B20551"/>
    <w:rsid w:val="00B2067B"/>
    <w:rsid w:val="00B20C1F"/>
    <w:rsid w:val="00B21BB9"/>
    <w:rsid w:val="00B21CC1"/>
    <w:rsid w:val="00B21F2A"/>
    <w:rsid w:val="00B222A0"/>
    <w:rsid w:val="00B22563"/>
    <w:rsid w:val="00B22580"/>
    <w:rsid w:val="00B2298F"/>
    <w:rsid w:val="00B229C5"/>
    <w:rsid w:val="00B231A6"/>
    <w:rsid w:val="00B23208"/>
    <w:rsid w:val="00B23406"/>
    <w:rsid w:val="00B2354E"/>
    <w:rsid w:val="00B23842"/>
    <w:rsid w:val="00B23891"/>
    <w:rsid w:val="00B23A39"/>
    <w:rsid w:val="00B23F4D"/>
    <w:rsid w:val="00B24314"/>
    <w:rsid w:val="00B24518"/>
    <w:rsid w:val="00B24C8C"/>
    <w:rsid w:val="00B25032"/>
    <w:rsid w:val="00B251A9"/>
    <w:rsid w:val="00B25352"/>
    <w:rsid w:val="00B253A6"/>
    <w:rsid w:val="00B256D7"/>
    <w:rsid w:val="00B257A5"/>
    <w:rsid w:val="00B25935"/>
    <w:rsid w:val="00B259F3"/>
    <w:rsid w:val="00B264D1"/>
    <w:rsid w:val="00B26933"/>
    <w:rsid w:val="00B26D01"/>
    <w:rsid w:val="00B2711C"/>
    <w:rsid w:val="00B27241"/>
    <w:rsid w:val="00B277E3"/>
    <w:rsid w:val="00B27839"/>
    <w:rsid w:val="00B27960"/>
    <w:rsid w:val="00B279E3"/>
    <w:rsid w:val="00B27BBC"/>
    <w:rsid w:val="00B27FC6"/>
    <w:rsid w:val="00B30048"/>
    <w:rsid w:val="00B30294"/>
    <w:rsid w:val="00B3052C"/>
    <w:rsid w:val="00B3066E"/>
    <w:rsid w:val="00B30B48"/>
    <w:rsid w:val="00B30BE5"/>
    <w:rsid w:val="00B30DB4"/>
    <w:rsid w:val="00B3160B"/>
    <w:rsid w:val="00B31B0E"/>
    <w:rsid w:val="00B31E35"/>
    <w:rsid w:val="00B32295"/>
    <w:rsid w:val="00B32757"/>
    <w:rsid w:val="00B32E53"/>
    <w:rsid w:val="00B32FFA"/>
    <w:rsid w:val="00B335E7"/>
    <w:rsid w:val="00B336D8"/>
    <w:rsid w:val="00B337FC"/>
    <w:rsid w:val="00B33847"/>
    <w:rsid w:val="00B338EE"/>
    <w:rsid w:val="00B34100"/>
    <w:rsid w:val="00B341FD"/>
    <w:rsid w:val="00B34496"/>
    <w:rsid w:val="00B34911"/>
    <w:rsid w:val="00B34DBF"/>
    <w:rsid w:val="00B34F05"/>
    <w:rsid w:val="00B3533C"/>
    <w:rsid w:val="00B35862"/>
    <w:rsid w:val="00B36294"/>
    <w:rsid w:val="00B36343"/>
    <w:rsid w:val="00B36559"/>
    <w:rsid w:val="00B36706"/>
    <w:rsid w:val="00B37150"/>
    <w:rsid w:val="00B371E9"/>
    <w:rsid w:val="00B37219"/>
    <w:rsid w:val="00B375FB"/>
    <w:rsid w:val="00B37A7A"/>
    <w:rsid w:val="00B37CB6"/>
    <w:rsid w:val="00B402C9"/>
    <w:rsid w:val="00B4081E"/>
    <w:rsid w:val="00B40D03"/>
    <w:rsid w:val="00B40DC8"/>
    <w:rsid w:val="00B41098"/>
    <w:rsid w:val="00B411A7"/>
    <w:rsid w:val="00B41322"/>
    <w:rsid w:val="00B41948"/>
    <w:rsid w:val="00B41B31"/>
    <w:rsid w:val="00B41CE8"/>
    <w:rsid w:val="00B41D12"/>
    <w:rsid w:val="00B42079"/>
    <w:rsid w:val="00B42117"/>
    <w:rsid w:val="00B42207"/>
    <w:rsid w:val="00B422C5"/>
    <w:rsid w:val="00B42477"/>
    <w:rsid w:val="00B429DE"/>
    <w:rsid w:val="00B42B8D"/>
    <w:rsid w:val="00B42BCB"/>
    <w:rsid w:val="00B42C69"/>
    <w:rsid w:val="00B43343"/>
    <w:rsid w:val="00B43899"/>
    <w:rsid w:val="00B439A4"/>
    <w:rsid w:val="00B43BCC"/>
    <w:rsid w:val="00B4420F"/>
    <w:rsid w:val="00B447FE"/>
    <w:rsid w:val="00B45160"/>
    <w:rsid w:val="00B45C0D"/>
    <w:rsid w:val="00B4610E"/>
    <w:rsid w:val="00B4614A"/>
    <w:rsid w:val="00B46258"/>
    <w:rsid w:val="00B468C4"/>
    <w:rsid w:val="00B4703B"/>
    <w:rsid w:val="00B4703F"/>
    <w:rsid w:val="00B47117"/>
    <w:rsid w:val="00B4717B"/>
    <w:rsid w:val="00B4749F"/>
    <w:rsid w:val="00B4769F"/>
    <w:rsid w:val="00B47882"/>
    <w:rsid w:val="00B47F18"/>
    <w:rsid w:val="00B50740"/>
    <w:rsid w:val="00B5074E"/>
    <w:rsid w:val="00B50A85"/>
    <w:rsid w:val="00B50BDE"/>
    <w:rsid w:val="00B50DAC"/>
    <w:rsid w:val="00B510B0"/>
    <w:rsid w:val="00B513A3"/>
    <w:rsid w:val="00B51464"/>
    <w:rsid w:val="00B5165E"/>
    <w:rsid w:val="00B516B1"/>
    <w:rsid w:val="00B516C4"/>
    <w:rsid w:val="00B5176D"/>
    <w:rsid w:val="00B51BD1"/>
    <w:rsid w:val="00B520BD"/>
    <w:rsid w:val="00B52611"/>
    <w:rsid w:val="00B526CA"/>
    <w:rsid w:val="00B528BF"/>
    <w:rsid w:val="00B52964"/>
    <w:rsid w:val="00B52B29"/>
    <w:rsid w:val="00B52E07"/>
    <w:rsid w:val="00B52FD8"/>
    <w:rsid w:val="00B53228"/>
    <w:rsid w:val="00B53A0C"/>
    <w:rsid w:val="00B53E73"/>
    <w:rsid w:val="00B53F50"/>
    <w:rsid w:val="00B5429D"/>
    <w:rsid w:val="00B54D19"/>
    <w:rsid w:val="00B54D93"/>
    <w:rsid w:val="00B54E48"/>
    <w:rsid w:val="00B5505B"/>
    <w:rsid w:val="00B555C3"/>
    <w:rsid w:val="00B55F36"/>
    <w:rsid w:val="00B56239"/>
    <w:rsid w:val="00B56326"/>
    <w:rsid w:val="00B570CE"/>
    <w:rsid w:val="00B571EE"/>
    <w:rsid w:val="00B57576"/>
    <w:rsid w:val="00B57720"/>
    <w:rsid w:val="00B57AF5"/>
    <w:rsid w:val="00B57CF2"/>
    <w:rsid w:val="00B602C1"/>
    <w:rsid w:val="00B60523"/>
    <w:rsid w:val="00B606A4"/>
    <w:rsid w:val="00B607C0"/>
    <w:rsid w:val="00B60835"/>
    <w:rsid w:val="00B60EE9"/>
    <w:rsid w:val="00B61689"/>
    <w:rsid w:val="00B617E0"/>
    <w:rsid w:val="00B61931"/>
    <w:rsid w:val="00B61D59"/>
    <w:rsid w:val="00B621EA"/>
    <w:rsid w:val="00B6293E"/>
    <w:rsid w:val="00B62D96"/>
    <w:rsid w:val="00B62E50"/>
    <w:rsid w:val="00B63A72"/>
    <w:rsid w:val="00B63ADB"/>
    <w:rsid w:val="00B63E70"/>
    <w:rsid w:val="00B645E6"/>
    <w:rsid w:val="00B64600"/>
    <w:rsid w:val="00B64D55"/>
    <w:rsid w:val="00B64DCE"/>
    <w:rsid w:val="00B656BF"/>
    <w:rsid w:val="00B659FE"/>
    <w:rsid w:val="00B65C33"/>
    <w:rsid w:val="00B65F6B"/>
    <w:rsid w:val="00B665FB"/>
    <w:rsid w:val="00B66AB9"/>
    <w:rsid w:val="00B66B7F"/>
    <w:rsid w:val="00B673B6"/>
    <w:rsid w:val="00B67476"/>
    <w:rsid w:val="00B6760D"/>
    <w:rsid w:val="00B67B41"/>
    <w:rsid w:val="00B707CA"/>
    <w:rsid w:val="00B708BB"/>
    <w:rsid w:val="00B71137"/>
    <w:rsid w:val="00B7162A"/>
    <w:rsid w:val="00B71982"/>
    <w:rsid w:val="00B71A9B"/>
    <w:rsid w:val="00B71CBF"/>
    <w:rsid w:val="00B71E6E"/>
    <w:rsid w:val="00B7243C"/>
    <w:rsid w:val="00B7255B"/>
    <w:rsid w:val="00B725F2"/>
    <w:rsid w:val="00B72F36"/>
    <w:rsid w:val="00B72F95"/>
    <w:rsid w:val="00B73F8D"/>
    <w:rsid w:val="00B74077"/>
    <w:rsid w:val="00B74910"/>
    <w:rsid w:val="00B7495B"/>
    <w:rsid w:val="00B74BE6"/>
    <w:rsid w:val="00B74EC7"/>
    <w:rsid w:val="00B74FB8"/>
    <w:rsid w:val="00B74FFE"/>
    <w:rsid w:val="00B755D3"/>
    <w:rsid w:val="00B756BF"/>
    <w:rsid w:val="00B75D7A"/>
    <w:rsid w:val="00B75DA3"/>
    <w:rsid w:val="00B75F09"/>
    <w:rsid w:val="00B76109"/>
    <w:rsid w:val="00B7668E"/>
    <w:rsid w:val="00B76DFA"/>
    <w:rsid w:val="00B7703B"/>
    <w:rsid w:val="00B772A4"/>
    <w:rsid w:val="00B77878"/>
    <w:rsid w:val="00B77A5B"/>
    <w:rsid w:val="00B77D81"/>
    <w:rsid w:val="00B77F29"/>
    <w:rsid w:val="00B8011F"/>
    <w:rsid w:val="00B809DA"/>
    <w:rsid w:val="00B80A00"/>
    <w:rsid w:val="00B80AD9"/>
    <w:rsid w:val="00B80FD6"/>
    <w:rsid w:val="00B81717"/>
    <w:rsid w:val="00B81795"/>
    <w:rsid w:val="00B8199B"/>
    <w:rsid w:val="00B81AA1"/>
    <w:rsid w:val="00B81C6E"/>
    <w:rsid w:val="00B81ED8"/>
    <w:rsid w:val="00B8221E"/>
    <w:rsid w:val="00B83478"/>
    <w:rsid w:val="00B834D3"/>
    <w:rsid w:val="00B836A5"/>
    <w:rsid w:val="00B8410D"/>
    <w:rsid w:val="00B84280"/>
    <w:rsid w:val="00B84672"/>
    <w:rsid w:val="00B84770"/>
    <w:rsid w:val="00B84AA4"/>
    <w:rsid w:val="00B84AFA"/>
    <w:rsid w:val="00B84B97"/>
    <w:rsid w:val="00B84C3D"/>
    <w:rsid w:val="00B856EB"/>
    <w:rsid w:val="00B85AC5"/>
    <w:rsid w:val="00B85ACF"/>
    <w:rsid w:val="00B85CBF"/>
    <w:rsid w:val="00B86223"/>
    <w:rsid w:val="00B864C5"/>
    <w:rsid w:val="00B86618"/>
    <w:rsid w:val="00B86B86"/>
    <w:rsid w:val="00B86B9E"/>
    <w:rsid w:val="00B87031"/>
    <w:rsid w:val="00B87137"/>
    <w:rsid w:val="00B872F0"/>
    <w:rsid w:val="00B874D6"/>
    <w:rsid w:val="00B877E0"/>
    <w:rsid w:val="00B902E1"/>
    <w:rsid w:val="00B908C0"/>
    <w:rsid w:val="00B90906"/>
    <w:rsid w:val="00B9094F"/>
    <w:rsid w:val="00B90C68"/>
    <w:rsid w:val="00B90F19"/>
    <w:rsid w:val="00B91369"/>
    <w:rsid w:val="00B91534"/>
    <w:rsid w:val="00B91684"/>
    <w:rsid w:val="00B916BC"/>
    <w:rsid w:val="00B9181B"/>
    <w:rsid w:val="00B91A4D"/>
    <w:rsid w:val="00B925AF"/>
    <w:rsid w:val="00B9282F"/>
    <w:rsid w:val="00B92D70"/>
    <w:rsid w:val="00B930EE"/>
    <w:rsid w:val="00B931A6"/>
    <w:rsid w:val="00B93571"/>
    <w:rsid w:val="00B93751"/>
    <w:rsid w:val="00B939CC"/>
    <w:rsid w:val="00B93CFA"/>
    <w:rsid w:val="00B942C1"/>
    <w:rsid w:val="00B949D5"/>
    <w:rsid w:val="00B94CDF"/>
    <w:rsid w:val="00B94D17"/>
    <w:rsid w:val="00B94E87"/>
    <w:rsid w:val="00B95408"/>
    <w:rsid w:val="00B95805"/>
    <w:rsid w:val="00B9595B"/>
    <w:rsid w:val="00B95997"/>
    <w:rsid w:val="00B95CA7"/>
    <w:rsid w:val="00B95CF2"/>
    <w:rsid w:val="00B95F9E"/>
    <w:rsid w:val="00B96120"/>
    <w:rsid w:val="00B96422"/>
    <w:rsid w:val="00B964A4"/>
    <w:rsid w:val="00B96ADC"/>
    <w:rsid w:val="00B96D07"/>
    <w:rsid w:val="00B96FFE"/>
    <w:rsid w:val="00B978B4"/>
    <w:rsid w:val="00B97984"/>
    <w:rsid w:val="00B979AD"/>
    <w:rsid w:val="00B97CCC"/>
    <w:rsid w:val="00B97D25"/>
    <w:rsid w:val="00B97F73"/>
    <w:rsid w:val="00BA0371"/>
    <w:rsid w:val="00BA0AAE"/>
    <w:rsid w:val="00BA0BC3"/>
    <w:rsid w:val="00BA0D8E"/>
    <w:rsid w:val="00BA0DE4"/>
    <w:rsid w:val="00BA0F28"/>
    <w:rsid w:val="00BA11C5"/>
    <w:rsid w:val="00BA1265"/>
    <w:rsid w:val="00BA1327"/>
    <w:rsid w:val="00BA16DD"/>
    <w:rsid w:val="00BA184E"/>
    <w:rsid w:val="00BA1A81"/>
    <w:rsid w:val="00BA1E51"/>
    <w:rsid w:val="00BA1EA7"/>
    <w:rsid w:val="00BA1F43"/>
    <w:rsid w:val="00BA2053"/>
    <w:rsid w:val="00BA2085"/>
    <w:rsid w:val="00BA20AF"/>
    <w:rsid w:val="00BA2405"/>
    <w:rsid w:val="00BA2727"/>
    <w:rsid w:val="00BA2B77"/>
    <w:rsid w:val="00BA2EB9"/>
    <w:rsid w:val="00BA3096"/>
    <w:rsid w:val="00BA330A"/>
    <w:rsid w:val="00BA337B"/>
    <w:rsid w:val="00BA348F"/>
    <w:rsid w:val="00BA358C"/>
    <w:rsid w:val="00BA3939"/>
    <w:rsid w:val="00BA3B0B"/>
    <w:rsid w:val="00BA3B27"/>
    <w:rsid w:val="00BA3B2C"/>
    <w:rsid w:val="00BA3DB7"/>
    <w:rsid w:val="00BA435A"/>
    <w:rsid w:val="00BA4625"/>
    <w:rsid w:val="00BA472B"/>
    <w:rsid w:val="00BA4B3E"/>
    <w:rsid w:val="00BA4D89"/>
    <w:rsid w:val="00BA57C0"/>
    <w:rsid w:val="00BA5931"/>
    <w:rsid w:val="00BA5C48"/>
    <w:rsid w:val="00BA5D1D"/>
    <w:rsid w:val="00BA60B0"/>
    <w:rsid w:val="00BA6610"/>
    <w:rsid w:val="00BA67E0"/>
    <w:rsid w:val="00BA67F8"/>
    <w:rsid w:val="00BA6BC2"/>
    <w:rsid w:val="00BA6E2D"/>
    <w:rsid w:val="00BA7560"/>
    <w:rsid w:val="00BA7595"/>
    <w:rsid w:val="00BA7A0C"/>
    <w:rsid w:val="00BA7BD8"/>
    <w:rsid w:val="00BB0001"/>
    <w:rsid w:val="00BB000C"/>
    <w:rsid w:val="00BB00B9"/>
    <w:rsid w:val="00BB01C0"/>
    <w:rsid w:val="00BB0B5D"/>
    <w:rsid w:val="00BB0D3E"/>
    <w:rsid w:val="00BB0F87"/>
    <w:rsid w:val="00BB1303"/>
    <w:rsid w:val="00BB1A7D"/>
    <w:rsid w:val="00BB2117"/>
    <w:rsid w:val="00BB229E"/>
    <w:rsid w:val="00BB234E"/>
    <w:rsid w:val="00BB2629"/>
    <w:rsid w:val="00BB2AC9"/>
    <w:rsid w:val="00BB2DBC"/>
    <w:rsid w:val="00BB2ED0"/>
    <w:rsid w:val="00BB2F3C"/>
    <w:rsid w:val="00BB30EA"/>
    <w:rsid w:val="00BB3195"/>
    <w:rsid w:val="00BB3323"/>
    <w:rsid w:val="00BB33CF"/>
    <w:rsid w:val="00BB3934"/>
    <w:rsid w:val="00BB3C35"/>
    <w:rsid w:val="00BB3E44"/>
    <w:rsid w:val="00BB3E7D"/>
    <w:rsid w:val="00BB3F34"/>
    <w:rsid w:val="00BB4114"/>
    <w:rsid w:val="00BB424F"/>
    <w:rsid w:val="00BB4403"/>
    <w:rsid w:val="00BB45E8"/>
    <w:rsid w:val="00BB4B6F"/>
    <w:rsid w:val="00BB4E0E"/>
    <w:rsid w:val="00BB4E4B"/>
    <w:rsid w:val="00BB535D"/>
    <w:rsid w:val="00BB62A1"/>
    <w:rsid w:val="00BB6310"/>
    <w:rsid w:val="00BB6EA5"/>
    <w:rsid w:val="00BB70A3"/>
    <w:rsid w:val="00BB72DD"/>
    <w:rsid w:val="00BB79DF"/>
    <w:rsid w:val="00BB7C4F"/>
    <w:rsid w:val="00BB7C66"/>
    <w:rsid w:val="00BC006B"/>
    <w:rsid w:val="00BC01E7"/>
    <w:rsid w:val="00BC02D9"/>
    <w:rsid w:val="00BC02E1"/>
    <w:rsid w:val="00BC039A"/>
    <w:rsid w:val="00BC0FC7"/>
    <w:rsid w:val="00BC124A"/>
    <w:rsid w:val="00BC1492"/>
    <w:rsid w:val="00BC1CAB"/>
    <w:rsid w:val="00BC1D22"/>
    <w:rsid w:val="00BC1E3E"/>
    <w:rsid w:val="00BC1FD8"/>
    <w:rsid w:val="00BC26EA"/>
    <w:rsid w:val="00BC2809"/>
    <w:rsid w:val="00BC2996"/>
    <w:rsid w:val="00BC29C4"/>
    <w:rsid w:val="00BC2E1F"/>
    <w:rsid w:val="00BC30EF"/>
    <w:rsid w:val="00BC324B"/>
    <w:rsid w:val="00BC32C0"/>
    <w:rsid w:val="00BC3ACF"/>
    <w:rsid w:val="00BC3C99"/>
    <w:rsid w:val="00BC4262"/>
    <w:rsid w:val="00BC47AD"/>
    <w:rsid w:val="00BC4C1D"/>
    <w:rsid w:val="00BC4DAC"/>
    <w:rsid w:val="00BC4E06"/>
    <w:rsid w:val="00BC5145"/>
    <w:rsid w:val="00BC51E0"/>
    <w:rsid w:val="00BC546D"/>
    <w:rsid w:val="00BC5555"/>
    <w:rsid w:val="00BC5592"/>
    <w:rsid w:val="00BC5795"/>
    <w:rsid w:val="00BC5910"/>
    <w:rsid w:val="00BC59E6"/>
    <w:rsid w:val="00BC5E7A"/>
    <w:rsid w:val="00BC5F6A"/>
    <w:rsid w:val="00BC5FE1"/>
    <w:rsid w:val="00BC710A"/>
    <w:rsid w:val="00BC7438"/>
    <w:rsid w:val="00BC75DD"/>
    <w:rsid w:val="00BC797A"/>
    <w:rsid w:val="00BC7A03"/>
    <w:rsid w:val="00BC7B82"/>
    <w:rsid w:val="00BD044E"/>
    <w:rsid w:val="00BD0676"/>
    <w:rsid w:val="00BD0CB2"/>
    <w:rsid w:val="00BD0E52"/>
    <w:rsid w:val="00BD0F1F"/>
    <w:rsid w:val="00BD10BE"/>
    <w:rsid w:val="00BD1181"/>
    <w:rsid w:val="00BD14A5"/>
    <w:rsid w:val="00BD14F3"/>
    <w:rsid w:val="00BD1800"/>
    <w:rsid w:val="00BD198E"/>
    <w:rsid w:val="00BD1B52"/>
    <w:rsid w:val="00BD1D6C"/>
    <w:rsid w:val="00BD1E92"/>
    <w:rsid w:val="00BD2069"/>
    <w:rsid w:val="00BD2292"/>
    <w:rsid w:val="00BD24CC"/>
    <w:rsid w:val="00BD2506"/>
    <w:rsid w:val="00BD25EC"/>
    <w:rsid w:val="00BD48FA"/>
    <w:rsid w:val="00BD4CD4"/>
    <w:rsid w:val="00BD4DD7"/>
    <w:rsid w:val="00BD5236"/>
    <w:rsid w:val="00BD5783"/>
    <w:rsid w:val="00BD5810"/>
    <w:rsid w:val="00BD5875"/>
    <w:rsid w:val="00BD58F1"/>
    <w:rsid w:val="00BD5DFF"/>
    <w:rsid w:val="00BD5E4E"/>
    <w:rsid w:val="00BD5E6C"/>
    <w:rsid w:val="00BD5EC2"/>
    <w:rsid w:val="00BD5FCE"/>
    <w:rsid w:val="00BD6243"/>
    <w:rsid w:val="00BD6E64"/>
    <w:rsid w:val="00BD7142"/>
    <w:rsid w:val="00BD7597"/>
    <w:rsid w:val="00BD78AC"/>
    <w:rsid w:val="00BD7E92"/>
    <w:rsid w:val="00BD7FCE"/>
    <w:rsid w:val="00BE0176"/>
    <w:rsid w:val="00BE0398"/>
    <w:rsid w:val="00BE0585"/>
    <w:rsid w:val="00BE0895"/>
    <w:rsid w:val="00BE0BC7"/>
    <w:rsid w:val="00BE0D78"/>
    <w:rsid w:val="00BE102E"/>
    <w:rsid w:val="00BE19D8"/>
    <w:rsid w:val="00BE1B2A"/>
    <w:rsid w:val="00BE1C99"/>
    <w:rsid w:val="00BE1D42"/>
    <w:rsid w:val="00BE21A1"/>
    <w:rsid w:val="00BE2203"/>
    <w:rsid w:val="00BE25F0"/>
    <w:rsid w:val="00BE26E9"/>
    <w:rsid w:val="00BE2725"/>
    <w:rsid w:val="00BE2BB3"/>
    <w:rsid w:val="00BE2D7E"/>
    <w:rsid w:val="00BE380A"/>
    <w:rsid w:val="00BE3BA3"/>
    <w:rsid w:val="00BE3CC6"/>
    <w:rsid w:val="00BE3E7D"/>
    <w:rsid w:val="00BE419E"/>
    <w:rsid w:val="00BE4563"/>
    <w:rsid w:val="00BE4788"/>
    <w:rsid w:val="00BE4D6E"/>
    <w:rsid w:val="00BE4EB3"/>
    <w:rsid w:val="00BE5C49"/>
    <w:rsid w:val="00BE63E1"/>
    <w:rsid w:val="00BE6595"/>
    <w:rsid w:val="00BE66B3"/>
    <w:rsid w:val="00BE68C7"/>
    <w:rsid w:val="00BE6939"/>
    <w:rsid w:val="00BE7086"/>
    <w:rsid w:val="00BE7427"/>
    <w:rsid w:val="00BE75C9"/>
    <w:rsid w:val="00BE7F4E"/>
    <w:rsid w:val="00BF006D"/>
    <w:rsid w:val="00BF00D2"/>
    <w:rsid w:val="00BF02CC"/>
    <w:rsid w:val="00BF04BC"/>
    <w:rsid w:val="00BF0ECB"/>
    <w:rsid w:val="00BF131D"/>
    <w:rsid w:val="00BF154E"/>
    <w:rsid w:val="00BF1CD9"/>
    <w:rsid w:val="00BF207E"/>
    <w:rsid w:val="00BF20CB"/>
    <w:rsid w:val="00BF2379"/>
    <w:rsid w:val="00BF23EE"/>
    <w:rsid w:val="00BF249E"/>
    <w:rsid w:val="00BF2636"/>
    <w:rsid w:val="00BF27C2"/>
    <w:rsid w:val="00BF2E11"/>
    <w:rsid w:val="00BF353E"/>
    <w:rsid w:val="00BF40AE"/>
    <w:rsid w:val="00BF40E9"/>
    <w:rsid w:val="00BF4289"/>
    <w:rsid w:val="00BF44D4"/>
    <w:rsid w:val="00BF451D"/>
    <w:rsid w:val="00BF46F1"/>
    <w:rsid w:val="00BF4CD8"/>
    <w:rsid w:val="00BF4ED1"/>
    <w:rsid w:val="00BF4FFC"/>
    <w:rsid w:val="00BF553D"/>
    <w:rsid w:val="00BF5553"/>
    <w:rsid w:val="00BF5678"/>
    <w:rsid w:val="00BF57D9"/>
    <w:rsid w:val="00BF58D1"/>
    <w:rsid w:val="00BF5949"/>
    <w:rsid w:val="00BF5C1F"/>
    <w:rsid w:val="00BF663D"/>
    <w:rsid w:val="00BF675A"/>
    <w:rsid w:val="00BF690B"/>
    <w:rsid w:val="00BF6DFF"/>
    <w:rsid w:val="00BF7095"/>
    <w:rsid w:val="00BF7231"/>
    <w:rsid w:val="00BF7516"/>
    <w:rsid w:val="00BF75C8"/>
    <w:rsid w:val="00BF7684"/>
    <w:rsid w:val="00BF775D"/>
    <w:rsid w:val="00BF779D"/>
    <w:rsid w:val="00BF79C2"/>
    <w:rsid w:val="00BF7A52"/>
    <w:rsid w:val="00BF7CE8"/>
    <w:rsid w:val="00BF7DB6"/>
    <w:rsid w:val="00C006B2"/>
    <w:rsid w:val="00C0098A"/>
    <w:rsid w:val="00C00F82"/>
    <w:rsid w:val="00C0164C"/>
    <w:rsid w:val="00C01767"/>
    <w:rsid w:val="00C01794"/>
    <w:rsid w:val="00C02385"/>
    <w:rsid w:val="00C02764"/>
    <w:rsid w:val="00C02A2A"/>
    <w:rsid w:val="00C02CE8"/>
    <w:rsid w:val="00C030D3"/>
    <w:rsid w:val="00C03154"/>
    <w:rsid w:val="00C03CEF"/>
    <w:rsid w:val="00C03D37"/>
    <w:rsid w:val="00C03E6C"/>
    <w:rsid w:val="00C049E6"/>
    <w:rsid w:val="00C04B34"/>
    <w:rsid w:val="00C04BD5"/>
    <w:rsid w:val="00C04D69"/>
    <w:rsid w:val="00C05377"/>
    <w:rsid w:val="00C05547"/>
    <w:rsid w:val="00C05D86"/>
    <w:rsid w:val="00C06065"/>
    <w:rsid w:val="00C06172"/>
    <w:rsid w:val="00C062B6"/>
    <w:rsid w:val="00C0661F"/>
    <w:rsid w:val="00C06712"/>
    <w:rsid w:val="00C06973"/>
    <w:rsid w:val="00C0747A"/>
    <w:rsid w:val="00C074B1"/>
    <w:rsid w:val="00C07A2D"/>
    <w:rsid w:val="00C07AE6"/>
    <w:rsid w:val="00C07B03"/>
    <w:rsid w:val="00C07B24"/>
    <w:rsid w:val="00C07C9D"/>
    <w:rsid w:val="00C100CD"/>
    <w:rsid w:val="00C10238"/>
    <w:rsid w:val="00C1037B"/>
    <w:rsid w:val="00C10901"/>
    <w:rsid w:val="00C10BD2"/>
    <w:rsid w:val="00C11297"/>
    <w:rsid w:val="00C11468"/>
    <w:rsid w:val="00C11515"/>
    <w:rsid w:val="00C11717"/>
    <w:rsid w:val="00C11865"/>
    <w:rsid w:val="00C11B4F"/>
    <w:rsid w:val="00C12076"/>
    <w:rsid w:val="00C12184"/>
    <w:rsid w:val="00C121CE"/>
    <w:rsid w:val="00C12274"/>
    <w:rsid w:val="00C12700"/>
    <w:rsid w:val="00C12897"/>
    <w:rsid w:val="00C1290E"/>
    <w:rsid w:val="00C12B33"/>
    <w:rsid w:val="00C12C95"/>
    <w:rsid w:val="00C13AB5"/>
    <w:rsid w:val="00C13AD4"/>
    <w:rsid w:val="00C13DEC"/>
    <w:rsid w:val="00C142E7"/>
    <w:rsid w:val="00C14365"/>
    <w:rsid w:val="00C144AE"/>
    <w:rsid w:val="00C144EC"/>
    <w:rsid w:val="00C148F8"/>
    <w:rsid w:val="00C14EA6"/>
    <w:rsid w:val="00C15102"/>
    <w:rsid w:val="00C15AEA"/>
    <w:rsid w:val="00C15B9E"/>
    <w:rsid w:val="00C15C44"/>
    <w:rsid w:val="00C15F0B"/>
    <w:rsid w:val="00C16438"/>
    <w:rsid w:val="00C166F1"/>
    <w:rsid w:val="00C167C0"/>
    <w:rsid w:val="00C16F1E"/>
    <w:rsid w:val="00C16F81"/>
    <w:rsid w:val="00C1745F"/>
    <w:rsid w:val="00C1764F"/>
    <w:rsid w:val="00C17743"/>
    <w:rsid w:val="00C1780B"/>
    <w:rsid w:val="00C17A90"/>
    <w:rsid w:val="00C20323"/>
    <w:rsid w:val="00C20667"/>
    <w:rsid w:val="00C207DB"/>
    <w:rsid w:val="00C20B16"/>
    <w:rsid w:val="00C20D55"/>
    <w:rsid w:val="00C21127"/>
    <w:rsid w:val="00C21163"/>
    <w:rsid w:val="00C2133C"/>
    <w:rsid w:val="00C217C6"/>
    <w:rsid w:val="00C218F2"/>
    <w:rsid w:val="00C219A8"/>
    <w:rsid w:val="00C21DE0"/>
    <w:rsid w:val="00C2205D"/>
    <w:rsid w:val="00C2216D"/>
    <w:rsid w:val="00C2227E"/>
    <w:rsid w:val="00C223C1"/>
    <w:rsid w:val="00C224A9"/>
    <w:rsid w:val="00C22616"/>
    <w:rsid w:val="00C2278A"/>
    <w:rsid w:val="00C227C6"/>
    <w:rsid w:val="00C22A44"/>
    <w:rsid w:val="00C22B1F"/>
    <w:rsid w:val="00C22F37"/>
    <w:rsid w:val="00C23177"/>
    <w:rsid w:val="00C232F1"/>
    <w:rsid w:val="00C233DF"/>
    <w:rsid w:val="00C2360C"/>
    <w:rsid w:val="00C2364D"/>
    <w:rsid w:val="00C23668"/>
    <w:rsid w:val="00C236E2"/>
    <w:rsid w:val="00C2390C"/>
    <w:rsid w:val="00C23CFB"/>
    <w:rsid w:val="00C23EA5"/>
    <w:rsid w:val="00C23F6D"/>
    <w:rsid w:val="00C2482B"/>
    <w:rsid w:val="00C2493E"/>
    <w:rsid w:val="00C24C71"/>
    <w:rsid w:val="00C24D58"/>
    <w:rsid w:val="00C24EF1"/>
    <w:rsid w:val="00C25575"/>
    <w:rsid w:val="00C2592C"/>
    <w:rsid w:val="00C259FB"/>
    <w:rsid w:val="00C25ADC"/>
    <w:rsid w:val="00C25CC6"/>
    <w:rsid w:val="00C25E80"/>
    <w:rsid w:val="00C261B2"/>
    <w:rsid w:val="00C26890"/>
    <w:rsid w:val="00C26C81"/>
    <w:rsid w:val="00C26E0E"/>
    <w:rsid w:val="00C27122"/>
    <w:rsid w:val="00C276D7"/>
    <w:rsid w:val="00C2797F"/>
    <w:rsid w:val="00C279D3"/>
    <w:rsid w:val="00C3023F"/>
    <w:rsid w:val="00C30668"/>
    <w:rsid w:val="00C309C8"/>
    <w:rsid w:val="00C31C4B"/>
    <w:rsid w:val="00C32863"/>
    <w:rsid w:val="00C32A6B"/>
    <w:rsid w:val="00C33A30"/>
    <w:rsid w:val="00C33DD7"/>
    <w:rsid w:val="00C33FED"/>
    <w:rsid w:val="00C3408F"/>
    <w:rsid w:val="00C34A5A"/>
    <w:rsid w:val="00C34CCD"/>
    <w:rsid w:val="00C35172"/>
    <w:rsid w:val="00C354D6"/>
    <w:rsid w:val="00C35D73"/>
    <w:rsid w:val="00C35FB0"/>
    <w:rsid w:val="00C3634F"/>
    <w:rsid w:val="00C363C3"/>
    <w:rsid w:val="00C36448"/>
    <w:rsid w:val="00C36452"/>
    <w:rsid w:val="00C36627"/>
    <w:rsid w:val="00C367DD"/>
    <w:rsid w:val="00C36B68"/>
    <w:rsid w:val="00C36D9A"/>
    <w:rsid w:val="00C36E8E"/>
    <w:rsid w:val="00C37245"/>
    <w:rsid w:val="00C3739F"/>
    <w:rsid w:val="00C37404"/>
    <w:rsid w:val="00C37445"/>
    <w:rsid w:val="00C37499"/>
    <w:rsid w:val="00C379C3"/>
    <w:rsid w:val="00C40665"/>
    <w:rsid w:val="00C4066D"/>
    <w:rsid w:val="00C41777"/>
    <w:rsid w:val="00C419C6"/>
    <w:rsid w:val="00C41EEC"/>
    <w:rsid w:val="00C42265"/>
    <w:rsid w:val="00C4239D"/>
    <w:rsid w:val="00C427B7"/>
    <w:rsid w:val="00C42B55"/>
    <w:rsid w:val="00C42F11"/>
    <w:rsid w:val="00C4382B"/>
    <w:rsid w:val="00C43FFF"/>
    <w:rsid w:val="00C44074"/>
    <w:rsid w:val="00C4411E"/>
    <w:rsid w:val="00C44183"/>
    <w:rsid w:val="00C4426D"/>
    <w:rsid w:val="00C44270"/>
    <w:rsid w:val="00C444C2"/>
    <w:rsid w:val="00C44665"/>
    <w:rsid w:val="00C44770"/>
    <w:rsid w:val="00C4479F"/>
    <w:rsid w:val="00C44889"/>
    <w:rsid w:val="00C44EF2"/>
    <w:rsid w:val="00C450FF"/>
    <w:rsid w:val="00C45783"/>
    <w:rsid w:val="00C4580B"/>
    <w:rsid w:val="00C45E13"/>
    <w:rsid w:val="00C4619C"/>
    <w:rsid w:val="00C46984"/>
    <w:rsid w:val="00C46D47"/>
    <w:rsid w:val="00C4718D"/>
    <w:rsid w:val="00C471F0"/>
    <w:rsid w:val="00C47293"/>
    <w:rsid w:val="00C474E0"/>
    <w:rsid w:val="00C474ED"/>
    <w:rsid w:val="00C47526"/>
    <w:rsid w:val="00C47850"/>
    <w:rsid w:val="00C47D0B"/>
    <w:rsid w:val="00C47EAA"/>
    <w:rsid w:val="00C50786"/>
    <w:rsid w:val="00C50859"/>
    <w:rsid w:val="00C50DBF"/>
    <w:rsid w:val="00C50DCA"/>
    <w:rsid w:val="00C51036"/>
    <w:rsid w:val="00C518A8"/>
    <w:rsid w:val="00C518F0"/>
    <w:rsid w:val="00C51CB3"/>
    <w:rsid w:val="00C51EE9"/>
    <w:rsid w:val="00C52118"/>
    <w:rsid w:val="00C5220D"/>
    <w:rsid w:val="00C526C9"/>
    <w:rsid w:val="00C529F3"/>
    <w:rsid w:val="00C52F34"/>
    <w:rsid w:val="00C5321F"/>
    <w:rsid w:val="00C537D8"/>
    <w:rsid w:val="00C53C44"/>
    <w:rsid w:val="00C540A2"/>
    <w:rsid w:val="00C541D4"/>
    <w:rsid w:val="00C54467"/>
    <w:rsid w:val="00C5462E"/>
    <w:rsid w:val="00C548CB"/>
    <w:rsid w:val="00C54A76"/>
    <w:rsid w:val="00C54C97"/>
    <w:rsid w:val="00C54F9E"/>
    <w:rsid w:val="00C55C4D"/>
    <w:rsid w:val="00C560A6"/>
    <w:rsid w:val="00C564BC"/>
    <w:rsid w:val="00C56595"/>
    <w:rsid w:val="00C56C23"/>
    <w:rsid w:val="00C573FC"/>
    <w:rsid w:val="00C57524"/>
    <w:rsid w:val="00C57718"/>
    <w:rsid w:val="00C577E7"/>
    <w:rsid w:val="00C6026C"/>
    <w:rsid w:val="00C6042C"/>
    <w:rsid w:val="00C60A93"/>
    <w:rsid w:val="00C60ADB"/>
    <w:rsid w:val="00C612B5"/>
    <w:rsid w:val="00C61674"/>
    <w:rsid w:val="00C618A4"/>
    <w:rsid w:val="00C61C67"/>
    <w:rsid w:val="00C621DA"/>
    <w:rsid w:val="00C62550"/>
    <w:rsid w:val="00C628EF"/>
    <w:rsid w:val="00C6295C"/>
    <w:rsid w:val="00C62DFA"/>
    <w:rsid w:val="00C62E8B"/>
    <w:rsid w:val="00C62F3E"/>
    <w:rsid w:val="00C634EB"/>
    <w:rsid w:val="00C63517"/>
    <w:rsid w:val="00C636A3"/>
    <w:rsid w:val="00C639BF"/>
    <w:rsid w:val="00C63AAB"/>
    <w:rsid w:val="00C63CB0"/>
    <w:rsid w:val="00C63CD6"/>
    <w:rsid w:val="00C644E0"/>
    <w:rsid w:val="00C64997"/>
    <w:rsid w:val="00C650A7"/>
    <w:rsid w:val="00C656DB"/>
    <w:rsid w:val="00C658ED"/>
    <w:rsid w:val="00C65D68"/>
    <w:rsid w:val="00C65E0F"/>
    <w:rsid w:val="00C65F2F"/>
    <w:rsid w:val="00C660F6"/>
    <w:rsid w:val="00C6636A"/>
    <w:rsid w:val="00C66D71"/>
    <w:rsid w:val="00C67312"/>
    <w:rsid w:val="00C6756F"/>
    <w:rsid w:val="00C678E7"/>
    <w:rsid w:val="00C67A4E"/>
    <w:rsid w:val="00C67BD0"/>
    <w:rsid w:val="00C67C28"/>
    <w:rsid w:val="00C67D2B"/>
    <w:rsid w:val="00C67DB5"/>
    <w:rsid w:val="00C67E3F"/>
    <w:rsid w:val="00C70039"/>
    <w:rsid w:val="00C70276"/>
    <w:rsid w:val="00C708E2"/>
    <w:rsid w:val="00C70A7B"/>
    <w:rsid w:val="00C70D57"/>
    <w:rsid w:val="00C70EFA"/>
    <w:rsid w:val="00C70F4D"/>
    <w:rsid w:val="00C71182"/>
    <w:rsid w:val="00C71426"/>
    <w:rsid w:val="00C7159F"/>
    <w:rsid w:val="00C71765"/>
    <w:rsid w:val="00C71A65"/>
    <w:rsid w:val="00C71DD1"/>
    <w:rsid w:val="00C71FEB"/>
    <w:rsid w:val="00C723D9"/>
    <w:rsid w:val="00C72415"/>
    <w:rsid w:val="00C72887"/>
    <w:rsid w:val="00C72942"/>
    <w:rsid w:val="00C72CA7"/>
    <w:rsid w:val="00C72EF0"/>
    <w:rsid w:val="00C730BE"/>
    <w:rsid w:val="00C7335C"/>
    <w:rsid w:val="00C7357E"/>
    <w:rsid w:val="00C7368C"/>
    <w:rsid w:val="00C74CF2"/>
    <w:rsid w:val="00C74F6E"/>
    <w:rsid w:val="00C75112"/>
    <w:rsid w:val="00C75348"/>
    <w:rsid w:val="00C754A8"/>
    <w:rsid w:val="00C7564A"/>
    <w:rsid w:val="00C75742"/>
    <w:rsid w:val="00C75AD9"/>
    <w:rsid w:val="00C7635F"/>
    <w:rsid w:val="00C7697F"/>
    <w:rsid w:val="00C76A9A"/>
    <w:rsid w:val="00C76D83"/>
    <w:rsid w:val="00C76F9C"/>
    <w:rsid w:val="00C77A06"/>
    <w:rsid w:val="00C77C56"/>
    <w:rsid w:val="00C77F47"/>
    <w:rsid w:val="00C8017D"/>
    <w:rsid w:val="00C8029B"/>
    <w:rsid w:val="00C806ED"/>
    <w:rsid w:val="00C80AC1"/>
    <w:rsid w:val="00C80CA9"/>
    <w:rsid w:val="00C81300"/>
    <w:rsid w:val="00C814DD"/>
    <w:rsid w:val="00C8181A"/>
    <w:rsid w:val="00C81C3A"/>
    <w:rsid w:val="00C81E85"/>
    <w:rsid w:val="00C81FCD"/>
    <w:rsid w:val="00C82570"/>
    <w:rsid w:val="00C82789"/>
    <w:rsid w:val="00C82A76"/>
    <w:rsid w:val="00C82D0A"/>
    <w:rsid w:val="00C82F1C"/>
    <w:rsid w:val="00C82F32"/>
    <w:rsid w:val="00C831E2"/>
    <w:rsid w:val="00C838F4"/>
    <w:rsid w:val="00C83F29"/>
    <w:rsid w:val="00C84328"/>
    <w:rsid w:val="00C8439B"/>
    <w:rsid w:val="00C84E09"/>
    <w:rsid w:val="00C84E48"/>
    <w:rsid w:val="00C85243"/>
    <w:rsid w:val="00C8542F"/>
    <w:rsid w:val="00C85758"/>
    <w:rsid w:val="00C858CA"/>
    <w:rsid w:val="00C85B0B"/>
    <w:rsid w:val="00C85CB5"/>
    <w:rsid w:val="00C85D43"/>
    <w:rsid w:val="00C85D6E"/>
    <w:rsid w:val="00C86B0C"/>
    <w:rsid w:val="00C86D64"/>
    <w:rsid w:val="00C87420"/>
    <w:rsid w:val="00C8789D"/>
    <w:rsid w:val="00C87B8D"/>
    <w:rsid w:val="00C87EF8"/>
    <w:rsid w:val="00C87FAB"/>
    <w:rsid w:val="00C902CB"/>
    <w:rsid w:val="00C90BEF"/>
    <w:rsid w:val="00C90CEC"/>
    <w:rsid w:val="00C9119F"/>
    <w:rsid w:val="00C918DB"/>
    <w:rsid w:val="00C91ACE"/>
    <w:rsid w:val="00C91DF9"/>
    <w:rsid w:val="00C9209A"/>
    <w:rsid w:val="00C92698"/>
    <w:rsid w:val="00C92929"/>
    <w:rsid w:val="00C92A34"/>
    <w:rsid w:val="00C92BBA"/>
    <w:rsid w:val="00C92C4A"/>
    <w:rsid w:val="00C92EF1"/>
    <w:rsid w:val="00C93320"/>
    <w:rsid w:val="00C93519"/>
    <w:rsid w:val="00C936F9"/>
    <w:rsid w:val="00C93E91"/>
    <w:rsid w:val="00C9416C"/>
    <w:rsid w:val="00C94B98"/>
    <w:rsid w:val="00C9524F"/>
    <w:rsid w:val="00C952B5"/>
    <w:rsid w:val="00C95558"/>
    <w:rsid w:val="00C9561A"/>
    <w:rsid w:val="00C95667"/>
    <w:rsid w:val="00C9580C"/>
    <w:rsid w:val="00C959BC"/>
    <w:rsid w:val="00C95BA2"/>
    <w:rsid w:val="00C960D3"/>
    <w:rsid w:val="00C96236"/>
    <w:rsid w:val="00C96566"/>
    <w:rsid w:val="00C9663E"/>
    <w:rsid w:val="00C96C30"/>
    <w:rsid w:val="00C96D65"/>
    <w:rsid w:val="00C97456"/>
    <w:rsid w:val="00C97468"/>
    <w:rsid w:val="00C975CC"/>
    <w:rsid w:val="00C977CA"/>
    <w:rsid w:val="00C97BE9"/>
    <w:rsid w:val="00C9C4BF"/>
    <w:rsid w:val="00CA0184"/>
    <w:rsid w:val="00CA02C3"/>
    <w:rsid w:val="00CA0D63"/>
    <w:rsid w:val="00CA0DD7"/>
    <w:rsid w:val="00CA1F41"/>
    <w:rsid w:val="00CA2078"/>
    <w:rsid w:val="00CA20BC"/>
    <w:rsid w:val="00CA230D"/>
    <w:rsid w:val="00CA23BB"/>
    <w:rsid w:val="00CA2D87"/>
    <w:rsid w:val="00CA2D93"/>
    <w:rsid w:val="00CA2F39"/>
    <w:rsid w:val="00CA31C9"/>
    <w:rsid w:val="00CA342A"/>
    <w:rsid w:val="00CA347F"/>
    <w:rsid w:val="00CA3B76"/>
    <w:rsid w:val="00CA3CF5"/>
    <w:rsid w:val="00CA3FA6"/>
    <w:rsid w:val="00CA42BB"/>
    <w:rsid w:val="00CA4495"/>
    <w:rsid w:val="00CA458D"/>
    <w:rsid w:val="00CA47AA"/>
    <w:rsid w:val="00CA4B2F"/>
    <w:rsid w:val="00CA4C48"/>
    <w:rsid w:val="00CA530D"/>
    <w:rsid w:val="00CA54AB"/>
    <w:rsid w:val="00CA5D98"/>
    <w:rsid w:val="00CA604E"/>
    <w:rsid w:val="00CA6357"/>
    <w:rsid w:val="00CA65A0"/>
    <w:rsid w:val="00CA681A"/>
    <w:rsid w:val="00CA6B8C"/>
    <w:rsid w:val="00CA6C04"/>
    <w:rsid w:val="00CA710D"/>
    <w:rsid w:val="00CA7144"/>
    <w:rsid w:val="00CA717D"/>
    <w:rsid w:val="00CA7AA2"/>
    <w:rsid w:val="00CA7C8A"/>
    <w:rsid w:val="00CA7D78"/>
    <w:rsid w:val="00CA7DC4"/>
    <w:rsid w:val="00CA7E64"/>
    <w:rsid w:val="00CA7E75"/>
    <w:rsid w:val="00CA7E7A"/>
    <w:rsid w:val="00CB0385"/>
    <w:rsid w:val="00CB0432"/>
    <w:rsid w:val="00CB0C0B"/>
    <w:rsid w:val="00CB1213"/>
    <w:rsid w:val="00CB1405"/>
    <w:rsid w:val="00CB1543"/>
    <w:rsid w:val="00CB1A7C"/>
    <w:rsid w:val="00CB1A9D"/>
    <w:rsid w:val="00CB212F"/>
    <w:rsid w:val="00CB2153"/>
    <w:rsid w:val="00CB2352"/>
    <w:rsid w:val="00CB2353"/>
    <w:rsid w:val="00CB286F"/>
    <w:rsid w:val="00CB28ED"/>
    <w:rsid w:val="00CB29F3"/>
    <w:rsid w:val="00CB2BD5"/>
    <w:rsid w:val="00CB2DC8"/>
    <w:rsid w:val="00CB2EA9"/>
    <w:rsid w:val="00CB2ECD"/>
    <w:rsid w:val="00CB2F96"/>
    <w:rsid w:val="00CB2FB2"/>
    <w:rsid w:val="00CB3006"/>
    <w:rsid w:val="00CB30F4"/>
    <w:rsid w:val="00CB314F"/>
    <w:rsid w:val="00CB31D1"/>
    <w:rsid w:val="00CB3295"/>
    <w:rsid w:val="00CB331E"/>
    <w:rsid w:val="00CB339A"/>
    <w:rsid w:val="00CB346F"/>
    <w:rsid w:val="00CB365F"/>
    <w:rsid w:val="00CB3AA6"/>
    <w:rsid w:val="00CB3CF5"/>
    <w:rsid w:val="00CB452D"/>
    <w:rsid w:val="00CB466A"/>
    <w:rsid w:val="00CB46B8"/>
    <w:rsid w:val="00CB4952"/>
    <w:rsid w:val="00CB49FE"/>
    <w:rsid w:val="00CB5089"/>
    <w:rsid w:val="00CB50E7"/>
    <w:rsid w:val="00CB5274"/>
    <w:rsid w:val="00CB53E2"/>
    <w:rsid w:val="00CB5503"/>
    <w:rsid w:val="00CB5AC7"/>
    <w:rsid w:val="00CB5D78"/>
    <w:rsid w:val="00CB5EFD"/>
    <w:rsid w:val="00CB5FBF"/>
    <w:rsid w:val="00CB600A"/>
    <w:rsid w:val="00CB6336"/>
    <w:rsid w:val="00CB6522"/>
    <w:rsid w:val="00CB6894"/>
    <w:rsid w:val="00CB68E4"/>
    <w:rsid w:val="00CB6B1A"/>
    <w:rsid w:val="00CB7543"/>
    <w:rsid w:val="00CB7596"/>
    <w:rsid w:val="00CB781B"/>
    <w:rsid w:val="00CB7B11"/>
    <w:rsid w:val="00CB7B61"/>
    <w:rsid w:val="00CB7CFF"/>
    <w:rsid w:val="00CB7FC4"/>
    <w:rsid w:val="00CC07BC"/>
    <w:rsid w:val="00CC099E"/>
    <w:rsid w:val="00CC0CCB"/>
    <w:rsid w:val="00CC0D4C"/>
    <w:rsid w:val="00CC0E10"/>
    <w:rsid w:val="00CC14B6"/>
    <w:rsid w:val="00CC1589"/>
    <w:rsid w:val="00CC15E8"/>
    <w:rsid w:val="00CC167A"/>
    <w:rsid w:val="00CC1772"/>
    <w:rsid w:val="00CC1987"/>
    <w:rsid w:val="00CC1DC0"/>
    <w:rsid w:val="00CC2B45"/>
    <w:rsid w:val="00CC2F25"/>
    <w:rsid w:val="00CC3647"/>
    <w:rsid w:val="00CC3C15"/>
    <w:rsid w:val="00CC400D"/>
    <w:rsid w:val="00CC45A9"/>
    <w:rsid w:val="00CC4B67"/>
    <w:rsid w:val="00CC4CAB"/>
    <w:rsid w:val="00CC5380"/>
    <w:rsid w:val="00CC543F"/>
    <w:rsid w:val="00CC55AA"/>
    <w:rsid w:val="00CC61DF"/>
    <w:rsid w:val="00CC68E5"/>
    <w:rsid w:val="00CC691A"/>
    <w:rsid w:val="00CC6F2B"/>
    <w:rsid w:val="00CC6FA5"/>
    <w:rsid w:val="00CC7088"/>
    <w:rsid w:val="00CC760A"/>
    <w:rsid w:val="00CC7842"/>
    <w:rsid w:val="00CC7869"/>
    <w:rsid w:val="00CC78F5"/>
    <w:rsid w:val="00CC7C30"/>
    <w:rsid w:val="00CC7DED"/>
    <w:rsid w:val="00CC7E8C"/>
    <w:rsid w:val="00CD00C1"/>
    <w:rsid w:val="00CD066B"/>
    <w:rsid w:val="00CD08BC"/>
    <w:rsid w:val="00CD10B4"/>
    <w:rsid w:val="00CD16BD"/>
    <w:rsid w:val="00CD1F03"/>
    <w:rsid w:val="00CD3079"/>
    <w:rsid w:val="00CD3305"/>
    <w:rsid w:val="00CD3BA5"/>
    <w:rsid w:val="00CD3EF9"/>
    <w:rsid w:val="00CD4112"/>
    <w:rsid w:val="00CD42B8"/>
    <w:rsid w:val="00CD4B75"/>
    <w:rsid w:val="00CD4BA9"/>
    <w:rsid w:val="00CD5066"/>
    <w:rsid w:val="00CD5843"/>
    <w:rsid w:val="00CD5939"/>
    <w:rsid w:val="00CD603A"/>
    <w:rsid w:val="00CD6A17"/>
    <w:rsid w:val="00CD6B67"/>
    <w:rsid w:val="00CD6BFD"/>
    <w:rsid w:val="00CD6CF8"/>
    <w:rsid w:val="00CD6F6B"/>
    <w:rsid w:val="00CD716C"/>
    <w:rsid w:val="00CD750E"/>
    <w:rsid w:val="00CD7783"/>
    <w:rsid w:val="00CD7B09"/>
    <w:rsid w:val="00CE0170"/>
    <w:rsid w:val="00CE0238"/>
    <w:rsid w:val="00CE0C98"/>
    <w:rsid w:val="00CE11C6"/>
    <w:rsid w:val="00CE14BB"/>
    <w:rsid w:val="00CE15AE"/>
    <w:rsid w:val="00CE175F"/>
    <w:rsid w:val="00CE1A8A"/>
    <w:rsid w:val="00CE2007"/>
    <w:rsid w:val="00CE203D"/>
    <w:rsid w:val="00CE22E3"/>
    <w:rsid w:val="00CE2435"/>
    <w:rsid w:val="00CE25C5"/>
    <w:rsid w:val="00CE28DA"/>
    <w:rsid w:val="00CE3289"/>
    <w:rsid w:val="00CE3343"/>
    <w:rsid w:val="00CE3FB7"/>
    <w:rsid w:val="00CE433A"/>
    <w:rsid w:val="00CE4728"/>
    <w:rsid w:val="00CE47A4"/>
    <w:rsid w:val="00CE490D"/>
    <w:rsid w:val="00CE4955"/>
    <w:rsid w:val="00CE4BEF"/>
    <w:rsid w:val="00CE4CB0"/>
    <w:rsid w:val="00CE4DB2"/>
    <w:rsid w:val="00CE518D"/>
    <w:rsid w:val="00CE533F"/>
    <w:rsid w:val="00CE5492"/>
    <w:rsid w:val="00CE55B5"/>
    <w:rsid w:val="00CE56DE"/>
    <w:rsid w:val="00CE5DB5"/>
    <w:rsid w:val="00CE5DF0"/>
    <w:rsid w:val="00CE605D"/>
    <w:rsid w:val="00CE6F56"/>
    <w:rsid w:val="00CE738B"/>
    <w:rsid w:val="00CE7673"/>
    <w:rsid w:val="00CE77AD"/>
    <w:rsid w:val="00CE7B8A"/>
    <w:rsid w:val="00CF0172"/>
    <w:rsid w:val="00CF0583"/>
    <w:rsid w:val="00CF075D"/>
    <w:rsid w:val="00CF09C5"/>
    <w:rsid w:val="00CF0C20"/>
    <w:rsid w:val="00CF0D1B"/>
    <w:rsid w:val="00CF10B2"/>
    <w:rsid w:val="00CF10D5"/>
    <w:rsid w:val="00CF14F2"/>
    <w:rsid w:val="00CF16DF"/>
    <w:rsid w:val="00CF172F"/>
    <w:rsid w:val="00CF19A1"/>
    <w:rsid w:val="00CF1B9F"/>
    <w:rsid w:val="00CF1F3A"/>
    <w:rsid w:val="00CF27D7"/>
    <w:rsid w:val="00CF2C4B"/>
    <w:rsid w:val="00CF2DE2"/>
    <w:rsid w:val="00CF2E97"/>
    <w:rsid w:val="00CF3263"/>
    <w:rsid w:val="00CF3B7D"/>
    <w:rsid w:val="00CF480E"/>
    <w:rsid w:val="00CF4D34"/>
    <w:rsid w:val="00CF4F2D"/>
    <w:rsid w:val="00CF4FE6"/>
    <w:rsid w:val="00CF504B"/>
    <w:rsid w:val="00CF50E1"/>
    <w:rsid w:val="00CF5299"/>
    <w:rsid w:val="00CF5967"/>
    <w:rsid w:val="00CF5ADA"/>
    <w:rsid w:val="00CF5C8A"/>
    <w:rsid w:val="00CF5ECB"/>
    <w:rsid w:val="00CF6219"/>
    <w:rsid w:val="00CF68AD"/>
    <w:rsid w:val="00CF69B0"/>
    <w:rsid w:val="00CF6A4B"/>
    <w:rsid w:val="00CF712A"/>
    <w:rsid w:val="00CF71A2"/>
    <w:rsid w:val="00CF754E"/>
    <w:rsid w:val="00D00207"/>
    <w:rsid w:val="00D00360"/>
    <w:rsid w:val="00D005F5"/>
    <w:rsid w:val="00D006AE"/>
    <w:rsid w:val="00D00829"/>
    <w:rsid w:val="00D00981"/>
    <w:rsid w:val="00D00AF2"/>
    <w:rsid w:val="00D01060"/>
    <w:rsid w:val="00D010CC"/>
    <w:rsid w:val="00D0116C"/>
    <w:rsid w:val="00D011F6"/>
    <w:rsid w:val="00D0123E"/>
    <w:rsid w:val="00D0149C"/>
    <w:rsid w:val="00D01784"/>
    <w:rsid w:val="00D01DBE"/>
    <w:rsid w:val="00D02119"/>
    <w:rsid w:val="00D02409"/>
    <w:rsid w:val="00D025F8"/>
    <w:rsid w:val="00D02900"/>
    <w:rsid w:val="00D02BB0"/>
    <w:rsid w:val="00D02F7A"/>
    <w:rsid w:val="00D0310E"/>
    <w:rsid w:val="00D0339E"/>
    <w:rsid w:val="00D0359B"/>
    <w:rsid w:val="00D0376D"/>
    <w:rsid w:val="00D040AA"/>
    <w:rsid w:val="00D0458E"/>
    <w:rsid w:val="00D04BFE"/>
    <w:rsid w:val="00D04F62"/>
    <w:rsid w:val="00D05892"/>
    <w:rsid w:val="00D05C4F"/>
    <w:rsid w:val="00D05E5F"/>
    <w:rsid w:val="00D05E73"/>
    <w:rsid w:val="00D05E8B"/>
    <w:rsid w:val="00D05F34"/>
    <w:rsid w:val="00D066A7"/>
    <w:rsid w:val="00D0728B"/>
    <w:rsid w:val="00D07390"/>
    <w:rsid w:val="00D07487"/>
    <w:rsid w:val="00D0768D"/>
    <w:rsid w:val="00D07884"/>
    <w:rsid w:val="00D07AB9"/>
    <w:rsid w:val="00D100EE"/>
    <w:rsid w:val="00D1018B"/>
    <w:rsid w:val="00D102FA"/>
    <w:rsid w:val="00D10375"/>
    <w:rsid w:val="00D1044A"/>
    <w:rsid w:val="00D10540"/>
    <w:rsid w:val="00D10885"/>
    <w:rsid w:val="00D10F25"/>
    <w:rsid w:val="00D11237"/>
    <w:rsid w:val="00D118E9"/>
    <w:rsid w:val="00D11FE0"/>
    <w:rsid w:val="00D1233B"/>
    <w:rsid w:val="00D12717"/>
    <w:rsid w:val="00D12AE1"/>
    <w:rsid w:val="00D12D2D"/>
    <w:rsid w:val="00D12EF6"/>
    <w:rsid w:val="00D133C9"/>
    <w:rsid w:val="00D136CD"/>
    <w:rsid w:val="00D13F59"/>
    <w:rsid w:val="00D1420A"/>
    <w:rsid w:val="00D14436"/>
    <w:rsid w:val="00D147FB"/>
    <w:rsid w:val="00D149CE"/>
    <w:rsid w:val="00D14A73"/>
    <w:rsid w:val="00D14DDB"/>
    <w:rsid w:val="00D1544C"/>
    <w:rsid w:val="00D1595D"/>
    <w:rsid w:val="00D15C14"/>
    <w:rsid w:val="00D1630B"/>
    <w:rsid w:val="00D164DB"/>
    <w:rsid w:val="00D16563"/>
    <w:rsid w:val="00D1670E"/>
    <w:rsid w:val="00D16A1E"/>
    <w:rsid w:val="00D16A4E"/>
    <w:rsid w:val="00D16F5C"/>
    <w:rsid w:val="00D17108"/>
    <w:rsid w:val="00D17226"/>
    <w:rsid w:val="00D172B1"/>
    <w:rsid w:val="00D173D6"/>
    <w:rsid w:val="00D1757A"/>
    <w:rsid w:val="00D175DC"/>
    <w:rsid w:val="00D17B28"/>
    <w:rsid w:val="00D17DAB"/>
    <w:rsid w:val="00D20ABD"/>
    <w:rsid w:val="00D20D7B"/>
    <w:rsid w:val="00D20EF3"/>
    <w:rsid w:val="00D2131E"/>
    <w:rsid w:val="00D21374"/>
    <w:rsid w:val="00D216E3"/>
    <w:rsid w:val="00D2184E"/>
    <w:rsid w:val="00D22061"/>
    <w:rsid w:val="00D221FF"/>
    <w:rsid w:val="00D22477"/>
    <w:rsid w:val="00D224F8"/>
    <w:rsid w:val="00D229CF"/>
    <w:rsid w:val="00D22A63"/>
    <w:rsid w:val="00D22FDA"/>
    <w:rsid w:val="00D23279"/>
    <w:rsid w:val="00D2327F"/>
    <w:rsid w:val="00D2330B"/>
    <w:rsid w:val="00D237E6"/>
    <w:rsid w:val="00D237F9"/>
    <w:rsid w:val="00D23837"/>
    <w:rsid w:val="00D246A5"/>
    <w:rsid w:val="00D24925"/>
    <w:rsid w:val="00D24D79"/>
    <w:rsid w:val="00D24D80"/>
    <w:rsid w:val="00D25183"/>
    <w:rsid w:val="00D2528B"/>
    <w:rsid w:val="00D25327"/>
    <w:rsid w:val="00D25336"/>
    <w:rsid w:val="00D25853"/>
    <w:rsid w:val="00D25969"/>
    <w:rsid w:val="00D267A5"/>
    <w:rsid w:val="00D26826"/>
    <w:rsid w:val="00D2687B"/>
    <w:rsid w:val="00D26DE5"/>
    <w:rsid w:val="00D2705A"/>
    <w:rsid w:val="00D27215"/>
    <w:rsid w:val="00D27271"/>
    <w:rsid w:val="00D275AF"/>
    <w:rsid w:val="00D27641"/>
    <w:rsid w:val="00D278B4"/>
    <w:rsid w:val="00D278C9"/>
    <w:rsid w:val="00D27BA4"/>
    <w:rsid w:val="00D27BD2"/>
    <w:rsid w:val="00D27C02"/>
    <w:rsid w:val="00D305B1"/>
    <w:rsid w:val="00D30997"/>
    <w:rsid w:val="00D30B2C"/>
    <w:rsid w:val="00D30DEF"/>
    <w:rsid w:val="00D316ED"/>
    <w:rsid w:val="00D31761"/>
    <w:rsid w:val="00D3193F"/>
    <w:rsid w:val="00D319FD"/>
    <w:rsid w:val="00D31AC6"/>
    <w:rsid w:val="00D31B4A"/>
    <w:rsid w:val="00D324AD"/>
    <w:rsid w:val="00D32517"/>
    <w:rsid w:val="00D3268A"/>
    <w:rsid w:val="00D32A71"/>
    <w:rsid w:val="00D32C81"/>
    <w:rsid w:val="00D33126"/>
    <w:rsid w:val="00D3385E"/>
    <w:rsid w:val="00D33A28"/>
    <w:rsid w:val="00D34509"/>
    <w:rsid w:val="00D34767"/>
    <w:rsid w:val="00D348D1"/>
    <w:rsid w:val="00D3493A"/>
    <w:rsid w:val="00D34BE9"/>
    <w:rsid w:val="00D34E8B"/>
    <w:rsid w:val="00D34EA9"/>
    <w:rsid w:val="00D35172"/>
    <w:rsid w:val="00D35A51"/>
    <w:rsid w:val="00D36092"/>
    <w:rsid w:val="00D364C2"/>
    <w:rsid w:val="00D368AA"/>
    <w:rsid w:val="00D368CD"/>
    <w:rsid w:val="00D36AD6"/>
    <w:rsid w:val="00D36DFD"/>
    <w:rsid w:val="00D372D3"/>
    <w:rsid w:val="00D37424"/>
    <w:rsid w:val="00D37612"/>
    <w:rsid w:val="00D37625"/>
    <w:rsid w:val="00D37850"/>
    <w:rsid w:val="00D37862"/>
    <w:rsid w:val="00D3786A"/>
    <w:rsid w:val="00D37979"/>
    <w:rsid w:val="00D37F71"/>
    <w:rsid w:val="00D40258"/>
    <w:rsid w:val="00D4065C"/>
    <w:rsid w:val="00D4070E"/>
    <w:rsid w:val="00D40C7F"/>
    <w:rsid w:val="00D40FDB"/>
    <w:rsid w:val="00D41753"/>
    <w:rsid w:val="00D417F0"/>
    <w:rsid w:val="00D4189C"/>
    <w:rsid w:val="00D418CA"/>
    <w:rsid w:val="00D419F5"/>
    <w:rsid w:val="00D41C36"/>
    <w:rsid w:val="00D41E17"/>
    <w:rsid w:val="00D41E92"/>
    <w:rsid w:val="00D42231"/>
    <w:rsid w:val="00D42AFE"/>
    <w:rsid w:val="00D42D72"/>
    <w:rsid w:val="00D42D84"/>
    <w:rsid w:val="00D42F24"/>
    <w:rsid w:val="00D42F90"/>
    <w:rsid w:val="00D434BD"/>
    <w:rsid w:val="00D43733"/>
    <w:rsid w:val="00D43CBE"/>
    <w:rsid w:val="00D43E01"/>
    <w:rsid w:val="00D43EF5"/>
    <w:rsid w:val="00D43FAD"/>
    <w:rsid w:val="00D4403F"/>
    <w:rsid w:val="00D4427A"/>
    <w:rsid w:val="00D44673"/>
    <w:rsid w:val="00D44697"/>
    <w:rsid w:val="00D44791"/>
    <w:rsid w:val="00D447CD"/>
    <w:rsid w:val="00D4482D"/>
    <w:rsid w:val="00D44869"/>
    <w:rsid w:val="00D44929"/>
    <w:rsid w:val="00D45051"/>
    <w:rsid w:val="00D4528E"/>
    <w:rsid w:val="00D454C4"/>
    <w:rsid w:val="00D45842"/>
    <w:rsid w:val="00D4584A"/>
    <w:rsid w:val="00D45CA8"/>
    <w:rsid w:val="00D46017"/>
    <w:rsid w:val="00D4606C"/>
    <w:rsid w:val="00D4624D"/>
    <w:rsid w:val="00D4638D"/>
    <w:rsid w:val="00D46E81"/>
    <w:rsid w:val="00D46EB9"/>
    <w:rsid w:val="00D46EC9"/>
    <w:rsid w:val="00D4750D"/>
    <w:rsid w:val="00D4794E"/>
    <w:rsid w:val="00D47CD1"/>
    <w:rsid w:val="00D47EBA"/>
    <w:rsid w:val="00D506AA"/>
    <w:rsid w:val="00D506EE"/>
    <w:rsid w:val="00D50758"/>
    <w:rsid w:val="00D50A36"/>
    <w:rsid w:val="00D50FF2"/>
    <w:rsid w:val="00D51284"/>
    <w:rsid w:val="00D512AD"/>
    <w:rsid w:val="00D515AF"/>
    <w:rsid w:val="00D51C37"/>
    <w:rsid w:val="00D51DAE"/>
    <w:rsid w:val="00D52520"/>
    <w:rsid w:val="00D52593"/>
    <w:rsid w:val="00D526EB"/>
    <w:rsid w:val="00D52EC9"/>
    <w:rsid w:val="00D53038"/>
    <w:rsid w:val="00D53440"/>
    <w:rsid w:val="00D5366D"/>
    <w:rsid w:val="00D539E5"/>
    <w:rsid w:val="00D53A76"/>
    <w:rsid w:val="00D53BF0"/>
    <w:rsid w:val="00D53C3D"/>
    <w:rsid w:val="00D54438"/>
    <w:rsid w:val="00D54611"/>
    <w:rsid w:val="00D54731"/>
    <w:rsid w:val="00D54B83"/>
    <w:rsid w:val="00D54C58"/>
    <w:rsid w:val="00D54CD1"/>
    <w:rsid w:val="00D54EA7"/>
    <w:rsid w:val="00D54F27"/>
    <w:rsid w:val="00D55059"/>
    <w:rsid w:val="00D5505F"/>
    <w:rsid w:val="00D5513D"/>
    <w:rsid w:val="00D552C9"/>
    <w:rsid w:val="00D557F8"/>
    <w:rsid w:val="00D55E06"/>
    <w:rsid w:val="00D5621E"/>
    <w:rsid w:val="00D5649E"/>
    <w:rsid w:val="00D56C15"/>
    <w:rsid w:val="00D5711D"/>
    <w:rsid w:val="00D57699"/>
    <w:rsid w:val="00D579BA"/>
    <w:rsid w:val="00D57A65"/>
    <w:rsid w:val="00D57CF8"/>
    <w:rsid w:val="00D600CC"/>
    <w:rsid w:val="00D60286"/>
    <w:rsid w:val="00D602C2"/>
    <w:rsid w:val="00D60390"/>
    <w:rsid w:val="00D60503"/>
    <w:rsid w:val="00D606B5"/>
    <w:rsid w:val="00D606C7"/>
    <w:rsid w:val="00D609B9"/>
    <w:rsid w:val="00D60B9C"/>
    <w:rsid w:val="00D6117C"/>
    <w:rsid w:val="00D611FF"/>
    <w:rsid w:val="00D616EC"/>
    <w:rsid w:val="00D6183F"/>
    <w:rsid w:val="00D619D6"/>
    <w:rsid w:val="00D61C29"/>
    <w:rsid w:val="00D61C6E"/>
    <w:rsid w:val="00D61D59"/>
    <w:rsid w:val="00D623C0"/>
    <w:rsid w:val="00D624F2"/>
    <w:rsid w:val="00D6281A"/>
    <w:rsid w:val="00D62833"/>
    <w:rsid w:val="00D62CAB"/>
    <w:rsid w:val="00D62F9E"/>
    <w:rsid w:val="00D63013"/>
    <w:rsid w:val="00D6304C"/>
    <w:rsid w:val="00D63159"/>
    <w:rsid w:val="00D63538"/>
    <w:rsid w:val="00D63731"/>
    <w:rsid w:val="00D63940"/>
    <w:rsid w:val="00D6405F"/>
    <w:rsid w:val="00D640AE"/>
    <w:rsid w:val="00D6421D"/>
    <w:rsid w:val="00D6429B"/>
    <w:rsid w:val="00D64494"/>
    <w:rsid w:val="00D644EA"/>
    <w:rsid w:val="00D64A05"/>
    <w:rsid w:val="00D6506F"/>
    <w:rsid w:val="00D651C2"/>
    <w:rsid w:val="00D65221"/>
    <w:rsid w:val="00D65314"/>
    <w:rsid w:val="00D653EC"/>
    <w:rsid w:val="00D654DD"/>
    <w:rsid w:val="00D65837"/>
    <w:rsid w:val="00D65A48"/>
    <w:rsid w:val="00D65C60"/>
    <w:rsid w:val="00D666F1"/>
    <w:rsid w:val="00D669CD"/>
    <w:rsid w:val="00D66B1B"/>
    <w:rsid w:val="00D66DD6"/>
    <w:rsid w:val="00D6715A"/>
    <w:rsid w:val="00D67259"/>
    <w:rsid w:val="00D67271"/>
    <w:rsid w:val="00D67750"/>
    <w:rsid w:val="00D700CF"/>
    <w:rsid w:val="00D7028B"/>
    <w:rsid w:val="00D70406"/>
    <w:rsid w:val="00D70850"/>
    <w:rsid w:val="00D70EAE"/>
    <w:rsid w:val="00D711B6"/>
    <w:rsid w:val="00D71309"/>
    <w:rsid w:val="00D72085"/>
    <w:rsid w:val="00D7217B"/>
    <w:rsid w:val="00D723AE"/>
    <w:rsid w:val="00D72A3A"/>
    <w:rsid w:val="00D72BEC"/>
    <w:rsid w:val="00D72FDB"/>
    <w:rsid w:val="00D73F51"/>
    <w:rsid w:val="00D740C8"/>
    <w:rsid w:val="00D7484A"/>
    <w:rsid w:val="00D74B75"/>
    <w:rsid w:val="00D7514C"/>
    <w:rsid w:val="00D75483"/>
    <w:rsid w:val="00D755F4"/>
    <w:rsid w:val="00D75A30"/>
    <w:rsid w:val="00D75C39"/>
    <w:rsid w:val="00D75CE8"/>
    <w:rsid w:val="00D75F20"/>
    <w:rsid w:val="00D75F70"/>
    <w:rsid w:val="00D760F9"/>
    <w:rsid w:val="00D761E3"/>
    <w:rsid w:val="00D769BA"/>
    <w:rsid w:val="00D76DD5"/>
    <w:rsid w:val="00D76EF4"/>
    <w:rsid w:val="00D77704"/>
    <w:rsid w:val="00D7771A"/>
    <w:rsid w:val="00D77997"/>
    <w:rsid w:val="00D77B9F"/>
    <w:rsid w:val="00D80350"/>
    <w:rsid w:val="00D805FF"/>
    <w:rsid w:val="00D807E2"/>
    <w:rsid w:val="00D81106"/>
    <w:rsid w:val="00D81223"/>
    <w:rsid w:val="00D8140B"/>
    <w:rsid w:val="00D815BD"/>
    <w:rsid w:val="00D81644"/>
    <w:rsid w:val="00D81706"/>
    <w:rsid w:val="00D817EC"/>
    <w:rsid w:val="00D81826"/>
    <w:rsid w:val="00D81CC4"/>
    <w:rsid w:val="00D82129"/>
    <w:rsid w:val="00D82189"/>
    <w:rsid w:val="00D82722"/>
    <w:rsid w:val="00D8273F"/>
    <w:rsid w:val="00D82A81"/>
    <w:rsid w:val="00D82D7B"/>
    <w:rsid w:val="00D834CA"/>
    <w:rsid w:val="00D837B9"/>
    <w:rsid w:val="00D83D48"/>
    <w:rsid w:val="00D84360"/>
    <w:rsid w:val="00D8444D"/>
    <w:rsid w:val="00D84472"/>
    <w:rsid w:val="00D8452B"/>
    <w:rsid w:val="00D84A03"/>
    <w:rsid w:val="00D84EB1"/>
    <w:rsid w:val="00D855C2"/>
    <w:rsid w:val="00D85CA6"/>
    <w:rsid w:val="00D85F95"/>
    <w:rsid w:val="00D86383"/>
    <w:rsid w:val="00D8658A"/>
    <w:rsid w:val="00D865FD"/>
    <w:rsid w:val="00D86A92"/>
    <w:rsid w:val="00D8705F"/>
    <w:rsid w:val="00D870A2"/>
    <w:rsid w:val="00D87D78"/>
    <w:rsid w:val="00D9009E"/>
    <w:rsid w:val="00D904A2"/>
    <w:rsid w:val="00D909B0"/>
    <w:rsid w:val="00D90A25"/>
    <w:rsid w:val="00D90A55"/>
    <w:rsid w:val="00D90A7D"/>
    <w:rsid w:val="00D90B63"/>
    <w:rsid w:val="00D91106"/>
    <w:rsid w:val="00D914E7"/>
    <w:rsid w:val="00D921AA"/>
    <w:rsid w:val="00D922B2"/>
    <w:rsid w:val="00D922E5"/>
    <w:rsid w:val="00D92640"/>
    <w:rsid w:val="00D92657"/>
    <w:rsid w:val="00D926BE"/>
    <w:rsid w:val="00D92A2D"/>
    <w:rsid w:val="00D92B1B"/>
    <w:rsid w:val="00D92FD6"/>
    <w:rsid w:val="00D93CE5"/>
    <w:rsid w:val="00D93D45"/>
    <w:rsid w:val="00D94117"/>
    <w:rsid w:val="00D9430F"/>
    <w:rsid w:val="00D9477F"/>
    <w:rsid w:val="00D950A7"/>
    <w:rsid w:val="00D9587E"/>
    <w:rsid w:val="00D958B3"/>
    <w:rsid w:val="00D9607E"/>
    <w:rsid w:val="00D96219"/>
    <w:rsid w:val="00D966BC"/>
    <w:rsid w:val="00D96C73"/>
    <w:rsid w:val="00D96DA3"/>
    <w:rsid w:val="00D9708B"/>
    <w:rsid w:val="00D97954"/>
    <w:rsid w:val="00DA0304"/>
    <w:rsid w:val="00DA05FA"/>
    <w:rsid w:val="00DA073D"/>
    <w:rsid w:val="00DA084D"/>
    <w:rsid w:val="00DA0863"/>
    <w:rsid w:val="00DA0EB4"/>
    <w:rsid w:val="00DA1C7A"/>
    <w:rsid w:val="00DA1F3D"/>
    <w:rsid w:val="00DA2227"/>
    <w:rsid w:val="00DA2305"/>
    <w:rsid w:val="00DA269D"/>
    <w:rsid w:val="00DA29C1"/>
    <w:rsid w:val="00DA2D2A"/>
    <w:rsid w:val="00DA3196"/>
    <w:rsid w:val="00DA3A9A"/>
    <w:rsid w:val="00DA3CEC"/>
    <w:rsid w:val="00DA3ED5"/>
    <w:rsid w:val="00DA3F3D"/>
    <w:rsid w:val="00DA42D9"/>
    <w:rsid w:val="00DA47F7"/>
    <w:rsid w:val="00DA49A8"/>
    <w:rsid w:val="00DA49D2"/>
    <w:rsid w:val="00DA4C4D"/>
    <w:rsid w:val="00DA4DBE"/>
    <w:rsid w:val="00DA5175"/>
    <w:rsid w:val="00DA5329"/>
    <w:rsid w:val="00DA5A9D"/>
    <w:rsid w:val="00DA633E"/>
    <w:rsid w:val="00DA664A"/>
    <w:rsid w:val="00DA6823"/>
    <w:rsid w:val="00DA6915"/>
    <w:rsid w:val="00DA7140"/>
    <w:rsid w:val="00DA72B0"/>
    <w:rsid w:val="00DA737E"/>
    <w:rsid w:val="00DA7918"/>
    <w:rsid w:val="00DB0324"/>
    <w:rsid w:val="00DB032C"/>
    <w:rsid w:val="00DB03E1"/>
    <w:rsid w:val="00DB08CF"/>
    <w:rsid w:val="00DB1415"/>
    <w:rsid w:val="00DB19B7"/>
    <w:rsid w:val="00DB1C59"/>
    <w:rsid w:val="00DB1D03"/>
    <w:rsid w:val="00DB2076"/>
    <w:rsid w:val="00DB271D"/>
    <w:rsid w:val="00DB27B8"/>
    <w:rsid w:val="00DB2B04"/>
    <w:rsid w:val="00DB2E5A"/>
    <w:rsid w:val="00DB3586"/>
    <w:rsid w:val="00DB37AD"/>
    <w:rsid w:val="00DB3B26"/>
    <w:rsid w:val="00DB3E46"/>
    <w:rsid w:val="00DB4001"/>
    <w:rsid w:val="00DB42DC"/>
    <w:rsid w:val="00DB4752"/>
    <w:rsid w:val="00DB4C0B"/>
    <w:rsid w:val="00DB4CEA"/>
    <w:rsid w:val="00DB534B"/>
    <w:rsid w:val="00DB53EB"/>
    <w:rsid w:val="00DB5716"/>
    <w:rsid w:val="00DB58EA"/>
    <w:rsid w:val="00DB5A55"/>
    <w:rsid w:val="00DB5ECB"/>
    <w:rsid w:val="00DB634C"/>
    <w:rsid w:val="00DB698E"/>
    <w:rsid w:val="00DB6A34"/>
    <w:rsid w:val="00DB6CA9"/>
    <w:rsid w:val="00DB6D14"/>
    <w:rsid w:val="00DB73B9"/>
    <w:rsid w:val="00DB77ED"/>
    <w:rsid w:val="00DB7B47"/>
    <w:rsid w:val="00DB7D39"/>
    <w:rsid w:val="00DB7D3B"/>
    <w:rsid w:val="00DC00D2"/>
    <w:rsid w:val="00DC0313"/>
    <w:rsid w:val="00DC0381"/>
    <w:rsid w:val="00DC074B"/>
    <w:rsid w:val="00DC0CD2"/>
    <w:rsid w:val="00DC0D25"/>
    <w:rsid w:val="00DC11B2"/>
    <w:rsid w:val="00DC1234"/>
    <w:rsid w:val="00DC157D"/>
    <w:rsid w:val="00DC164D"/>
    <w:rsid w:val="00DC166C"/>
    <w:rsid w:val="00DC1E99"/>
    <w:rsid w:val="00DC2541"/>
    <w:rsid w:val="00DC25D7"/>
    <w:rsid w:val="00DC2664"/>
    <w:rsid w:val="00DC28BE"/>
    <w:rsid w:val="00DC2A9D"/>
    <w:rsid w:val="00DC2D10"/>
    <w:rsid w:val="00DC2F5E"/>
    <w:rsid w:val="00DC31A9"/>
    <w:rsid w:val="00DC31BE"/>
    <w:rsid w:val="00DC3299"/>
    <w:rsid w:val="00DC3B41"/>
    <w:rsid w:val="00DC3E1E"/>
    <w:rsid w:val="00DC40AD"/>
    <w:rsid w:val="00DC4506"/>
    <w:rsid w:val="00DC4C9D"/>
    <w:rsid w:val="00DC4CD9"/>
    <w:rsid w:val="00DC4EFE"/>
    <w:rsid w:val="00DC57FF"/>
    <w:rsid w:val="00DC58BD"/>
    <w:rsid w:val="00DC5AF8"/>
    <w:rsid w:val="00DC5E7C"/>
    <w:rsid w:val="00DC62E7"/>
    <w:rsid w:val="00DC6466"/>
    <w:rsid w:val="00DC6537"/>
    <w:rsid w:val="00DC665E"/>
    <w:rsid w:val="00DC6933"/>
    <w:rsid w:val="00DC6AED"/>
    <w:rsid w:val="00DC6FEA"/>
    <w:rsid w:val="00DC713F"/>
    <w:rsid w:val="00DC737B"/>
    <w:rsid w:val="00DC74D7"/>
    <w:rsid w:val="00DC7574"/>
    <w:rsid w:val="00DC75B5"/>
    <w:rsid w:val="00DC790E"/>
    <w:rsid w:val="00DC7BFA"/>
    <w:rsid w:val="00DD03BA"/>
    <w:rsid w:val="00DD0778"/>
    <w:rsid w:val="00DD0813"/>
    <w:rsid w:val="00DD0934"/>
    <w:rsid w:val="00DD0CDB"/>
    <w:rsid w:val="00DD0EE3"/>
    <w:rsid w:val="00DD0F2A"/>
    <w:rsid w:val="00DD0FD9"/>
    <w:rsid w:val="00DD1519"/>
    <w:rsid w:val="00DD1BF0"/>
    <w:rsid w:val="00DD2135"/>
    <w:rsid w:val="00DD2334"/>
    <w:rsid w:val="00DD2866"/>
    <w:rsid w:val="00DD2907"/>
    <w:rsid w:val="00DD295D"/>
    <w:rsid w:val="00DD2D09"/>
    <w:rsid w:val="00DD30DC"/>
    <w:rsid w:val="00DD3261"/>
    <w:rsid w:val="00DD3585"/>
    <w:rsid w:val="00DD3677"/>
    <w:rsid w:val="00DD3B75"/>
    <w:rsid w:val="00DD3F1E"/>
    <w:rsid w:val="00DD4176"/>
    <w:rsid w:val="00DD4188"/>
    <w:rsid w:val="00DD4340"/>
    <w:rsid w:val="00DD46F2"/>
    <w:rsid w:val="00DD47B5"/>
    <w:rsid w:val="00DD48D4"/>
    <w:rsid w:val="00DD4EE0"/>
    <w:rsid w:val="00DD531D"/>
    <w:rsid w:val="00DD53E7"/>
    <w:rsid w:val="00DD5498"/>
    <w:rsid w:val="00DD560C"/>
    <w:rsid w:val="00DD583B"/>
    <w:rsid w:val="00DD632A"/>
    <w:rsid w:val="00DD65F3"/>
    <w:rsid w:val="00DD67BC"/>
    <w:rsid w:val="00DD6A6F"/>
    <w:rsid w:val="00DD6B92"/>
    <w:rsid w:val="00DD6BC5"/>
    <w:rsid w:val="00DD6EDB"/>
    <w:rsid w:val="00DD73FF"/>
    <w:rsid w:val="00DD7445"/>
    <w:rsid w:val="00DD75FC"/>
    <w:rsid w:val="00DD766F"/>
    <w:rsid w:val="00DD7803"/>
    <w:rsid w:val="00DD7A76"/>
    <w:rsid w:val="00DD7B81"/>
    <w:rsid w:val="00DE01D6"/>
    <w:rsid w:val="00DE02BF"/>
    <w:rsid w:val="00DE0B22"/>
    <w:rsid w:val="00DE0C8E"/>
    <w:rsid w:val="00DE0CD7"/>
    <w:rsid w:val="00DE0D37"/>
    <w:rsid w:val="00DE13EC"/>
    <w:rsid w:val="00DE14B5"/>
    <w:rsid w:val="00DE15E1"/>
    <w:rsid w:val="00DE19EF"/>
    <w:rsid w:val="00DE2789"/>
    <w:rsid w:val="00DE2A82"/>
    <w:rsid w:val="00DE312B"/>
    <w:rsid w:val="00DE363B"/>
    <w:rsid w:val="00DE381D"/>
    <w:rsid w:val="00DE3838"/>
    <w:rsid w:val="00DE3A23"/>
    <w:rsid w:val="00DE3BF8"/>
    <w:rsid w:val="00DE3C13"/>
    <w:rsid w:val="00DE4214"/>
    <w:rsid w:val="00DE4382"/>
    <w:rsid w:val="00DE43F8"/>
    <w:rsid w:val="00DE445B"/>
    <w:rsid w:val="00DE49A9"/>
    <w:rsid w:val="00DE49EC"/>
    <w:rsid w:val="00DE4C0B"/>
    <w:rsid w:val="00DE4D54"/>
    <w:rsid w:val="00DE4EAE"/>
    <w:rsid w:val="00DE4F85"/>
    <w:rsid w:val="00DE51D0"/>
    <w:rsid w:val="00DE5986"/>
    <w:rsid w:val="00DE5A5F"/>
    <w:rsid w:val="00DE5BC8"/>
    <w:rsid w:val="00DE5FB5"/>
    <w:rsid w:val="00DE68E7"/>
    <w:rsid w:val="00DE6BFF"/>
    <w:rsid w:val="00DE6C92"/>
    <w:rsid w:val="00DE75EB"/>
    <w:rsid w:val="00DE7913"/>
    <w:rsid w:val="00DE7DCD"/>
    <w:rsid w:val="00DF014E"/>
    <w:rsid w:val="00DF0A57"/>
    <w:rsid w:val="00DF0CCE"/>
    <w:rsid w:val="00DF0E7E"/>
    <w:rsid w:val="00DF1358"/>
    <w:rsid w:val="00DF17C0"/>
    <w:rsid w:val="00DF26A1"/>
    <w:rsid w:val="00DF28F0"/>
    <w:rsid w:val="00DF2A77"/>
    <w:rsid w:val="00DF2E18"/>
    <w:rsid w:val="00DF32FA"/>
    <w:rsid w:val="00DF35BE"/>
    <w:rsid w:val="00DF3872"/>
    <w:rsid w:val="00DF4191"/>
    <w:rsid w:val="00DF4A91"/>
    <w:rsid w:val="00DF4C8B"/>
    <w:rsid w:val="00DF4FE0"/>
    <w:rsid w:val="00DF5BB7"/>
    <w:rsid w:val="00DF5C44"/>
    <w:rsid w:val="00DF5EBB"/>
    <w:rsid w:val="00DF6CC8"/>
    <w:rsid w:val="00DF6D3B"/>
    <w:rsid w:val="00DF6F3B"/>
    <w:rsid w:val="00DF744C"/>
    <w:rsid w:val="00DF7602"/>
    <w:rsid w:val="00DF7B60"/>
    <w:rsid w:val="00DF7C2F"/>
    <w:rsid w:val="00DF7C97"/>
    <w:rsid w:val="00DF7FB1"/>
    <w:rsid w:val="00E0001F"/>
    <w:rsid w:val="00E00252"/>
    <w:rsid w:val="00E0066A"/>
    <w:rsid w:val="00E0092D"/>
    <w:rsid w:val="00E00962"/>
    <w:rsid w:val="00E00B27"/>
    <w:rsid w:val="00E00C8B"/>
    <w:rsid w:val="00E00FB6"/>
    <w:rsid w:val="00E012BF"/>
    <w:rsid w:val="00E01557"/>
    <w:rsid w:val="00E015E8"/>
    <w:rsid w:val="00E019B7"/>
    <w:rsid w:val="00E019F2"/>
    <w:rsid w:val="00E01D2F"/>
    <w:rsid w:val="00E01FF7"/>
    <w:rsid w:val="00E020A3"/>
    <w:rsid w:val="00E028B0"/>
    <w:rsid w:val="00E029B0"/>
    <w:rsid w:val="00E02E6D"/>
    <w:rsid w:val="00E02F57"/>
    <w:rsid w:val="00E03602"/>
    <w:rsid w:val="00E03673"/>
    <w:rsid w:val="00E03A7E"/>
    <w:rsid w:val="00E03C2E"/>
    <w:rsid w:val="00E03CCA"/>
    <w:rsid w:val="00E03DD1"/>
    <w:rsid w:val="00E04DAA"/>
    <w:rsid w:val="00E0508C"/>
    <w:rsid w:val="00E057A8"/>
    <w:rsid w:val="00E05856"/>
    <w:rsid w:val="00E05887"/>
    <w:rsid w:val="00E060F5"/>
    <w:rsid w:val="00E06154"/>
    <w:rsid w:val="00E06258"/>
    <w:rsid w:val="00E0653B"/>
    <w:rsid w:val="00E06662"/>
    <w:rsid w:val="00E06D04"/>
    <w:rsid w:val="00E06F50"/>
    <w:rsid w:val="00E0711D"/>
    <w:rsid w:val="00E073F2"/>
    <w:rsid w:val="00E0749E"/>
    <w:rsid w:val="00E07806"/>
    <w:rsid w:val="00E0783E"/>
    <w:rsid w:val="00E100AB"/>
    <w:rsid w:val="00E1017A"/>
    <w:rsid w:val="00E10386"/>
    <w:rsid w:val="00E10423"/>
    <w:rsid w:val="00E1050C"/>
    <w:rsid w:val="00E108A4"/>
    <w:rsid w:val="00E10AD6"/>
    <w:rsid w:val="00E112E0"/>
    <w:rsid w:val="00E11879"/>
    <w:rsid w:val="00E11ACA"/>
    <w:rsid w:val="00E11BF9"/>
    <w:rsid w:val="00E11E36"/>
    <w:rsid w:val="00E12239"/>
    <w:rsid w:val="00E125BA"/>
    <w:rsid w:val="00E12A19"/>
    <w:rsid w:val="00E12F5F"/>
    <w:rsid w:val="00E12FA0"/>
    <w:rsid w:val="00E13209"/>
    <w:rsid w:val="00E13458"/>
    <w:rsid w:val="00E13872"/>
    <w:rsid w:val="00E13A1D"/>
    <w:rsid w:val="00E13C73"/>
    <w:rsid w:val="00E13EF6"/>
    <w:rsid w:val="00E13F29"/>
    <w:rsid w:val="00E1402A"/>
    <w:rsid w:val="00E141DB"/>
    <w:rsid w:val="00E145B9"/>
    <w:rsid w:val="00E14B67"/>
    <w:rsid w:val="00E157FB"/>
    <w:rsid w:val="00E15801"/>
    <w:rsid w:val="00E15ADF"/>
    <w:rsid w:val="00E15C44"/>
    <w:rsid w:val="00E15CB2"/>
    <w:rsid w:val="00E15E09"/>
    <w:rsid w:val="00E16251"/>
    <w:rsid w:val="00E1650A"/>
    <w:rsid w:val="00E16765"/>
    <w:rsid w:val="00E16BA5"/>
    <w:rsid w:val="00E16E54"/>
    <w:rsid w:val="00E17039"/>
    <w:rsid w:val="00E17294"/>
    <w:rsid w:val="00E175A8"/>
    <w:rsid w:val="00E17631"/>
    <w:rsid w:val="00E176B2"/>
    <w:rsid w:val="00E17893"/>
    <w:rsid w:val="00E17D8F"/>
    <w:rsid w:val="00E17F6B"/>
    <w:rsid w:val="00E20AD8"/>
    <w:rsid w:val="00E20C27"/>
    <w:rsid w:val="00E20C9A"/>
    <w:rsid w:val="00E20F8D"/>
    <w:rsid w:val="00E21197"/>
    <w:rsid w:val="00E212C5"/>
    <w:rsid w:val="00E216F7"/>
    <w:rsid w:val="00E21DB8"/>
    <w:rsid w:val="00E21E50"/>
    <w:rsid w:val="00E21F9C"/>
    <w:rsid w:val="00E22296"/>
    <w:rsid w:val="00E22956"/>
    <w:rsid w:val="00E229CF"/>
    <w:rsid w:val="00E22D68"/>
    <w:rsid w:val="00E23096"/>
    <w:rsid w:val="00E230F0"/>
    <w:rsid w:val="00E236E3"/>
    <w:rsid w:val="00E2389E"/>
    <w:rsid w:val="00E238B8"/>
    <w:rsid w:val="00E23AC7"/>
    <w:rsid w:val="00E23BAB"/>
    <w:rsid w:val="00E23D8A"/>
    <w:rsid w:val="00E240E3"/>
    <w:rsid w:val="00E24177"/>
    <w:rsid w:val="00E2434C"/>
    <w:rsid w:val="00E243F7"/>
    <w:rsid w:val="00E24A21"/>
    <w:rsid w:val="00E24E70"/>
    <w:rsid w:val="00E250CD"/>
    <w:rsid w:val="00E2545F"/>
    <w:rsid w:val="00E25A8C"/>
    <w:rsid w:val="00E25E9C"/>
    <w:rsid w:val="00E26206"/>
    <w:rsid w:val="00E26951"/>
    <w:rsid w:val="00E270EF"/>
    <w:rsid w:val="00E27119"/>
    <w:rsid w:val="00E27698"/>
    <w:rsid w:val="00E27955"/>
    <w:rsid w:val="00E27A7F"/>
    <w:rsid w:val="00E27C6A"/>
    <w:rsid w:val="00E304DC"/>
    <w:rsid w:val="00E30607"/>
    <w:rsid w:val="00E30F08"/>
    <w:rsid w:val="00E31414"/>
    <w:rsid w:val="00E31508"/>
    <w:rsid w:val="00E31625"/>
    <w:rsid w:val="00E31A13"/>
    <w:rsid w:val="00E31B62"/>
    <w:rsid w:val="00E323BF"/>
    <w:rsid w:val="00E32898"/>
    <w:rsid w:val="00E32C00"/>
    <w:rsid w:val="00E32EDF"/>
    <w:rsid w:val="00E33139"/>
    <w:rsid w:val="00E33614"/>
    <w:rsid w:val="00E3403A"/>
    <w:rsid w:val="00E340EA"/>
    <w:rsid w:val="00E3484F"/>
    <w:rsid w:val="00E348A6"/>
    <w:rsid w:val="00E34AA9"/>
    <w:rsid w:val="00E34C9C"/>
    <w:rsid w:val="00E353AB"/>
    <w:rsid w:val="00E3572A"/>
    <w:rsid w:val="00E358C1"/>
    <w:rsid w:val="00E35F2B"/>
    <w:rsid w:val="00E36048"/>
    <w:rsid w:val="00E36098"/>
    <w:rsid w:val="00E36810"/>
    <w:rsid w:val="00E369C4"/>
    <w:rsid w:val="00E36A5A"/>
    <w:rsid w:val="00E36A61"/>
    <w:rsid w:val="00E36AE0"/>
    <w:rsid w:val="00E36DC3"/>
    <w:rsid w:val="00E36EF7"/>
    <w:rsid w:val="00E37266"/>
    <w:rsid w:val="00E37431"/>
    <w:rsid w:val="00E37773"/>
    <w:rsid w:val="00E403A6"/>
    <w:rsid w:val="00E403BC"/>
    <w:rsid w:val="00E4056B"/>
    <w:rsid w:val="00E409A6"/>
    <w:rsid w:val="00E40B7E"/>
    <w:rsid w:val="00E41486"/>
    <w:rsid w:val="00E4197F"/>
    <w:rsid w:val="00E419E3"/>
    <w:rsid w:val="00E41CC2"/>
    <w:rsid w:val="00E4200E"/>
    <w:rsid w:val="00E423AD"/>
    <w:rsid w:val="00E42706"/>
    <w:rsid w:val="00E4291F"/>
    <w:rsid w:val="00E42CD0"/>
    <w:rsid w:val="00E42D43"/>
    <w:rsid w:val="00E4316C"/>
    <w:rsid w:val="00E4317C"/>
    <w:rsid w:val="00E43A4F"/>
    <w:rsid w:val="00E43ACB"/>
    <w:rsid w:val="00E43AEA"/>
    <w:rsid w:val="00E43DF4"/>
    <w:rsid w:val="00E43EAE"/>
    <w:rsid w:val="00E442D9"/>
    <w:rsid w:val="00E445F9"/>
    <w:rsid w:val="00E448CC"/>
    <w:rsid w:val="00E44E2C"/>
    <w:rsid w:val="00E44EFA"/>
    <w:rsid w:val="00E4500F"/>
    <w:rsid w:val="00E4589A"/>
    <w:rsid w:val="00E459AC"/>
    <w:rsid w:val="00E464A5"/>
    <w:rsid w:val="00E4690B"/>
    <w:rsid w:val="00E46A3C"/>
    <w:rsid w:val="00E46B50"/>
    <w:rsid w:val="00E46D4D"/>
    <w:rsid w:val="00E4716E"/>
    <w:rsid w:val="00E4732D"/>
    <w:rsid w:val="00E4739A"/>
    <w:rsid w:val="00E4745E"/>
    <w:rsid w:val="00E47C3C"/>
    <w:rsid w:val="00E47D8E"/>
    <w:rsid w:val="00E5046F"/>
    <w:rsid w:val="00E507AE"/>
    <w:rsid w:val="00E508F8"/>
    <w:rsid w:val="00E50AAA"/>
    <w:rsid w:val="00E50BC0"/>
    <w:rsid w:val="00E512D4"/>
    <w:rsid w:val="00E5134A"/>
    <w:rsid w:val="00E517C4"/>
    <w:rsid w:val="00E51831"/>
    <w:rsid w:val="00E51C15"/>
    <w:rsid w:val="00E51C69"/>
    <w:rsid w:val="00E52D84"/>
    <w:rsid w:val="00E53675"/>
    <w:rsid w:val="00E5370B"/>
    <w:rsid w:val="00E53E8D"/>
    <w:rsid w:val="00E544C1"/>
    <w:rsid w:val="00E548FB"/>
    <w:rsid w:val="00E5499B"/>
    <w:rsid w:val="00E54BFB"/>
    <w:rsid w:val="00E55194"/>
    <w:rsid w:val="00E551B3"/>
    <w:rsid w:val="00E5575C"/>
    <w:rsid w:val="00E55794"/>
    <w:rsid w:val="00E558E8"/>
    <w:rsid w:val="00E55997"/>
    <w:rsid w:val="00E559B7"/>
    <w:rsid w:val="00E55BCC"/>
    <w:rsid w:val="00E55D48"/>
    <w:rsid w:val="00E55DE8"/>
    <w:rsid w:val="00E5623C"/>
    <w:rsid w:val="00E563AC"/>
    <w:rsid w:val="00E56B04"/>
    <w:rsid w:val="00E56FCE"/>
    <w:rsid w:val="00E57682"/>
    <w:rsid w:val="00E57A02"/>
    <w:rsid w:val="00E602A0"/>
    <w:rsid w:val="00E60657"/>
    <w:rsid w:val="00E60B57"/>
    <w:rsid w:val="00E60B9C"/>
    <w:rsid w:val="00E60D5F"/>
    <w:rsid w:val="00E610F2"/>
    <w:rsid w:val="00E614C4"/>
    <w:rsid w:val="00E616A0"/>
    <w:rsid w:val="00E6186F"/>
    <w:rsid w:val="00E61967"/>
    <w:rsid w:val="00E61D7D"/>
    <w:rsid w:val="00E621FE"/>
    <w:rsid w:val="00E623A2"/>
    <w:rsid w:val="00E62557"/>
    <w:rsid w:val="00E62642"/>
    <w:rsid w:val="00E6287F"/>
    <w:rsid w:val="00E62B0C"/>
    <w:rsid w:val="00E62FC1"/>
    <w:rsid w:val="00E62FD9"/>
    <w:rsid w:val="00E63004"/>
    <w:rsid w:val="00E631F9"/>
    <w:rsid w:val="00E6322F"/>
    <w:rsid w:val="00E635AC"/>
    <w:rsid w:val="00E638F2"/>
    <w:rsid w:val="00E64078"/>
    <w:rsid w:val="00E6435A"/>
    <w:rsid w:val="00E6456A"/>
    <w:rsid w:val="00E6474A"/>
    <w:rsid w:val="00E6485C"/>
    <w:rsid w:val="00E6495F"/>
    <w:rsid w:val="00E64AF5"/>
    <w:rsid w:val="00E64E0E"/>
    <w:rsid w:val="00E652C2"/>
    <w:rsid w:val="00E653FC"/>
    <w:rsid w:val="00E65565"/>
    <w:rsid w:val="00E66256"/>
    <w:rsid w:val="00E66594"/>
    <w:rsid w:val="00E66B0D"/>
    <w:rsid w:val="00E66E8C"/>
    <w:rsid w:val="00E66FCF"/>
    <w:rsid w:val="00E6713E"/>
    <w:rsid w:val="00E67843"/>
    <w:rsid w:val="00E678B8"/>
    <w:rsid w:val="00E67CCB"/>
    <w:rsid w:val="00E67D87"/>
    <w:rsid w:val="00E67E93"/>
    <w:rsid w:val="00E7009E"/>
    <w:rsid w:val="00E70407"/>
    <w:rsid w:val="00E7049A"/>
    <w:rsid w:val="00E705B9"/>
    <w:rsid w:val="00E706FD"/>
    <w:rsid w:val="00E707EC"/>
    <w:rsid w:val="00E70AAA"/>
    <w:rsid w:val="00E70AAD"/>
    <w:rsid w:val="00E7118E"/>
    <w:rsid w:val="00E711FC"/>
    <w:rsid w:val="00E71DF5"/>
    <w:rsid w:val="00E71E53"/>
    <w:rsid w:val="00E71F66"/>
    <w:rsid w:val="00E7230B"/>
    <w:rsid w:val="00E72F3F"/>
    <w:rsid w:val="00E72FBE"/>
    <w:rsid w:val="00E730DD"/>
    <w:rsid w:val="00E742A3"/>
    <w:rsid w:val="00E744CF"/>
    <w:rsid w:val="00E74A7F"/>
    <w:rsid w:val="00E74B9A"/>
    <w:rsid w:val="00E74CEB"/>
    <w:rsid w:val="00E74EBC"/>
    <w:rsid w:val="00E75343"/>
    <w:rsid w:val="00E753EC"/>
    <w:rsid w:val="00E75405"/>
    <w:rsid w:val="00E7549F"/>
    <w:rsid w:val="00E759D5"/>
    <w:rsid w:val="00E759D9"/>
    <w:rsid w:val="00E75AE4"/>
    <w:rsid w:val="00E75C28"/>
    <w:rsid w:val="00E75C36"/>
    <w:rsid w:val="00E75EE1"/>
    <w:rsid w:val="00E75FD0"/>
    <w:rsid w:val="00E76264"/>
    <w:rsid w:val="00E7666E"/>
    <w:rsid w:val="00E769BF"/>
    <w:rsid w:val="00E76AC3"/>
    <w:rsid w:val="00E76AD9"/>
    <w:rsid w:val="00E77DDB"/>
    <w:rsid w:val="00E80199"/>
    <w:rsid w:val="00E8030B"/>
    <w:rsid w:val="00E806DF"/>
    <w:rsid w:val="00E81446"/>
    <w:rsid w:val="00E818DA"/>
    <w:rsid w:val="00E819C3"/>
    <w:rsid w:val="00E81B9F"/>
    <w:rsid w:val="00E81D99"/>
    <w:rsid w:val="00E81E3A"/>
    <w:rsid w:val="00E81F14"/>
    <w:rsid w:val="00E821AB"/>
    <w:rsid w:val="00E8262E"/>
    <w:rsid w:val="00E82654"/>
    <w:rsid w:val="00E82796"/>
    <w:rsid w:val="00E82903"/>
    <w:rsid w:val="00E82ACE"/>
    <w:rsid w:val="00E82E2B"/>
    <w:rsid w:val="00E834D8"/>
    <w:rsid w:val="00E837BD"/>
    <w:rsid w:val="00E83824"/>
    <w:rsid w:val="00E83B32"/>
    <w:rsid w:val="00E83E02"/>
    <w:rsid w:val="00E83EDE"/>
    <w:rsid w:val="00E840D6"/>
    <w:rsid w:val="00E84627"/>
    <w:rsid w:val="00E849EC"/>
    <w:rsid w:val="00E84BC1"/>
    <w:rsid w:val="00E84F0A"/>
    <w:rsid w:val="00E850B5"/>
    <w:rsid w:val="00E854E4"/>
    <w:rsid w:val="00E85945"/>
    <w:rsid w:val="00E85BB5"/>
    <w:rsid w:val="00E8604C"/>
    <w:rsid w:val="00E868EF"/>
    <w:rsid w:val="00E86A8B"/>
    <w:rsid w:val="00E8771D"/>
    <w:rsid w:val="00E87802"/>
    <w:rsid w:val="00E87C42"/>
    <w:rsid w:val="00E9007C"/>
    <w:rsid w:val="00E90200"/>
    <w:rsid w:val="00E9094D"/>
    <w:rsid w:val="00E9109B"/>
    <w:rsid w:val="00E91A24"/>
    <w:rsid w:val="00E92325"/>
    <w:rsid w:val="00E92D28"/>
    <w:rsid w:val="00E92D65"/>
    <w:rsid w:val="00E92DB6"/>
    <w:rsid w:val="00E93026"/>
    <w:rsid w:val="00E93260"/>
    <w:rsid w:val="00E93292"/>
    <w:rsid w:val="00E937C5"/>
    <w:rsid w:val="00E9387A"/>
    <w:rsid w:val="00E93A3A"/>
    <w:rsid w:val="00E93AC2"/>
    <w:rsid w:val="00E93C6C"/>
    <w:rsid w:val="00E93F08"/>
    <w:rsid w:val="00E94032"/>
    <w:rsid w:val="00E94217"/>
    <w:rsid w:val="00E94C05"/>
    <w:rsid w:val="00E94F46"/>
    <w:rsid w:val="00E94F72"/>
    <w:rsid w:val="00E9516F"/>
    <w:rsid w:val="00E951E3"/>
    <w:rsid w:val="00E954A4"/>
    <w:rsid w:val="00E9564D"/>
    <w:rsid w:val="00E95731"/>
    <w:rsid w:val="00E9592E"/>
    <w:rsid w:val="00E95A6F"/>
    <w:rsid w:val="00E95CC8"/>
    <w:rsid w:val="00E95E7A"/>
    <w:rsid w:val="00E95ECE"/>
    <w:rsid w:val="00E960E1"/>
    <w:rsid w:val="00E967B1"/>
    <w:rsid w:val="00E96DC8"/>
    <w:rsid w:val="00E97456"/>
    <w:rsid w:val="00E975AB"/>
    <w:rsid w:val="00E9776A"/>
    <w:rsid w:val="00E9792E"/>
    <w:rsid w:val="00E97A42"/>
    <w:rsid w:val="00E97DB7"/>
    <w:rsid w:val="00E97DFA"/>
    <w:rsid w:val="00E97E81"/>
    <w:rsid w:val="00E97EDB"/>
    <w:rsid w:val="00E97FE3"/>
    <w:rsid w:val="00EA01C7"/>
    <w:rsid w:val="00EA0285"/>
    <w:rsid w:val="00EA03C8"/>
    <w:rsid w:val="00EA03F2"/>
    <w:rsid w:val="00EA0620"/>
    <w:rsid w:val="00EA0A7B"/>
    <w:rsid w:val="00EA11C9"/>
    <w:rsid w:val="00EA132D"/>
    <w:rsid w:val="00EA136A"/>
    <w:rsid w:val="00EA138F"/>
    <w:rsid w:val="00EA1932"/>
    <w:rsid w:val="00EA19F4"/>
    <w:rsid w:val="00EA1BE7"/>
    <w:rsid w:val="00EA1FB0"/>
    <w:rsid w:val="00EA2130"/>
    <w:rsid w:val="00EA2219"/>
    <w:rsid w:val="00EA23D4"/>
    <w:rsid w:val="00EA2661"/>
    <w:rsid w:val="00EA26FF"/>
    <w:rsid w:val="00EA2773"/>
    <w:rsid w:val="00EA29F4"/>
    <w:rsid w:val="00EA2F7F"/>
    <w:rsid w:val="00EA2FE2"/>
    <w:rsid w:val="00EA3335"/>
    <w:rsid w:val="00EA3B52"/>
    <w:rsid w:val="00EA3E53"/>
    <w:rsid w:val="00EA3F15"/>
    <w:rsid w:val="00EA40D0"/>
    <w:rsid w:val="00EA47DC"/>
    <w:rsid w:val="00EA4D2D"/>
    <w:rsid w:val="00EA503F"/>
    <w:rsid w:val="00EA5045"/>
    <w:rsid w:val="00EA55EB"/>
    <w:rsid w:val="00EA5947"/>
    <w:rsid w:val="00EA5BEF"/>
    <w:rsid w:val="00EA5CDC"/>
    <w:rsid w:val="00EA62D9"/>
    <w:rsid w:val="00EA6360"/>
    <w:rsid w:val="00EA65B3"/>
    <w:rsid w:val="00EA681A"/>
    <w:rsid w:val="00EA6891"/>
    <w:rsid w:val="00EA72CE"/>
    <w:rsid w:val="00EA7694"/>
    <w:rsid w:val="00EA76FD"/>
    <w:rsid w:val="00EA7C2E"/>
    <w:rsid w:val="00EA7E82"/>
    <w:rsid w:val="00EA7F47"/>
    <w:rsid w:val="00EB0100"/>
    <w:rsid w:val="00EB0152"/>
    <w:rsid w:val="00EB024E"/>
    <w:rsid w:val="00EB031E"/>
    <w:rsid w:val="00EB0751"/>
    <w:rsid w:val="00EB08CE"/>
    <w:rsid w:val="00EB12FD"/>
    <w:rsid w:val="00EB1374"/>
    <w:rsid w:val="00EB167F"/>
    <w:rsid w:val="00EB1F0E"/>
    <w:rsid w:val="00EB1FFB"/>
    <w:rsid w:val="00EB20B6"/>
    <w:rsid w:val="00EB2285"/>
    <w:rsid w:val="00EB237C"/>
    <w:rsid w:val="00EB2B97"/>
    <w:rsid w:val="00EB2FEA"/>
    <w:rsid w:val="00EB3331"/>
    <w:rsid w:val="00EB361B"/>
    <w:rsid w:val="00EB36FC"/>
    <w:rsid w:val="00EB39F6"/>
    <w:rsid w:val="00EB3A76"/>
    <w:rsid w:val="00EB50A0"/>
    <w:rsid w:val="00EB55A5"/>
    <w:rsid w:val="00EB5742"/>
    <w:rsid w:val="00EB586B"/>
    <w:rsid w:val="00EB5E9A"/>
    <w:rsid w:val="00EB5EFD"/>
    <w:rsid w:val="00EB5F61"/>
    <w:rsid w:val="00EB60EF"/>
    <w:rsid w:val="00EB616A"/>
    <w:rsid w:val="00EB6422"/>
    <w:rsid w:val="00EB6499"/>
    <w:rsid w:val="00EB6501"/>
    <w:rsid w:val="00EB6D8A"/>
    <w:rsid w:val="00EB70A2"/>
    <w:rsid w:val="00EB74A7"/>
    <w:rsid w:val="00EB78EE"/>
    <w:rsid w:val="00EB7942"/>
    <w:rsid w:val="00EC00F2"/>
    <w:rsid w:val="00EC0261"/>
    <w:rsid w:val="00EC0355"/>
    <w:rsid w:val="00EC0CF3"/>
    <w:rsid w:val="00EC0EC9"/>
    <w:rsid w:val="00EC1017"/>
    <w:rsid w:val="00EC118C"/>
    <w:rsid w:val="00EC1249"/>
    <w:rsid w:val="00EC13A4"/>
    <w:rsid w:val="00EC17D5"/>
    <w:rsid w:val="00EC18C8"/>
    <w:rsid w:val="00EC1E9D"/>
    <w:rsid w:val="00EC2238"/>
    <w:rsid w:val="00EC2A3D"/>
    <w:rsid w:val="00EC2CF1"/>
    <w:rsid w:val="00EC2E8F"/>
    <w:rsid w:val="00EC2FCB"/>
    <w:rsid w:val="00EC3852"/>
    <w:rsid w:val="00EC3B1A"/>
    <w:rsid w:val="00EC3CC3"/>
    <w:rsid w:val="00EC4057"/>
    <w:rsid w:val="00EC41C2"/>
    <w:rsid w:val="00EC460C"/>
    <w:rsid w:val="00EC4913"/>
    <w:rsid w:val="00EC4AD0"/>
    <w:rsid w:val="00EC4B28"/>
    <w:rsid w:val="00EC4C09"/>
    <w:rsid w:val="00EC4CCA"/>
    <w:rsid w:val="00EC503E"/>
    <w:rsid w:val="00EC513E"/>
    <w:rsid w:val="00EC537C"/>
    <w:rsid w:val="00EC5807"/>
    <w:rsid w:val="00EC59AF"/>
    <w:rsid w:val="00EC5C72"/>
    <w:rsid w:val="00EC5D57"/>
    <w:rsid w:val="00EC6129"/>
    <w:rsid w:val="00EC62D3"/>
    <w:rsid w:val="00EC62D7"/>
    <w:rsid w:val="00EC648B"/>
    <w:rsid w:val="00EC688E"/>
    <w:rsid w:val="00EC6963"/>
    <w:rsid w:val="00EC6B0C"/>
    <w:rsid w:val="00EC70B6"/>
    <w:rsid w:val="00EC759D"/>
    <w:rsid w:val="00EC778C"/>
    <w:rsid w:val="00EC7BEE"/>
    <w:rsid w:val="00ED0005"/>
    <w:rsid w:val="00ED04C1"/>
    <w:rsid w:val="00ED06B6"/>
    <w:rsid w:val="00ED0D99"/>
    <w:rsid w:val="00ED15D1"/>
    <w:rsid w:val="00ED1758"/>
    <w:rsid w:val="00ED1D89"/>
    <w:rsid w:val="00ED203A"/>
    <w:rsid w:val="00ED237A"/>
    <w:rsid w:val="00ED24BA"/>
    <w:rsid w:val="00ED24F8"/>
    <w:rsid w:val="00ED257C"/>
    <w:rsid w:val="00ED2986"/>
    <w:rsid w:val="00ED2A33"/>
    <w:rsid w:val="00ED2C1E"/>
    <w:rsid w:val="00ED2CB1"/>
    <w:rsid w:val="00ED2D94"/>
    <w:rsid w:val="00ED2DF3"/>
    <w:rsid w:val="00ED2F34"/>
    <w:rsid w:val="00ED2FD9"/>
    <w:rsid w:val="00ED318B"/>
    <w:rsid w:val="00ED3542"/>
    <w:rsid w:val="00ED36E6"/>
    <w:rsid w:val="00ED373A"/>
    <w:rsid w:val="00ED3A48"/>
    <w:rsid w:val="00ED3B78"/>
    <w:rsid w:val="00ED43C6"/>
    <w:rsid w:val="00ED4771"/>
    <w:rsid w:val="00ED4A1A"/>
    <w:rsid w:val="00ED4B61"/>
    <w:rsid w:val="00ED4C66"/>
    <w:rsid w:val="00ED50FE"/>
    <w:rsid w:val="00ED53A0"/>
    <w:rsid w:val="00ED56A4"/>
    <w:rsid w:val="00ED58E3"/>
    <w:rsid w:val="00ED6140"/>
    <w:rsid w:val="00ED66BD"/>
    <w:rsid w:val="00ED6820"/>
    <w:rsid w:val="00ED68B1"/>
    <w:rsid w:val="00ED6956"/>
    <w:rsid w:val="00ED69A3"/>
    <w:rsid w:val="00ED6DAE"/>
    <w:rsid w:val="00ED6E9F"/>
    <w:rsid w:val="00ED6FC4"/>
    <w:rsid w:val="00ED70EC"/>
    <w:rsid w:val="00ED73F6"/>
    <w:rsid w:val="00ED78FD"/>
    <w:rsid w:val="00ED7ABC"/>
    <w:rsid w:val="00ED7CC8"/>
    <w:rsid w:val="00ED7DB9"/>
    <w:rsid w:val="00EE049A"/>
    <w:rsid w:val="00EE0A7B"/>
    <w:rsid w:val="00EE1320"/>
    <w:rsid w:val="00EE150E"/>
    <w:rsid w:val="00EE1693"/>
    <w:rsid w:val="00EE1E16"/>
    <w:rsid w:val="00EE1E22"/>
    <w:rsid w:val="00EE1EC1"/>
    <w:rsid w:val="00EE1ECD"/>
    <w:rsid w:val="00EE22BF"/>
    <w:rsid w:val="00EE233D"/>
    <w:rsid w:val="00EE2D1C"/>
    <w:rsid w:val="00EE3355"/>
    <w:rsid w:val="00EE335D"/>
    <w:rsid w:val="00EE34F2"/>
    <w:rsid w:val="00EE3A33"/>
    <w:rsid w:val="00EE3D65"/>
    <w:rsid w:val="00EE476D"/>
    <w:rsid w:val="00EE48FC"/>
    <w:rsid w:val="00EE494C"/>
    <w:rsid w:val="00EE519A"/>
    <w:rsid w:val="00EE5404"/>
    <w:rsid w:val="00EE54FD"/>
    <w:rsid w:val="00EE5C37"/>
    <w:rsid w:val="00EE5C3D"/>
    <w:rsid w:val="00EE5DC5"/>
    <w:rsid w:val="00EE5EA3"/>
    <w:rsid w:val="00EE660B"/>
    <w:rsid w:val="00EE6C4A"/>
    <w:rsid w:val="00EE6CD7"/>
    <w:rsid w:val="00EE77A8"/>
    <w:rsid w:val="00EE78ED"/>
    <w:rsid w:val="00EE7DC2"/>
    <w:rsid w:val="00EE7DD2"/>
    <w:rsid w:val="00EF0166"/>
    <w:rsid w:val="00EF016E"/>
    <w:rsid w:val="00EF090A"/>
    <w:rsid w:val="00EF0AFE"/>
    <w:rsid w:val="00EF0CEF"/>
    <w:rsid w:val="00EF0F11"/>
    <w:rsid w:val="00EF15A9"/>
    <w:rsid w:val="00EF16A9"/>
    <w:rsid w:val="00EF17AF"/>
    <w:rsid w:val="00EF1A0E"/>
    <w:rsid w:val="00EF1AE7"/>
    <w:rsid w:val="00EF1B49"/>
    <w:rsid w:val="00EF1CA4"/>
    <w:rsid w:val="00EF248A"/>
    <w:rsid w:val="00EF251C"/>
    <w:rsid w:val="00EF25BB"/>
    <w:rsid w:val="00EF2822"/>
    <w:rsid w:val="00EF2A94"/>
    <w:rsid w:val="00EF2DEA"/>
    <w:rsid w:val="00EF31E3"/>
    <w:rsid w:val="00EF3227"/>
    <w:rsid w:val="00EF37DA"/>
    <w:rsid w:val="00EF3936"/>
    <w:rsid w:val="00EF3EB6"/>
    <w:rsid w:val="00EF40D4"/>
    <w:rsid w:val="00EF429D"/>
    <w:rsid w:val="00EF42FF"/>
    <w:rsid w:val="00EF458A"/>
    <w:rsid w:val="00EF4836"/>
    <w:rsid w:val="00EF4DFC"/>
    <w:rsid w:val="00EF519B"/>
    <w:rsid w:val="00EF525B"/>
    <w:rsid w:val="00EF551B"/>
    <w:rsid w:val="00EF56B5"/>
    <w:rsid w:val="00EF56CE"/>
    <w:rsid w:val="00EF5792"/>
    <w:rsid w:val="00EF5A53"/>
    <w:rsid w:val="00EF5C0B"/>
    <w:rsid w:val="00EF5CA9"/>
    <w:rsid w:val="00EF66CD"/>
    <w:rsid w:val="00EF6B7C"/>
    <w:rsid w:val="00EF7E61"/>
    <w:rsid w:val="00EF7FF6"/>
    <w:rsid w:val="00F0036A"/>
    <w:rsid w:val="00F00422"/>
    <w:rsid w:val="00F00A59"/>
    <w:rsid w:val="00F00CFA"/>
    <w:rsid w:val="00F00F03"/>
    <w:rsid w:val="00F01347"/>
    <w:rsid w:val="00F01631"/>
    <w:rsid w:val="00F01A16"/>
    <w:rsid w:val="00F01C0A"/>
    <w:rsid w:val="00F01DCD"/>
    <w:rsid w:val="00F01EDF"/>
    <w:rsid w:val="00F01EE8"/>
    <w:rsid w:val="00F01F85"/>
    <w:rsid w:val="00F01F8F"/>
    <w:rsid w:val="00F0239A"/>
    <w:rsid w:val="00F02428"/>
    <w:rsid w:val="00F02583"/>
    <w:rsid w:val="00F026CB"/>
    <w:rsid w:val="00F02963"/>
    <w:rsid w:val="00F02B0D"/>
    <w:rsid w:val="00F02B3B"/>
    <w:rsid w:val="00F033EF"/>
    <w:rsid w:val="00F0377B"/>
    <w:rsid w:val="00F03818"/>
    <w:rsid w:val="00F03837"/>
    <w:rsid w:val="00F03C57"/>
    <w:rsid w:val="00F03FF9"/>
    <w:rsid w:val="00F040C2"/>
    <w:rsid w:val="00F04196"/>
    <w:rsid w:val="00F0448E"/>
    <w:rsid w:val="00F0499E"/>
    <w:rsid w:val="00F04BED"/>
    <w:rsid w:val="00F05357"/>
    <w:rsid w:val="00F05405"/>
    <w:rsid w:val="00F05B13"/>
    <w:rsid w:val="00F05EB6"/>
    <w:rsid w:val="00F06C64"/>
    <w:rsid w:val="00F06F0F"/>
    <w:rsid w:val="00F071D5"/>
    <w:rsid w:val="00F07227"/>
    <w:rsid w:val="00F077F9"/>
    <w:rsid w:val="00F07973"/>
    <w:rsid w:val="00F07A76"/>
    <w:rsid w:val="00F07E67"/>
    <w:rsid w:val="00F07E6C"/>
    <w:rsid w:val="00F10129"/>
    <w:rsid w:val="00F102E6"/>
    <w:rsid w:val="00F10AC2"/>
    <w:rsid w:val="00F11196"/>
    <w:rsid w:val="00F1196C"/>
    <w:rsid w:val="00F11A6D"/>
    <w:rsid w:val="00F11C34"/>
    <w:rsid w:val="00F11C9D"/>
    <w:rsid w:val="00F12110"/>
    <w:rsid w:val="00F12140"/>
    <w:rsid w:val="00F1224F"/>
    <w:rsid w:val="00F125E3"/>
    <w:rsid w:val="00F12FA7"/>
    <w:rsid w:val="00F131AC"/>
    <w:rsid w:val="00F1372E"/>
    <w:rsid w:val="00F138CB"/>
    <w:rsid w:val="00F1409A"/>
    <w:rsid w:val="00F1570C"/>
    <w:rsid w:val="00F159BA"/>
    <w:rsid w:val="00F15BC1"/>
    <w:rsid w:val="00F15D65"/>
    <w:rsid w:val="00F16175"/>
    <w:rsid w:val="00F161B6"/>
    <w:rsid w:val="00F16533"/>
    <w:rsid w:val="00F171EE"/>
    <w:rsid w:val="00F17394"/>
    <w:rsid w:val="00F174F3"/>
    <w:rsid w:val="00F17835"/>
    <w:rsid w:val="00F17F45"/>
    <w:rsid w:val="00F21005"/>
    <w:rsid w:val="00F213C0"/>
    <w:rsid w:val="00F2192A"/>
    <w:rsid w:val="00F21953"/>
    <w:rsid w:val="00F22AD2"/>
    <w:rsid w:val="00F22BBA"/>
    <w:rsid w:val="00F23775"/>
    <w:rsid w:val="00F24315"/>
    <w:rsid w:val="00F244FB"/>
    <w:rsid w:val="00F245A1"/>
    <w:rsid w:val="00F24741"/>
    <w:rsid w:val="00F25010"/>
    <w:rsid w:val="00F25219"/>
    <w:rsid w:val="00F2573F"/>
    <w:rsid w:val="00F257BE"/>
    <w:rsid w:val="00F25A8A"/>
    <w:rsid w:val="00F262D1"/>
    <w:rsid w:val="00F264AD"/>
    <w:rsid w:val="00F2665C"/>
    <w:rsid w:val="00F26C73"/>
    <w:rsid w:val="00F27059"/>
    <w:rsid w:val="00F2730A"/>
    <w:rsid w:val="00F273E0"/>
    <w:rsid w:val="00F2740C"/>
    <w:rsid w:val="00F2778E"/>
    <w:rsid w:val="00F2782F"/>
    <w:rsid w:val="00F278C2"/>
    <w:rsid w:val="00F27B7C"/>
    <w:rsid w:val="00F27C57"/>
    <w:rsid w:val="00F27FE8"/>
    <w:rsid w:val="00F27FF2"/>
    <w:rsid w:val="00F30011"/>
    <w:rsid w:val="00F30DDA"/>
    <w:rsid w:val="00F30E8D"/>
    <w:rsid w:val="00F312A3"/>
    <w:rsid w:val="00F31327"/>
    <w:rsid w:val="00F31950"/>
    <w:rsid w:val="00F31AC7"/>
    <w:rsid w:val="00F31B09"/>
    <w:rsid w:val="00F3221B"/>
    <w:rsid w:val="00F323CF"/>
    <w:rsid w:val="00F32756"/>
    <w:rsid w:val="00F32C81"/>
    <w:rsid w:val="00F33182"/>
    <w:rsid w:val="00F3322C"/>
    <w:rsid w:val="00F33382"/>
    <w:rsid w:val="00F33954"/>
    <w:rsid w:val="00F3397D"/>
    <w:rsid w:val="00F33A8B"/>
    <w:rsid w:val="00F33A8E"/>
    <w:rsid w:val="00F3402A"/>
    <w:rsid w:val="00F341DC"/>
    <w:rsid w:val="00F343F6"/>
    <w:rsid w:val="00F34463"/>
    <w:rsid w:val="00F34518"/>
    <w:rsid w:val="00F345B0"/>
    <w:rsid w:val="00F347AD"/>
    <w:rsid w:val="00F34928"/>
    <w:rsid w:val="00F34C43"/>
    <w:rsid w:val="00F35487"/>
    <w:rsid w:val="00F354B0"/>
    <w:rsid w:val="00F358BF"/>
    <w:rsid w:val="00F35A5B"/>
    <w:rsid w:val="00F35E69"/>
    <w:rsid w:val="00F3666F"/>
    <w:rsid w:val="00F36BDD"/>
    <w:rsid w:val="00F36C4D"/>
    <w:rsid w:val="00F36EB7"/>
    <w:rsid w:val="00F37075"/>
    <w:rsid w:val="00F37570"/>
    <w:rsid w:val="00F379D9"/>
    <w:rsid w:val="00F37F41"/>
    <w:rsid w:val="00F40106"/>
    <w:rsid w:val="00F406A8"/>
    <w:rsid w:val="00F40CBF"/>
    <w:rsid w:val="00F40D6C"/>
    <w:rsid w:val="00F417F4"/>
    <w:rsid w:val="00F42004"/>
    <w:rsid w:val="00F42144"/>
    <w:rsid w:val="00F428FF"/>
    <w:rsid w:val="00F429FE"/>
    <w:rsid w:val="00F4300B"/>
    <w:rsid w:val="00F43133"/>
    <w:rsid w:val="00F43699"/>
    <w:rsid w:val="00F439DA"/>
    <w:rsid w:val="00F43A2A"/>
    <w:rsid w:val="00F43A5F"/>
    <w:rsid w:val="00F43EB1"/>
    <w:rsid w:val="00F44240"/>
    <w:rsid w:val="00F442CB"/>
    <w:rsid w:val="00F4474D"/>
    <w:rsid w:val="00F44AA0"/>
    <w:rsid w:val="00F44AED"/>
    <w:rsid w:val="00F44CC5"/>
    <w:rsid w:val="00F458DC"/>
    <w:rsid w:val="00F45F3B"/>
    <w:rsid w:val="00F460AC"/>
    <w:rsid w:val="00F4624E"/>
    <w:rsid w:val="00F4684E"/>
    <w:rsid w:val="00F46D3D"/>
    <w:rsid w:val="00F46D50"/>
    <w:rsid w:val="00F46FCC"/>
    <w:rsid w:val="00F471B1"/>
    <w:rsid w:val="00F47506"/>
    <w:rsid w:val="00F478F6"/>
    <w:rsid w:val="00F4799D"/>
    <w:rsid w:val="00F47B71"/>
    <w:rsid w:val="00F502D6"/>
    <w:rsid w:val="00F503EE"/>
    <w:rsid w:val="00F5050C"/>
    <w:rsid w:val="00F5074D"/>
    <w:rsid w:val="00F5092C"/>
    <w:rsid w:val="00F5117C"/>
    <w:rsid w:val="00F511F7"/>
    <w:rsid w:val="00F5133B"/>
    <w:rsid w:val="00F51489"/>
    <w:rsid w:val="00F519CF"/>
    <w:rsid w:val="00F51A5E"/>
    <w:rsid w:val="00F51ABF"/>
    <w:rsid w:val="00F524C8"/>
    <w:rsid w:val="00F52C22"/>
    <w:rsid w:val="00F52C55"/>
    <w:rsid w:val="00F52C96"/>
    <w:rsid w:val="00F530E8"/>
    <w:rsid w:val="00F5312A"/>
    <w:rsid w:val="00F5348D"/>
    <w:rsid w:val="00F53673"/>
    <w:rsid w:val="00F537E1"/>
    <w:rsid w:val="00F538F5"/>
    <w:rsid w:val="00F5394E"/>
    <w:rsid w:val="00F53B5F"/>
    <w:rsid w:val="00F53D62"/>
    <w:rsid w:val="00F54049"/>
    <w:rsid w:val="00F5413E"/>
    <w:rsid w:val="00F54300"/>
    <w:rsid w:val="00F543B9"/>
    <w:rsid w:val="00F54460"/>
    <w:rsid w:val="00F549D6"/>
    <w:rsid w:val="00F54A24"/>
    <w:rsid w:val="00F54ABC"/>
    <w:rsid w:val="00F54C69"/>
    <w:rsid w:val="00F5551F"/>
    <w:rsid w:val="00F55DAB"/>
    <w:rsid w:val="00F56106"/>
    <w:rsid w:val="00F565EC"/>
    <w:rsid w:val="00F5670B"/>
    <w:rsid w:val="00F567E7"/>
    <w:rsid w:val="00F56CD2"/>
    <w:rsid w:val="00F56F01"/>
    <w:rsid w:val="00F5710F"/>
    <w:rsid w:val="00F57308"/>
    <w:rsid w:val="00F57896"/>
    <w:rsid w:val="00F57CF0"/>
    <w:rsid w:val="00F602BC"/>
    <w:rsid w:val="00F6056C"/>
    <w:rsid w:val="00F6072B"/>
    <w:rsid w:val="00F6083D"/>
    <w:rsid w:val="00F61F3D"/>
    <w:rsid w:val="00F62731"/>
    <w:rsid w:val="00F6282C"/>
    <w:rsid w:val="00F62D7B"/>
    <w:rsid w:val="00F6352F"/>
    <w:rsid w:val="00F638D9"/>
    <w:rsid w:val="00F63B8F"/>
    <w:rsid w:val="00F63F7D"/>
    <w:rsid w:val="00F642B1"/>
    <w:rsid w:val="00F64503"/>
    <w:rsid w:val="00F64BA6"/>
    <w:rsid w:val="00F64BCF"/>
    <w:rsid w:val="00F64FE1"/>
    <w:rsid w:val="00F6588D"/>
    <w:rsid w:val="00F658BF"/>
    <w:rsid w:val="00F65C9C"/>
    <w:rsid w:val="00F65D73"/>
    <w:rsid w:val="00F664FC"/>
    <w:rsid w:val="00F66533"/>
    <w:rsid w:val="00F6662D"/>
    <w:rsid w:val="00F66711"/>
    <w:rsid w:val="00F66ABF"/>
    <w:rsid w:val="00F66AC3"/>
    <w:rsid w:val="00F66CC0"/>
    <w:rsid w:val="00F66D21"/>
    <w:rsid w:val="00F66DAD"/>
    <w:rsid w:val="00F66E14"/>
    <w:rsid w:val="00F66ECA"/>
    <w:rsid w:val="00F6719E"/>
    <w:rsid w:val="00F67736"/>
    <w:rsid w:val="00F67818"/>
    <w:rsid w:val="00F7000D"/>
    <w:rsid w:val="00F70A07"/>
    <w:rsid w:val="00F70A58"/>
    <w:rsid w:val="00F70B11"/>
    <w:rsid w:val="00F70DD1"/>
    <w:rsid w:val="00F7101B"/>
    <w:rsid w:val="00F7126A"/>
    <w:rsid w:val="00F7131D"/>
    <w:rsid w:val="00F713AA"/>
    <w:rsid w:val="00F71629"/>
    <w:rsid w:val="00F7163D"/>
    <w:rsid w:val="00F716FE"/>
    <w:rsid w:val="00F7194B"/>
    <w:rsid w:val="00F71C75"/>
    <w:rsid w:val="00F7226E"/>
    <w:rsid w:val="00F722A9"/>
    <w:rsid w:val="00F72643"/>
    <w:rsid w:val="00F72668"/>
    <w:rsid w:val="00F726CB"/>
    <w:rsid w:val="00F72940"/>
    <w:rsid w:val="00F73072"/>
    <w:rsid w:val="00F7319D"/>
    <w:rsid w:val="00F73861"/>
    <w:rsid w:val="00F73BC2"/>
    <w:rsid w:val="00F73D5A"/>
    <w:rsid w:val="00F73FFB"/>
    <w:rsid w:val="00F7450E"/>
    <w:rsid w:val="00F746A4"/>
    <w:rsid w:val="00F746EB"/>
    <w:rsid w:val="00F74A0B"/>
    <w:rsid w:val="00F74B16"/>
    <w:rsid w:val="00F74DCA"/>
    <w:rsid w:val="00F752F9"/>
    <w:rsid w:val="00F7532E"/>
    <w:rsid w:val="00F754E8"/>
    <w:rsid w:val="00F7569A"/>
    <w:rsid w:val="00F75A87"/>
    <w:rsid w:val="00F76085"/>
    <w:rsid w:val="00F7615F"/>
    <w:rsid w:val="00F76268"/>
    <w:rsid w:val="00F76810"/>
    <w:rsid w:val="00F76913"/>
    <w:rsid w:val="00F76A00"/>
    <w:rsid w:val="00F76A8F"/>
    <w:rsid w:val="00F76D28"/>
    <w:rsid w:val="00F76D2D"/>
    <w:rsid w:val="00F76F92"/>
    <w:rsid w:val="00F7712A"/>
    <w:rsid w:val="00F774E2"/>
    <w:rsid w:val="00F77538"/>
    <w:rsid w:val="00F776C2"/>
    <w:rsid w:val="00F77913"/>
    <w:rsid w:val="00F77A85"/>
    <w:rsid w:val="00F77F3A"/>
    <w:rsid w:val="00F77F7D"/>
    <w:rsid w:val="00F80058"/>
    <w:rsid w:val="00F8005A"/>
    <w:rsid w:val="00F807CC"/>
    <w:rsid w:val="00F80DA6"/>
    <w:rsid w:val="00F80DF2"/>
    <w:rsid w:val="00F80F65"/>
    <w:rsid w:val="00F8103E"/>
    <w:rsid w:val="00F8113A"/>
    <w:rsid w:val="00F81258"/>
    <w:rsid w:val="00F81344"/>
    <w:rsid w:val="00F814DB"/>
    <w:rsid w:val="00F81EEB"/>
    <w:rsid w:val="00F82131"/>
    <w:rsid w:val="00F821B2"/>
    <w:rsid w:val="00F8250A"/>
    <w:rsid w:val="00F82521"/>
    <w:rsid w:val="00F8283B"/>
    <w:rsid w:val="00F82B02"/>
    <w:rsid w:val="00F83726"/>
    <w:rsid w:val="00F83764"/>
    <w:rsid w:val="00F838FB"/>
    <w:rsid w:val="00F83D0B"/>
    <w:rsid w:val="00F83D31"/>
    <w:rsid w:val="00F83D6B"/>
    <w:rsid w:val="00F84034"/>
    <w:rsid w:val="00F84500"/>
    <w:rsid w:val="00F845DE"/>
    <w:rsid w:val="00F8475A"/>
    <w:rsid w:val="00F84840"/>
    <w:rsid w:val="00F84C5D"/>
    <w:rsid w:val="00F84CE3"/>
    <w:rsid w:val="00F851DB"/>
    <w:rsid w:val="00F8545A"/>
    <w:rsid w:val="00F856AD"/>
    <w:rsid w:val="00F8572E"/>
    <w:rsid w:val="00F8573D"/>
    <w:rsid w:val="00F86587"/>
    <w:rsid w:val="00F86B1F"/>
    <w:rsid w:val="00F86CF9"/>
    <w:rsid w:val="00F86DC0"/>
    <w:rsid w:val="00F86E21"/>
    <w:rsid w:val="00F86E77"/>
    <w:rsid w:val="00F87CFB"/>
    <w:rsid w:val="00F9058F"/>
    <w:rsid w:val="00F9060A"/>
    <w:rsid w:val="00F90A50"/>
    <w:rsid w:val="00F90DAE"/>
    <w:rsid w:val="00F910FA"/>
    <w:rsid w:val="00F9127B"/>
    <w:rsid w:val="00F919EC"/>
    <w:rsid w:val="00F91CB2"/>
    <w:rsid w:val="00F91E7A"/>
    <w:rsid w:val="00F92C56"/>
    <w:rsid w:val="00F92E56"/>
    <w:rsid w:val="00F933E9"/>
    <w:rsid w:val="00F93529"/>
    <w:rsid w:val="00F9386D"/>
    <w:rsid w:val="00F9401A"/>
    <w:rsid w:val="00F945B1"/>
    <w:rsid w:val="00F946E5"/>
    <w:rsid w:val="00F947A8"/>
    <w:rsid w:val="00F948DF"/>
    <w:rsid w:val="00F94A65"/>
    <w:rsid w:val="00F94A77"/>
    <w:rsid w:val="00F94AA7"/>
    <w:rsid w:val="00F94AB3"/>
    <w:rsid w:val="00F94CDF"/>
    <w:rsid w:val="00F94F04"/>
    <w:rsid w:val="00F950CA"/>
    <w:rsid w:val="00F95126"/>
    <w:rsid w:val="00F95180"/>
    <w:rsid w:val="00F95363"/>
    <w:rsid w:val="00F9577A"/>
    <w:rsid w:val="00F958B4"/>
    <w:rsid w:val="00F958FA"/>
    <w:rsid w:val="00F95B14"/>
    <w:rsid w:val="00F95BE4"/>
    <w:rsid w:val="00F964D1"/>
    <w:rsid w:val="00F9670B"/>
    <w:rsid w:val="00F96988"/>
    <w:rsid w:val="00F970B9"/>
    <w:rsid w:val="00F975A9"/>
    <w:rsid w:val="00F977CE"/>
    <w:rsid w:val="00F97875"/>
    <w:rsid w:val="00F97970"/>
    <w:rsid w:val="00F97AFD"/>
    <w:rsid w:val="00FA019D"/>
    <w:rsid w:val="00FA0494"/>
    <w:rsid w:val="00FA04EE"/>
    <w:rsid w:val="00FA0628"/>
    <w:rsid w:val="00FA10F0"/>
    <w:rsid w:val="00FA1485"/>
    <w:rsid w:val="00FA156B"/>
    <w:rsid w:val="00FA1704"/>
    <w:rsid w:val="00FA18E7"/>
    <w:rsid w:val="00FA1AA2"/>
    <w:rsid w:val="00FA1F27"/>
    <w:rsid w:val="00FA203F"/>
    <w:rsid w:val="00FA22A4"/>
    <w:rsid w:val="00FA22C3"/>
    <w:rsid w:val="00FA242B"/>
    <w:rsid w:val="00FA2439"/>
    <w:rsid w:val="00FA28D3"/>
    <w:rsid w:val="00FA2A0B"/>
    <w:rsid w:val="00FA2A8D"/>
    <w:rsid w:val="00FA2ACE"/>
    <w:rsid w:val="00FA2FB1"/>
    <w:rsid w:val="00FA3098"/>
    <w:rsid w:val="00FA33B5"/>
    <w:rsid w:val="00FA350C"/>
    <w:rsid w:val="00FA359C"/>
    <w:rsid w:val="00FA450F"/>
    <w:rsid w:val="00FA466C"/>
    <w:rsid w:val="00FA4718"/>
    <w:rsid w:val="00FA4C77"/>
    <w:rsid w:val="00FA5586"/>
    <w:rsid w:val="00FA5772"/>
    <w:rsid w:val="00FA5C18"/>
    <w:rsid w:val="00FA5CA3"/>
    <w:rsid w:val="00FA5F25"/>
    <w:rsid w:val="00FA6855"/>
    <w:rsid w:val="00FA6B3F"/>
    <w:rsid w:val="00FA6F2B"/>
    <w:rsid w:val="00FA705E"/>
    <w:rsid w:val="00FA7168"/>
    <w:rsid w:val="00FA7743"/>
    <w:rsid w:val="00FA783A"/>
    <w:rsid w:val="00FA7A60"/>
    <w:rsid w:val="00FB0393"/>
    <w:rsid w:val="00FB0399"/>
    <w:rsid w:val="00FB0567"/>
    <w:rsid w:val="00FB08D4"/>
    <w:rsid w:val="00FB0A2A"/>
    <w:rsid w:val="00FB0AF4"/>
    <w:rsid w:val="00FB0B35"/>
    <w:rsid w:val="00FB0C8B"/>
    <w:rsid w:val="00FB0DA4"/>
    <w:rsid w:val="00FB0F90"/>
    <w:rsid w:val="00FB11C5"/>
    <w:rsid w:val="00FB120D"/>
    <w:rsid w:val="00FB1224"/>
    <w:rsid w:val="00FB14DD"/>
    <w:rsid w:val="00FB17B2"/>
    <w:rsid w:val="00FB1A74"/>
    <w:rsid w:val="00FB1ABD"/>
    <w:rsid w:val="00FB1ACA"/>
    <w:rsid w:val="00FB1C3F"/>
    <w:rsid w:val="00FB1F7B"/>
    <w:rsid w:val="00FB200A"/>
    <w:rsid w:val="00FB24C0"/>
    <w:rsid w:val="00FB259A"/>
    <w:rsid w:val="00FB25ED"/>
    <w:rsid w:val="00FB2C04"/>
    <w:rsid w:val="00FB2D0D"/>
    <w:rsid w:val="00FB3633"/>
    <w:rsid w:val="00FB3690"/>
    <w:rsid w:val="00FB38D7"/>
    <w:rsid w:val="00FB3999"/>
    <w:rsid w:val="00FB4479"/>
    <w:rsid w:val="00FB467B"/>
    <w:rsid w:val="00FB46A4"/>
    <w:rsid w:val="00FB475D"/>
    <w:rsid w:val="00FB491F"/>
    <w:rsid w:val="00FB4B50"/>
    <w:rsid w:val="00FB53A2"/>
    <w:rsid w:val="00FB56BA"/>
    <w:rsid w:val="00FB57A5"/>
    <w:rsid w:val="00FB5B7E"/>
    <w:rsid w:val="00FB5C40"/>
    <w:rsid w:val="00FB5E12"/>
    <w:rsid w:val="00FB63D8"/>
    <w:rsid w:val="00FB6C56"/>
    <w:rsid w:val="00FB6D48"/>
    <w:rsid w:val="00FB6E4F"/>
    <w:rsid w:val="00FB711A"/>
    <w:rsid w:val="00FB77B2"/>
    <w:rsid w:val="00FB78F6"/>
    <w:rsid w:val="00FB7FBE"/>
    <w:rsid w:val="00FC0398"/>
    <w:rsid w:val="00FC04FE"/>
    <w:rsid w:val="00FC1010"/>
    <w:rsid w:val="00FC1468"/>
    <w:rsid w:val="00FC20DA"/>
    <w:rsid w:val="00FC217C"/>
    <w:rsid w:val="00FC251A"/>
    <w:rsid w:val="00FC25C2"/>
    <w:rsid w:val="00FC2999"/>
    <w:rsid w:val="00FC2A9F"/>
    <w:rsid w:val="00FC325E"/>
    <w:rsid w:val="00FC3703"/>
    <w:rsid w:val="00FC377D"/>
    <w:rsid w:val="00FC3B55"/>
    <w:rsid w:val="00FC4199"/>
    <w:rsid w:val="00FC44DA"/>
    <w:rsid w:val="00FC4831"/>
    <w:rsid w:val="00FC4E3F"/>
    <w:rsid w:val="00FC5042"/>
    <w:rsid w:val="00FC549D"/>
    <w:rsid w:val="00FC58DA"/>
    <w:rsid w:val="00FC59A7"/>
    <w:rsid w:val="00FC5A77"/>
    <w:rsid w:val="00FC634C"/>
    <w:rsid w:val="00FC6C82"/>
    <w:rsid w:val="00FC6C92"/>
    <w:rsid w:val="00FC70C6"/>
    <w:rsid w:val="00FC7C11"/>
    <w:rsid w:val="00FC7E1A"/>
    <w:rsid w:val="00FD0231"/>
    <w:rsid w:val="00FD02CB"/>
    <w:rsid w:val="00FD030C"/>
    <w:rsid w:val="00FD0530"/>
    <w:rsid w:val="00FD062E"/>
    <w:rsid w:val="00FD06A4"/>
    <w:rsid w:val="00FD0853"/>
    <w:rsid w:val="00FD120A"/>
    <w:rsid w:val="00FD1416"/>
    <w:rsid w:val="00FD156C"/>
    <w:rsid w:val="00FD1601"/>
    <w:rsid w:val="00FD18E9"/>
    <w:rsid w:val="00FD1D23"/>
    <w:rsid w:val="00FD1FF5"/>
    <w:rsid w:val="00FD2A1B"/>
    <w:rsid w:val="00FD2A8B"/>
    <w:rsid w:val="00FD2ADA"/>
    <w:rsid w:val="00FD2D3F"/>
    <w:rsid w:val="00FD2F1B"/>
    <w:rsid w:val="00FD3334"/>
    <w:rsid w:val="00FD4083"/>
    <w:rsid w:val="00FD4325"/>
    <w:rsid w:val="00FD45B9"/>
    <w:rsid w:val="00FD4B6C"/>
    <w:rsid w:val="00FD4BF1"/>
    <w:rsid w:val="00FD4EA0"/>
    <w:rsid w:val="00FD51A0"/>
    <w:rsid w:val="00FD5820"/>
    <w:rsid w:val="00FD5A58"/>
    <w:rsid w:val="00FD5D72"/>
    <w:rsid w:val="00FD6229"/>
    <w:rsid w:val="00FD6856"/>
    <w:rsid w:val="00FD6986"/>
    <w:rsid w:val="00FD699F"/>
    <w:rsid w:val="00FD6BDE"/>
    <w:rsid w:val="00FD6FE2"/>
    <w:rsid w:val="00FD715A"/>
    <w:rsid w:val="00FD71E5"/>
    <w:rsid w:val="00FD774C"/>
    <w:rsid w:val="00FD7915"/>
    <w:rsid w:val="00FD7A44"/>
    <w:rsid w:val="00FD7C7E"/>
    <w:rsid w:val="00FD7DC4"/>
    <w:rsid w:val="00FD7FB0"/>
    <w:rsid w:val="00FE0453"/>
    <w:rsid w:val="00FE0851"/>
    <w:rsid w:val="00FE0963"/>
    <w:rsid w:val="00FE0B44"/>
    <w:rsid w:val="00FE0EB6"/>
    <w:rsid w:val="00FE141C"/>
    <w:rsid w:val="00FE1429"/>
    <w:rsid w:val="00FE1B31"/>
    <w:rsid w:val="00FE1C0E"/>
    <w:rsid w:val="00FE1E80"/>
    <w:rsid w:val="00FE2396"/>
    <w:rsid w:val="00FE24B6"/>
    <w:rsid w:val="00FE24B9"/>
    <w:rsid w:val="00FE2505"/>
    <w:rsid w:val="00FE32BA"/>
    <w:rsid w:val="00FE36B4"/>
    <w:rsid w:val="00FE38C2"/>
    <w:rsid w:val="00FE3A8A"/>
    <w:rsid w:val="00FE3B1D"/>
    <w:rsid w:val="00FE3BF4"/>
    <w:rsid w:val="00FE3DEA"/>
    <w:rsid w:val="00FE4106"/>
    <w:rsid w:val="00FE4377"/>
    <w:rsid w:val="00FE4388"/>
    <w:rsid w:val="00FE4854"/>
    <w:rsid w:val="00FE49B9"/>
    <w:rsid w:val="00FE4FB8"/>
    <w:rsid w:val="00FE541B"/>
    <w:rsid w:val="00FE54B8"/>
    <w:rsid w:val="00FE59CD"/>
    <w:rsid w:val="00FE5C53"/>
    <w:rsid w:val="00FE5CCA"/>
    <w:rsid w:val="00FE5CF5"/>
    <w:rsid w:val="00FE5D09"/>
    <w:rsid w:val="00FE6217"/>
    <w:rsid w:val="00FE62B9"/>
    <w:rsid w:val="00FE639A"/>
    <w:rsid w:val="00FE6436"/>
    <w:rsid w:val="00FE6674"/>
    <w:rsid w:val="00FE6B90"/>
    <w:rsid w:val="00FE6DA4"/>
    <w:rsid w:val="00FE6F98"/>
    <w:rsid w:val="00FE7645"/>
    <w:rsid w:val="00FE7EDB"/>
    <w:rsid w:val="00FE7FD3"/>
    <w:rsid w:val="00FF043F"/>
    <w:rsid w:val="00FF04E3"/>
    <w:rsid w:val="00FF0872"/>
    <w:rsid w:val="00FF0B26"/>
    <w:rsid w:val="00FF0BCA"/>
    <w:rsid w:val="00FF0D48"/>
    <w:rsid w:val="00FF0E2F"/>
    <w:rsid w:val="00FF11D9"/>
    <w:rsid w:val="00FF1220"/>
    <w:rsid w:val="00FF1596"/>
    <w:rsid w:val="00FF1727"/>
    <w:rsid w:val="00FF1DCC"/>
    <w:rsid w:val="00FF1EBF"/>
    <w:rsid w:val="00FF1F94"/>
    <w:rsid w:val="00FF26DE"/>
    <w:rsid w:val="00FF26FD"/>
    <w:rsid w:val="00FF2940"/>
    <w:rsid w:val="00FF2954"/>
    <w:rsid w:val="00FF29D9"/>
    <w:rsid w:val="00FF2C4D"/>
    <w:rsid w:val="00FF3003"/>
    <w:rsid w:val="00FF360C"/>
    <w:rsid w:val="00FF3749"/>
    <w:rsid w:val="00FF3BFF"/>
    <w:rsid w:val="00FF3C08"/>
    <w:rsid w:val="00FF3EE0"/>
    <w:rsid w:val="00FF4028"/>
    <w:rsid w:val="00FF43A0"/>
    <w:rsid w:val="00FF45B6"/>
    <w:rsid w:val="00FF4865"/>
    <w:rsid w:val="00FF5090"/>
    <w:rsid w:val="00FF51A3"/>
    <w:rsid w:val="00FF5312"/>
    <w:rsid w:val="00FF56A0"/>
    <w:rsid w:val="00FF5953"/>
    <w:rsid w:val="00FF5AA5"/>
    <w:rsid w:val="00FF5CE1"/>
    <w:rsid w:val="00FF684E"/>
    <w:rsid w:val="00FF6903"/>
    <w:rsid w:val="00FF71AC"/>
    <w:rsid w:val="00FF7234"/>
    <w:rsid w:val="00FF773E"/>
    <w:rsid w:val="00FF7A36"/>
    <w:rsid w:val="00FF7A54"/>
    <w:rsid w:val="01137FAD"/>
    <w:rsid w:val="012F2FE2"/>
    <w:rsid w:val="013BEC08"/>
    <w:rsid w:val="01505979"/>
    <w:rsid w:val="015237C0"/>
    <w:rsid w:val="01725C46"/>
    <w:rsid w:val="0178DDFD"/>
    <w:rsid w:val="01C7D0FA"/>
    <w:rsid w:val="01D22DDB"/>
    <w:rsid w:val="0200C8FE"/>
    <w:rsid w:val="0237612A"/>
    <w:rsid w:val="02A9E132"/>
    <w:rsid w:val="02B4279C"/>
    <w:rsid w:val="02D1F15D"/>
    <w:rsid w:val="02F20A29"/>
    <w:rsid w:val="031A0359"/>
    <w:rsid w:val="0322A8A1"/>
    <w:rsid w:val="033210AF"/>
    <w:rsid w:val="0333E13C"/>
    <w:rsid w:val="0335F861"/>
    <w:rsid w:val="0345C226"/>
    <w:rsid w:val="037153CE"/>
    <w:rsid w:val="03B41772"/>
    <w:rsid w:val="03BAD243"/>
    <w:rsid w:val="03BE35FF"/>
    <w:rsid w:val="03E8AE09"/>
    <w:rsid w:val="03EF536A"/>
    <w:rsid w:val="04039F8C"/>
    <w:rsid w:val="042CF834"/>
    <w:rsid w:val="0446013F"/>
    <w:rsid w:val="047DA373"/>
    <w:rsid w:val="049F8AD0"/>
    <w:rsid w:val="0505CAAF"/>
    <w:rsid w:val="051E5011"/>
    <w:rsid w:val="05202A93"/>
    <w:rsid w:val="0542B1C4"/>
    <w:rsid w:val="05457508"/>
    <w:rsid w:val="055CC985"/>
    <w:rsid w:val="0571A7DF"/>
    <w:rsid w:val="057EC2FF"/>
    <w:rsid w:val="05B94DC4"/>
    <w:rsid w:val="05BA4FCA"/>
    <w:rsid w:val="05E0DC4B"/>
    <w:rsid w:val="0623B061"/>
    <w:rsid w:val="067EB0C0"/>
    <w:rsid w:val="0698396D"/>
    <w:rsid w:val="06B00A95"/>
    <w:rsid w:val="06DFD202"/>
    <w:rsid w:val="06E7BCDF"/>
    <w:rsid w:val="06F36AB1"/>
    <w:rsid w:val="070D8075"/>
    <w:rsid w:val="07107D9E"/>
    <w:rsid w:val="0735D1AA"/>
    <w:rsid w:val="075320AE"/>
    <w:rsid w:val="076A1EE7"/>
    <w:rsid w:val="07805A03"/>
    <w:rsid w:val="07821C65"/>
    <w:rsid w:val="079E3277"/>
    <w:rsid w:val="07C2DF51"/>
    <w:rsid w:val="07CB833D"/>
    <w:rsid w:val="07EF3EF4"/>
    <w:rsid w:val="07F8C601"/>
    <w:rsid w:val="0807284A"/>
    <w:rsid w:val="08194C48"/>
    <w:rsid w:val="083FA510"/>
    <w:rsid w:val="0842A409"/>
    <w:rsid w:val="0842CB81"/>
    <w:rsid w:val="087A8B50"/>
    <w:rsid w:val="08C1ADC6"/>
    <w:rsid w:val="08D5C5A3"/>
    <w:rsid w:val="08D79BBA"/>
    <w:rsid w:val="08EEBDD6"/>
    <w:rsid w:val="09148A7D"/>
    <w:rsid w:val="0919F842"/>
    <w:rsid w:val="0921FAB7"/>
    <w:rsid w:val="0926CCD1"/>
    <w:rsid w:val="0964BCB6"/>
    <w:rsid w:val="097BEA45"/>
    <w:rsid w:val="098F948D"/>
    <w:rsid w:val="099D1329"/>
    <w:rsid w:val="099E3511"/>
    <w:rsid w:val="09C1948A"/>
    <w:rsid w:val="09CE7F55"/>
    <w:rsid w:val="09F59B52"/>
    <w:rsid w:val="0A1DEDBB"/>
    <w:rsid w:val="0A2141B1"/>
    <w:rsid w:val="0A23CAC2"/>
    <w:rsid w:val="0A2EC788"/>
    <w:rsid w:val="0A4A0A3A"/>
    <w:rsid w:val="0A5CFAED"/>
    <w:rsid w:val="0A70F4A9"/>
    <w:rsid w:val="0A775CF6"/>
    <w:rsid w:val="0A7AE58C"/>
    <w:rsid w:val="0A97652E"/>
    <w:rsid w:val="0AC447D5"/>
    <w:rsid w:val="0AE81A7E"/>
    <w:rsid w:val="0AF53BDD"/>
    <w:rsid w:val="0AFB246C"/>
    <w:rsid w:val="0B19A0BD"/>
    <w:rsid w:val="0B1D9C5F"/>
    <w:rsid w:val="0B3FED71"/>
    <w:rsid w:val="0B57CBBD"/>
    <w:rsid w:val="0B75E3DD"/>
    <w:rsid w:val="0B8A44F2"/>
    <w:rsid w:val="0B9907C4"/>
    <w:rsid w:val="0BABEE34"/>
    <w:rsid w:val="0BAEED3D"/>
    <w:rsid w:val="0BB0F397"/>
    <w:rsid w:val="0BB700E6"/>
    <w:rsid w:val="0BD13774"/>
    <w:rsid w:val="0C0DB13C"/>
    <w:rsid w:val="0C6C7B4B"/>
    <w:rsid w:val="0C7CFA90"/>
    <w:rsid w:val="0C81F4AB"/>
    <w:rsid w:val="0C8CC884"/>
    <w:rsid w:val="0CB204A4"/>
    <w:rsid w:val="0CBF28DF"/>
    <w:rsid w:val="0CD4C365"/>
    <w:rsid w:val="0D082986"/>
    <w:rsid w:val="0D13A523"/>
    <w:rsid w:val="0D3D83A1"/>
    <w:rsid w:val="0D519577"/>
    <w:rsid w:val="0D5A4E54"/>
    <w:rsid w:val="0D61BE58"/>
    <w:rsid w:val="0D98C3CE"/>
    <w:rsid w:val="0DE86FB3"/>
    <w:rsid w:val="0DEFF5DA"/>
    <w:rsid w:val="0E3221E3"/>
    <w:rsid w:val="0E46FDC2"/>
    <w:rsid w:val="0E51C7DA"/>
    <w:rsid w:val="0E53A42E"/>
    <w:rsid w:val="0E6B695E"/>
    <w:rsid w:val="0E7420C6"/>
    <w:rsid w:val="0E7FE2AB"/>
    <w:rsid w:val="0E819B54"/>
    <w:rsid w:val="0E987411"/>
    <w:rsid w:val="0EB69CC2"/>
    <w:rsid w:val="0ED972FE"/>
    <w:rsid w:val="0EE4AE7C"/>
    <w:rsid w:val="0F0807D7"/>
    <w:rsid w:val="0F56AB8F"/>
    <w:rsid w:val="0FACB21D"/>
    <w:rsid w:val="0FC10F97"/>
    <w:rsid w:val="104E6552"/>
    <w:rsid w:val="105C2C33"/>
    <w:rsid w:val="1060E8E5"/>
    <w:rsid w:val="1064E90B"/>
    <w:rsid w:val="10760D69"/>
    <w:rsid w:val="107DE5FE"/>
    <w:rsid w:val="108AD54B"/>
    <w:rsid w:val="10C7BE7C"/>
    <w:rsid w:val="10CE666C"/>
    <w:rsid w:val="10E4BF2D"/>
    <w:rsid w:val="115E0225"/>
    <w:rsid w:val="11A09300"/>
    <w:rsid w:val="11A31B17"/>
    <w:rsid w:val="11B20AD6"/>
    <w:rsid w:val="11B6615F"/>
    <w:rsid w:val="11B8ECAC"/>
    <w:rsid w:val="11B91788"/>
    <w:rsid w:val="11F87861"/>
    <w:rsid w:val="11FF2DFB"/>
    <w:rsid w:val="121AC5AA"/>
    <w:rsid w:val="122502D0"/>
    <w:rsid w:val="1236756E"/>
    <w:rsid w:val="12551D33"/>
    <w:rsid w:val="1297EB0B"/>
    <w:rsid w:val="12A246CF"/>
    <w:rsid w:val="12B23B5F"/>
    <w:rsid w:val="12BEE0F7"/>
    <w:rsid w:val="12CC46FA"/>
    <w:rsid w:val="12D85B71"/>
    <w:rsid w:val="12D8EF13"/>
    <w:rsid w:val="12DA40FD"/>
    <w:rsid w:val="12EB2134"/>
    <w:rsid w:val="12EF49E8"/>
    <w:rsid w:val="1304214F"/>
    <w:rsid w:val="1317E55B"/>
    <w:rsid w:val="132265E4"/>
    <w:rsid w:val="1332F080"/>
    <w:rsid w:val="135BAAA9"/>
    <w:rsid w:val="139910DA"/>
    <w:rsid w:val="13A933F1"/>
    <w:rsid w:val="13B26A38"/>
    <w:rsid w:val="144442F8"/>
    <w:rsid w:val="147A0DEF"/>
    <w:rsid w:val="147F2CB7"/>
    <w:rsid w:val="148AF1F5"/>
    <w:rsid w:val="14B0273F"/>
    <w:rsid w:val="14F3CBD3"/>
    <w:rsid w:val="15070543"/>
    <w:rsid w:val="150D1BCC"/>
    <w:rsid w:val="15297FE8"/>
    <w:rsid w:val="152E1F09"/>
    <w:rsid w:val="15397E2F"/>
    <w:rsid w:val="156087F0"/>
    <w:rsid w:val="15619338"/>
    <w:rsid w:val="1570AAB9"/>
    <w:rsid w:val="15782B4B"/>
    <w:rsid w:val="157AB2EB"/>
    <w:rsid w:val="1598A272"/>
    <w:rsid w:val="15AF8421"/>
    <w:rsid w:val="15BF57EE"/>
    <w:rsid w:val="1613F746"/>
    <w:rsid w:val="16191557"/>
    <w:rsid w:val="1629E448"/>
    <w:rsid w:val="1654C283"/>
    <w:rsid w:val="166993AB"/>
    <w:rsid w:val="1683857B"/>
    <w:rsid w:val="16854476"/>
    <w:rsid w:val="16C466D2"/>
    <w:rsid w:val="16C51F2A"/>
    <w:rsid w:val="17035A18"/>
    <w:rsid w:val="172D36AA"/>
    <w:rsid w:val="174247F7"/>
    <w:rsid w:val="1779A477"/>
    <w:rsid w:val="178BF898"/>
    <w:rsid w:val="17A03016"/>
    <w:rsid w:val="17DC4E7F"/>
    <w:rsid w:val="17E2D932"/>
    <w:rsid w:val="18337A8F"/>
    <w:rsid w:val="183A5162"/>
    <w:rsid w:val="18547A58"/>
    <w:rsid w:val="1857D56F"/>
    <w:rsid w:val="185EDD8E"/>
    <w:rsid w:val="186A9BBF"/>
    <w:rsid w:val="186D6C61"/>
    <w:rsid w:val="1882E68F"/>
    <w:rsid w:val="18A6904C"/>
    <w:rsid w:val="18ACB6B2"/>
    <w:rsid w:val="18C6A256"/>
    <w:rsid w:val="18D94A56"/>
    <w:rsid w:val="18D9E6CB"/>
    <w:rsid w:val="18E849B7"/>
    <w:rsid w:val="18F08AD3"/>
    <w:rsid w:val="18F6872D"/>
    <w:rsid w:val="191BD8A1"/>
    <w:rsid w:val="1925EC28"/>
    <w:rsid w:val="1994C143"/>
    <w:rsid w:val="19C14F91"/>
    <w:rsid w:val="19FAAAB4"/>
    <w:rsid w:val="1A2CA521"/>
    <w:rsid w:val="1A2F57A6"/>
    <w:rsid w:val="1A5D6B57"/>
    <w:rsid w:val="1A8263C3"/>
    <w:rsid w:val="1A8C91CA"/>
    <w:rsid w:val="1A963952"/>
    <w:rsid w:val="1AE8B8EE"/>
    <w:rsid w:val="1B67726C"/>
    <w:rsid w:val="1B73ED64"/>
    <w:rsid w:val="1B780758"/>
    <w:rsid w:val="1B8378BD"/>
    <w:rsid w:val="1B9AC34F"/>
    <w:rsid w:val="1BD4F4DB"/>
    <w:rsid w:val="1BED165F"/>
    <w:rsid w:val="1C265881"/>
    <w:rsid w:val="1C2FA667"/>
    <w:rsid w:val="1C8F97B7"/>
    <w:rsid w:val="1CA07539"/>
    <w:rsid w:val="1CA498EF"/>
    <w:rsid w:val="1CA580C6"/>
    <w:rsid w:val="1CB0E9AF"/>
    <w:rsid w:val="1CC56180"/>
    <w:rsid w:val="1CE97FD3"/>
    <w:rsid w:val="1CED84BC"/>
    <w:rsid w:val="1D02C303"/>
    <w:rsid w:val="1D307A0A"/>
    <w:rsid w:val="1D370C63"/>
    <w:rsid w:val="1D47D960"/>
    <w:rsid w:val="1D4F7FA7"/>
    <w:rsid w:val="1D590E54"/>
    <w:rsid w:val="1D66D84F"/>
    <w:rsid w:val="1D71425A"/>
    <w:rsid w:val="1D84D218"/>
    <w:rsid w:val="1D8D52B2"/>
    <w:rsid w:val="1D8DDDB6"/>
    <w:rsid w:val="1DB6753D"/>
    <w:rsid w:val="1DD22B01"/>
    <w:rsid w:val="1DEC4DC8"/>
    <w:rsid w:val="1E0A7119"/>
    <w:rsid w:val="1E15935B"/>
    <w:rsid w:val="1E2D76D3"/>
    <w:rsid w:val="1E384E97"/>
    <w:rsid w:val="1E39815C"/>
    <w:rsid w:val="1E492099"/>
    <w:rsid w:val="1E7922CF"/>
    <w:rsid w:val="1E8FDAD5"/>
    <w:rsid w:val="1E985C6E"/>
    <w:rsid w:val="1EAD7D3C"/>
    <w:rsid w:val="1F24EE6E"/>
    <w:rsid w:val="1F3894BA"/>
    <w:rsid w:val="1F421B8F"/>
    <w:rsid w:val="1F463DAF"/>
    <w:rsid w:val="1F5690FB"/>
    <w:rsid w:val="1F6D9BF4"/>
    <w:rsid w:val="1F992863"/>
    <w:rsid w:val="1FAB8C0E"/>
    <w:rsid w:val="1FAD69C8"/>
    <w:rsid w:val="1FBBB4D6"/>
    <w:rsid w:val="2010BBE3"/>
    <w:rsid w:val="2069549B"/>
    <w:rsid w:val="20DBBB30"/>
    <w:rsid w:val="20E0A2DF"/>
    <w:rsid w:val="2106CE10"/>
    <w:rsid w:val="21272AC3"/>
    <w:rsid w:val="212FB6AC"/>
    <w:rsid w:val="213D3D84"/>
    <w:rsid w:val="215114CE"/>
    <w:rsid w:val="215B851E"/>
    <w:rsid w:val="219F8EFC"/>
    <w:rsid w:val="21AFCF8A"/>
    <w:rsid w:val="21BBCE91"/>
    <w:rsid w:val="21BF0EB4"/>
    <w:rsid w:val="21D2F246"/>
    <w:rsid w:val="22001199"/>
    <w:rsid w:val="22180076"/>
    <w:rsid w:val="221DEBA2"/>
    <w:rsid w:val="22203E3F"/>
    <w:rsid w:val="2247C16A"/>
    <w:rsid w:val="2254B401"/>
    <w:rsid w:val="2259E668"/>
    <w:rsid w:val="2271D643"/>
    <w:rsid w:val="227D6027"/>
    <w:rsid w:val="2289782B"/>
    <w:rsid w:val="22981AD6"/>
    <w:rsid w:val="22CF6447"/>
    <w:rsid w:val="22D31F78"/>
    <w:rsid w:val="22E91CE9"/>
    <w:rsid w:val="230B5CF2"/>
    <w:rsid w:val="23372781"/>
    <w:rsid w:val="233FB676"/>
    <w:rsid w:val="235276EE"/>
    <w:rsid w:val="2390A86E"/>
    <w:rsid w:val="23F61B83"/>
    <w:rsid w:val="23F8C667"/>
    <w:rsid w:val="23FBA464"/>
    <w:rsid w:val="2412E096"/>
    <w:rsid w:val="24194CCC"/>
    <w:rsid w:val="245106A2"/>
    <w:rsid w:val="2466F889"/>
    <w:rsid w:val="246C5370"/>
    <w:rsid w:val="24740051"/>
    <w:rsid w:val="249FCC2C"/>
    <w:rsid w:val="24C97778"/>
    <w:rsid w:val="25163DE2"/>
    <w:rsid w:val="255A34DD"/>
    <w:rsid w:val="255B941E"/>
    <w:rsid w:val="257B704C"/>
    <w:rsid w:val="25817EB0"/>
    <w:rsid w:val="25861CB7"/>
    <w:rsid w:val="2592591B"/>
    <w:rsid w:val="25C1DF38"/>
    <w:rsid w:val="25C8D891"/>
    <w:rsid w:val="25F2DF64"/>
    <w:rsid w:val="25FFF1B4"/>
    <w:rsid w:val="260B5F8E"/>
    <w:rsid w:val="2644CF84"/>
    <w:rsid w:val="2667F11D"/>
    <w:rsid w:val="26A7E33F"/>
    <w:rsid w:val="26B0935B"/>
    <w:rsid w:val="26B51056"/>
    <w:rsid w:val="26D57D5F"/>
    <w:rsid w:val="26D8E35C"/>
    <w:rsid w:val="26EA3199"/>
    <w:rsid w:val="26EF393B"/>
    <w:rsid w:val="26EFD308"/>
    <w:rsid w:val="2711C39E"/>
    <w:rsid w:val="2717ACD1"/>
    <w:rsid w:val="2739C904"/>
    <w:rsid w:val="273C1512"/>
    <w:rsid w:val="2744A865"/>
    <w:rsid w:val="275176D9"/>
    <w:rsid w:val="275E85A1"/>
    <w:rsid w:val="277D1CE4"/>
    <w:rsid w:val="277E013A"/>
    <w:rsid w:val="27AD6259"/>
    <w:rsid w:val="27AF2597"/>
    <w:rsid w:val="27B8884A"/>
    <w:rsid w:val="27BE2631"/>
    <w:rsid w:val="27C81874"/>
    <w:rsid w:val="27DC403C"/>
    <w:rsid w:val="27EF8F4B"/>
    <w:rsid w:val="281ED7CD"/>
    <w:rsid w:val="2821E5FC"/>
    <w:rsid w:val="2829FC83"/>
    <w:rsid w:val="28309515"/>
    <w:rsid w:val="28356EC0"/>
    <w:rsid w:val="28382F66"/>
    <w:rsid w:val="283E4356"/>
    <w:rsid w:val="287734DF"/>
    <w:rsid w:val="287D00F7"/>
    <w:rsid w:val="288E856C"/>
    <w:rsid w:val="28C6F4D1"/>
    <w:rsid w:val="28CFA277"/>
    <w:rsid w:val="28D83860"/>
    <w:rsid w:val="28F01DE5"/>
    <w:rsid w:val="28F2AAD6"/>
    <w:rsid w:val="29031E08"/>
    <w:rsid w:val="29060DA1"/>
    <w:rsid w:val="2952475C"/>
    <w:rsid w:val="2957888F"/>
    <w:rsid w:val="2989BB9C"/>
    <w:rsid w:val="29A2DABF"/>
    <w:rsid w:val="29AB2EAD"/>
    <w:rsid w:val="29B55F1E"/>
    <w:rsid w:val="29C2FB47"/>
    <w:rsid w:val="29F506AC"/>
    <w:rsid w:val="29F94E81"/>
    <w:rsid w:val="29FA31CE"/>
    <w:rsid w:val="2A126D0B"/>
    <w:rsid w:val="2A5E6E12"/>
    <w:rsid w:val="2A609030"/>
    <w:rsid w:val="2A72FB73"/>
    <w:rsid w:val="2A8712CC"/>
    <w:rsid w:val="2AA32E12"/>
    <w:rsid w:val="2AAE6A83"/>
    <w:rsid w:val="2ACB4009"/>
    <w:rsid w:val="2AD9097A"/>
    <w:rsid w:val="2B00A94C"/>
    <w:rsid w:val="2B011FA4"/>
    <w:rsid w:val="2B0E85DA"/>
    <w:rsid w:val="2B31512F"/>
    <w:rsid w:val="2B61FFF6"/>
    <w:rsid w:val="2B68BAB4"/>
    <w:rsid w:val="2BA9CCCB"/>
    <w:rsid w:val="2BC04079"/>
    <w:rsid w:val="2BD5E756"/>
    <w:rsid w:val="2BECA764"/>
    <w:rsid w:val="2BEEA650"/>
    <w:rsid w:val="2C23175E"/>
    <w:rsid w:val="2C2E6BBC"/>
    <w:rsid w:val="2C3A24DF"/>
    <w:rsid w:val="2CC16B3A"/>
    <w:rsid w:val="2CD08A9D"/>
    <w:rsid w:val="2CF4B1DE"/>
    <w:rsid w:val="2CF661E2"/>
    <w:rsid w:val="2D0556EC"/>
    <w:rsid w:val="2D29BD3E"/>
    <w:rsid w:val="2D29EF9D"/>
    <w:rsid w:val="2D4979C3"/>
    <w:rsid w:val="2D4CC7CA"/>
    <w:rsid w:val="2D59E537"/>
    <w:rsid w:val="2D7B8451"/>
    <w:rsid w:val="2D7CBF93"/>
    <w:rsid w:val="2D870358"/>
    <w:rsid w:val="2D8A05C3"/>
    <w:rsid w:val="2DC0E07A"/>
    <w:rsid w:val="2E4D21D9"/>
    <w:rsid w:val="2E5C7F74"/>
    <w:rsid w:val="2E7D0693"/>
    <w:rsid w:val="2E8EBAE7"/>
    <w:rsid w:val="2EB5CA1F"/>
    <w:rsid w:val="2ECB078C"/>
    <w:rsid w:val="2ECD7676"/>
    <w:rsid w:val="2EFD2798"/>
    <w:rsid w:val="2EFE5064"/>
    <w:rsid w:val="2F0C598F"/>
    <w:rsid w:val="2F0D63ED"/>
    <w:rsid w:val="2F1194C6"/>
    <w:rsid w:val="2F1542ED"/>
    <w:rsid w:val="2F4FF6DC"/>
    <w:rsid w:val="2F639A99"/>
    <w:rsid w:val="2F690F96"/>
    <w:rsid w:val="2F705283"/>
    <w:rsid w:val="2F85A762"/>
    <w:rsid w:val="2F92187E"/>
    <w:rsid w:val="2F9F7E15"/>
    <w:rsid w:val="2FCBAC6F"/>
    <w:rsid w:val="2FD7FE79"/>
    <w:rsid w:val="2FEC5FC1"/>
    <w:rsid w:val="2FF67181"/>
    <w:rsid w:val="2FFD261C"/>
    <w:rsid w:val="30200064"/>
    <w:rsid w:val="30280642"/>
    <w:rsid w:val="3032A1C4"/>
    <w:rsid w:val="304A51C9"/>
    <w:rsid w:val="3057E888"/>
    <w:rsid w:val="306DDA55"/>
    <w:rsid w:val="306FB705"/>
    <w:rsid w:val="307B5223"/>
    <w:rsid w:val="3084E798"/>
    <w:rsid w:val="30D384D7"/>
    <w:rsid w:val="30D7F41E"/>
    <w:rsid w:val="30DD1FBF"/>
    <w:rsid w:val="30E7ADB4"/>
    <w:rsid w:val="31183FA1"/>
    <w:rsid w:val="3157E79F"/>
    <w:rsid w:val="31B61C77"/>
    <w:rsid w:val="31FA435E"/>
    <w:rsid w:val="32039431"/>
    <w:rsid w:val="3240BD7D"/>
    <w:rsid w:val="32541585"/>
    <w:rsid w:val="327830B3"/>
    <w:rsid w:val="328046A3"/>
    <w:rsid w:val="3295A651"/>
    <w:rsid w:val="32A16414"/>
    <w:rsid w:val="32AD58DF"/>
    <w:rsid w:val="333D50D9"/>
    <w:rsid w:val="3345CD0E"/>
    <w:rsid w:val="33508D10"/>
    <w:rsid w:val="3369BE5F"/>
    <w:rsid w:val="33821B5D"/>
    <w:rsid w:val="33AA504D"/>
    <w:rsid w:val="33C6013D"/>
    <w:rsid w:val="33CD2BA9"/>
    <w:rsid w:val="33EF93CC"/>
    <w:rsid w:val="34184501"/>
    <w:rsid w:val="34583066"/>
    <w:rsid w:val="3472C360"/>
    <w:rsid w:val="34AB4473"/>
    <w:rsid w:val="34AC1F1E"/>
    <w:rsid w:val="34B28379"/>
    <w:rsid w:val="356C6911"/>
    <w:rsid w:val="35858AF0"/>
    <w:rsid w:val="35C226F1"/>
    <w:rsid w:val="35D24AF3"/>
    <w:rsid w:val="35F88451"/>
    <w:rsid w:val="3616C7AB"/>
    <w:rsid w:val="361F2FB0"/>
    <w:rsid w:val="36299AB0"/>
    <w:rsid w:val="3635850F"/>
    <w:rsid w:val="36420B32"/>
    <w:rsid w:val="366CCE27"/>
    <w:rsid w:val="367A3F42"/>
    <w:rsid w:val="36AD8A15"/>
    <w:rsid w:val="36BDB5FA"/>
    <w:rsid w:val="36C6E656"/>
    <w:rsid w:val="36D1A1EA"/>
    <w:rsid w:val="36D3857E"/>
    <w:rsid w:val="36F48D19"/>
    <w:rsid w:val="37081FC2"/>
    <w:rsid w:val="3713EA03"/>
    <w:rsid w:val="37165939"/>
    <w:rsid w:val="371A9E46"/>
    <w:rsid w:val="371DA3E8"/>
    <w:rsid w:val="3720C7F2"/>
    <w:rsid w:val="372562A1"/>
    <w:rsid w:val="372DC65F"/>
    <w:rsid w:val="373E7F42"/>
    <w:rsid w:val="375CAB7F"/>
    <w:rsid w:val="377225A0"/>
    <w:rsid w:val="377C9C0A"/>
    <w:rsid w:val="3780F2EA"/>
    <w:rsid w:val="378DCBAF"/>
    <w:rsid w:val="37AA873F"/>
    <w:rsid w:val="37B050BF"/>
    <w:rsid w:val="37BE620C"/>
    <w:rsid w:val="38087210"/>
    <w:rsid w:val="380D0D99"/>
    <w:rsid w:val="382C9688"/>
    <w:rsid w:val="383FA494"/>
    <w:rsid w:val="386991F5"/>
    <w:rsid w:val="386F1FE2"/>
    <w:rsid w:val="38A85080"/>
    <w:rsid w:val="38B3D2D3"/>
    <w:rsid w:val="38C34824"/>
    <w:rsid w:val="38C4D663"/>
    <w:rsid w:val="38D76805"/>
    <w:rsid w:val="3923D357"/>
    <w:rsid w:val="39704497"/>
    <w:rsid w:val="39BAA707"/>
    <w:rsid w:val="39CF4215"/>
    <w:rsid w:val="39D3B33C"/>
    <w:rsid w:val="39ECC70B"/>
    <w:rsid w:val="39FACFF8"/>
    <w:rsid w:val="3A1E3710"/>
    <w:rsid w:val="3A638304"/>
    <w:rsid w:val="3A803813"/>
    <w:rsid w:val="3A9C9D77"/>
    <w:rsid w:val="3AB4BEE7"/>
    <w:rsid w:val="3ABF6515"/>
    <w:rsid w:val="3AC685F6"/>
    <w:rsid w:val="3AD53DC4"/>
    <w:rsid w:val="3AF6CD94"/>
    <w:rsid w:val="3B4A6133"/>
    <w:rsid w:val="3B571456"/>
    <w:rsid w:val="3B8D3487"/>
    <w:rsid w:val="3BA27940"/>
    <w:rsid w:val="3BD3DAB9"/>
    <w:rsid w:val="3BF95520"/>
    <w:rsid w:val="3BFCC16C"/>
    <w:rsid w:val="3BFFF79E"/>
    <w:rsid w:val="3C40F97F"/>
    <w:rsid w:val="3C502190"/>
    <w:rsid w:val="3C70959C"/>
    <w:rsid w:val="3C852988"/>
    <w:rsid w:val="3CA65C89"/>
    <w:rsid w:val="3CB9A7FA"/>
    <w:rsid w:val="3CEECA8C"/>
    <w:rsid w:val="3CF6BE65"/>
    <w:rsid w:val="3D4C3946"/>
    <w:rsid w:val="3D4D2D44"/>
    <w:rsid w:val="3D965D3E"/>
    <w:rsid w:val="3D989EF2"/>
    <w:rsid w:val="3D9AED79"/>
    <w:rsid w:val="3DCDB9B9"/>
    <w:rsid w:val="3DE478DA"/>
    <w:rsid w:val="3E0B720F"/>
    <w:rsid w:val="3E2649C4"/>
    <w:rsid w:val="3E2E304F"/>
    <w:rsid w:val="3E60F48B"/>
    <w:rsid w:val="3E6369BF"/>
    <w:rsid w:val="3E6741C5"/>
    <w:rsid w:val="3EA49443"/>
    <w:rsid w:val="3EBF96C7"/>
    <w:rsid w:val="3EDE3024"/>
    <w:rsid w:val="3EF34E5F"/>
    <w:rsid w:val="3F26D0FC"/>
    <w:rsid w:val="3F2CB332"/>
    <w:rsid w:val="3F580858"/>
    <w:rsid w:val="3F5B0F2E"/>
    <w:rsid w:val="3F5B4AEE"/>
    <w:rsid w:val="3F62C429"/>
    <w:rsid w:val="3F658E60"/>
    <w:rsid w:val="3F6F951F"/>
    <w:rsid w:val="3F7D151D"/>
    <w:rsid w:val="3F7EC000"/>
    <w:rsid w:val="3F90D94E"/>
    <w:rsid w:val="3F947BAF"/>
    <w:rsid w:val="3F9A03AB"/>
    <w:rsid w:val="3FA8B5FA"/>
    <w:rsid w:val="3FE35A38"/>
    <w:rsid w:val="3FEBB53E"/>
    <w:rsid w:val="400AC378"/>
    <w:rsid w:val="402C6435"/>
    <w:rsid w:val="40348359"/>
    <w:rsid w:val="404079FD"/>
    <w:rsid w:val="4063BA68"/>
    <w:rsid w:val="407F93F2"/>
    <w:rsid w:val="409FA171"/>
    <w:rsid w:val="4104E8CF"/>
    <w:rsid w:val="410C803F"/>
    <w:rsid w:val="412525D4"/>
    <w:rsid w:val="412E178E"/>
    <w:rsid w:val="416A3322"/>
    <w:rsid w:val="4177D9DF"/>
    <w:rsid w:val="4193B506"/>
    <w:rsid w:val="41AE707E"/>
    <w:rsid w:val="41C0E01E"/>
    <w:rsid w:val="41C4CEE8"/>
    <w:rsid w:val="42002AFD"/>
    <w:rsid w:val="4207BD3D"/>
    <w:rsid w:val="42388D20"/>
    <w:rsid w:val="4253F61A"/>
    <w:rsid w:val="4259761C"/>
    <w:rsid w:val="427F246B"/>
    <w:rsid w:val="42952CE5"/>
    <w:rsid w:val="42C08A7B"/>
    <w:rsid w:val="42FE2CBB"/>
    <w:rsid w:val="4322402D"/>
    <w:rsid w:val="4346D4FA"/>
    <w:rsid w:val="4367F121"/>
    <w:rsid w:val="436E21D3"/>
    <w:rsid w:val="438C0C5F"/>
    <w:rsid w:val="43A0897F"/>
    <w:rsid w:val="43B5E61C"/>
    <w:rsid w:val="43D38B57"/>
    <w:rsid w:val="43DCC228"/>
    <w:rsid w:val="43FF702F"/>
    <w:rsid w:val="4402E3FA"/>
    <w:rsid w:val="4403FFBB"/>
    <w:rsid w:val="441310AD"/>
    <w:rsid w:val="4441D081"/>
    <w:rsid w:val="444B1980"/>
    <w:rsid w:val="44737714"/>
    <w:rsid w:val="44A45164"/>
    <w:rsid w:val="44E4B378"/>
    <w:rsid w:val="45377C5B"/>
    <w:rsid w:val="454015FF"/>
    <w:rsid w:val="454319F2"/>
    <w:rsid w:val="455B462F"/>
    <w:rsid w:val="457E2ADC"/>
    <w:rsid w:val="45982290"/>
    <w:rsid w:val="45A69A34"/>
    <w:rsid w:val="45C1C687"/>
    <w:rsid w:val="45D3324D"/>
    <w:rsid w:val="45EB5A94"/>
    <w:rsid w:val="45F1C06D"/>
    <w:rsid w:val="461ACFDF"/>
    <w:rsid w:val="46255EF8"/>
    <w:rsid w:val="464224FA"/>
    <w:rsid w:val="4647E351"/>
    <w:rsid w:val="4650CCBA"/>
    <w:rsid w:val="467E777E"/>
    <w:rsid w:val="468691A5"/>
    <w:rsid w:val="4688F589"/>
    <w:rsid w:val="4696ECE0"/>
    <w:rsid w:val="46AD57E8"/>
    <w:rsid w:val="46EA74EA"/>
    <w:rsid w:val="4702B772"/>
    <w:rsid w:val="4746C8A7"/>
    <w:rsid w:val="4751CF14"/>
    <w:rsid w:val="47646BB0"/>
    <w:rsid w:val="477976BA"/>
    <w:rsid w:val="47B73599"/>
    <w:rsid w:val="47B9583D"/>
    <w:rsid w:val="47BA42A2"/>
    <w:rsid w:val="47BDD2E0"/>
    <w:rsid w:val="47E463C6"/>
    <w:rsid w:val="47F9C269"/>
    <w:rsid w:val="4826F002"/>
    <w:rsid w:val="4829E5F0"/>
    <w:rsid w:val="483CDA8C"/>
    <w:rsid w:val="484BCE75"/>
    <w:rsid w:val="486264BD"/>
    <w:rsid w:val="48691527"/>
    <w:rsid w:val="487EFCD3"/>
    <w:rsid w:val="4884C715"/>
    <w:rsid w:val="488FA1B0"/>
    <w:rsid w:val="48CEDC4E"/>
    <w:rsid w:val="48DF43F8"/>
    <w:rsid w:val="48F37EF5"/>
    <w:rsid w:val="4919F7F0"/>
    <w:rsid w:val="4922B92D"/>
    <w:rsid w:val="492C3A37"/>
    <w:rsid w:val="492FECE1"/>
    <w:rsid w:val="495A06CC"/>
    <w:rsid w:val="4966D49B"/>
    <w:rsid w:val="49855B35"/>
    <w:rsid w:val="499E273A"/>
    <w:rsid w:val="49A737C9"/>
    <w:rsid w:val="4A10D6EC"/>
    <w:rsid w:val="4A1AB04D"/>
    <w:rsid w:val="4A3C7E16"/>
    <w:rsid w:val="4A5EBACD"/>
    <w:rsid w:val="4A8130EB"/>
    <w:rsid w:val="4AB889E9"/>
    <w:rsid w:val="4AC71571"/>
    <w:rsid w:val="4B059C6D"/>
    <w:rsid w:val="4B163A86"/>
    <w:rsid w:val="4B1AEFA7"/>
    <w:rsid w:val="4B28F654"/>
    <w:rsid w:val="4B4D0634"/>
    <w:rsid w:val="4B90496A"/>
    <w:rsid w:val="4BBDD82D"/>
    <w:rsid w:val="4BEDC0CB"/>
    <w:rsid w:val="4BF4D049"/>
    <w:rsid w:val="4C2A4D04"/>
    <w:rsid w:val="4C2DC465"/>
    <w:rsid w:val="4C2EB8AE"/>
    <w:rsid w:val="4C3EFD41"/>
    <w:rsid w:val="4C53CDED"/>
    <w:rsid w:val="4C5B4D7C"/>
    <w:rsid w:val="4C6A9092"/>
    <w:rsid w:val="4C747E4F"/>
    <w:rsid w:val="4C7694BE"/>
    <w:rsid w:val="4C7CDF7B"/>
    <w:rsid w:val="4C7ECAE4"/>
    <w:rsid w:val="4C89F70B"/>
    <w:rsid w:val="4CA2277F"/>
    <w:rsid w:val="4CA484F0"/>
    <w:rsid w:val="4CE76FA0"/>
    <w:rsid w:val="4CFADE58"/>
    <w:rsid w:val="4D054FEB"/>
    <w:rsid w:val="4D5880D9"/>
    <w:rsid w:val="4DB2F632"/>
    <w:rsid w:val="4DBED0A2"/>
    <w:rsid w:val="4DF53A12"/>
    <w:rsid w:val="4DF95DEF"/>
    <w:rsid w:val="4E172841"/>
    <w:rsid w:val="4E197B14"/>
    <w:rsid w:val="4E46C26F"/>
    <w:rsid w:val="4E505AC2"/>
    <w:rsid w:val="4E72D50F"/>
    <w:rsid w:val="4E9A9A60"/>
    <w:rsid w:val="4EA3C44A"/>
    <w:rsid w:val="4EAABD1C"/>
    <w:rsid w:val="4ED62306"/>
    <w:rsid w:val="4EF2FA24"/>
    <w:rsid w:val="4F0645E0"/>
    <w:rsid w:val="4F0B0972"/>
    <w:rsid w:val="4F0E138A"/>
    <w:rsid w:val="4F2E3D03"/>
    <w:rsid w:val="4F3128C9"/>
    <w:rsid w:val="4F7B3D14"/>
    <w:rsid w:val="4F8171D3"/>
    <w:rsid w:val="4F8FFC60"/>
    <w:rsid w:val="4FB231DB"/>
    <w:rsid w:val="4FB9094D"/>
    <w:rsid w:val="4FD14C15"/>
    <w:rsid w:val="502DB25C"/>
    <w:rsid w:val="507EC9B9"/>
    <w:rsid w:val="50885AF4"/>
    <w:rsid w:val="5093D9D4"/>
    <w:rsid w:val="50945E5D"/>
    <w:rsid w:val="50A4F118"/>
    <w:rsid w:val="50ABA86C"/>
    <w:rsid w:val="50AEA0FF"/>
    <w:rsid w:val="50CF2C50"/>
    <w:rsid w:val="50D97CBF"/>
    <w:rsid w:val="50FC950D"/>
    <w:rsid w:val="5105C260"/>
    <w:rsid w:val="5122CEF5"/>
    <w:rsid w:val="5125C36D"/>
    <w:rsid w:val="512ECAB6"/>
    <w:rsid w:val="51318A1C"/>
    <w:rsid w:val="514072A1"/>
    <w:rsid w:val="514191EC"/>
    <w:rsid w:val="514EA2E8"/>
    <w:rsid w:val="515FF4A8"/>
    <w:rsid w:val="516B8BF5"/>
    <w:rsid w:val="51AC8512"/>
    <w:rsid w:val="51B454B9"/>
    <w:rsid w:val="51F3CEDD"/>
    <w:rsid w:val="52182858"/>
    <w:rsid w:val="522A07E5"/>
    <w:rsid w:val="524666F3"/>
    <w:rsid w:val="525D36A5"/>
    <w:rsid w:val="526EC927"/>
    <w:rsid w:val="52839BF6"/>
    <w:rsid w:val="529EB76C"/>
    <w:rsid w:val="52A4D477"/>
    <w:rsid w:val="52BAD544"/>
    <w:rsid w:val="52C77A77"/>
    <w:rsid w:val="52D35087"/>
    <w:rsid w:val="53136758"/>
    <w:rsid w:val="53256914"/>
    <w:rsid w:val="53292F25"/>
    <w:rsid w:val="533A921C"/>
    <w:rsid w:val="53410A31"/>
    <w:rsid w:val="537B94FA"/>
    <w:rsid w:val="5387D49A"/>
    <w:rsid w:val="5393EB32"/>
    <w:rsid w:val="53B163C5"/>
    <w:rsid w:val="53FAF88D"/>
    <w:rsid w:val="5415C415"/>
    <w:rsid w:val="54174336"/>
    <w:rsid w:val="5453A334"/>
    <w:rsid w:val="5469D653"/>
    <w:rsid w:val="5491B389"/>
    <w:rsid w:val="5498B511"/>
    <w:rsid w:val="54D3C6AA"/>
    <w:rsid w:val="54E39E71"/>
    <w:rsid w:val="550794ED"/>
    <w:rsid w:val="5511CFE6"/>
    <w:rsid w:val="55297452"/>
    <w:rsid w:val="554C1FF0"/>
    <w:rsid w:val="555AA784"/>
    <w:rsid w:val="556DDCAA"/>
    <w:rsid w:val="557624F9"/>
    <w:rsid w:val="558C0493"/>
    <w:rsid w:val="55C48065"/>
    <w:rsid w:val="55F0665E"/>
    <w:rsid w:val="55FDD650"/>
    <w:rsid w:val="561FD791"/>
    <w:rsid w:val="5620D15B"/>
    <w:rsid w:val="56343BEE"/>
    <w:rsid w:val="5642ADDB"/>
    <w:rsid w:val="564862DC"/>
    <w:rsid w:val="565F0DD0"/>
    <w:rsid w:val="5677EDF6"/>
    <w:rsid w:val="567B5D19"/>
    <w:rsid w:val="5684B704"/>
    <w:rsid w:val="56A2C788"/>
    <w:rsid w:val="56BA1A84"/>
    <w:rsid w:val="56DAAFA7"/>
    <w:rsid w:val="56FAB4CB"/>
    <w:rsid w:val="570DDA0C"/>
    <w:rsid w:val="57316022"/>
    <w:rsid w:val="57343FC1"/>
    <w:rsid w:val="5740E5FA"/>
    <w:rsid w:val="57CB97F9"/>
    <w:rsid w:val="57DE975D"/>
    <w:rsid w:val="581F7D25"/>
    <w:rsid w:val="58515789"/>
    <w:rsid w:val="5868A061"/>
    <w:rsid w:val="5884611B"/>
    <w:rsid w:val="588EE8B9"/>
    <w:rsid w:val="58B836E2"/>
    <w:rsid w:val="58BDD589"/>
    <w:rsid w:val="58D09A48"/>
    <w:rsid w:val="58EF9810"/>
    <w:rsid w:val="591911CB"/>
    <w:rsid w:val="591B494C"/>
    <w:rsid w:val="5929F3C6"/>
    <w:rsid w:val="592EBC7C"/>
    <w:rsid w:val="5938014A"/>
    <w:rsid w:val="5938B7B8"/>
    <w:rsid w:val="593C473D"/>
    <w:rsid w:val="594A4916"/>
    <w:rsid w:val="594DA53F"/>
    <w:rsid w:val="59750A05"/>
    <w:rsid w:val="59947BC4"/>
    <w:rsid w:val="59A9F608"/>
    <w:rsid w:val="59AADAEA"/>
    <w:rsid w:val="5A1E31CA"/>
    <w:rsid w:val="5A2F4CFC"/>
    <w:rsid w:val="5A34E5FB"/>
    <w:rsid w:val="5A45A284"/>
    <w:rsid w:val="5A465525"/>
    <w:rsid w:val="5A5D75A8"/>
    <w:rsid w:val="5A755FD9"/>
    <w:rsid w:val="5A75A78C"/>
    <w:rsid w:val="5A809592"/>
    <w:rsid w:val="5A90D58B"/>
    <w:rsid w:val="5AA31E1F"/>
    <w:rsid w:val="5AACD5F3"/>
    <w:rsid w:val="5AB1B870"/>
    <w:rsid w:val="5AB59381"/>
    <w:rsid w:val="5B46D5D2"/>
    <w:rsid w:val="5B58F732"/>
    <w:rsid w:val="5B6C4E45"/>
    <w:rsid w:val="5BB5433B"/>
    <w:rsid w:val="5C04B5C3"/>
    <w:rsid w:val="5C1BC104"/>
    <w:rsid w:val="5C376B8A"/>
    <w:rsid w:val="5C7C12B4"/>
    <w:rsid w:val="5C83F3E0"/>
    <w:rsid w:val="5C8E5644"/>
    <w:rsid w:val="5CB0D16A"/>
    <w:rsid w:val="5CC1FA3A"/>
    <w:rsid w:val="5CC39297"/>
    <w:rsid w:val="5CD77675"/>
    <w:rsid w:val="5D22BDD2"/>
    <w:rsid w:val="5D4A3125"/>
    <w:rsid w:val="5D4F377B"/>
    <w:rsid w:val="5D5261F0"/>
    <w:rsid w:val="5D567BB4"/>
    <w:rsid w:val="5D63D4B7"/>
    <w:rsid w:val="5D6B5A5E"/>
    <w:rsid w:val="5DA2110C"/>
    <w:rsid w:val="5DC15DA2"/>
    <w:rsid w:val="5DE5817E"/>
    <w:rsid w:val="5DECE3C7"/>
    <w:rsid w:val="5DEE5382"/>
    <w:rsid w:val="5E0EB37F"/>
    <w:rsid w:val="5E10FDBA"/>
    <w:rsid w:val="5E2A9ACC"/>
    <w:rsid w:val="5E45C732"/>
    <w:rsid w:val="5E60A7F3"/>
    <w:rsid w:val="5E9ECB92"/>
    <w:rsid w:val="5EAD46BF"/>
    <w:rsid w:val="5EB5DD46"/>
    <w:rsid w:val="5EC639D4"/>
    <w:rsid w:val="5EE9B795"/>
    <w:rsid w:val="5F234AF6"/>
    <w:rsid w:val="5F37B45D"/>
    <w:rsid w:val="5F58794B"/>
    <w:rsid w:val="5FB51496"/>
    <w:rsid w:val="5FDEAA6A"/>
    <w:rsid w:val="601896E8"/>
    <w:rsid w:val="601F21C1"/>
    <w:rsid w:val="604F3B3E"/>
    <w:rsid w:val="6053AD3C"/>
    <w:rsid w:val="605C5D13"/>
    <w:rsid w:val="6084262B"/>
    <w:rsid w:val="6092CCBE"/>
    <w:rsid w:val="60B25894"/>
    <w:rsid w:val="60CEECE4"/>
    <w:rsid w:val="60D0A176"/>
    <w:rsid w:val="60D951E4"/>
    <w:rsid w:val="60F46670"/>
    <w:rsid w:val="610078FE"/>
    <w:rsid w:val="610E3727"/>
    <w:rsid w:val="6128D2C6"/>
    <w:rsid w:val="612FE29E"/>
    <w:rsid w:val="6140C94B"/>
    <w:rsid w:val="6157B07C"/>
    <w:rsid w:val="6164566E"/>
    <w:rsid w:val="6184557C"/>
    <w:rsid w:val="618B798B"/>
    <w:rsid w:val="61B7A859"/>
    <w:rsid w:val="61D85209"/>
    <w:rsid w:val="61D8CA3D"/>
    <w:rsid w:val="62125D5E"/>
    <w:rsid w:val="621781B2"/>
    <w:rsid w:val="62213828"/>
    <w:rsid w:val="623BDC9F"/>
    <w:rsid w:val="62406925"/>
    <w:rsid w:val="6246D482"/>
    <w:rsid w:val="626BB0D0"/>
    <w:rsid w:val="6271184F"/>
    <w:rsid w:val="6287F208"/>
    <w:rsid w:val="62A196CB"/>
    <w:rsid w:val="62AAD6B4"/>
    <w:rsid w:val="62E07922"/>
    <w:rsid w:val="62EFA268"/>
    <w:rsid w:val="630B0063"/>
    <w:rsid w:val="631326B4"/>
    <w:rsid w:val="6329C9D7"/>
    <w:rsid w:val="6352292E"/>
    <w:rsid w:val="636A6585"/>
    <w:rsid w:val="636C0FFB"/>
    <w:rsid w:val="638769A3"/>
    <w:rsid w:val="63A2601E"/>
    <w:rsid w:val="63B6415B"/>
    <w:rsid w:val="63DBB023"/>
    <w:rsid w:val="64296966"/>
    <w:rsid w:val="6451FCE9"/>
    <w:rsid w:val="6457D83D"/>
    <w:rsid w:val="6473BCA5"/>
    <w:rsid w:val="64BA4D90"/>
    <w:rsid w:val="64D4B8BF"/>
    <w:rsid w:val="64D4BE8C"/>
    <w:rsid w:val="64DAB822"/>
    <w:rsid w:val="64E85F85"/>
    <w:rsid w:val="6507C3D6"/>
    <w:rsid w:val="650B265B"/>
    <w:rsid w:val="6526CECF"/>
    <w:rsid w:val="652A1CA7"/>
    <w:rsid w:val="6538955C"/>
    <w:rsid w:val="6549B323"/>
    <w:rsid w:val="6552C1F5"/>
    <w:rsid w:val="656BBF2A"/>
    <w:rsid w:val="658C80AC"/>
    <w:rsid w:val="65E43368"/>
    <w:rsid w:val="660F8F74"/>
    <w:rsid w:val="661B0CA1"/>
    <w:rsid w:val="662A71F6"/>
    <w:rsid w:val="66301DF4"/>
    <w:rsid w:val="6634DA3C"/>
    <w:rsid w:val="663E460B"/>
    <w:rsid w:val="665E8D18"/>
    <w:rsid w:val="66666844"/>
    <w:rsid w:val="668E2864"/>
    <w:rsid w:val="66B39F0F"/>
    <w:rsid w:val="66B97897"/>
    <w:rsid w:val="66B9A64F"/>
    <w:rsid w:val="66CEF5B9"/>
    <w:rsid w:val="66E75AFE"/>
    <w:rsid w:val="66ED1E22"/>
    <w:rsid w:val="66ED48CD"/>
    <w:rsid w:val="6711AB96"/>
    <w:rsid w:val="672308DE"/>
    <w:rsid w:val="672E894A"/>
    <w:rsid w:val="6741B867"/>
    <w:rsid w:val="67431B40"/>
    <w:rsid w:val="6783C19C"/>
    <w:rsid w:val="67DE1A85"/>
    <w:rsid w:val="67DE76AA"/>
    <w:rsid w:val="68168C9D"/>
    <w:rsid w:val="683A8D1E"/>
    <w:rsid w:val="6877EF4D"/>
    <w:rsid w:val="68AF7597"/>
    <w:rsid w:val="68E3B0B1"/>
    <w:rsid w:val="68F50B96"/>
    <w:rsid w:val="690C14A4"/>
    <w:rsid w:val="690E5AB5"/>
    <w:rsid w:val="6914CD49"/>
    <w:rsid w:val="6924A2F1"/>
    <w:rsid w:val="6967EF04"/>
    <w:rsid w:val="697BCEA0"/>
    <w:rsid w:val="698C2418"/>
    <w:rsid w:val="698DAF33"/>
    <w:rsid w:val="69C0D44B"/>
    <w:rsid w:val="69F3E86C"/>
    <w:rsid w:val="6A33CF10"/>
    <w:rsid w:val="6A498B5E"/>
    <w:rsid w:val="6A4BFA94"/>
    <w:rsid w:val="6A692D49"/>
    <w:rsid w:val="6A79ABCA"/>
    <w:rsid w:val="6A8BD2B3"/>
    <w:rsid w:val="6AAF04A0"/>
    <w:rsid w:val="6AB6AE6F"/>
    <w:rsid w:val="6ACE5A6E"/>
    <w:rsid w:val="6AD630E6"/>
    <w:rsid w:val="6AF551FF"/>
    <w:rsid w:val="6AF8301A"/>
    <w:rsid w:val="6AFFFEF6"/>
    <w:rsid w:val="6B006FD9"/>
    <w:rsid w:val="6B267F00"/>
    <w:rsid w:val="6B2B8E20"/>
    <w:rsid w:val="6B5926AD"/>
    <w:rsid w:val="6B880FC1"/>
    <w:rsid w:val="6B9C3859"/>
    <w:rsid w:val="6BC66095"/>
    <w:rsid w:val="6BC7AFAC"/>
    <w:rsid w:val="6BCB1730"/>
    <w:rsid w:val="6BCB8736"/>
    <w:rsid w:val="6BD0AB8D"/>
    <w:rsid w:val="6BD3EF15"/>
    <w:rsid w:val="6C1D7D69"/>
    <w:rsid w:val="6C380867"/>
    <w:rsid w:val="6C523008"/>
    <w:rsid w:val="6C76731F"/>
    <w:rsid w:val="6C79F4B2"/>
    <w:rsid w:val="6C830289"/>
    <w:rsid w:val="6C927EFE"/>
    <w:rsid w:val="6CDA1D1E"/>
    <w:rsid w:val="6CDCA69E"/>
    <w:rsid w:val="6CDD6D02"/>
    <w:rsid w:val="6D09D0BA"/>
    <w:rsid w:val="6D1A4EBB"/>
    <w:rsid w:val="6D33E5AA"/>
    <w:rsid w:val="6D3E5D81"/>
    <w:rsid w:val="6D40FF61"/>
    <w:rsid w:val="6D554908"/>
    <w:rsid w:val="6D600DE9"/>
    <w:rsid w:val="6D7C4C7B"/>
    <w:rsid w:val="6D7F735B"/>
    <w:rsid w:val="6D8B1E8D"/>
    <w:rsid w:val="6D9AC3DA"/>
    <w:rsid w:val="6DA38C3F"/>
    <w:rsid w:val="6DBDF4B2"/>
    <w:rsid w:val="6DBF26B0"/>
    <w:rsid w:val="6DC04684"/>
    <w:rsid w:val="6DD27DB4"/>
    <w:rsid w:val="6DE54F35"/>
    <w:rsid w:val="6E28BCBD"/>
    <w:rsid w:val="6E3E031F"/>
    <w:rsid w:val="6EA521DC"/>
    <w:rsid w:val="6EAAA84C"/>
    <w:rsid w:val="6ECF5CED"/>
    <w:rsid w:val="6EDA1438"/>
    <w:rsid w:val="6EDA5F41"/>
    <w:rsid w:val="6F0D17AE"/>
    <w:rsid w:val="6F259E41"/>
    <w:rsid w:val="6F2B68F7"/>
    <w:rsid w:val="6F50AA7B"/>
    <w:rsid w:val="6F5C2852"/>
    <w:rsid w:val="6F8D93A2"/>
    <w:rsid w:val="6F9660DF"/>
    <w:rsid w:val="6FADE52B"/>
    <w:rsid w:val="6FD24CDA"/>
    <w:rsid w:val="6FEFA160"/>
    <w:rsid w:val="6FF563D6"/>
    <w:rsid w:val="706EE68E"/>
    <w:rsid w:val="70963A10"/>
    <w:rsid w:val="70A17DFF"/>
    <w:rsid w:val="70BF7542"/>
    <w:rsid w:val="70E89156"/>
    <w:rsid w:val="710AA660"/>
    <w:rsid w:val="71168DF4"/>
    <w:rsid w:val="7120AD9E"/>
    <w:rsid w:val="71564FCC"/>
    <w:rsid w:val="71609C91"/>
    <w:rsid w:val="717A3F51"/>
    <w:rsid w:val="717D6EFF"/>
    <w:rsid w:val="717E81E6"/>
    <w:rsid w:val="71905612"/>
    <w:rsid w:val="71906572"/>
    <w:rsid w:val="71BBA510"/>
    <w:rsid w:val="71D1FB9D"/>
    <w:rsid w:val="71D7D4CB"/>
    <w:rsid w:val="71DC4C70"/>
    <w:rsid w:val="71FADFCF"/>
    <w:rsid w:val="71FB14DC"/>
    <w:rsid w:val="72162E59"/>
    <w:rsid w:val="72317B12"/>
    <w:rsid w:val="723ED439"/>
    <w:rsid w:val="72604563"/>
    <w:rsid w:val="7275D23F"/>
    <w:rsid w:val="727C8598"/>
    <w:rsid w:val="72FD04F4"/>
    <w:rsid w:val="73039144"/>
    <w:rsid w:val="73081431"/>
    <w:rsid w:val="73165411"/>
    <w:rsid w:val="7332AF0E"/>
    <w:rsid w:val="7341BB53"/>
    <w:rsid w:val="7344328C"/>
    <w:rsid w:val="734BA312"/>
    <w:rsid w:val="735D563C"/>
    <w:rsid w:val="737321A1"/>
    <w:rsid w:val="739CB334"/>
    <w:rsid w:val="73A364B2"/>
    <w:rsid w:val="73AAC984"/>
    <w:rsid w:val="73B82CBB"/>
    <w:rsid w:val="73BE0574"/>
    <w:rsid w:val="73D95577"/>
    <w:rsid w:val="73EBD93D"/>
    <w:rsid w:val="73FE7FE2"/>
    <w:rsid w:val="740C8C0B"/>
    <w:rsid w:val="7440AD96"/>
    <w:rsid w:val="7451357B"/>
    <w:rsid w:val="74646BF5"/>
    <w:rsid w:val="746A00C2"/>
    <w:rsid w:val="746A0388"/>
    <w:rsid w:val="74A88407"/>
    <w:rsid w:val="74F3E1E4"/>
    <w:rsid w:val="750824E6"/>
    <w:rsid w:val="750E41A2"/>
    <w:rsid w:val="753D45A1"/>
    <w:rsid w:val="75445714"/>
    <w:rsid w:val="755300FE"/>
    <w:rsid w:val="755AE838"/>
    <w:rsid w:val="755E4912"/>
    <w:rsid w:val="756047A6"/>
    <w:rsid w:val="756F73D5"/>
    <w:rsid w:val="7578673D"/>
    <w:rsid w:val="759966C5"/>
    <w:rsid w:val="75C0BA0D"/>
    <w:rsid w:val="75CCDD72"/>
    <w:rsid w:val="75D0D3B0"/>
    <w:rsid w:val="75E921B6"/>
    <w:rsid w:val="75F6E00C"/>
    <w:rsid w:val="760865D5"/>
    <w:rsid w:val="7619704C"/>
    <w:rsid w:val="763A72D4"/>
    <w:rsid w:val="7648DCBB"/>
    <w:rsid w:val="7665AC97"/>
    <w:rsid w:val="766EAF46"/>
    <w:rsid w:val="76961D16"/>
    <w:rsid w:val="76BA0497"/>
    <w:rsid w:val="76BC81DD"/>
    <w:rsid w:val="76D4BA41"/>
    <w:rsid w:val="76D84FE9"/>
    <w:rsid w:val="770A65E3"/>
    <w:rsid w:val="772CE21A"/>
    <w:rsid w:val="772DE671"/>
    <w:rsid w:val="772FB541"/>
    <w:rsid w:val="773AA968"/>
    <w:rsid w:val="7746022B"/>
    <w:rsid w:val="77867D45"/>
    <w:rsid w:val="778BE2CC"/>
    <w:rsid w:val="779090C5"/>
    <w:rsid w:val="77B4FB35"/>
    <w:rsid w:val="77D5ECFB"/>
    <w:rsid w:val="77E1C62D"/>
    <w:rsid w:val="77FADC10"/>
    <w:rsid w:val="781C9EF7"/>
    <w:rsid w:val="78267D70"/>
    <w:rsid w:val="7837E55C"/>
    <w:rsid w:val="784E72E5"/>
    <w:rsid w:val="78965DE7"/>
    <w:rsid w:val="78CE8072"/>
    <w:rsid w:val="78DEE5CC"/>
    <w:rsid w:val="790AD2AD"/>
    <w:rsid w:val="7910F119"/>
    <w:rsid w:val="791EF368"/>
    <w:rsid w:val="7997BB4A"/>
    <w:rsid w:val="79ABD77D"/>
    <w:rsid w:val="79B19F86"/>
    <w:rsid w:val="79BC5277"/>
    <w:rsid w:val="79DF5EE6"/>
    <w:rsid w:val="79E1A362"/>
    <w:rsid w:val="79E1BC43"/>
    <w:rsid w:val="79EBFCAD"/>
    <w:rsid w:val="7A03478A"/>
    <w:rsid w:val="7A1581A3"/>
    <w:rsid w:val="7A289A0F"/>
    <w:rsid w:val="7A2EA2C7"/>
    <w:rsid w:val="7A47776A"/>
    <w:rsid w:val="7A5364F1"/>
    <w:rsid w:val="7A84A0AF"/>
    <w:rsid w:val="7A8FFFD5"/>
    <w:rsid w:val="7AA220C1"/>
    <w:rsid w:val="7B1F70B0"/>
    <w:rsid w:val="7B364E0A"/>
    <w:rsid w:val="7B52C682"/>
    <w:rsid w:val="7B7D7054"/>
    <w:rsid w:val="7B911675"/>
    <w:rsid w:val="7B9F68DA"/>
    <w:rsid w:val="7BC7ACD9"/>
    <w:rsid w:val="7BD737C7"/>
    <w:rsid w:val="7C347A6D"/>
    <w:rsid w:val="7C3DAADE"/>
    <w:rsid w:val="7C53C917"/>
    <w:rsid w:val="7C59B553"/>
    <w:rsid w:val="7C663EE7"/>
    <w:rsid w:val="7C6EFC58"/>
    <w:rsid w:val="7C91ED27"/>
    <w:rsid w:val="7C97529F"/>
    <w:rsid w:val="7CD8795E"/>
    <w:rsid w:val="7CE5E054"/>
    <w:rsid w:val="7D265D66"/>
    <w:rsid w:val="7D36E9A9"/>
    <w:rsid w:val="7D420364"/>
    <w:rsid w:val="7D7F29C5"/>
    <w:rsid w:val="7DAE3316"/>
    <w:rsid w:val="7DBE8223"/>
    <w:rsid w:val="7DE8DE4C"/>
    <w:rsid w:val="7E06EE4F"/>
    <w:rsid w:val="7E14EF0A"/>
    <w:rsid w:val="7E15F1AB"/>
    <w:rsid w:val="7E1BDD48"/>
    <w:rsid w:val="7E1C8091"/>
    <w:rsid w:val="7E2F2F57"/>
    <w:rsid w:val="7E5B7BED"/>
    <w:rsid w:val="7E80AD18"/>
    <w:rsid w:val="7E8281E3"/>
    <w:rsid w:val="7EAC4ABC"/>
    <w:rsid w:val="7EC4AC23"/>
    <w:rsid w:val="7ECE6E95"/>
    <w:rsid w:val="7ED72B6D"/>
    <w:rsid w:val="7F037205"/>
    <w:rsid w:val="7F06817B"/>
    <w:rsid w:val="7F222D98"/>
    <w:rsid w:val="7F395EFB"/>
    <w:rsid w:val="7F64815F"/>
    <w:rsid w:val="7F6C6648"/>
    <w:rsid w:val="7F6D2EE7"/>
    <w:rsid w:val="7F8096E0"/>
    <w:rsid w:val="7F87569B"/>
    <w:rsid w:val="7F9BB6C9"/>
    <w:rsid w:val="7FC2D5B7"/>
    <w:rsid w:val="7FCEFC98"/>
    <w:rsid w:val="7FD46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2CD45"/>
  <w15:chartTrackingRefBased/>
  <w15:docId w15:val="{E641419C-66C6-403E-8170-199D615A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22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22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22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22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22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A71"/>
    <w:rPr>
      <w:rFonts w:eastAsiaTheme="majorEastAsia" w:cstheme="majorBidi"/>
      <w:color w:val="272727" w:themeColor="text1" w:themeTint="D8"/>
    </w:rPr>
  </w:style>
  <w:style w:type="paragraph" w:styleId="Title">
    <w:name w:val="Title"/>
    <w:basedOn w:val="Normal"/>
    <w:next w:val="Normal"/>
    <w:link w:val="TitleChar"/>
    <w:uiPriority w:val="10"/>
    <w:qFormat/>
    <w:rsid w:val="00322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A71"/>
    <w:pPr>
      <w:spacing w:before="160"/>
      <w:jc w:val="center"/>
    </w:pPr>
    <w:rPr>
      <w:i/>
      <w:iCs/>
      <w:color w:val="404040" w:themeColor="text1" w:themeTint="BF"/>
    </w:rPr>
  </w:style>
  <w:style w:type="character" w:customStyle="1" w:styleId="QuoteChar">
    <w:name w:val="Quote Char"/>
    <w:basedOn w:val="DefaultParagraphFont"/>
    <w:link w:val="Quote"/>
    <w:uiPriority w:val="29"/>
    <w:rsid w:val="00322A71"/>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22A71"/>
    <w:pPr>
      <w:ind w:left="720"/>
      <w:contextualSpacing/>
    </w:pPr>
  </w:style>
  <w:style w:type="character" w:styleId="IntenseEmphasis">
    <w:name w:val="Intense Emphasis"/>
    <w:basedOn w:val="DefaultParagraphFont"/>
    <w:uiPriority w:val="21"/>
    <w:qFormat/>
    <w:rsid w:val="00322A71"/>
    <w:rPr>
      <w:i/>
      <w:iCs/>
      <w:color w:val="0F4761" w:themeColor="accent1" w:themeShade="BF"/>
    </w:rPr>
  </w:style>
  <w:style w:type="paragraph" w:styleId="IntenseQuote">
    <w:name w:val="Intense Quote"/>
    <w:basedOn w:val="Normal"/>
    <w:next w:val="Normal"/>
    <w:link w:val="IntenseQuoteChar"/>
    <w:uiPriority w:val="30"/>
    <w:qFormat/>
    <w:rsid w:val="00322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A71"/>
    <w:rPr>
      <w:i/>
      <w:iCs/>
      <w:color w:val="0F4761" w:themeColor="accent1" w:themeShade="BF"/>
    </w:rPr>
  </w:style>
  <w:style w:type="character" w:styleId="IntenseReference">
    <w:name w:val="Intense Reference"/>
    <w:basedOn w:val="DefaultParagraphFont"/>
    <w:uiPriority w:val="32"/>
    <w:qFormat/>
    <w:rsid w:val="00322A71"/>
    <w:rPr>
      <w:b/>
      <w:bCs/>
      <w:smallCaps/>
      <w:color w:val="0F4761" w:themeColor="accent1" w:themeShade="BF"/>
      <w:spacing w:val="5"/>
    </w:rPr>
  </w:style>
  <w:style w:type="table" w:styleId="TableGrid">
    <w:name w:val="Table Grid"/>
    <w:basedOn w:val="TableNormal"/>
    <w:uiPriority w:val="39"/>
    <w:rsid w:val="00077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35E7"/>
    <w:pPr>
      <w:spacing w:after="0" w:line="240" w:lineRule="auto"/>
    </w:pPr>
  </w:style>
  <w:style w:type="character" w:styleId="CommentReference">
    <w:name w:val="annotation reference"/>
    <w:basedOn w:val="DefaultParagraphFont"/>
    <w:uiPriority w:val="99"/>
    <w:semiHidden/>
    <w:unhideWhenUsed/>
    <w:rsid w:val="00FC4E3F"/>
    <w:rPr>
      <w:sz w:val="16"/>
      <w:szCs w:val="16"/>
    </w:rPr>
  </w:style>
  <w:style w:type="paragraph" w:styleId="CommentText">
    <w:name w:val="annotation text"/>
    <w:basedOn w:val="Normal"/>
    <w:link w:val="CommentTextChar"/>
    <w:uiPriority w:val="99"/>
    <w:unhideWhenUsed/>
    <w:rsid w:val="00FC4E3F"/>
    <w:pPr>
      <w:spacing w:line="240" w:lineRule="auto"/>
    </w:pPr>
    <w:rPr>
      <w:sz w:val="20"/>
      <w:szCs w:val="20"/>
    </w:rPr>
  </w:style>
  <w:style w:type="character" w:customStyle="1" w:styleId="CommentTextChar">
    <w:name w:val="Comment Text Char"/>
    <w:basedOn w:val="DefaultParagraphFont"/>
    <w:link w:val="CommentText"/>
    <w:uiPriority w:val="99"/>
    <w:rsid w:val="00FC4E3F"/>
    <w:rPr>
      <w:sz w:val="20"/>
      <w:szCs w:val="20"/>
    </w:rPr>
  </w:style>
  <w:style w:type="paragraph" w:styleId="CommentSubject">
    <w:name w:val="annotation subject"/>
    <w:basedOn w:val="CommentText"/>
    <w:next w:val="CommentText"/>
    <w:link w:val="CommentSubjectChar"/>
    <w:uiPriority w:val="99"/>
    <w:semiHidden/>
    <w:unhideWhenUsed/>
    <w:rsid w:val="00FC4E3F"/>
    <w:rPr>
      <w:b/>
      <w:bCs/>
    </w:rPr>
  </w:style>
  <w:style w:type="character" w:customStyle="1" w:styleId="CommentSubjectChar">
    <w:name w:val="Comment Subject Char"/>
    <w:basedOn w:val="CommentTextChar"/>
    <w:link w:val="CommentSubject"/>
    <w:uiPriority w:val="99"/>
    <w:semiHidden/>
    <w:rsid w:val="00FC4E3F"/>
    <w:rPr>
      <w:b/>
      <w:bCs/>
      <w:sz w:val="20"/>
      <w:szCs w:val="20"/>
    </w:rPr>
  </w:style>
  <w:style w:type="character" w:styleId="Hyperlink">
    <w:name w:val="Hyperlink"/>
    <w:basedOn w:val="DefaultParagraphFont"/>
    <w:uiPriority w:val="99"/>
    <w:unhideWhenUsed/>
    <w:rsid w:val="00BE21A1"/>
    <w:rPr>
      <w:color w:val="467886" w:themeColor="hyperlink"/>
      <w:u w:val="single"/>
    </w:rPr>
  </w:style>
  <w:style w:type="character" w:styleId="UnresolvedMention">
    <w:name w:val="Unresolved Mention"/>
    <w:basedOn w:val="DefaultParagraphFont"/>
    <w:uiPriority w:val="99"/>
    <w:semiHidden/>
    <w:unhideWhenUsed/>
    <w:rsid w:val="00BE21A1"/>
    <w:rPr>
      <w:color w:val="605E5C"/>
      <w:shd w:val="clear" w:color="auto" w:fill="E1DFDD"/>
    </w:rPr>
  </w:style>
  <w:style w:type="table" w:styleId="GridTable4-Accent5">
    <w:name w:val="Grid Table 4 Accent 5"/>
    <w:basedOn w:val="TableNormal"/>
    <w:uiPriority w:val="49"/>
    <w:rsid w:val="00A442C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PlainTable3">
    <w:name w:val="Plain Table 3"/>
    <w:basedOn w:val="TableNormal"/>
    <w:uiPriority w:val="43"/>
    <w:rsid w:val="000308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nchor-text">
    <w:name w:val="anchor-text"/>
    <w:basedOn w:val="DefaultParagraphFont"/>
    <w:rsid w:val="00162A78"/>
  </w:style>
  <w:style w:type="paragraph" w:styleId="NormalWeb">
    <w:name w:val="Normal (Web)"/>
    <w:basedOn w:val="Normal"/>
    <w:uiPriority w:val="99"/>
    <w:unhideWhenUsed/>
    <w:rsid w:val="00C05D86"/>
    <w:rPr>
      <w:rFonts w:ascii="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572F39"/>
    <w:rPr>
      <w:color w:val="96607D" w:themeColor="followedHyperlink"/>
      <w:u w:val="single"/>
    </w:rPr>
  </w:style>
  <w:style w:type="paragraph" w:styleId="Bibliography">
    <w:name w:val="Bibliography"/>
    <w:basedOn w:val="Normal"/>
    <w:next w:val="Normal"/>
    <w:uiPriority w:val="37"/>
    <w:unhideWhenUsed/>
    <w:rsid w:val="00E72FBE"/>
    <w:pPr>
      <w:tabs>
        <w:tab w:val="left" w:pos="504"/>
      </w:tabs>
      <w:spacing w:after="240" w:line="240" w:lineRule="auto"/>
      <w:ind w:left="504" w:hanging="504"/>
    </w:pPr>
  </w:style>
  <w:style w:type="paragraph" w:styleId="Header">
    <w:name w:val="header"/>
    <w:basedOn w:val="Normal"/>
    <w:link w:val="HeaderChar"/>
    <w:uiPriority w:val="99"/>
    <w:unhideWhenUsed/>
    <w:rsid w:val="001376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627"/>
    <w:rPr>
      <w:lang w:val="en-GB"/>
    </w:rPr>
  </w:style>
  <w:style w:type="paragraph" w:styleId="Footer">
    <w:name w:val="footer"/>
    <w:basedOn w:val="Normal"/>
    <w:link w:val="FooterChar"/>
    <w:uiPriority w:val="99"/>
    <w:unhideWhenUsed/>
    <w:rsid w:val="001376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627"/>
    <w:rPr>
      <w:lang w:val="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rsid w:val="00676998"/>
    <w:rPr>
      <w:lang w:val="en-GB"/>
    </w:rPr>
  </w:style>
  <w:style w:type="character" w:customStyle="1" w:styleId="normaltextrun">
    <w:name w:val="normaltextrun"/>
    <w:basedOn w:val="DefaultParagraphFont"/>
    <w:rsid w:val="00676998"/>
  </w:style>
  <w:style w:type="character" w:styleId="Mention">
    <w:name w:val="Mention"/>
    <w:basedOn w:val="DefaultParagraphFont"/>
    <w:uiPriority w:val="99"/>
    <w:unhideWhenUsed/>
    <w:rsid w:val="003C549D"/>
    <w:rPr>
      <w:color w:val="2B579A"/>
      <w:shd w:val="clear" w:color="auto" w:fill="E1DFDD"/>
    </w:rPr>
  </w:style>
  <w:style w:type="character" w:styleId="LineNumber">
    <w:name w:val="line number"/>
    <w:basedOn w:val="DefaultParagraphFont"/>
    <w:uiPriority w:val="99"/>
    <w:semiHidden/>
    <w:unhideWhenUsed/>
    <w:rsid w:val="0054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71122">
      <w:bodyDiv w:val="1"/>
      <w:marLeft w:val="0"/>
      <w:marRight w:val="0"/>
      <w:marTop w:val="0"/>
      <w:marBottom w:val="0"/>
      <w:divBdr>
        <w:top w:val="none" w:sz="0" w:space="0" w:color="auto"/>
        <w:left w:val="none" w:sz="0" w:space="0" w:color="auto"/>
        <w:bottom w:val="none" w:sz="0" w:space="0" w:color="auto"/>
        <w:right w:val="none" w:sz="0" w:space="0" w:color="auto"/>
      </w:divBdr>
    </w:div>
    <w:div w:id="151067234">
      <w:bodyDiv w:val="1"/>
      <w:marLeft w:val="0"/>
      <w:marRight w:val="0"/>
      <w:marTop w:val="0"/>
      <w:marBottom w:val="0"/>
      <w:divBdr>
        <w:top w:val="none" w:sz="0" w:space="0" w:color="auto"/>
        <w:left w:val="none" w:sz="0" w:space="0" w:color="auto"/>
        <w:bottom w:val="none" w:sz="0" w:space="0" w:color="auto"/>
        <w:right w:val="none" w:sz="0" w:space="0" w:color="auto"/>
      </w:divBdr>
    </w:div>
    <w:div w:id="165748956">
      <w:bodyDiv w:val="1"/>
      <w:marLeft w:val="0"/>
      <w:marRight w:val="0"/>
      <w:marTop w:val="0"/>
      <w:marBottom w:val="0"/>
      <w:divBdr>
        <w:top w:val="none" w:sz="0" w:space="0" w:color="auto"/>
        <w:left w:val="none" w:sz="0" w:space="0" w:color="auto"/>
        <w:bottom w:val="none" w:sz="0" w:space="0" w:color="auto"/>
        <w:right w:val="none" w:sz="0" w:space="0" w:color="auto"/>
      </w:divBdr>
    </w:div>
    <w:div w:id="174614285">
      <w:bodyDiv w:val="1"/>
      <w:marLeft w:val="0"/>
      <w:marRight w:val="0"/>
      <w:marTop w:val="0"/>
      <w:marBottom w:val="0"/>
      <w:divBdr>
        <w:top w:val="none" w:sz="0" w:space="0" w:color="auto"/>
        <w:left w:val="none" w:sz="0" w:space="0" w:color="auto"/>
        <w:bottom w:val="none" w:sz="0" w:space="0" w:color="auto"/>
        <w:right w:val="none" w:sz="0" w:space="0" w:color="auto"/>
      </w:divBdr>
    </w:div>
    <w:div w:id="177892182">
      <w:bodyDiv w:val="1"/>
      <w:marLeft w:val="0"/>
      <w:marRight w:val="0"/>
      <w:marTop w:val="0"/>
      <w:marBottom w:val="0"/>
      <w:divBdr>
        <w:top w:val="none" w:sz="0" w:space="0" w:color="auto"/>
        <w:left w:val="none" w:sz="0" w:space="0" w:color="auto"/>
        <w:bottom w:val="none" w:sz="0" w:space="0" w:color="auto"/>
        <w:right w:val="none" w:sz="0" w:space="0" w:color="auto"/>
      </w:divBdr>
    </w:div>
    <w:div w:id="209532854">
      <w:bodyDiv w:val="1"/>
      <w:marLeft w:val="0"/>
      <w:marRight w:val="0"/>
      <w:marTop w:val="0"/>
      <w:marBottom w:val="0"/>
      <w:divBdr>
        <w:top w:val="none" w:sz="0" w:space="0" w:color="auto"/>
        <w:left w:val="none" w:sz="0" w:space="0" w:color="auto"/>
        <w:bottom w:val="none" w:sz="0" w:space="0" w:color="auto"/>
        <w:right w:val="none" w:sz="0" w:space="0" w:color="auto"/>
      </w:divBdr>
    </w:div>
    <w:div w:id="222571367">
      <w:bodyDiv w:val="1"/>
      <w:marLeft w:val="0"/>
      <w:marRight w:val="0"/>
      <w:marTop w:val="0"/>
      <w:marBottom w:val="0"/>
      <w:divBdr>
        <w:top w:val="none" w:sz="0" w:space="0" w:color="auto"/>
        <w:left w:val="none" w:sz="0" w:space="0" w:color="auto"/>
        <w:bottom w:val="none" w:sz="0" w:space="0" w:color="auto"/>
        <w:right w:val="none" w:sz="0" w:space="0" w:color="auto"/>
      </w:divBdr>
    </w:div>
    <w:div w:id="369114475">
      <w:bodyDiv w:val="1"/>
      <w:marLeft w:val="0"/>
      <w:marRight w:val="0"/>
      <w:marTop w:val="0"/>
      <w:marBottom w:val="0"/>
      <w:divBdr>
        <w:top w:val="none" w:sz="0" w:space="0" w:color="auto"/>
        <w:left w:val="none" w:sz="0" w:space="0" w:color="auto"/>
        <w:bottom w:val="none" w:sz="0" w:space="0" w:color="auto"/>
        <w:right w:val="none" w:sz="0" w:space="0" w:color="auto"/>
      </w:divBdr>
    </w:div>
    <w:div w:id="432752119">
      <w:bodyDiv w:val="1"/>
      <w:marLeft w:val="0"/>
      <w:marRight w:val="0"/>
      <w:marTop w:val="0"/>
      <w:marBottom w:val="0"/>
      <w:divBdr>
        <w:top w:val="none" w:sz="0" w:space="0" w:color="auto"/>
        <w:left w:val="none" w:sz="0" w:space="0" w:color="auto"/>
        <w:bottom w:val="none" w:sz="0" w:space="0" w:color="auto"/>
        <w:right w:val="none" w:sz="0" w:space="0" w:color="auto"/>
      </w:divBdr>
    </w:div>
    <w:div w:id="447774001">
      <w:bodyDiv w:val="1"/>
      <w:marLeft w:val="0"/>
      <w:marRight w:val="0"/>
      <w:marTop w:val="0"/>
      <w:marBottom w:val="0"/>
      <w:divBdr>
        <w:top w:val="none" w:sz="0" w:space="0" w:color="auto"/>
        <w:left w:val="none" w:sz="0" w:space="0" w:color="auto"/>
        <w:bottom w:val="none" w:sz="0" w:space="0" w:color="auto"/>
        <w:right w:val="none" w:sz="0" w:space="0" w:color="auto"/>
      </w:divBdr>
    </w:div>
    <w:div w:id="526722160">
      <w:bodyDiv w:val="1"/>
      <w:marLeft w:val="0"/>
      <w:marRight w:val="0"/>
      <w:marTop w:val="0"/>
      <w:marBottom w:val="0"/>
      <w:divBdr>
        <w:top w:val="none" w:sz="0" w:space="0" w:color="auto"/>
        <w:left w:val="none" w:sz="0" w:space="0" w:color="auto"/>
        <w:bottom w:val="none" w:sz="0" w:space="0" w:color="auto"/>
        <w:right w:val="none" w:sz="0" w:space="0" w:color="auto"/>
      </w:divBdr>
    </w:div>
    <w:div w:id="554778160">
      <w:bodyDiv w:val="1"/>
      <w:marLeft w:val="0"/>
      <w:marRight w:val="0"/>
      <w:marTop w:val="0"/>
      <w:marBottom w:val="0"/>
      <w:divBdr>
        <w:top w:val="none" w:sz="0" w:space="0" w:color="auto"/>
        <w:left w:val="none" w:sz="0" w:space="0" w:color="auto"/>
        <w:bottom w:val="none" w:sz="0" w:space="0" w:color="auto"/>
        <w:right w:val="none" w:sz="0" w:space="0" w:color="auto"/>
      </w:divBdr>
    </w:div>
    <w:div w:id="615718055">
      <w:bodyDiv w:val="1"/>
      <w:marLeft w:val="0"/>
      <w:marRight w:val="0"/>
      <w:marTop w:val="0"/>
      <w:marBottom w:val="0"/>
      <w:divBdr>
        <w:top w:val="none" w:sz="0" w:space="0" w:color="auto"/>
        <w:left w:val="none" w:sz="0" w:space="0" w:color="auto"/>
        <w:bottom w:val="none" w:sz="0" w:space="0" w:color="auto"/>
        <w:right w:val="none" w:sz="0" w:space="0" w:color="auto"/>
      </w:divBdr>
    </w:div>
    <w:div w:id="639574977">
      <w:bodyDiv w:val="1"/>
      <w:marLeft w:val="0"/>
      <w:marRight w:val="0"/>
      <w:marTop w:val="0"/>
      <w:marBottom w:val="0"/>
      <w:divBdr>
        <w:top w:val="none" w:sz="0" w:space="0" w:color="auto"/>
        <w:left w:val="none" w:sz="0" w:space="0" w:color="auto"/>
        <w:bottom w:val="none" w:sz="0" w:space="0" w:color="auto"/>
        <w:right w:val="none" w:sz="0" w:space="0" w:color="auto"/>
      </w:divBdr>
    </w:div>
    <w:div w:id="654915298">
      <w:bodyDiv w:val="1"/>
      <w:marLeft w:val="0"/>
      <w:marRight w:val="0"/>
      <w:marTop w:val="0"/>
      <w:marBottom w:val="0"/>
      <w:divBdr>
        <w:top w:val="none" w:sz="0" w:space="0" w:color="auto"/>
        <w:left w:val="none" w:sz="0" w:space="0" w:color="auto"/>
        <w:bottom w:val="none" w:sz="0" w:space="0" w:color="auto"/>
        <w:right w:val="none" w:sz="0" w:space="0" w:color="auto"/>
      </w:divBdr>
    </w:div>
    <w:div w:id="665784398">
      <w:bodyDiv w:val="1"/>
      <w:marLeft w:val="0"/>
      <w:marRight w:val="0"/>
      <w:marTop w:val="0"/>
      <w:marBottom w:val="0"/>
      <w:divBdr>
        <w:top w:val="none" w:sz="0" w:space="0" w:color="auto"/>
        <w:left w:val="none" w:sz="0" w:space="0" w:color="auto"/>
        <w:bottom w:val="none" w:sz="0" w:space="0" w:color="auto"/>
        <w:right w:val="none" w:sz="0" w:space="0" w:color="auto"/>
      </w:divBdr>
    </w:div>
    <w:div w:id="667556375">
      <w:bodyDiv w:val="1"/>
      <w:marLeft w:val="0"/>
      <w:marRight w:val="0"/>
      <w:marTop w:val="0"/>
      <w:marBottom w:val="0"/>
      <w:divBdr>
        <w:top w:val="none" w:sz="0" w:space="0" w:color="auto"/>
        <w:left w:val="none" w:sz="0" w:space="0" w:color="auto"/>
        <w:bottom w:val="none" w:sz="0" w:space="0" w:color="auto"/>
        <w:right w:val="none" w:sz="0" w:space="0" w:color="auto"/>
      </w:divBdr>
    </w:div>
    <w:div w:id="679744847">
      <w:bodyDiv w:val="1"/>
      <w:marLeft w:val="0"/>
      <w:marRight w:val="0"/>
      <w:marTop w:val="0"/>
      <w:marBottom w:val="0"/>
      <w:divBdr>
        <w:top w:val="none" w:sz="0" w:space="0" w:color="auto"/>
        <w:left w:val="none" w:sz="0" w:space="0" w:color="auto"/>
        <w:bottom w:val="none" w:sz="0" w:space="0" w:color="auto"/>
        <w:right w:val="none" w:sz="0" w:space="0" w:color="auto"/>
      </w:divBdr>
    </w:div>
    <w:div w:id="740449888">
      <w:bodyDiv w:val="1"/>
      <w:marLeft w:val="0"/>
      <w:marRight w:val="0"/>
      <w:marTop w:val="0"/>
      <w:marBottom w:val="0"/>
      <w:divBdr>
        <w:top w:val="none" w:sz="0" w:space="0" w:color="auto"/>
        <w:left w:val="none" w:sz="0" w:space="0" w:color="auto"/>
        <w:bottom w:val="none" w:sz="0" w:space="0" w:color="auto"/>
        <w:right w:val="none" w:sz="0" w:space="0" w:color="auto"/>
      </w:divBdr>
    </w:div>
    <w:div w:id="751662195">
      <w:bodyDiv w:val="1"/>
      <w:marLeft w:val="0"/>
      <w:marRight w:val="0"/>
      <w:marTop w:val="0"/>
      <w:marBottom w:val="0"/>
      <w:divBdr>
        <w:top w:val="none" w:sz="0" w:space="0" w:color="auto"/>
        <w:left w:val="none" w:sz="0" w:space="0" w:color="auto"/>
        <w:bottom w:val="none" w:sz="0" w:space="0" w:color="auto"/>
        <w:right w:val="none" w:sz="0" w:space="0" w:color="auto"/>
      </w:divBdr>
    </w:div>
    <w:div w:id="755202862">
      <w:bodyDiv w:val="1"/>
      <w:marLeft w:val="0"/>
      <w:marRight w:val="0"/>
      <w:marTop w:val="0"/>
      <w:marBottom w:val="0"/>
      <w:divBdr>
        <w:top w:val="none" w:sz="0" w:space="0" w:color="auto"/>
        <w:left w:val="none" w:sz="0" w:space="0" w:color="auto"/>
        <w:bottom w:val="none" w:sz="0" w:space="0" w:color="auto"/>
        <w:right w:val="none" w:sz="0" w:space="0" w:color="auto"/>
      </w:divBdr>
      <w:divsChild>
        <w:div w:id="339434373">
          <w:marLeft w:val="360"/>
          <w:marRight w:val="0"/>
          <w:marTop w:val="200"/>
          <w:marBottom w:val="0"/>
          <w:divBdr>
            <w:top w:val="none" w:sz="0" w:space="0" w:color="auto"/>
            <w:left w:val="none" w:sz="0" w:space="0" w:color="auto"/>
            <w:bottom w:val="none" w:sz="0" w:space="0" w:color="auto"/>
            <w:right w:val="none" w:sz="0" w:space="0" w:color="auto"/>
          </w:divBdr>
        </w:div>
        <w:div w:id="788746272">
          <w:marLeft w:val="360"/>
          <w:marRight w:val="0"/>
          <w:marTop w:val="200"/>
          <w:marBottom w:val="0"/>
          <w:divBdr>
            <w:top w:val="none" w:sz="0" w:space="0" w:color="auto"/>
            <w:left w:val="none" w:sz="0" w:space="0" w:color="auto"/>
            <w:bottom w:val="none" w:sz="0" w:space="0" w:color="auto"/>
            <w:right w:val="none" w:sz="0" w:space="0" w:color="auto"/>
          </w:divBdr>
        </w:div>
        <w:div w:id="1068068710">
          <w:marLeft w:val="360"/>
          <w:marRight w:val="0"/>
          <w:marTop w:val="200"/>
          <w:marBottom w:val="0"/>
          <w:divBdr>
            <w:top w:val="none" w:sz="0" w:space="0" w:color="auto"/>
            <w:left w:val="none" w:sz="0" w:space="0" w:color="auto"/>
            <w:bottom w:val="none" w:sz="0" w:space="0" w:color="auto"/>
            <w:right w:val="none" w:sz="0" w:space="0" w:color="auto"/>
          </w:divBdr>
        </w:div>
        <w:div w:id="1651598862">
          <w:marLeft w:val="360"/>
          <w:marRight w:val="0"/>
          <w:marTop w:val="200"/>
          <w:marBottom w:val="0"/>
          <w:divBdr>
            <w:top w:val="none" w:sz="0" w:space="0" w:color="auto"/>
            <w:left w:val="none" w:sz="0" w:space="0" w:color="auto"/>
            <w:bottom w:val="none" w:sz="0" w:space="0" w:color="auto"/>
            <w:right w:val="none" w:sz="0" w:space="0" w:color="auto"/>
          </w:divBdr>
        </w:div>
      </w:divsChild>
    </w:div>
    <w:div w:id="777604483">
      <w:bodyDiv w:val="1"/>
      <w:marLeft w:val="0"/>
      <w:marRight w:val="0"/>
      <w:marTop w:val="0"/>
      <w:marBottom w:val="0"/>
      <w:divBdr>
        <w:top w:val="none" w:sz="0" w:space="0" w:color="auto"/>
        <w:left w:val="none" w:sz="0" w:space="0" w:color="auto"/>
        <w:bottom w:val="none" w:sz="0" w:space="0" w:color="auto"/>
        <w:right w:val="none" w:sz="0" w:space="0" w:color="auto"/>
      </w:divBdr>
    </w:div>
    <w:div w:id="859853469">
      <w:bodyDiv w:val="1"/>
      <w:marLeft w:val="0"/>
      <w:marRight w:val="0"/>
      <w:marTop w:val="0"/>
      <w:marBottom w:val="0"/>
      <w:divBdr>
        <w:top w:val="none" w:sz="0" w:space="0" w:color="auto"/>
        <w:left w:val="none" w:sz="0" w:space="0" w:color="auto"/>
        <w:bottom w:val="none" w:sz="0" w:space="0" w:color="auto"/>
        <w:right w:val="none" w:sz="0" w:space="0" w:color="auto"/>
      </w:divBdr>
    </w:div>
    <w:div w:id="869300679">
      <w:bodyDiv w:val="1"/>
      <w:marLeft w:val="0"/>
      <w:marRight w:val="0"/>
      <w:marTop w:val="0"/>
      <w:marBottom w:val="0"/>
      <w:divBdr>
        <w:top w:val="none" w:sz="0" w:space="0" w:color="auto"/>
        <w:left w:val="none" w:sz="0" w:space="0" w:color="auto"/>
        <w:bottom w:val="none" w:sz="0" w:space="0" w:color="auto"/>
        <w:right w:val="none" w:sz="0" w:space="0" w:color="auto"/>
      </w:divBdr>
    </w:div>
    <w:div w:id="887955916">
      <w:bodyDiv w:val="1"/>
      <w:marLeft w:val="0"/>
      <w:marRight w:val="0"/>
      <w:marTop w:val="0"/>
      <w:marBottom w:val="0"/>
      <w:divBdr>
        <w:top w:val="none" w:sz="0" w:space="0" w:color="auto"/>
        <w:left w:val="none" w:sz="0" w:space="0" w:color="auto"/>
        <w:bottom w:val="none" w:sz="0" w:space="0" w:color="auto"/>
        <w:right w:val="none" w:sz="0" w:space="0" w:color="auto"/>
      </w:divBdr>
    </w:div>
    <w:div w:id="905263584">
      <w:bodyDiv w:val="1"/>
      <w:marLeft w:val="0"/>
      <w:marRight w:val="0"/>
      <w:marTop w:val="0"/>
      <w:marBottom w:val="0"/>
      <w:divBdr>
        <w:top w:val="none" w:sz="0" w:space="0" w:color="auto"/>
        <w:left w:val="none" w:sz="0" w:space="0" w:color="auto"/>
        <w:bottom w:val="none" w:sz="0" w:space="0" w:color="auto"/>
        <w:right w:val="none" w:sz="0" w:space="0" w:color="auto"/>
      </w:divBdr>
    </w:div>
    <w:div w:id="907034727">
      <w:bodyDiv w:val="1"/>
      <w:marLeft w:val="0"/>
      <w:marRight w:val="0"/>
      <w:marTop w:val="0"/>
      <w:marBottom w:val="0"/>
      <w:divBdr>
        <w:top w:val="none" w:sz="0" w:space="0" w:color="auto"/>
        <w:left w:val="none" w:sz="0" w:space="0" w:color="auto"/>
        <w:bottom w:val="none" w:sz="0" w:space="0" w:color="auto"/>
        <w:right w:val="none" w:sz="0" w:space="0" w:color="auto"/>
      </w:divBdr>
    </w:div>
    <w:div w:id="927613648">
      <w:bodyDiv w:val="1"/>
      <w:marLeft w:val="0"/>
      <w:marRight w:val="0"/>
      <w:marTop w:val="0"/>
      <w:marBottom w:val="0"/>
      <w:divBdr>
        <w:top w:val="none" w:sz="0" w:space="0" w:color="auto"/>
        <w:left w:val="none" w:sz="0" w:space="0" w:color="auto"/>
        <w:bottom w:val="none" w:sz="0" w:space="0" w:color="auto"/>
        <w:right w:val="none" w:sz="0" w:space="0" w:color="auto"/>
      </w:divBdr>
    </w:div>
    <w:div w:id="929117224">
      <w:bodyDiv w:val="1"/>
      <w:marLeft w:val="0"/>
      <w:marRight w:val="0"/>
      <w:marTop w:val="0"/>
      <w:marBottom w:val="0"/>
      <w:divBdr>
        <w:top w:val="none" w:sz="0" w:space="0" w:color="auto"/>
        <w:left w:val="none" w:sz="0" w:space="0" w:color="auto"/>
        <w:bottom w:val="none" w:sz="0" w:space="0" w:color="auto"/>
        <w:right w:val="none" w:sz="0" w:space="0" w:color="auto"/>
      </w:divBdr>
    </w:div>
    <w:div w:id="938486410">
      <w:bodyDiv w:val="1"/>
      <w:marLeft w:val="0"/>
      <w:marRight w:val="0"/>
      <w:marTop w:val="0"/>
      <w:marBottom w:val="0"/>
      <w:divBdr>
        <w:top w:val="none" w:sz="0" w:space="0" w:color="auto"/>
        <w:left w:val="none" w:sz="0" w:space="0" w:color="auto"/>
        <w:bottom w:val="none" w:sz="0" w:space="0" w:color="auto"/>
        <w:right w:val="none" w:sz="0" w:space="0" w:color="auto"/>
      </w:divBdr>
    </w:div>
    <w:div w:id="984941044">
      <w:bodyDiv w:val="1"/>
      <w:marLeft w:val="0"/>
      <w:marRight w:val="0"/>
      <w:marTop w:val="0"/>
      <w:marBottom w:val="0"/>
      <w:divBdr>
        <w:top w:val="none" w:sz="0" w:space="0" w:color="auto"/>
        <w:left w:val="none" w:sz="0" w:space="0" w:color="auto"/>
        <w:bottom w:val="none" w:sz="0" w:space="0" w:color="auto"/>
        <w:right w:val="none" w:sz="0" w:space="0" w:color="auto"/>
      </w:divBdr>
    </w:div>
    <w:div w:id="992216180">
      <w:bodyDiv w:val="1"/>
      <w:marLeft w:val="0"/>
      <w:marRight w:val="0"/>
      <w:marTop w:val="0"/>
      <w:marBottom w:val="0"/>
      <w:divBdr>
        <w:top w:val="none" w:sz="0" w:space="0" w:color="auto"/>
        <w:left w:val="none" w:sz="0" w:space="0" w:color="auto"/>
        <w:bottom w:val="none" w:sz="0" w:space="0" w:color="auto"/>
        <w:right w:val="none" w:sz="0" w:space="0" w:color="auto"/>
      </w:divBdr>
    </w:div>
    <w:div w:id="1002657247">
      <w:bodyDiv w:val="1"/>
      <w:marLeft w:val="0"/>
      <w:marRight w:val="0"/>
      <w:marTop w:val="0"/>
      <w:marBottom w:val="0"/>
      <w:divBdr>
        <w:top w:val="none" w:sz="0" w:space="0" w:color="auto"/>
        <w:left w:val="none" w:sz="0" w:space="0" w:color="auto"/>
        <w:bottom w:val="none" w:sz="0" w:space="0" w:color="auto"/>
        <w:right w:val="none" w:sz="0" w:space="0" w:color="auto"/>
      </w:divBdr>
    </w:div>
    <w:div w:id="1122961695">
      <w:bodyDiv w:val="1"/>
      <w:marLeft w:val="0"/>
      <w:marRight w:val="0"/>
      <w:marTop w:val="0"/>
      <w:marBottom w:val="0"/>
      <w:divBdr>
        <w:top w:val="none" w:sz="0" w:space="0" w:color="auto"/>
        <w:left w:val="none" w:sz="0" w:space="0" w:color="auto"/>
        <w:bottom w:val="none" w:sz="0" w:space="0" w:color="auto"/>
        <w:right w:val="none" w:sz="0" w:space="0" w:color="auto"/>
      </w:divBdr>
    </w:div>
    <w:div w:id="1186288807">
      <w:bodyDiv w:val="1"/>
      <w:marLeft w:val="0"/>
      <w:marRight w:val="0"/>
      <w:marTop w:val="0"/>
      <w:marBottom w:val="0"/>
      <w:divBdr>
        <w:top w:val="none" w:sz="0" w:space="0" w:color="auto"/>
        <w:left w:val="none" w:sz="0" w:space="0" w:color="auto"/>
        <w:bottom w:val="none" w:sz="0" w:space="0" w:color="auto"/>
        <w:right w:val="none" w:sz="0" w:space="0" w:color="auto"/>
      </w:divBdr>
    </w:div>
    <w:div w:id="1203252840">
      <w:bodyDiv w:val="1"/>
      <w:marLeft w:val="0"/>
      <w:marRight w:val="0"/>
      <w:marTop w:val="0"/>
      <w:marBottom w:val="0"/>
      <w:divBdr>
        <w:top w:val="none" w:sz="0" w:space="0" w:color="auto"/>
        <w:left w:val="none" w:sz="0" w:space="0" w:color="auto"/>
        <w:bottom w:val="none" w:sz="0" w:space="0" w:color="auto"/>
        <w:right w:val="none" w:sz="0" w:space="0" w:color="auto"/>
      </w:divBdr>
    </w:div>
    <w:div w:id="1243639995">
      <w:bodyDiv w:val="1"/>
      <w:marLeft w:val="0"/>
      <w:marRight w:val="0"/>
      <w:marTop w:val="0"/>
      <w:marBottom w:val="0"/>
      <w:divBdr>
        <w:top w:val="none" w:sz="0" w:space="0" w:color="auto"/>
        <w:left w:val="none" w:sz="0" w:space="0" w:color="auto"/>
        <w:bottom w:val="none" w:sz="0" w:space="0" w:color="auto"/>
        <w:right w:val="none" w:sz="0" w:space="0" w:color="auto"/>
      </w:divBdr>
    </w:div>
    <w:div w:id="1269581335">
      <w:bodyDiv w:val="1"/>
      <w:marLeft w:val="0"/>
      <w:marRight w:val="0"/>
      <w:marTop w:val="0"/>
      <w:marBottom w:val="0"/>
      <w:divBdr>
        <w:top w:val="none" w:sz="0" w:space="0" w:color="auto"/>
        <w:left w:val="none" w:sz="0" w:space="0" w:color="auto"/>
        <w:bottom w:val="none" w:sz="0" w:space="0" w:color="auto"/>
        <w:right w:val="none" w:sz="0" w:space="0" w:color="auto"/>
      </w:divBdr>
    </w:div>
    <w:div w:id="1284263740">
      <w:bodyDiv w:val="1"/>
      <w:marLeft w:val="0"/>
      <w:marRight w:val="0"/>
      <w:marTop w:val="0"/>
      <w:marBottom w:val="0"/>
      <w:divBdr>
        <w:top w:val="none" w:sz="0" w:space="0" w:color="auto"/>
        <w:left w:val="none" w:sz="0" w:space="0" w:color="auto"/>
        <w:bottom w:val="none" w:sz="0" w:space="0" w:color="auto"/>
        <w:right w:val="none" w:sz="0" w:space="0" w:color="auto"/>
      </w:divBdr>
    </w:div>
    <w:div w:id="1311515654">
      <w:bodyDiv w:val="1"/>
      <w:marLeft w:val="0"/>
      <w:marRight w:val="0"/>
      <w:marTop w:val="0"/>
      <w:marBottom w:val="0"/>
      <w:divBdr>
        <w:top w:val="none" w:sz="0" w:space="0" w:color="auto"/>
        <w:left w:val="none" w:sz="0" w:space="0" w:color="auto"/>
        <w:bottom w:val="none" w:sz="0" w:space="0" w:color="auto"/>
        <w:right w:val="none" w:sz="0" w:space="0" w:color="auto"/>
      </w:divBdr>
      <w:divsChild>
        <w:div w:id="583608741">
          <w:marLeft w:val="0"/>
          <w:marRight w:val="0"/>
          <w:marTop w:val="0"/>
          <w:marBottom w:val="120"/>
          <w:divBdr>
            <w:top w:val="none" w:sz="0" w:space="0" w:color="auto"/>
            <w:left w:val="none" w:sz="0" w:space="0" w:color="auto"/>
            <w:bottom w:val="none" w:sz="0" w:space="0" w:color="auto"/>
            <w:right w:val="none" w:sz="0" w:space="0" w:color="auto"/>
          </w:divBdr>
        </w:div>
        <w:div w:id="665667237">
          <w:marLeft w:val="0"/>
          <w:marRight w:val="0"/>
          <w:marTop w:val="0"/>
          <w:marBottom w:val="120"/>
          <w:divBdr>
            <w:top w:val="none" w:sz="0" w:space="0" w:color="auto"/>
            <w:left w:val="none" w:sz="0" w:space="0" w:color="auto"/>
            <w:bottom w:val="none" w:sz="0" w:space="0" w:color="auto"/>
            <w:right w:val="none" w:sz="0" w:space="0" w:color="auto"/>
          </w:divBdr>
        </w:div>
      </w:divsChild>
    </w:div>
    <w:div w:id="1321692472">
      <w:bodyDiv w:val="1"/>
      <w:marLeft w:val="0"/>
      <w:marRight w:val="0"/>
      <w:marTop w:val="0"/>
      <w:marBottom w:val="0"/>
      <w:divBdr>
        <w:top w:val="none" w:sz="0" w:space="0" w:color="auto"/>
        <w:left w:val="none" w:sz="0" w:space="0" w:color="auto"/>
        <w:bottom w:val="none" w:sz="0" w:space="0" w:color="auto"/>
        <w:right w:val="none" w:sz="0" w:space="0" w:color="auto"/>
      </w:divBdr>
    </w:div>
    <w:div w:id="1324549530">
      <w:bodyDiv w:val="1"/>
      <w:marLeft w:val="0"/>
      <w:marRight w:val="0"/>
      <w:marTop w:val="0"/>
      <w:marBottom w:val="0"/>
      <w:divBdr>
        <w:top w:val="none" w:sz="0" w:space="0" w:color="auto"/>
        <w:left w:val="none" w:sz="0" w:space="0" w:color="auto"/>
        <w:bottom w:val="none" w:sz="0" w:space="0" w:color="auto"/>
        <w:right w:val="none" w:sz="0" w:space="0" w:color="auto"/>
      </w:divBdr>
    </w:div>
    <w:div w:id="1351370478">
      <w:bodyDiv w:val="1"/>
      <w:marLeft w:val="0"/>
      <w:marRight w:val="0"/>
      <w:marTop w:val="0"/>
      <w:marBottom w:val="0"/>
      <w:divBdr>
        <w:top w:val="none" w:sz="0" w:space="0" w:color="auto"/>
        <w:left w:val="none" w:sz="0" w:space="0" w:color="auto"/>
        <w:bottom w:val="none" w:sz="0" w:space="0" w:color="auto"/>
        <w:right w:val="none" w:sz="0" w:space="0" w:color="auto"/>
      </w:divBdr>
    </w:div>
    <w:div w:id="1389769796">
      <w:bodyDiv w:val="1"/>
      <w:marLeft w:val="0"/>
      <w:marRight w:val="0"/>
      <w:marTop w:val="0"/>
      <w:marBottom w:val="0"/>
      <w:divBdr>
        <w:top w:val="none" w:sz="0" w:space="0" w:color="auto"/>
        <w:left w:val="none" w:sz="0" w:space="0" w:color="auto"/>
        <w:bottom w:val="none" w:sz="0" w:space="0" w:color="auto"/>
        <w:right w:val="none" w:sz="0" w:space="0" w:color="auto"/>
      </w:divBdr>
    </w:div>
    <w:div w:id="1443568172">
      <w:bodyDiv w:val="1"/>
      <w:marLeft w:val="0"/>
      <w:marRight w:val="0"/>
      <w:marTop w:val="0"/>
      <w:marBottom w:val="0"/>
      <w:divBdr>
        <w:top w:val="none" w:sz="0" w:space="0" w:color="auto"/>
        <w:left w:val="none" w:sz="0" w:space="0" w:color="auto"/>
        <w:bottom w:val="none" w:sz="0" w:space="0" w:color="auto"/>
        <w:right w:val="none" w:sz="0" w:space="0" w:color="auto"/>
      </w:divBdr>
    </w:div>
    <w:div w:id="1450778793">
      <w:bodyDiv w:val="1"/>
      <w:marLeft w:val="0"/>
      <w:marRight w:val="0"/>
      <w:marTop w:val="0"/>
      <w:marBottom w:val="0"/>
      <w:divBdr>
        <w:top w:val="none" w:sz="0" w:space="0" w:color="auto"/>
        <w:left w:val="none" w:sz="0" w:space="0" w:color="auto"/>
        <w:bottom w:val="none" w:sz="0" w:space="0" w:color="auto"/>
        <w:right w:val="none" w:sz="0" w:space="0" w:color="auto"/>
      </w:divBdr>
    </w:div>
    <w:div w:id="1525754147">
      <w:bodyDiv w:val="1"/>
      <w:marLeft w:val="0"/>
      <w:marRight w:val="0"/>
      <w:marTop w:val="0"/>
      <w:marBottom w:val="0"/>
      <w:divBdr>
        <w:top w:val="none" w:sz="0" w:space="0" w:color="auto"/>
        <w:left w:val="none" w:sz="0" w:space="0" w:color="auto"/>
        <w:bottom w:val="none" w:sz="0" w:space="0" w:color="auto"/>
        <w:right w:val="none" w:sz="0" w:space="0" w:color="auto"/>
      </w:divBdr>
    </w:div>
    <w:div w:id="1537547996">
      <w:bodyDiv w:val="1"/>
      <w:marLeft w:val="0"/>
      <w:marRight w:val="0"/>
      <w:marTop w:val="0"/>
      <w:marBottom w:val="0"/>
      <w:divBdr>
        <w:top w:val="none" w:sz="0" w:space="0" w:color="auto"/>
        <w:left w:val="none" w:sz="0" w:space="0" w:color="auto"/>
        <w:bottom w:val="none" w:sz="0" w:space="0" w:color="auto"/>
        <w:right w:val="none" w:sz="0" w:space="0" w:color="auto"/>
      </w:divBdr>
    </w:div>
    <w:div w:id="1564756413">
      <w:bodyDiv w:val="1"/>
      <w:marLeft w:val="0"/>
      <w:marRight w:val="0"/>
      <w:marTop w:val="0"/>
      <w:marBottom w:val="0"/>
      <w:divBdr>
        <w:top w:val="none" w:sz="0" w:space="0" w:color="auto"/>
        <w:left w:val="none" w:sz="0" w:space="0" w:color="auto"/>
        <w:bottom w:val="none" w:sz="0" w:space="0" w:color="auto"/>
        <w:right w:val="none" w:sz="0" w:space="0" w:color="auto"/>
      </w:divBdr>
    </w:div>
    <w:div w:id="1602101984">
      <w:bodyDiv w:val="1"/>
      <w:marLeft w:val="0"/>
      <w:marRight w:val="0"/>
      <w:marTop w:val="0"/>
      <w:marBottom w:val="0"/>
      <w:divBdr>
        <w:top w:val="none" w:sz="0" w:space="0" w:color="auto"/>
        <w:left w:val="none" w:sz="0" w:space="0" w:color="auto"/>
        <w:bottom w:val="none" w:sz="0" w:space="0" w:color="auto"/>
        <w:right w:val="none" w:sz="0" w:space="0" w:color="auto"/>
      </w:divBdr>
    </w:div>
    <w:div w:id="1602684072">
      <w:bodyDiv w:val="1"/>
      <w:marLeft w:val="0"/>
      <w:marRight w:val="0"/>
      <w:marTop w:val="0"/>
      <w:marBottom w:val="0"/>
      <w:divBdr>
        <w:top w:val="none" w:sz="0" w:space="0" w:color="auto"/>
        <w:left w:val="none" w:sz="0" w:space="0" w:color="auto"/>
        <w:bottom w:val="none" w:sz="0" w:space="0" w:color="auto"/>
        <w:right w:val="none" w:sz="0" w:space="0" w:color="auto"/>
      </w:divBdr>
    </w:div>
    <w:div w:id="1611815163">
      <w:bodyDiv w:val="1"/>
      <w:marLeft w:val="0"/>
      <w:marRight w:val="0"/>
      <w:marTop w:val="0"/>
      <w:marBottom w:val="0"/>
      <w:divBdr>
        <w:top w:val="none" w:sz="0" w:space="0" w:color="auto"/>
        <w:left w:val="none" w:sz="0" w:space="0" w:color="auto"/>
        <w:bottom w:val="none" w:sz="0" w:space="0" w:color="auto"/>
        <w:right w:val="none" w:sz="0" w:space="0" w:color="auto"/>
      </w:divBdr>
    </w:div>
    <w:div w:id="1640761522">
      <w:bodyDiv w:val="1"/>
      <w:marLeft w:val="0"/>
      <w:marRight w:val="0"/>
      <w:marTop w:val="0"/>
      <w:marBottom w:val="0"/>
      <w:divBdr>
        <w:top w:val="none" w:sz="0" w:space="0" w:color="auto"/>
        <w:left w:val="none" w:sz="0" w:space="0" w:color="auto"/>
        <w:bottom w:val="none" w:sz="0" w:space="0" w:color="auto"/>
        <w:right w:val="none" w:sz="0" w:space="0" w:color="auto"/>
      </w:divBdr>
      <w:divsChild>
        <w:div w:id="537932480">
          <w:marLeft w:val="0"/>
          <w:marRight w:val="0"/>
          <w:marTop w:val="0"/>
          <w:marBottom w:val="0"/>
          <w:divBdr>
            <w:top w:val="none" w:sz="0" w:space="0" w:color="auto"/>
            <w:left w:val="none" w:sz="0" w:space="0" w:color="auto"/>
            <w:bottom w:val="none" w:sz="0" w:space="0" w:color="auto"/>
            <w:right w:val="none" w:sz="0" w:space="0" w:color="auto"/>
          </w:divBdr>
          <w:divsChild>
            <w:div w:id="1977489180">
              <w:marLeft w:val="0"/>
              <w:marRight w:val="0"/>
              <w:marTop w:val="0"/>
              <w:marBottom w:val="0"/>
              <w:divBdr>
                <w:top w:val="none" w:sz="0" w:space="0" w:color="auto"/>
                <w:left w:val="none" w:sz="0" w:space="0" w:color="auto"/>
                <w:bottom w:val="none" w:sz="0" w:space="0" w:color="auto"/>
                <w:right w:val="none" w:sz="0" w:space="0" w:color="auto"/>
              </w:divBdr>
              <w:divsChild>
                <w:div w:id="505748108">
                  <w:marLeft w:val="0"/>
                  <w:marRight w:val="0"/>
                  <w:marTop w:val="0"/>
                  <w:marBottom w:val="0"/>
                  <w:divBdr>
                    <w:top w:val="none" w:sz="0" w:space="0" w:color="auto"/>
                    <w:left w:val="none" w:sz="0" w:space="0" w:color="auto"/>
                    <w:bottom w:val="none" w:sz="0" w:space="0" w:color="auto"/>
                    <w:right w:val="none" w:sz="0" w:space="0" w:color="auto"/>
                  </w:divBdr>
                  <w:divsChild>
                    <w:div w:id="2101103775">
                      <w:marLeft w:val="0"/>
                      <w:marRight w:val="0"/>
                      <w:marTop w:val="0"/>
                      <w:marBottom w:val="0"/>
                      <w:divBdr>
                        <w:top w:val="none" w:sz="0" w:space="0" w:color="auto"/>
                        <w:left w:val="none" w:sz="0" w:space="0" w:color="auto"/>
                        <w:bottom w:val="none" w:sz="0" w:space="0" w:color="auto"/>
                        <w:right w:val="none" w:sz="0" w:space="0" w:color="auto"/>
                      </w:divBdr>
                      <w:divsChild>
                        <w:div w:id="1977106470">
                          <w:marLeft w:val="0"/>
                          <w:marRight w:val="0"/>
                          <w:marTop w:val="0"/>
                          <w:marBottom w:val="0"/>
                          <w:divBdr>
                            <w:top w:val="none" w:sz="0" w:space="0" w:color="auto"/>
                            <w:left w:val="none" w:sz="0" w:space="0" w:color="auto"/>
                            <w:bottom w:val="none" w:sz="0" w:space="0" w:color="auto"/>
                            <w:right w:val="none" w:sz="0" w:space="0" w:color="auto"/>
                          </w:divBdr>
                          <w:divsChild>
                            <w:div w:id="1339191063">
                              <w:marLeft w:val="0"/>
                              <w:marRight w:val="0"/>
                              <w:marTop w:val="0"/>
                              <w:marBottom w:val="0"/>
                              <w:divBdr>
                                <w:top w:val="none" w:sz="0" w:space="0" w:color="auto"/>
                                <w:left w:val="none" w:sz="0" w:space="0" w:color="auto"/>
                                <w:bottom w:val="none" w:sz="0" w:space="0" w:color="auto"/>
                                <w:right w:val="none" w:sz="0" w:space="0" w:color="auto"/>
                              </w:divBdr>
                              <w:divsChild>
                                <w:div w:id="1135370339">
                                  <w:marLeft w:val="0"/>
                                  <w:marRight w:val="0"/>
                                  <w:marTop w:val="0"/>
                                  <w:marBottom w:val="0"/>
                                  <w:divBdr>
                                    <w:top w:val="none" w:sz="0" w:space="0" w:color="auto"/>
                                    <w:left w:val="none" w:sz="0" w:space="0" w:color="auto"/>
                                    <w:bottom w:val="none" w:sz="0" w:space="0" w:color="auto"/>
                                    <w:right w:val="none" w:sz="0" w:space="0" w:color="auto"/>
                                  </w:divBdr>
                                  <w:divsChild>
                                    <w:div w:id="1816096757">
                                      <w:marLeft w:val="0"/>
                                      <w:marRight w:val="0"/>
                                      <w:marTop w:val="0"/>
                                      <w:marBottom w:val="0"/>
                                      <w:divBdr>
                                        <w:top w:val="none" w:sz="0" w:space="0" w:color="auto"/>
                                        <w:left w:val="none" w:sz="0" w:space="0" w:color="auto"/>
                                        <w:bottom w:val="none" w:sz="0" w:space="0" w:color="auto"/>
                                        <w:right w:val="none" w:sz="0" w:space="0" w:color="auto"/>
                                      </w:divBdr>
                                      <w:divsChild>
                                        <w:div w:id="1122572535">
                                          <w:marLeft w:val="0"/>
                                          <w:marRight w:val="0"/>
                                          <w:marTop w:val="0"/>
                                          <w:marBottom w:val="0"/>
                                          <w:divBdr>
                                            <w:top w:val="none" w:sz="0" w:space="0" w:color="auto"/>
                                            <w:left w:val="none" w:sz="0" w:space="0" w:color="auto"/>
                                            <w:bottom w:val="none" w:sz="0" w:space="0" w:color="auto"/>
                                            <w:right w:val="none" w:sz="0" w:space="0" w:color="auto"/>
                                          </w:divBdr>
                                          <w:divsChild>
                                            <w:div w:id="1990671556">
                                              <w:marLeft w:val="0"/>
                                              <w:marRight w:val="0"/>
                                              <w:marTop w:val="0"/>
                                              <w:marBottom w:val="0"/>
                                              <w:divBdr>
                                                <w:top w:val="none" w:sz="0" w:space="0" w:color="auto"/>
                                                <w:left w:val="none" w:sz="0" w:space="0" w:color="auto"/>
                                                <w:bottom w:val="none" w:sz="0" w:space="0" w:color="auto"/>
                                                <w:right w:val="none" w:sz="0" w:space="0" w:color="auto"/>
                                              </w:divBdr>
                                              <w:divsChild>
                                                <w:div w:id="1416053080">
                                                  <w:marLeft w:val="0"/>
                                                  <w:marRight w:val="0"/>
                                                  <w:marTop w:val="0"/>
                                                  <w:marBottom w:val="0"/>
                                                  <w:divBdr>
                                                    <w:top w:val="none" w:sz="0" w:space="0" w:color="auto"/>
                                                    <w:left w:val="none" w:sz="0" w:space="0" w:color="auto"/>
                                                    <w:bottom w:val="none" w:sz="0" w:space="0" w:color="auto"/>
                                                    <w:right w:val="none" w:sz="0" w:space="0" w:color="auto"/>
                                                  </w:divBdr>
                                                  <w:divsChild>
                                                    <w:div w:id="1691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86527">
                                          <w:marLeft w:val="0"/>
                                          <w:marRight w:val="0"/>
                                          <w:marTop w:val="0"/>
                                          <w:marBottom w:val="0"/>
                                          <w:divBdr>
                                            <w:top w:val="none" w:sz="0" w:space="0" w:color="auto"/>
                                            <w:left w:val="none" w:sz="0" w:space="0" w:color="auto"/>
                                            <w:bottom w:val="none" w:sz="0" w:space="0" w:color="auto"/>
                                            <w:right w:val="none" w:sz="0" w:space="0" w:color="auto"/>
                                          </w:divBdr>
                                          <w:divsChild>
                                            <w:div w:id="386803955">
                                              <w:marLeft w:val="0"/>
                                              <w:marRight w:val="0"/>
                                              <w:marTop w:val="0"/>
                                              <w:marBottom w:val="0"/>
                                              <w:divBdr>
                                                <w:top w:val="none" w:sz="0" w:space="0" w:color="auto"/>
                                                <w:left w:val="none" w:sz="0" w:space="0" w:color="auto"/>
                                                <w:bottom w:val="none" w:sz="0" w:space="0" w:color="auto"/>
                                                <w:right w:val="none" w:sz="0" w:space="0" w:color="auto"/>
                                              </w:divBdr>
                                              <w:divsChild>
                                                <w:div w:id="157038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5048757">
          <w:marLeft w:val="0"/>
          <w:marRight w:val="0"/>
          <w:marTop w:val="0"/>
          <w:marBottom w:val="0"/>
          <w:divBdr>
            <w:top w:val="none" w:sz="0" w:space="0" w:color="auto"/>
            <w:left w:val="none" w:sz="0" w:space="0" w:color="auto"/>
            <w:bottom w:val="none" w:sz="0" w:space="0" w:color="auto"/>
            <w:right w:val="none" w:sz="0" w:space="0" w:color="auto"/>
          </w:divBdr>
          <w:divsChild>
            <w:div w:id="1811511333">
              <w:marLeft w:val="0"/>
              <w:marRight w:val="0"/>
              <w:marTop w:val="0"/>
              <w:marBottom w:val="0"/>
              <w:divBdr>
                <w:top w:val="none" w:sz="0" w:space="0" w:color="auto"/>
                <w:left w:val="none" w:sz="0" w:space="0" w:color="auto"/>
                <w:bottom w:val="none" w:sz="0" w:space="0" w:color="auto"/>
                <w:right w:val="none" w:sz="0" w:space="0" w:color="auto"/>
              </w:divBdr>
              <w:divsChild>
                <w:div w:id="2127187142">
                  <w:marLeft w:val="0"/>
                  <w:marRight w:val="0"/>
                  <w:marTop w:val="0"/>
                  <w:marBottom w:val="0"/>
                  <w:divBdr>
                    <w:top w:val="none" w:sz="0" w:space="0" w:color="auto"/>
                    <w:left w:val="none" w:sz="0" w:space="0" w:color="auto"/>
                    <w:bottom w:val="none" w:sz="0" w:space="0" w:color="auto"/>
                    <w:right w:val="none" w:sz="0" w:space="0" w:color="auto"/>
                  </w:divBdr>
                  <w:divsChild>
                    <w:div w:id="2141528840">
                      <w:marLeft w:val="0"/>
                      <w:marRight w:val="0"/>
                      <w:marTop w:val="0"/>
                      <w:marBottom w:val="0"/>
                      <w:divBdr>
                        <w:top w:val="none" w:sz="0" w:space="0" w:color="auto"/>
                        <w:left w:val="none" w:sz="0" w:space="0" w:color="auto"/>
                        <w:bottom w:val="none" w:sz="0" w:space="0" w:color="auto"/>
                        <w:right w:val="none" w:sz="0" w:space="0" w:color="auto"/>
                      </w:divBdr>
                      <w:divsChild>
                        <w:div w:id="19505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930117">
      <w:bodyDiv w:val="1"/>
      <w:marLeft w:val="0"/>
      <w:marRight w:val="0"/>
      <w:marTop w:val="0"/>
      <w:marBottom w:val="0"/>
      <w:divBdr>
        <w:top w:val="none" w:sz="0" w:space="0" w:color="auto"/>
        <w:left w:val="none" w:sz="0" w:space="0" w:color="auto"/>
        <w:bottom w:val="none" w:sz="0" w:space="0" w:color="auto"/>
        <w:right w:val="none" w:sz="0" w:space="0" w:color="auto"/>
      </w:divBdr>
      <w:divsChild>
        <w:div w:id="668286826">
          <w:marLeft w:val="0"/>
          <w:marRight w:val="0"/>
          <w:marTop w:val="0"/>
          <w:marBottom w:val="0"/>
          <w:divBdr>
            <w:top w:val="none" w:sz="0" w:space="0" w:color="auto"/>
            <w:left w:val="none" w:sz="0" w:space="0" w:color="auto"/>
            <w:bottom w:val="none" w:sz="0" w:space="0" w:color="auto"/>
            <w:right w:val="none" w:sz="0" w:space="0" w:color="auto"/>
          </w:divBdr>
          <w:divsChild>
            <w:div w:id="1975984935">
              <w:marLeft w:val="0"/>
              <w:marRight w:val="0"/>
              <w:marTop w:val="0"/>
              <w:marBottom w:val="0"/>
              <w:divBdr>
                <w:top w:val="none" w:sz="0" w:space="0" w:color="auto"/>
                <w:left w:val="none" w:sz="0" w:space="0" w:color="auto"/>
                <w:bottom w:val="none" w:sz="0" w:space="0" w:color="auto"/>
                <w:right w:val="none" w:sz="0" w:space="0" w:color="auto"/>
              </w:divBdr>
              <w:divsChild>
                <w:div w:id="1636063244">
                  <w:marLeft w:val="0"/>
                  <w:marRight w:val="0"/>
                  <w:marTop w:val="0"/>
                  <w:marBottom w:val="0"/>
                  <w:divBdr>
                    <w:top w:val="none" w:sz="0" w:space="0" w:color="auto"/>
                    <w:left w:val="none" w:sz="0" w:space="0" w:color="auto"/>
                    <w:bottom w:val="none" w:sz="0" w:space="0" w:color="auto"/>
                    <w:right w:val="none" w:sz="0" w:space="0" w:color="auto"/>
                  </w:divBdr>
                  <w:divsChild>
                    <w:div w:id="63455643">
                      <w:marLeft w:val="0"/>
                      <w:marRight w:val="0"/>
                      <w:marTop w:val="0"/>
                      <w:marBottom w:val="0"/>
                      <w:divBdr>
                        <w:top w:val="none" w:sz="0" w:space="0" w:color="auto"/>
                        <w:left w:val="none" w:sz="0" w:space="0" w:color="auto"/>
                        <w:bottom w:val="none" w:sz="0" w:space="0" w:color="auto"/>
                        <w:right w:val="none" w:sz="0" w:space="0" w:color="auto"/>
                      </w:divBdr>
                      <w:divsChild>
                        <w:div w:id="13454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175553">
          <w:marLeft w:val="0"/>
          <w:marRight w:val="0"/>
          <w:marTop w:val="0"/>
          <w:marBottom w:val="0"/>
          <w:divBdr>
            <w:top w:val="none" w:sz="0" w:space="0" w:color="auto"/>
            <w:left w:val="none" w:sz="0" w:space="0" w:color="auto"/>
            <w:bottom w:val="none" w:sz="0" w:space="0" w:color="auto"/>
            <w:right w:val="none" w:sz="0" w:space="0" w:color="auto"/>
          </w:divBdr>
          <w:divsChild>
            <w:div w:id="674308247">
              <w:marLeft w:val="0"/>
              <w:marRight w:val="0"/>
              <w:marTop w:val="0"/>
              <w:marBottom w:val="0"/>
              <w:divBdr>
                <w:top w:val="none" w:sz="0" w:space="0" w:color="auto"/>
                <w:left w:val="none" w:sz="0" w:space="0" w:color="auto"/>
                <w:bottom w:val="none" w:sz="0" w:space="0" w:color="auto"/>
                <w:right w:val="none" w:sz="0" w:space="0" w:color="auto"/>
              </w:divBdr>
              <w:divsChild>
                <w:div w:id="1729840080">
                  <w:marLeft w:val="0"/>
                  <w:marRight w:val="0"/>
                  <w:marTop w:val="0"/>
                  <w:marBottom w:val="0"/>
                  <w:divBdr>
                    <w:top w:val="none" w:sz="0" w:space="0" w:color="auto"/>
                    <w:left w:val="none" w:sz="0" w:space="0" w:color="auto"/>
                    <w:bottom w:val="none" w:sz="0" w:space="0" w:color="auto"/>
                    <w:right w:val="none" w:sz="0" w:space="0" w:color="auto"/>
                  </w:divBdr>
                  <w:divsChild>
                    <w:div w:id="549339393">
                      <w:marLeft w:val="0"/>
                      <w:marRight w:val="0"/>
                      <w:marTop w:val="0"/>
                      <w:marBottom w:val="0"/>
                      <w:divBdr>
                        <w:top w:val="none" w:sz="0" w:space="0" w:color="auto"/>
                        <w:left w:val="none" w:sz="0" w:space="0" w:color="auto"/>
                        <w:bottom w:val="none" w:sz="0" w:space="0" w:color="auto"/>
                        <w:right w:val="none" w:sz="0" w:space="0" w:color="auto"/>
                      </w:divBdr>
                      <w:divsChild>
                        <w:div w:id="1878002679">
                          <w:marLeft w:val="0"/>
                          <w:marRight w:val="0"/>
                          <w:marTop w:val="0"/>
                          <w:marBottom w:val="0"/>
                          <w:divBdr>
                            <w:top w:val="none" w:sz="0" w:space="0" w:color="auto"/>
                            <w:left w:val="none" w:sz="0" w:space="0" w:color="auto"/>
                            <w:bottom w:val="none" w:sz="0" w:space="0" w:color="auto"/>
                            <w:right w:val="none" w:sz="0" w:space="0" w:color="auto"/>
                          </w:divBdr>
                          <w:divsChild>
                            <w:div w:id="924850087">
                              <w:marLeft w:val="0"/>
                              <w:marRight w:val="0"/>
                              <w:marTop w:val="0"/>
                              <w:marBottom w:val="0"/>
                              <w:divBdr>
                                <w:top w:val="none" w:sz="0" w:space="0" w:color="auto"/>
                                <w:left w:val="none" w:sz="0" w:space="0" w:color="auto"/>
                                <w:bottom w:val="none" w:sz="0" w:space="0" w:color="auto"/>
                                <w:right w:val="none" w:sz="0" w:space="0" w:color="auto"/>
                              </w:divBdr>
                              <w:divsChild>
                                <w:div w:id="126238465">
                                  <w:marLeft w:val="0"/>
                                  <w:marRight w:val="0"/>
                                  <w:marTop w:val="0"/>
                                  <w:marBottom w:val="0"/>
                                  <w:divBdr>
                                    <w:top w:val="none" w:sz="0" w:space="0" w:color="auto"/>
                                    <w:left w:val="none" w:sz="0" w:space="0" w:color="auto"/>
                                    <w:bottom w:val="none" w:sz="0" w:space="0" w:color="auto"/>
                                    <w:right w:val="none" w:sz="0" w:space="0" w:color="auto"/>
                                  </w:divBdr>
                                  <w:divsChild>
                                    <w:div w:id="689187429">
                                      <w:marLeft w:val="0"/>
                                      <w:marRight w:val="0"/>
                                      <w:marTop w:val="0"/>
                                      <w:marBottom w:val="0"/>
                                      <w:divBdr>
                                        <w:top w:val="none" w:sz="0" w:space="0" w:color="auto"/>
                                        <w:left w:val="none" w:sz="0" w:space="0" w:color="auto"/>
                                        <w:bottom w:val="none" w:sz="0" w:space="0" w:color="auto"/>
                                        <w:right w:val="none" w:sz="0" w:space="0" w:color="auto"/>
                                      </w:divBdr>
                                      <w:divsChild>
                                        <w:div w:id="655841667">
                                          <w:marLeft w:val="0"/>
                                          <w:marRight w:val="0"/>
                                          <w:marTop w:val="0"/>
                                          <w:marBottom w:val="0"/>
                                          <w:divBdr>
                                            <w:top w:val="none" w:sz="0" w:space="0" w:color="auto"/>
                                            <w:left w:val="none" w:sz="0" w:space="0" w:color="auto"/>
                                            <w:bottom w:val="none" w:sz="0" w:space="0" w:color="auto"/>
                                            <w:right w:val="none" w:sz="0" w:space="0" w:color="auto"/>
                                          </w:divBdr>
                                          <w:divsChild>
                                            <w:div w:id="1532761287">
                                              <w:marLeft w:val="0"/>
                                              <w:marRight w:val="0"/>
                                              <w:marTop w:val="0"/>
                                              <w:marBottom w:val="0"/>
                                              <w:divBdr>
                                                <w:top w:val="none" w:sz="0" w:space="0" w:color="auto"/>
                                                <w:left w:val="none" w:sz="0" w:space="0" w:color="auto"/>
                                                <w:bottom w:val="none" w:sz="0" w:space="0" w:color="auto"/>
                                                <w:right w:val="none" w:sz="0" w:space="0" w:color="auto"/>
                                              </w:divBdr>
                                              <w:divsChild>
                                                <w:div w:id="20550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23020">
                                          <w:marLeft w:val="0"/>
                                          <w:marRight w:val="0"/>
                                          <w:marTop w:val="0"/>
                                          <w:marBottom w:val="0"/>
                                          <w:divBdr>
                                            <w:top w:val="none" w:sz="0" w:space="0" w:color="auto"/>
                                            <w:left w:val="none" w:sz="0" w:space="0" w:color="auto"/>
                                            <w:bottom w:val="none" w:sz="0" w:space="0" w:color="auto"/>
                                            <w:right w:val="none" w:sz="0" w:space="0" w:color="auto"/>
                                          </w:divBdr>
                                          <w:divsChild>
                                            <w:div w:id="835614552">
                                              <w:marLeft w:val="0"/>
                                              <w:marRight w:val="0"/>
                                              <w:marTop w:val="0"/>
                                              <w:marBottom w:val="0"/>
                                              <w:divBdr>
                                                <w:top w:val="none" w:sz="0" w:space="0" w:color="auto"/>
                                                <w:left w:val="none" w:sz="0" w:space="0" w:color="auto"/>
                                                <w:bottom w:val="none" w:sz="0" w:space="0" w:color="auto"/>
                                                <w:right w:val="none" w:sz="0" w:space="0" w:color="auto"/>
                                              </w:divBdr>
                                              <w:divsChild>
                                                <w:div w:id="2093506648">
                                                  <w:marLeft w:val="0"/>
                                                  <w:marRight w:val="0"/>
                                                  <w:marTop w:val="0"/>
                                                  <w:marBottom w:val="0"/>
                                                  <w:divBdr>
                                                    <w:top w:val="none" w:sz="0" w:space="0" w:color="auto"/>
                                                    <w:left w:val="none" w:sz="0" w:space="0" w:color="auto"/>
                                                    <w:bottom w:val="none" w:sz="0" w:space="0" w:color="auto"/>
                                                    <w:right w:val="none" w:sz="0" w:space="0" w:color="auto"/>
                                                  </w:divBdr>
                                                  <w:divsChild>
                                                    <w:div w:id="7960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9575974">
      <w:bodyDiv w:val="1"/>
      <w:marLeft w:val="0"/>
      <w:marRight w:val="0"/>
      <w:marTop w:val="0"/>
      <w:marBottom w:val="0"/>
      <w:divBdr>
        <w:top w:val="none" w:sz="0" w:space="0" w:color="auto"/>
        <w:left w:val="none" w:sz="0" w:space="0" w:color="auto"/>
        <w:bottom w:val="none" w:sz="0" w:space="0" w:color="auto"/>
        <w:right w:val="none" w:sz="0" w:space="0" w:color="auto"/>
      </w:divBdr>
    </w:div>
    <w:div w:id="1780635696">
      <w:bodyDiv w:val="1"/>
      <w:marLeft w:val="0"/>
      <w:marRight w:val="0"/>
      <w:marTop w:val="0"/>
      <w:marBottom w:val="0"/>
      <w:divBdr>
        <w:top w:val="none" w:sz="0" w:space="0" w:color="auto"/>
        <w:left w:val="none" w:sz="0" w:space="0" w:color="auto"/>
        <w:bottom w:val="none" w:sz="0" w:space="0" w:color="auto"/>
        <w:right w:val="none" w:sz="0" w:space="0" w:color="auto"/>
      </w:divBdr>
    </w:div>
    <w:div w:id="1792940246">
      <w:bodyDiv w:val="1"/>
      <w:marLeft w:val="0"/>
      <w:marRight w:val="0"/>
      <w:marTop w:val="0"/>
      <w:marBottom w:val="0"/>
      <w:divBdr>
        <w:top w:val="none" w:sz="0" w:space="0" w:color="auto"/>
        <w:left w:val="none" w:sz="0" w:space="0" w:color="auto"/>
        <w:bottom w:val="none" w:sz="0" w:space="0" w:color="auto"/>
        <w:right w:val="none" w:sz="0" w:space="0" w:color="auto"/>
      </w:divBdr>
    </w:div>
    <w:div w:id="1807237134">
      <w:bodyDiv w:val="1"/>
      <w:marLeft w:val="0"/>
      <w:marRight w:val="0"/>
      <w:marTop w:val="0"/>
      <w:marBottom w:val="0"/>
      <w:divBdr>
        <w:top w:val="none" w:sz="0" w:space="0" w:color="auto"/>
        <w:left w:val="none" w:sz="0" w:space="0" w:color="auto"/>
        <w:bottom w:val="none" w:sz="0" w:space="0" w:color="auto"/>
        <w:right w:val="none" w:sz="0" w:space="0" w:color="auto"/>
      </w:divBdr>
    </w:div>
    <w:div w:id="1936017480">
      <w:bodyDiv w:val="1"/>
      <w:marLeft w:val="0"/>
      <w:marRight w:val="0"/>
      <w:marTop w:val="0"/>
      <w:marBottom w:val="0"/>
      <w:divBdr>
        <w:top w:val="none" w:sz="0" w:space="0" w:color="auto"/>
        <w:left w:val="none" w:sz="0" w:space="0" w:color="auto"/>
        <w:bottom w:val="none" w:sz="0" w:space="0" w:color="auto"/>
        <w:right w:val="none" w:sz="0" w:space="0" w:color="auto"/>
      </w:divBdr>
    </w:div>
    <w:div w:id="1938631286">
      <w:bodyDiv w:val="1"/>
      <w:marLeft w:val="0"/>
      <w:marRight w:val="0"/>
      <w:marTop w:val="0"/>
      <w:marBottom w:val="0"/>
      <w:divBdr>
        <w:top w:val="none" w:sz="0" w:space="0" w:color="auto"/>
        <w:left w:val="none" w:sz="0" w:space="0" w:color="auto"/>
        <w:bottom w:val="none" w:sz="0" w:space="0" w:color="auto"/>
        <w:right w:val="none" w:sz="0" w:space="0" w:color="auto"/>
      </w:divBdr>
    </w:div>
    <w:div w:id="2125541781">
      <w:bodyDiv w:val="1"/>
      <w:marLeft w:val="0"/>
      <w:marRight w:val="0"/>
      <w:marTop w:val="0"/>
      <w:marBottom w:val="0"/>
      <w:divBdr>
        <w:top w:val="none" w:sz="0" w:space="0" w:color="auto"/>
        <w:left w:val="none" w:sz="0" w:space="0" w:color="auto"/>
        <w:bottom w:val="none" w:sz="0" w:space="0" w:color="auto"/>
        <w:right w:val="none" w:sz="0" w:space="0" w:color="auto"/>
      </w:divBdr>
      <w:divsChild>
        <w:div w:id="626736442">
          <w:marLeft w:val="0"/>
          <w:marRight w:val="0"/>
          <w:marTop w:val="0"/>
          <w:marBottom w:val="120"/>
          <w:divBdr>
            <w:top w:val="none" w:sz="0" w:space="0" w:color="auto"/>
            <w:left w:val="none" w:sz="0" w:space="0" w:color="auto"/>
            <w:bottom w:val="none" w:sz="0" w:space="0" w:color="auto"/>
            <w:right w:val="none" w:sz="0" w:space="0" w:color="auto"/>
          </w:divBdr>
        </w:div>
        <w:div w:id="850685757">
          <w:marLeft w:val="0"/>
          <w:marRight w:val="0"/>
          <w:marTop w:val="0"/>
          <w:marBottom w:val="12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Ndekezi@lshtm.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compass.lshtm.ac.uk/id/eprint/3822/"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55DA-AA96-40BB-A311-B2C9B612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28</Pages>
  <Words>32125</Words>
  <Characters>183116</Characters>
  <Application>Microsoft Office Word</Application>
  <DocSecurity>0</DocSecurity>
  <Lines>1525</Lines>
  <Paragraphs>429</Paragraphs>
  <ScaleCrop>false</ScaleCrop>
  <Company/>
  <LinksUpToDate>false</LinksUpToDate>
  <CharactersWithSpaces>214812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Ndekezi</dc:creator>
  <cp:keywords/>
  <dc:description/>
  <cp:lastModifiedBy>Denis Ndekezi</cp:lastModifiedBy>
  <cp:revision>50</cp:revision>
  <dcterms:created xsi:type="dcterms:W3CDTF">2026-01-30T14:48:00Z</dcterms:created>
  <dcterms:modified xsi:type="dcterms:W3CDTF">2026-03-06T03:25:00Z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57908f1a08e8a217c5866421cef388139bb2c5764fb54124e40c77b441ce5f29</vt:lpwstr>
  </property>
  <property fmtid="{D5CDD505-2E9C-101B-9397-08002B2CF9AE}" pid="3" name="ZOTERO_PREF_2">
    <vt:lpwstr>refs&gt;&lt;/data&gt;</vt:lpwstr>
  </property>
  <property fmtid="{D5CDD505-2E9C-101B-9397-08002B2CF9AE}" pid="4" name="ZOTERO_PREF_1">
    <vt:lpwstr>&lt;data data-version="3" zotero-version="7.0.32"&gt;&lt;session id="IbXhpWv4"/&gt;&lt;style id="http://www.zotero.org/styles/american-medical-association-10th-edition" hasBibliography="1" bibliographyStyleHasBeenSet="1"/&gt;&lt;prefs&gt;&lt;pref name="fieldType" value="Field"/&gt;&lt;/p</vt:lpwstr>
  </property>
</Properties>
</file>