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1142" w14:textId="385D4330" w:rsidR="006E5ECD" w:rsidRPr="00C64B1A" w:rsidRDefault="7676DA18" w:rsidP="43F2AF00">
      <w:pPr>
        <w:rPr>
          <w:rStyle w:val="normaltextrun"/>
          <w:rFonts w:cs="Calibri"/>
          <w:b/>
          <w:bCs/>
          <w:color w:val="000000" w:themeColor="text1"/>
          <w:sz w:val="22"/>
          <w:szCs w:val="22"/>
          <w:u w:val="single"/>
        </w:rPr>
      </w:pPr>
      <w:r w:rsidRPr="00C64B1A">
        <w:rPr>
          <w:rStyle w:val="normaltextrun"/>
          <w:rFonts w:cs="Calibri"/>
          <w:b/>
          <w:bCs/>
          <w:color w:val="000000"/>
          <w:sz w:val="22"/>
          <w:szCs w:val="22"/>
          <w:u w:val="single"/>
          <w:shd w:val="clear" w:color="auto" w:fill="FFFFFF"/>
        </w:rPr>
        <w:t xml:space="preserve">Predictors of </w:t>
      </w:r>
      <w:r w:rsidR="6D141F18" w:rsidRPr="00C64B1A">
        <w:rPr>
          <w:rStyle w:val="normaltextrun"/>
          <w:rFonts w:cs="Calibri"/>
          <w:b/>
          <w:bCs/>
          <w:color w:val="000000"/>
          <w:sz w:val="22"/>
          <w:szCs w:val="22"/>
          <w:u w:val="single"/>
          <w:shd w:val="clear" w:color="auto" w:fill="FFFFFF"/>
        </w:rPr>
        <w:t>Q</w:t>
      </w:r>
      <w:r w:rsidRPr="00C64B1A">
        <w:rPr>
          <w:rStyle w:val="normaltextrun"/>
          <w:rFonts w:cs="Calibri"/>
          <w:b/>
          <w:bCs/>
          <w:color w:val="000000"/>
          <w:sz w:val="22"/>
          <w:szCs w:val="22"/>
          <w:u w:val="single"/>
          <w:shd w:val="clear" w:color="auto" w:fill="FFFFFF"/>
        </w:rPr>
        <w:t xml:space="preserve">uit </w:t>
      </w:r>
      <w:r w:rsidR="119B4A83" w:rsidRPr="00C64B1A">
        <w:rPr>
          <w:rStyle w:val="normaltextrun"/>
          <w:rFonts w:cs="Calibri"/>
          <w:b/>
          <w:bCs/>
          <w:color w:val="000000"/>
          <w:sz w:val="22"/>
          <w:szCs w:val="22"/>
          <w:u w:val="single"/>
          <w:shd w:val="clear" w:color="auto" w:fill="FFFFFF"/>
        </w:rPr>
        <w:t>A</w:t>
      </w:r>
      <w:r w:rsidRPr="00C64B1A">
        <w:rPr>
          <w:rStyle w:val="normaltextrun"/>
          <w:rFonts w:cs="Calibri"/>
          <w:b/>
          <w:bCs/>
          <w:color w:val="000000"/>
          <w:sz w:val="22"/>
          <w:szCs w:val="22"/>
          <w:u w:val="single"/>
          <w:shd w:val="clear" w:color="auto" w:fill="FFFFFF"/>
        </w:rPr>
        <w:t xml:space="preserve">ttempts and </w:t>
      </w:r>
      <w:r w:rsidR="4C3D09A8" w:rsidRPr="00C64B1A">
        <w:rPr>
          <w:rStyle w:val="normaltextrun"/>
          <w:rFonts w:cs="Calibri"/>
          <w:b/>
          <w:bCs/>
          <w:color w:val="000000"/>
          <w:sz w:val="22"/>
          <w:szCs w:val="22"/>
          <w:u w:val="single"/>
          <w:shd w:val="clear" w:color="auto" w:fill="FFFFFF"/>
        </w:rPr>
        <w:t>S</w:t>
      </w:r>
      <w:r w:rsidRPr="00C64B1A">
        <w:rPr>
          <w:rStyle w:val="normaltextrun"/>
          <w:rFonts w:cs="Calibri"/>
          <w:b/>
          <w:bCs/>
          <w:color w:val="000000"/>
          <w:sz w:val="22"/>
          <w:szCs w:val="22"/>
          <w:u w:val="single"/>
          <w:shd w:val="clear" w:color="auto" w:fill="FFFFFF"/>
        </w:rPr>
        <w:t xml:space="preserve">uccessful </w:t>
      </w:r>
      <w:r w:rsidR="232FBBFF" w:rsidRPr="00C64B1A">
        <w:rPr>
          <w:rStyle w:val="normaltextrun"/>
          <w:rFonts w:cs="Calibri"/>
          <w:b/>
          <w:bCs/>
          <w:color w:val="000000"/>
          <w:sz w:val="22"/>
          <w:szCs w:val="22"/>
          <w:u w:val="single"/>
          <w:shd w:val="clear" w:color="auto" w:fill="FFFFFF"/>
        </w:rPr>
        <w:t>S</w:t>
      </w:r>
      <w:r w:rsidRPr="00C64B1A">
        <w:rPr>
          <w:rStyle w:val="normaltextrun"/>
          <w:rFonts w:cs="Calibri"/>
          <w:b/>
          <w:bCs/>
          <w:color w:val="000000"/>
          <w:sz w:val="22"/>
          <w:szCs w:val="22"/>
          <w:u w:val="single"/>
          <w:shd w:val="clear" w:color="auto" w:fill="FFFFFF"/>
        </w:rPr>
        <w:t xml:space="preserve">moking </w:t>
      </w:r>
      <w:r w:rsidR="20DBD711" w:rsidRPr="00C64B1A">
        <w:rPr>
          <w:rStyle w:val="normaltextrun"/>
          <w:rFonts w:cs="Calibri"/>
          <w:b/>
          <w:bCs/>
          <w:color w:val="000000"/>
          <w:sz w:val="22"/>
          <w:szCs w:val="22"/>
          <w:u w:val="single"/>
          <w:shd w:val="clear" w:color="auto" w:fill="FFFFFF"/>
        </w:rPr>
        <w:t xml:space="preserve">Abstinence </w:t>
      </w:r>
      <w:r w:rsidRPr="00C64B1A">
        <w:rPr>
          <w:rStyle w:val="normaltextrun"/>
          <w:rFonts w:cs="Calibri"/>
          <w:b/>
          <w:bCs/>
          <w:color w:val="000000"/>
          <w:sz w:val="22"/>
          <w:szCs w:val="22"/>
          <w:u w:val="single"/>
          <w:shd w:val="clear" w:color="auto" w:fill="FFFFFF"/>
        </w:rPr>
        <w:t xml:space="preserve">in </w:t>
      </w:r>
      <w:r w:rsidR="37660508" w:rsidRPr="00C64B1A">
        <w:rPr>
          <w:rStyle w:val="normaltextrun"/>
          <w:rFonts w:cs="Calibri"/>
          <w:b/>
          <w:bCs/>
          <w:color w:val="000000"/>
          <w:sz w:val="22"/>
          <w:szCs w:val="22"/>
          <w:u w:val="single"/>
          <w:shd w:val="clear" w:color="auto" w:fill="FFFFFF"/>
        </w:rPr>
        <w:t>P</w:t>
      </w:r>
      <w:r w:rsidRPr="00C64B1A">
        <w:rPr>
          <w:rStyle w:val="normaltextrun"/>
          <w:rFonts w:cs="Calibri"/>
          <w:b/>
          <w:bCs/>
          <w:color w:val="000000"/>
          <w:sz w:val="22"/>
          <w:szCs w:val="22"/>
          <w:u w:val="single"/>
          <w:shd w:val="clear" w:color="auto" w:fill="FFFFFF"/>
        </w:rPr>
        <w:t>regnancy: An Exploratory Analysis of a</w:t>
      </w:r>
      <w:r w:rsidR="3D8CBC3C" w:rsidRPr="00C64B1A">
        <w:rPr>
          <w:rStyle w:val="normaltextrun"/>
          <w:rFonts w:cs="Calibri"/>
          <w:b/>
          <w:bCs/>
          <w:color w:val="000000"/>
          <w:sz w:val="22"/>
          <w:szCs w:val="22"/>
          <w:u w:val="single"/>
          <w:shd w:val="clear" w:color="auto" w:fill="FFFFFF"/>
        </w:rPr>
        <w:t xml:space="preserve"> Pooled Clinical Trial Dataset</w:t>
      </w:r>
    </w:p>
    <w:p w14:paraId="2C5C2C6D" w14:textId="1E0A4658" w:rsidR="006E5ECD" w:rsidRPr="00C64B1A" w:rsidRDefault="359663B5" w:rsidP="006E5ECD">
      <w:pPr>
        <w:rPr>
          <w:rFonts w:cs="Arial"/>
          <w:sz w:val="22"/>
          <w:szCs w:val="22"/>
          <w:vertAlign w:val="superscript"/>
        </w:rPr>
      </w:pPr>
      <w:r w:rsidRPr="00C64B1A">
        <w:rPr>
          <w:rFonts w:cs="Arial"/>
          <w:sz w:val="22"/>
          <w:szCs w:val="22"/>
        </w:rPr>
        <w:t>Dr Hannah Igoe</w:t>
      </w:r>
      <w:r w:rsidR="382F8908" w:rsidRPr="00C64B1A">
        <w:rPr>
          <w:rFonts w:cs="Arial"/>
          <w:sz w:val="22"/>
          <w:szCs w:val="22"/>
        </w:rPr>
        <w:t>*</w:t>
      </w:r>
      <w:r w:rsidR="0C9AFA57" w:rsidRPr="00C64B1A">
        <w:rPr>
          <w:rFonts w:cs="Arial"/>
          <w:sz w:val="22"/>
          <w:szCs w:val="22"/>
        </w:rPr>
        <w:t>, BSc</w:t>
      </w:r>
      <w:r w:rsidR="54474958" w:rsidRPr="00C64B1A">
        <w:rPr>
          <w:rFonts w:cs="Arial"/>
          <w:sz w:val="22"/>
          <w:szCs w:val="22"/>
        </w:rPr>
        <w:t xml:space="preserve"> </w:t>
      </w:r>
      <w:r w:rsidR="382F8908" w:rsidRPr="00C64B1A">
        <w:rPr>
          <w:rFonts w:cs="Arial"/>
          <w:sz w:val="22"/>
          <w:szCs w:val="22"/>
        </w:rPr>
        <w:t>BMBS</w:t>
      </w:r>
      <w:r w:rsidR="41754F0A" w:rsidRPr="00C64B1A">
        <w:rPr>
          <w:rFonts w:cs="Arial"/>
          <w:sz w:val="22"/>
          <w:szCs w:val="22"/>
        </w:rPr>
        <w:t>;</w:t>
      </w:r>
      <w:r w:rsidR="00BC2B01" w:rsidRPr="00C64B1A">
        <w:rPr>
          <w:rStyle w:val="FootnoteReference"/>
          <w:rFonts w:cs="Arial"/>
          <w:sz w:val="22"/>
          <w:szCs w:val="22"/>
        </w:rPr>
        <w:footnoteReference w:id="2"/>
      </w:r>
      <w:r w:rsidR="00BFB422" w:rsidRPr="00C64B1A">
        <w:rPr>
          <w:rFonts w:cs="Arial"/>
          <w:sz w:val="22"/>
          <w:szCs w:val="22"/>
        </w:rPr>
        <w:t xml:space="preserve"> </w:t>
      </w:r>
      <w:r w:rsidRPr="00C64B1A">
        <w:rPr>
          <w:rFonts w:cs="Arial"/>
          <w:sz w:val="22"/>
          <w:szCs w:val="22"/>
        </w:rPr>
        <w:t>Dr Jo</w:t>
      </w:r>
      <w:r w:rsidR="69BE5955" w:rsidRPr="00C64B1A">
        <w:rPr>
          <w:rFonts w:cs="Arial"/>
          <w:sz w:val="22"/>
          <w:szCs w:val="22"/>
        </w:rPr>
        <w:t>anne</w:t>
      </w:r>
      <w:r w:rsidRPr="00C64B1A">
        <w:rPr>
          <w:rFonts w:cs="Arial"/>
          <w:sz w:val="22"/>
          <w:szCs w:val="22"/>
        </w:rPr>
        <w:t xml:space="preserve"> Emery</w:t>
      </w:r>
      <w:r w:rsidR="00BFB422" w:rsidRPr="00C64B1A">
        <w:rPr>
          <w:rFonts w:cs="Arial"/>
          <w:sz w:val="22"/>
          <w:szCs w:val="22"/>
        </w:rPr>
        <w:t>,</w:t>
      </w:r>
      <w:r w:rsidR="0C9AFA57" w:rsidRPr="00C64B1A">
        <w:rPr>
          <w:rFonts w:cs="Arial"/>
          <w:sz w:val="22"/>
          <w:szCs w:val="22"/>
        </w:rPr>
        <w:t xml:space="preserve"> </w:t>
      </w:r>
      <w:r w:rsidR="1E5DECC0" w:rsidRPr="00C64B1A">
        <w:rPr>
          <w:rFonts w:cs="Arial"/>
          <w:sz w:val="22"/>
          <w:szCs w:val="22"/>
        </w:rPr>
        <w:t>PhD;</w:t>
      </w:r>
      <w:r w:rsidR="00564B95" w:rsidRPr="00C64B1A">
        <w:rPr>
          <w:rStyle w:val="FootnoteReference"/>
          <w:rFonts w:cs="Arial"/>
          <w:sz w:val="22"/>
          <w:szCs w:val="22"/>
        </w:rPr>
        <w:footnoteReference w:id="3"/>
      </w:r>
      <w:r w:rsidR="00BFB422" w:rsidRPr="00C64B1A">
        <w:rPr>
          <w:rFonts w:cs="Arial"/>
          <w:sz w:val="22"/>
          <w:szCs w:val="22"/>
        </w:rPr>
        <w:t xml:space="preserve"> </w:t>
      </w:r>
      <w:proofErr w:type="gramStart"/>
      <w:r w:rsidR="77693BAE" w:rsidRPr="00C64B1A">
        <w:rPr>
          <w:rFonts w:cs="Arial"/>
          <w:sz w:val="22"/>
          <w:szCs w:val="22"/>
        </w:rPr>
        <w:t xml:space="preserve">Prof </w:t>
      </w:r>
      <w:r w:rsidRPr="00C64B1A">
        <w:rPr>
          <w:rFonts w:cs="Arial"/>
          <w:sz w:val="22"/>
          <w:szCs w:val="22"/>
        </w:rPr>
        <w:t xml:space="preserve"> Felix</w:t>
      </w:r>
      <w:proofErr w:type="gramEnd"/>
      <w:r w:rsidRPr="00C64B1A">
        <w:rPr>
          <w:rFonts w:cs="Arial"/>
          <w:sz w:val="22"/>
          <w:szCs w:val="22"/>
        </w:rPr>
        <w:t xml:space="preserve"> Naughton</w:t>
      </w:r>
      <w:r w:rsidR="00BFB422" w:rsidRPr="00C64B1A">
        <w:rPr>
          <w:rFonts w:cs="Arial"/>
          <w:sz w:val="22"/>
          <w:szCs w:val="22"/>
        </w:rPr>
        <w:t>,</w:t>
      </w:r>
      <w:r w:rsidR="1E5DECC0" w:rsidRPr="00C64B1A">
        <w:rPr>
          <w:rFonts w:cs="Arial"/>
          <w:sz w:val="22"/>
          <w:szCs w:val="22"/>
        </w:rPr>
        <w:t xml:space="preserve"> PhD;</w:t>
      </w:r>
      <w:r w:rsidR="00BFB422" w:rsidRPr="00C64B1A">
        <w:rPr>
          <w:rFonts w:cs="Arial"/>
          <w:sz w:val="22"/>
          <w:szCs w:val="22"/>
          <w:vertAlign w:val="superscript"/>
        </w:rPr>
        <w:t xml:space="preserve">2 </w:t>
      </w:r>
      <w:r w:rsidR="0009501A" w:rsidRPr="00C64B1A">
        <w:rPr>
          <w:rFonts w:cs="Arial"/>
          <w:sz w:val="22"/>
          <w:szCs w:val="22"/>
        </w:rPr>
        <w:t>Prof</w:t>
      </w:r>
      <w:r w:rsidRPr="00C64B1A">
        <w:rPr>
          <w:rFonts w:cs="Arial"/>
          <w:sz w:val="22"/>
          <w:szCs w:val="22"/>
        </w:rPr>
        <w:t xml:space="preserve"> Jaspal Taggar</w:t>
      </w:r>
      <w:r w:rsidR="004A1B35" w:rsidRPr="00C64B1A">
        <w:rPr>
          <w:rFonts w:cs="Arial"/>
          <w:sz w:val="22"/>
          <w:szCs w:val="22"/>
        </w:rPr>
        <w:t>,</w:t>
      </w:r>
      <w:r w:rsidR="54474958" w:rsidRPr="00C64B1A">
        <w:rPr>
          <w:rFonts w:cs="Arial"/>
          <w:sz w:val="22"/>
          <w:szCs w:val="22"/>
        </w:rPr>
        <w:t xml:space="preserve"> PhD</w:t>
      </w:r>
      <w:r w:rsidR="3C8BF3BF" w:rsidRPr="00C64B1A">
        <w:rPr>
          <w:rFonts w:cs="Arial"/>
          <w:sz w:val="22"/>
          <w:szCs w:val="22"/>
        </w:rPr>
        <w:t xml:space="preserve"> FRCGP</w:t>
      </w:r>
      <w:r w:rsidR="004A1B35" w:rsidRPr="00C64B1A">
        <w:rPr>
          <w:rFonts w:cs="Arial"/>
          <w:sz w:val="22"/>
          <w:szCs w:val="22"/>
        </w:rPr>
        <w:t>;</w:t>
      </w:r>
      <w:r w:rsidR="00BFB422" w:rsidRPr="00C64B1A">
        <w:rPr>
          <w:rFonts w:cs="Arial"/>
          <w:sz w:val="22"/>
          <w:szCs w:val="22"/>
          <w:vertAlign w:val="superscript"/>
        </w:rPr>
        <w:t xml:space="preserve">1 </w:t>
      </w:r>
      <w:r w:rsidRPr="00C64B1A">
        <w:rPr>
          <w:rFonts w:cs="Arial"/>
          <w:sz w:val="22"/>
          <w:szCs w:val="22"/>
        </w:rPr>
        <w:t>Prof Jo Leonardi-Bee</w:t>
      </w:r>
      <w:r w:rsidR="00BFB422" w:rsidRPr="00C64B1A">
        <w:rPr>
          <w:rFonts w:cs="Arial"/>
          <w:sz w:val="22"/>
          <w:szCs w:val="22"/>
        </w:rPr>
        <w:t>,</w:t>
      </w:r>
      <w:r w:rsidR="1E5DECC0" w:rsidRPr="00C64B1A">
        <w:rPr>
          <w:rFonts w:cs="Arial"/>
          <w:sz w:val="22"/>
          <w:szCs w:val="22"/>
        </w:rPr>
        <w:t xml:space="preserve"> PhD; </w:t>
      </w:r>
      <w:r w:rsidR="00BFB422" w:rsidRPr="00C64B1A">
        <w:rPr>
          <w:rFonts w:cs="Arial"/>
          <w:sz w:val="22"/>
          <w:szCs w:val="22"/>
          <w:vertAlign w:val="superscript"/>
        </w:rPr>
        <w:t>1</w:t>
      </w:r>
      <w:r w:rsidR="00BFB422" w:rsidRPr="00C64B1A">
        <w:rPr>
          <w:rFonts w:cs="Arial"/>
          <w:sz w:val="22"/>
          <w:szCs w:val="22"/>
        </w:rPr>
        <w:t>and</w:t>
      </w:r>
      <w:r w:rsidR="76E1AADA" w:rsidRPr="00C64B1A">
        <w:rPr>
          <w:rFonts w:cs="Arial"/>
          <w:sz w:val="22"/>
          <w:szCs w:val="22"/>
        </w:rPr>
        <w:t xml:space="preserve"> </w:t>
      </w:r>
      <w:r w:rsidRPr="00C64B1A">
        <w:rPr>
          <w:rFonts w:cs="Arial"/>
          <w:sz w:val="22"/>
          <w:szCs w:val="22"/>
        </w:rPr>
        <w:t>Prof Tim Coleman</w:t>
      </w:r>
      <w:r w:rsidR="1E5DECC0" w:rsidRPr="00C64B1A">
        <w:rPr>
          <w:rFonts w:cs="Arial"/>
          <w:sz w:val="22"/>
          <w:szCs w:val="22"/>
        </w:rPr>
        <w:t xml:space="preserve">, </w:t>
      </w:r>
      <w:r w:rsidR="1EFE0B20" w:rsidRPr="00C64B1A">
        <w:rPr>
          <w:rFonts w:cs="Arial"/>
          <w:sz w:val="22"/>
          <w:szCs w:val="22"/>
        </w:rPr>
        <w:t>MD FRCGP</w:t>
      </w:r>
      <w:r w:rsidR="1E5DECC0" w:rsidRPr="00C64B1A">
        <w:rPr>
          <w:rFonts w:cs="Arial"/>
          <w:sz w:val="22"/>
          <w:szCs w:val="22"/>
        </w:rPr>
        <w:t>.</w:t>
      </w:r>
      <w:r w:rsidR="00BFB422" w:rsidRPr="00C64B1A">
        <w:rPr>
          <w:rFonts w:cs="Arial"/>
          <w:sz w:val="22"/>
          <w:szCs w:val="22"/>
          <w:vertAlign w:val="superscript"/>
        </w:rPr>
        <w:t>1</w:t>
      </w:r>
    </w:p>
    <w:p w14:paraId="231742D9" w14:textId="527CDB89" w:rsidR="00085DD1" w:rsidRPr="00C64B1A" w:rsidRDefault="00201EB5" w:rsidP="00085DD1">
      <w:pPr>
        <w:rPr>
          <w:sz w:val="22"/>
          <w:szCs w:val="22"/>
        </w:rPr>
      </w:pPr>
      <w:r w:rsidRPr="00C64B1A">
        <w:rPr>
          <w:rFonts w:cs="Arial"/>
          <w:sz w:val="22"/>
          <w:szCs w:val="22"/>
        </w:rPr>
        <w:t xml:space="preserve">*Corresponding author: </w:t>
      </w:r>
      <w:hyperlink r:id="rId11">
        <w:r w:rsidR="00AC1BA0" w:rsidRPr="00C64B1A">
          <w:rPr>
            <w:rStyle w:val="Hyperlink"/>
            <w:rFonts w:cs="Arial"/>
            <w:sz w:val="22"/>
            <w:szCs w:val="22"/>
          </w:rPr>
          <w:t>hannah.igoe@nottingham.ac.uk</w:t>
        </w:r>
      </w:hyperlink>
      <w:r w:rsidR="00085DD1" w:rsidRPr="00C64B1A">
        <w:rPr>
          <w:sz w:val="22"/>
          <w:szCs w:val="22"/>
        </w:rPr>
        <w:t>;</w:t>
      </w:r>
      <w:r w:rsidR="00441867" w:rsidRPr="00C64B1A">
        <w:rPr>
          <w:sz w:val="22"/>
          <w:szCs w:val="22"/>
        </w:rPr>
        <w:t xml:space="preserve"> </w:t>
      </w:r>
      <w:r w:rsidR="00A01920" w:rsidRPr="00C64B1A">
        <w:rPr>
          <w:sz w:val="22"/>
          <w:szCs w:val="22"/>
        </w:rPr>
        <w:t>07808179920</w:t>
      </w:r>
      <w:r w:rsidR="00085DD1" w:rsidRPr="00C64B1A">
        <w:rPr>
          <w:sz w:val="22"/>
          <w:szCs w:val="22"/>
        </w:rPr>
        <w:t>;</w:t>
      </w:r>
      <w:r w:rsidR="00D81AA8" w:rsidRPr="00C64B1A">
        <w:rPr>
          <w:sz w:val="22"/>
          <w:szCs w:val="22"/>
        </w:rPr>
        <w:t xml:space="preserve"> ORCID </w:t>
      </w:r>
      <w:proofErr w:type="spellStart"/>
      <w:r w:rsidR="00D81AA8" w:rsidRPr="00C64B1A">
        <w:rPr>
          <w:sz w:val="22"/>
          <w:szCs w:val="22"/>
        </w:rPr>
        <w:t>iD</w:t>
      </w:r>
      <w:proofErr w:type="spellEnd"/>
      <w:r w:rsidR="00085DD1" w:rsidRPr="00C64B1A">
        <w:rPr>
          <w:sz w:val="22"/>
          <w:szCs w:val="22"/>
        </w:rPr>
        <w:t xml:space="preserve">: </w:t>
      </w:r>
      <w:hyperlink r:id="rId12">
        <w:r w:rsidR="00085DD1" w:rsidRPr="00C64B1A">
          <w:rPr>
            <w:rStyle w:val="Hyperlink"/>
            <w:sz w:val="22"/>
            <w:szCs w:val="22"/>
          </w:rPr>
          <w:t>https://orcid.org/0000-0002-3523-7230</w:t>
        </w:r>
      </w:hyperlink>
    </w:p>
    <w:p w14:paraId="55EACCDF" w14:textId="77777777" w:rsidR="00085DD1" w:rsidRPr="00C64B1A" w:rsidRDefault="00085DD1" w:rsidP="00085DD1">
      <w:pPr>
        <w:rPr>
          <w:sz w:val="22"/>
          <w:szCs w:val="22"/>
        </w:rPr>
      </w:pPr>
    </w:p>
    <w:p w14:paraId="6139ABA7" w14:textId="1A869561" w:rsidR="00201EB5" w:rsidRPr="00C64B1A" w:rsidRDefault="00201EB5" w:rsidP="006E5ECD">
      <w:pPr>
        <w:rPr>
          <w:rFonts w:cs="Arial"/>
          <w:sz w:val="22"/>
          <w:szCs w:val="22"/>
        </w:rPr>
      </w:pPr>
    </w:p>
    <w:p w14:paraId="57136930" w14:textId="77777777" w:rsidR="00EC6327" w:rsidRPr="00C64B1A" w:rsidRDefault="00EC6327" w:rsidP="006E5ECD">
      <w:pPr>
        <w:rPr>
          <w:rFonts w:cs="Arial"/>
          <w:sz w:val="22"/>
          <w:szCs w:val="22"/>
        </w:rPr>
      </w:pPr>
    </w:p>
    <w:p w14:paraId="0438905E" w14:textId="1FBB0B08" w:rsidR="00AC1BA0" w:rsidRPr="00C64B1A" w:rsidRDefault="00AC1BA0">
      <w:pPr>
        <w:rPr>
          <w:rStyle w:val="normaltextrun"/>
          <w:rFonts w:cs="Calibri"/>
          <w:b/>
          <w:bCs/>
          <w:color w:val="000000"/>
          <w:sz w:val="22"/>
          <w:szCs w:val="22"/>
          <w:u w:val="single"/>
          <w:shd w:val="clear" w:color="auto" w:fill="FFFFFF"/>
        </w:rPr>
      </w:pPr>
      <w:r w:rsidRPr="00C64B1A">
        <w:rPr>
          <w:rStyle w:val="normaltextrun"/>
          <w:rFonts w:cs="Calibri"/>
          <w:b/>
          <w:bCs/>
          <w:color w:val="000000"/>
          <w:sz w:val="22"/>
          <w:szCs w:val="22"/>
          <w:u w:val="single"/>
          <w:shd w:val="clear" w:color="auto" w:fill="FFFFFF"/>
        </w:rPr>
        <w:br w:type="page"/>
      </w:r>
    </w:p>
    <w:p w14:paraId="3AD3962C" w14:textId="4A0BF29F" w:rsidR="006E5ECD" w:rsidRPr="00C64B1A" w:rsidRDefault="2018C3B6" w:rsidP="3A803548">
      <w:pPr>
        <w:rPr>
          <w:rFonts w:eastAsia="Aptos" w:cs="Aptos"/>
          <w:sz w:val="22"/>
          <w:szCs w:val="22"/>
        </w:rPr>
      </w:pPr>
      <w:r w:rsidRPr="00C64B1A">
        <w:rPr>
          <w:rFonts w:eastAsia="Aptos" w:cs="Aptos"/>
          <w:b/>
          <w:bCs/>
          <w:sz w:val="22"/>
          <w:szCs w:val="22"/>
        </w:rPr>
        <w:lastRenderedPageBreak/>
        <w:t>ABSTRACT</w:t>
      </w:r>
      <w:r w:rsidRPr="00C64B1A">
        <w:rPr>
          <w:rFonts w:eastAsia="Aptos" w:cs="Aptos"/>
          <w:sz w:val="22"/>
          <w:szCs w:val="22"/>
        </w:rPr>
        <w:t xml:space="preserve"> </w:t>
      </w:r>
    </w:p>
    <w:p w14:paraId="0A815F4F" w14:textId="05AB7F3D" w:rsidR="006E5ECD" w:rsidRPr="00C64B1A" w:rsidRDefault="773CB29C" w:rsidP="367FE15F">
      <w:pPr>
        <w:spacing w:line="276" w:lineRule="auto"/>
        <w:rPr>
          <w:rFonts w:eastAsia="Aptos" w:cs="Aptos"/>
          <w:sz w:val="22"/>
          <w:szCs w:val="22"/>
        </w:rPr>
      </w:pPr>
      <w:r w:rsidRPr="00C64B1A">
        <w:rPr>
          <w:rFonts w:eastAsia="Aptos" w:cs="Aptos"/>
          <w:b/>
          <w:bCs/>
          <w:sz w:val="22"/>
          <w:szCs w:val="22"/>
        </w:rPr>
        <w:t>Introduction</w:t>
      </w:r>
      <w:r w:rsidRPr="00C64B1A">
        <w:rPr>
          <w:rFonts w:eastAsia="Aptos" w:cs="Aptos"/>
          <w:sz w:val="22"/>
          <w:szCs w:val="22"/>
        </w:rPr>
        <w:t>: Smoking in pregnancy</w:t>
      </w:r>
      <w:r w:rsidR="357787E8" w:rsidRPr="00C64B1A">
        <w:rPr>
          <w:rFonts w:eastAsia="Aptos" w:cs="Aptos"/>
          <w:sz w:val="22"/>
          <w:szCs w:val="22"/>
        </w:rPr>
        <w:t xml:space="preserve"> is a</w:t>
      </w:r>
      <w:r w:rsidRPr="00C64B1A">
        <w:rPr>
          <w:rFonts w:eastAsia="Aptos" w:cs="Aptos"/>
          <w:sz w:val="22"/>
          <w:szCs w:val="22"/>
        </w:rPr>
        <w:t xml:space="preserve"> preventable cause of detrimental effects on mother and bab</w:t>
      </w:r>
      <w:r w:rsidR="6010FB25" w:rsidRPr="00C64B1A">
        <w:rPr>
          <w:rFonts w:eastAsia="Aptos" w:cs="Aptos"/>
          <w:sz w:val="22"/>
          <w:szCs w:val="22"/>
        </w:rPr>
        <w:t>y,</w:t>
      </w:r>
      <w:r w:rsidR="500014E3" w:rsidRPr="00C64B1A">
        <w:rPr>
          <w:rFonts w:eastAsia="Aptos" w:cs="Aptos"/>
          <w:sz w:val="22"/>
          <w:szCs w:val="22"/>
        </w:rPr>
        <w:t xml:space="preserve"> </w:t>
      </w:r>
      <w:r w:rsidRPr="00C64B1A">
        <w:rPr>
          <w:rFonts w:eastAsia="Aptos" w:cs="Aptos"/>
          <w:sz w:val="22"/>
          <w:szCs w:val="22"/>
        </w:rPr>
        <w:t>exacerbat</w:t>
      </w:r>
      <w:r w:rsidR="7B175080" w:rsidRPr="00C64B1A">
        <w:rPr>
          <w:rFonts w:eastAsia="Aptos" w:cs="Aptos"/>
          <w:sz w:val="22"/>
          <w:szCs w:val="22"/>
        </w:rPr>
        <w:t>ing</w:t>
      </w:r>
      <w:r w:rsidRPr="00C64B1A">
        <w:rPr>
          <w:rFonts w:eastAsia="Aptos" w:cs="Aptos"/>
          <w:sz w:val="22"/>
          <w:szCs w:val="22"/>
        </w:rPr>
        <w:t xml:space="preserve"> socioeconomic </w:t>
      </w:r>
      <w:r w:rsidR="03573294" w:rsidRPr="00C64B1A">
        <w:rPr>
          <w:rFonts w:eastAsia="Aptos" w:cs="Aptos"/>
          <w:sz w:val="22"/>
          <w:szCs w:val="22"/>
        </w:rPr>
        <w:t xml:space="preserve">health </w:t>
      </w:r>
      <w:r w:rsidRPr="00C64B1A">
        <w:rPr>
          <w:rFonts w:eastAsia="Aptos" w:cs="Aptos"/>
          <w:sz w:val="22"/>
          <w:szCs w:val="22"/>
        </w:rPr>
        <w:t xml:space="preserve">disparities. This study investigates predictors of </w:t>
      </w:r>
      <w:r w:rsidR="6E9562FB" w:rsidRPr="00C64B1A">
        <w:rPr>
          <w:rFonts w:eastAsia="Aptos" w:cs="Aptos"/>
          <w:sz w:val="22"/>
          <w:szCs w:val="22"/>
        </w:rPr>
        <w:t xml:space="preserve">making a </w:t>
      </w:r>
      <w:r w:rsidRPr="00C64B1A">
        <w:rPr>
          <w:rFonts w:eastAsia="Aptos" w:cs="Aptos"/>
          <w:sz w:val="22"/>
          <w:szCs w:val="22"/>
        </w:rPr>
        <w:t xml:space="preserve">quit attempt and smoking </w:t>
      </w:r>
      <w:r w:rsidR="00306D62" w:rsidRPr="00C64B1A">
        <w:rPr>
          <w:rFonts w:eastAsia="Aptos" w:cs="Aptos"/>
          <w:sz w:val="22"/>
          <w:szCs w:val="22"/>
        </w:rPr>
        <w:t xml:space="preserve">abstinence </w:t>
      </w:r>
      <w:r w:rsidRPr="00C64B1A">
        <w:rPr>
          <w:rFonts w:eastAsia="Aptos" w:cs="Aptos"/>
          <w:sz w:val="22"/>
          <w:szCs w:val="22"/>
        </w:rPr>
        <w:t>in pregnan</w:t>
      </w:r>
      <w:r w:rsidR="37ACE3A6" w:rsidRPr="00C64B1A">
        <w:rPr>
          <w:rFonts w:eastAsia="Aptos" w:cs="Aptos"/>
          <w:sz w:val="22"/>
          <w:szCs w:val="22"/>
        </w:rPr>
        <w:t>cy</w:t>
      </w:r>
      <w:r w:rsidRPr="00C64B1A">
        <w:rPr>
          <w:rFonts w:eastAsia="Aptos" w:cs="Aptos"/>
          <w:sz w:val="22"/>
          <w:szCs w:val="22"/>
        </w:rPr>
        <w:t>.</w:t>
      </w:r>
    </w:p>
    <w:p w14:paraId="6F54FFAB" w14:textId="63EFED05" w:rsidR="006E5ECD" w:rsidRPr="00C64B1A" w:rsidRDefault="027A9363" w:rsidP="367FE15F">
      <w:pPr>
        <w:spacing w:line="276" w:lineRule="auto"/>
        <w:rPr>
          <w:rFonts w:eastAsia="Aptos" w:cs="Aptos"/>
          <w:sz w:val="22"/>
          <w:szCs w:val="22"/>
        </w:rPr>
      </w:pPr>
      <w:r w:rsidRPr="00C64B1A">
        <w:rPr>
          <w:rFonts w:eastAsia="Aptos" w:cs="Aptos"/>
          <w:b/>
          <w:bCs/>
          <w:sz w:val="22"/>
          <w:szCs w:val="22"/>
        </w:rPr>
        <w:t>Methods</w:t>
      </w:r>
      <w:r w:rsidRPr="00C64B1A">
        <w:rPr>
          <w:rFonts w:eastAsia="Aptos" w:cs="Aptos"/>
          <w:sz w:val="22"/>
          <w:szCs w:val="22"/>
        </w:rPr>
        <w:t xml:space="preserve">: </w:t>
      </w:r>
      <w:r w:rsidR="7CC93F8B" w:rsidRPr="00C64B1A">
        <w:rPr>
          <w:rFonts w:eastAsia="Aptos" w:cs="Aptos"/>
          <w:sz w:val="22"/>
          <w:szCs w:val="22"/>
        </w:rPr>
        <w:t>This</w:t>
      </w:r>
      <w:r w:rsidRPr="00C64B1A">
        <w:rPr>
          <w:rFonts w:eastAsia="Aptos" w:cs="Aptos"/>
          <w:sz w:val="22"/>
          <w:szCs w:val="22"/>
        </w:rPr>
        <w:t xml:space="preserve"> study us</w:t>
      </w:r>
      <w:r w:rsidR="417056E5" w:rsidRPr="00C64B1A">
        <w:rPr>
          <w:rFonts w:eastAsia="Aptos" w:cs="Aptos"/>
          <w:sz w:val="22"/>
          <w:szCs w:val="22"/>
        </w:rPr>
        <w:t>ed</w:t>
      </w:r>
      <w:r w:rsidRPr="00C64B1A">
        <w:rPr>
          <w:rFonts w:eastAsia="Aptos" w:cs="Aptos"/>
          <w:sz w:val="22"/>
          <w:szCs w:val="22"/>
        </w:rPr>
        <w:t xml:space="preserve"> pooled data from two large </w:t>
      </w:r>
      <w:r w:rsidR="1D55A05D" w:rsidRPr="00C64B1A">
        <w:rPr>
          <w:rFonts w:eastAsia="Aptos" w:cs="Aptos"/>
          <w:sz w:val="22"/>
          <w:szCs w:val="22"/>
        </w:rPr>
        <w:t xml:space="preserve">UK </w:t>
      </w:r>
      <w:r w:rsidRPr="00C64B1A">
        <w:rPr>
          <w:rFonts w:eastAsia="Aptos" w:cs="Aptos"/>
          <w:sz w:val="22"/>
          <w:szCs w:val="22"/>
        </w:rPr>
        <w:t>multicentre smoking cessation intervention trials in pregnan</w:t>
      </w:r>
      <w:r w:rsidR="547AC0B2" w:rsidRPr="00C64B1A">
        <w:rPr>
          <w:rFonts w:eastAsia="Aptos" w:cs="Aptos"/>
          <w:sz w:val="22"/>
          <w:szCs w:val="22"/>
        </w:rPr>
        <w:t xml:space="preserve">cy </w:t>
      </w:r>
      <w:r w:rsidRPr="00C64B1A">
        <w:rPr>
          <w:rFonts w:eastAsia="Aptos" w:cs="Aptos"/>
          <w:sz w:val="22"/>
          <w:szCs w:val="22"/>
        </w:rPr>
        <w:t>(N=1</w:t>
      </w:r>
      <w:r w:rsidR="6B00A89B" w:rsidRPr="00C64B1A">
        <w:rPr>
          <w:rFonts w:eastAsia="Aptos" w:cs="Aptos"/>
          <w:sz w:val="22"/>
          <w:szCs w:val="22"/>
        </w:rPr>
        <w:t>409</w:t>
      </w:r>
      <w:r w:rsidRPr="00C64B1A">
        <w:rPr>
          <w:rFonts w:eastAsia="Aptos" w:cs="Aptos"/>
          <w:sz w:val="22"/>
          <w:szCs w:val="22"/>
        </w:rPr>
        <w:t xml:space="preserve">). </w:t>
      </w:r>
      <w:r w:rsidR="30DE4204" w:rsidRPr="00C64B1A">
        <w:rPr>
          <w:rFonts w:eastAsia="Aptos" w:cs="Aptos"/>
          <w:sz w:val="22"/>
          <w:szCs w:val="22"/>
        </w:rPr>
        <w:t>Baseline predictor</w:t>
      </w:r>
      <w:r w:rsidRPr="00C64B1A">
        <w:rPr>
          <w:rFonts w:eastAsia="Aptos" w:cs="Aptos"/>
          <w:sz w:val="22"/>
          <w:szCs w:val="22"/>
        </w:rPr>
        <w:t xml:space="preserve"> variables </w:t>
      </w:r>
      <w:r w:rsidR="648661D6" w:rsidRPr="00C64B1A">
        <w:rPr>
          <w:rFonts w:eastAsia="Aptos" w:cs="Aptos"/>
          <w:sz w:val="22"/>
          <w:szCs w:val="22"/>
        </w:rPr>
        <w:t xml:space="preserve">included </w:t>
      </w:r>
      <w:r w:rsidRPr="00C64B1A">
        <w:rPr>
          <w:rFonts w:eastAsia="Aptos" w:cs="Aptos"/>
          <w:sz w:val="22"/>
          <w:szCs w:val="22"/>
        </w:rPr>
        <w:t>demographic</w:t>
      </w:r>
      <w:r w:rsidR="02D335B8" w:rsidRPr="00C64B1A">
        <w:rPr>
          <w:rFonts w:eastAsia="Aptos" w:cs="Aptos"/>
          <w:sz w:val="22"/>
          <w:szCs w:val="22"/>
        </w:rPr>
        <w:t>,</w:t>
      </w:r>
      <w:r w:rsidRPr="00C64B1A">
        <w:rPr>
          <w:rFonts w:eastAsia="Aptos" w:cs="Aptos"/>
          <w:sz w:val="22"/>
          <w:szCs w:val="22"/>
        </w:rPr>
        <w:t xml:space="preserve"> smoking behaviour and quitting belief </w:t>
      </w:r>
      <w:r w:rsidR="10A4A8A2" w:rsidRPr="00C64B1A">
        <w:rPr>
          <w:rFonts w:eastAsia="Aptos" w:cs="Aptos"/>
          <w:sz w:val="22"/>
          <w:szCs w:val="22"/>
        </w:rPr>
        <w:t>measures</w:t>
      </w:r>
      <w:r w:rsidRPr="00C64B1A">
        <w:rPr>
          <w:rFonts w:eastAsia="Aptos" w:cs="Aptos"/>
          <w:sz w:val="22"/>
          <w:szCs w:val="22"/>
        </w:rPr>
        <w:t xml:space="preserve">. </w:t>
      </w:r>
      <w:r w:rsidR="763C3AD9" w:rsidRPr="00C64B1A">
        <w:rPr>
          <w:rFonts w:eastAsia="Aptos" w:cs="Aptos"/>
          <w:sz w:val="22"/>
          <w:szCs w:val="22"/>
        </w:rPr>
        <w:t>Percentage of cigarettes cut down in early pregnancy</w:t>
      </w:r>
      <w:r w:rsidR="0DA65A76" w:rsidRPr="00C64B1A">
        <w:rPr>
          <w:rFonts w:eastAsia="Aptos" w:cs="Aptos"/>
          <w:sz w:val="22"/>
          <w:szCs w:val="22"/>
        </w:rPr>
        <w:t xml:space="preserve"> wa</w:t>
      </w:r>
      <w:r w:rsidR="763C3AD9" w:rsidRPr="00C64B1A">
        <w:rPr>
          <w:rFonts w:eastAsia="Aptos" w:cs="Aptos"/>
          <w:sz w:val="22"/>
          <w:szCs w:val="22"/>
        </w:rPr>
        <w:t xml:space="preserve">s a novel variable. </w:t>
      </w:r>
      <w:r w:rsidR="0EEE0F05" w:rsidRPr="00C64B1A">
        <w:rPr>
          <w:rFonts w:eastAsia="Aptos" w:cs="Aptos"/>
          <w:sz w:val="22"/>
          <w:szCs w:val="22"/>
        </w:rPr>
        <w:t>O</w:t>
      </w:r>
      <w:r w:rsidRPr="00C64B1A">
        <w:rPr>
          <w:rFonts w:eastAsia="Aptos" w:cs="Aptos"/>
          <w:sz w:val="22"/>
          <w:szCs w:val="22"/>
        </w:rPr>
        <w:t>utcomes</w:t>
      </w:r>
      <w:r w:rsidR="640DD270" w:rsidRPr="00C64B1A">
        <w:rPr>
          <w:rFonts w:eastAsia="Aptos" w:cs="Aptos"/>
          <w:sz w:val="22"/>
          <w:szCs w:val="22"/>
        </w:rPr>
        <w:t xml:space="preserve"> </w:t>
      </w:r>
      <w:r w:rsidR="462A9B20" w:rsidRPr="00C64B1A">
        <w:rPr>
          <w:rFonts w:eastAsia="Aptos" w:cs="Aptos"/>
          <w:sz w:val="22"/>
          <w:szCs w:val="22"/>
        </w:rPr>
        <w:t>(</w:t>
      </w:r>
      <w:r w:rsidRPr="00C64B1A">
        <w:rPr>
          <w:rFonts w:eastAsia="Aptos" w:cs="Aptos"/>
          <w:sz w:val="22"/>
          <w:szCs w:val="22"/>
        </w:rPr>
        <w:t xml:space="preserve">36 </w:t>
      </w:r>
      <w:r w:rsidR="79DF33D5" w:rsidRPr="00C64B1A">
        <w:rPr>
          <w:rFonts w:eastAsia="Aptos" w:cs="Aptos"/>
          <w:sz w:val="22"/>
          <w:szCs w:val="22"/>
        </w:rPr>
        <w:t>weeks'</w:t>
      </w:r>
      <w:r w:rsidR="05956DDC" w:rsidRPr="00C64B1A">
        <w:rPr>
          <w:rFonts w:eastAsia="Aptos" w:cs="Aptos"/>
          <w:sz w:val="22"/>
          <w:szCs w:val="22"/>
        </w:rPr>
        <w:t xml:space="preserve"> gestation</w:t>
      </w:r>
      <w:r w:rsidR="062E413D" w:rsidRPr="00C64B1A">
        <w:rPr>
          <w:rFonts w:eastAsia="Aptos" w:cs="Aptos"/>
          <w:sz w:val="22"/>
          <w:szCs w:val="22"/>
        </w:rPr>
        <w:t>)</w:t>
      </w:r>
      <w:r w:rsidRPr="00C64B1A">
        <w:rPr>
          <w:rFonts w:eastAsia="Aptos" w:cs="Aptos"/>
          <w:sz w:val="22"/>
          <w:szCs w:val="22"/>
        </w:rPr>
        <w:t xml:space="preserve"> were </w:t>
      </w:r>
      <w:r w:rsidR="6AE639E8" w:rsidRPr="00C64B1A">
        <w:rPr>
          <w:rFonts w:eastAsia="Aptos" w:cs="Aptos"/>
          <w:sz w:val="22"/>
          <w:szCs w:val="22"/>
        </w:rPr>
        <w:t xml:space="preserve">having made </w:t>
      </w:r>
      <w:r w:rsidRPr="00C64B1A">
        <w:rPr>
          <w:rFonts w:eastAsia="Aptos" w:cs="Aptos"/>
          <w:sz w:val="22"/>
          <w:szCs w:val="22"/>
        </w:rPr>
        <w:t xml:space="preserve">a quit attempt </w:t>
      </w:r>
      <w:r w:rsidR="25EF4F9C" w:rsidRPr="00C64B1A">
        <w:rPr>
          <w:rFonts w:eastAsia="Aptos" w:cs="Aptos"/>
          <w:sz w:val="22"/>
          <w:szCs w:val="22"/>
        </w:rPr>
        <w:t xml:space="preserve">(&gt;24 hours) </w:t>
      </w:r>
      <w:r w:rsidRPr="00C64B1A">
        <w:rPr>
          <w:rFonts w:eastAsia="Aptos" w:cs="Aptos"/>
          <w:sz w:val="22"/>
          <w:szCs w:val="22"/>
        </w:rPr>
        <w:t xml:space="preserve">and </w:t>
      </w:r>
      <w:r w:rsidR="6F201726" w:rsidRPr="00C64B1A">
        <w:rPr>
          <w:rFonts w:eastAsia="Aptos" w:cs="Aptos"/>
          <w:sz w:val="22"/>
          <w:szCs w:val="22"/>
        </w:rPr>
        <w:t xml:space="preserve">smoking </w:t>
      </w:r>
      <w:r w:rsidR="20DBD711" w:rsidRPr="00C64B1A">
        <w:rPr>
          <w:rFonts w:eastAsia="Aptos" w:cs="Aptos"/>
          <w:sz w:val="22"/>
          <w:szCs w:val="22"/>
        </w:rPr>
        <w:t xml:space="preserve">abstinence </w:t>
      </w:r>
      <w:r w:rsidRPr="00C64B1A">
        <w:rPr>
          <w:rFonts w:eastAsia="Aptos" w:cs="Aptos"/>
          <w:sz w:val="22"/>
          <w:szCs w:val="22"/>
        </w:rPr>
        <w:t>(</w:t>
      </w:r>
      <w:r w:rsidR="547AC0B2" w:rsidRPr="00C64B1A">
        <w:rPr>
          <w:rFonts w:eastAsia="Aptos" w:cs="Aptos"/>
          <w:sz w:val="22"/>
          <w:szCs w:val="22"/>
        </w:rPr>
        <w:t xml:space="preserve">both </w:t>
      </w:r>
      <w:r w:rsidRPr="00C64B1A">
        <w:rPr>
          <w:rFonts w:eastAsia="Aptos" w:cs="Aptos"/>
          <w:sz w:val="22"/>
          <w:szCs w:val="22"/>
        </w:rPr>
        <w:t>self-reported). Exploratory logistic regression analyses</w:t>
      </w:r>
      <w:r w:rsidR="59F2CA05" w:rsidRPr="00C64B1A">
        <w:rPr>
          <w:rFonts w:eastAsia="Aptos" w:cs="Aptos"/>
          <w:sz w:val="22"/>
          <w:szCs w:val="22"/>
        </w:rPr>
        <w:t>, with missing smoking outcomes imputed as non-abstinent,</w:t>
      </w:r>
      <w:r w:rsidRPr="00C64B1A">
        <w:rPr>
          <w:rFonts w:eastAsia="Aptos" w:cs="Aptos"/>
          <w:sz w:val="22"/>
          <w:szCs w:val="22"/>
        </w:rPr>
        <w:t xml:space="preserve"> involved univariate </w:t>
      </w:r>
      <w:r w:rsidR="3BE91854" w:rsidRPr="00C64B1A">
        <w:rPr>
          <w:rFonts w:eastAsia="Aptos" w:cs="Aptos"/>
          <w:sz w:val="22"/>
          <w:szCs w:val="22"/>
        </w:rPr>
        <w:t>then</w:t>
      </w:r>
      <w:r w:rsidRPr="00C64B1A">
        <w:rPr>
          <w:rFonts w:eastAsia="Aptos" w:cs="Aptos"/>
          <w:sz w:val="22"/>
          <w:szCs w:val="22"/>
        </w:rPr>
        <w:t xml:space="preserve"> multivaria</w:t>
      </w:r>
      <w:r w:rsidR="2FF88ED6" w:rsidRPr="00C64B1A">
        <w:rPr>
          <w:rFonts w:eastAsia="Aptos" w:cs="Aptos"/>
          <w:sz w:val="22"/>
          <w:szCs w:val="22"/>
        </w:rPr>
        <w:t>ble</w:t>
      </w:r>
      <w:r w:rsidRPr="00C64B1A">
        <w:rPr>
          <w:rFonts w:eastAsia="Aptos" w:cs="Aptos"/>
          <w:sz w:val="22"/>
          <w:szCs w:val="22"/>
        </w:rPr>
        <w:t xml:space="preserve"> </w:t>
      </w:r>
      <w:r w:rsidR="08296E5C" w:rsidRPr="00C64B1A">
        <w:rPr>
          <w:rFonts w:eastAsia="Aptos" w:cs="Aptos"/>
          <w:sz w:val="22"/>
          <w:szCs w:val="22"/>
        </w:rPr>
        <w:t>analyses</w:t>
      </w:r>
      <w:r w:rsidRPr="00C64B1A">
        <w:rPr>
          <w:rFonts w:eastAsia="Aptos" w:cs="Aptos"/>
          <w:sz w:val="22"/>
          <w:szCs w:val="22"/>
        </w:rPr>
        <w:t xml:space="preserve">.  Sensitivity analyses included complete case analyses, and biochemically validated </w:t>
      </w:r>
      <w:r w:rsidR="20DBD711" w:rsidRPr="00C64B1A">
        <w:rPr>
          <w:rFonts w:eastAsia="Aptos" w:cs="Aptos"/>
          <w:sz w:val="22"/>
          <w:szCs w:val="22"/>
        </w:rPr>
        <w:t>abstinence</w:t>
      </w:r>
      <w:r w:rsidRPr="00C64B1A">
        <w:rPr>
          <w:rFonts w:eastAsia="Aptos" w:cs="Aptos"/>
          <w:sz w:val="22"/>
          <w:szCs w:val="22"/>
        </w:rPr>
        <w:t xml:space="preserve">. </w:t>
      </w:r>
    </w:p>
    <w:p w14:paraId="3AE499E7" w14:textId="0D26EEFC" w:rsidR="006E5ECD" w:rsidRPr="00C64B1A" w:rsidRDefault="53A4AF91" w:rsidP="367FE15F">
      <w:pPr>
        <w:spacing w:line="276" w:lineRule="auto"/>
        <w:rPr>
          <w:rFonts w:eastAsia="Aptos" w:cs="Aptos"/>
          <w:sz w:val="22"/>
          <w:szCs w:val="22"/>
        </w:rPr>
      </w:pPr>
      <w:r w:rsidRPr="00C64B1A">
        <w:rPr>
          <w:rFonts w:eastAsia="Aptos" w:cs="Aptos"/>
          <w:b/>
          <w:bCs/>
          <w:sz w:val="22"/>
          <w:szCs w:val="22"/>
        </w:rPr>
        <w:t>Results</w:t>
      </w:r>
      <w:r w:rsidRPr="00C64B1A">
        <w:rPr>
          <w:rFonts w:eastAsia="Aptos" w:cs="Aptos"/>
          <w:sz w:val="22"/>
          <w:szCs w:val="22"/>
        </w:rPr>
        <w:t xml:space="preserve">: </w:t>
      </w:r>
      <w:bookmarkStart w:id="0" w:name="_Hlk193998125"/>
      <w:r w:rsidR="3B1FC3EA" w:rsidRPr="00C64B1A">
        <w:rPr>
          <w:rFonts w:eastAsia="Aptos" w:cs="Aptos"/>
          <w:sz w:val="22"/>
          <w:szCs w:val="22"/>
        </w:rPr>
        <w:t>1</w:t>
      </w:r>
      <w:r w:rsidR="2DDF877C" w:rsidRPr="00C64B1A">
        <w:rPr>
          <w:rFonts w:eastAsia="Aptos" w:cs="Aptos"/>
          <w:sz w:val="22"/>
          <w:szCs w:val="22"/>
        </w:rPr>
        <w:t>409</w:t>
      </w:r>
      <w:r w:rsidRPr="00C64B1A">
        <w:rPr>
          <w:rFonts w:eastAsia="Aptos" w:cs="Aptos"/>
          <w:sz w:val="22"/>
          <w:szCs w:val="22"/>
        </w:rPr>
        <w:t xml:space="preserve"> women </w:t>
      </w:r>
      <w:r w:rsidR="6814A4A5" w:rsidRPr="00C64B1A">
        <w:rPr>
          <w:rFonts w:eastAsia="Aptos" w:cs="Aptos"/>
          <w:sz w:val="22"/>
          <w:szCs w:val="22"/>
        </w:rPr>
        <w:t>were included in study analyses</w:t>
      </w:r>
      <w:r w:rsidR="5A2ED624" w:rsidRPr="00C64B1A">
        <w:rPr>
          <w:rFonts w:eastAsia="Aptos" w:cs="Aptos"/>
          <w:sz w:val="22"/>
          <w:szCs w:val="22"/>
        </w:rPr>
        <w:t>.</w:t>
      </w:r>
      <w:r w:rsidRPr="00C64B1A">
        <w:rPr>
          <w:rFonts w:eastAsia="Aptos" w:cs="Aptos"/>
          <w:sz w:val="22"/>
          <w:szCs w:val="22"/>
        </w:rPr>
        <w:t xml:space="preserve"> </w:t>
      </w:r>
      <w:r w:rsidR="7C19D4D6" w:rsidRPr="00C64B1A">
        <w:rPr>
          <w:rFonts w:eastAsia="Aptos" w:cs="Aptos"/>
          <w:sz w:val="22"/>
          <w:szCs w:val="22"/>
        </w:rPr>
        <w:t xml:space="preserve">In multivariable analyses, </w:t>
      </w:r>
      <w:r w:rsidR="487C3828" w:rsidRPr="00C64B1A">
        <w:rPr>
          <w:rFonts w:eastAsia="Aptos" w:cs="Aptos"/>
          <w:sz w:val="22"/>
          <w:szCs w:val="22"/>
        </w:rPr>
        <w:t>f</w:t>
      </w:r>
      <w:r w:rsidRPr="00C64B1A">
        <w:rPr>
          <w:rFonts w:eastAsia="Aptos" w:cs="Aptos"/>
          <w:sz w:val="22"/>
          <w:szCs w:val="22"/>
        </w:rPr>
        <w:t>or making a quit attempt, higher intention to quit (OR 1.50</w:t>
      </w:r>
      <w:r w:rsidR="2E1FF979" w:rsidRPr="00C64B1A">
        <w:rPr>
          <w:rFonts w:eastAsia="Aptos" w:cs="Aptos"/>
          <w:sz w:val="22"/>
          <w:szCs w:val="22"/>
        </w:rPr>
        <w:t>,</w:t>
      </w:r>
      <w:r w:rsidRPr="00C64B1A">
        <w:rPr>
          <w:rFonts w:eastAsia="Aptos" w:cs="Aptos"/>
          <w:sz w:val="22"/>
          <w:szCs w:val="22"/>
        </w:rPr>
        <w:t xml:space="preserve"> 95% CI 1.26 – 1.7</w:t>
      </w:r>
      <w:r w:rsidR="60BA4176" w:rsidRPr="00C64B1A">
        <w:rPr>
          <w:rFonts w:eastAsia="Aptos" w:cs="Aptos"/>
          <w:sz w:val="22"/>
          <w:szCs w:val="22"/>
        </w:rPr>
        <w:t>9</w:t>
      </w:r>
      <w:r w:rsidRPr="00C64B1A">
        <w:rPr>
          <w:rFonts w:eastAsia="Aptos" w:cs="Aptos"/>
          <w:sz w:val="22"/>
          <w:szCs w:val="22"/>
        </w:rPr>
        <w:t>); and higher combined self-efficacy score (OR 1.</w:t>
      </w:r>
      <w:r w:rsidR="466C22AA" w:rsidRPr="00C64B1A">
        <w:rPr>
          <w:rFonts w:eastAsia="Aptos" w:cs="Aptos"/>
          <w:sz w:val="22"/>
          <w:szCs w:val="22"/>
        </w:rPr>
        <w:t>60</w:t>
      </w:r>
      <w:r w:rsidR="4186F077" w:rsidRPr="00C64B1A">
        <w:rPr>
          <w:rFonts w:eastAsia="Aptos" w:cs="Aptos"/>
          <w:sz w:val="22"/>
          <w:szCs w:val="22"/>
        </w:rPr>
        <w:t>,</w:t>
      </w:r>
      <w:r w:rsidRPr="00C64B1A">
        <w:rPr>
          <w:rFonts w:eastAsia="Aptos" w:cs="Aptos"/>
          <w:sz w:val="22"/>
          <w:szCs w:val="22"/>
        </w:rPr>
        <w:t xml:space="preserve"> 95% CI 1.30 – 1.9</w:t>
      </w:r>
      <w:r w:rsidR="75D7FC6B" w:rsidRPr="00C64B1A">
        <w:rPr>
          <w:rFonts w:eastAsia="Aptos" w:cs="Aptos"/>
          <w:sz w:val="22"/>
          <w:szCs w:val="22"/>
        </w:rPr>
        <w:t>6</w:t>
      </w:r>
      <w:r w:rsidR="52594CCC" w:rsidRPr="00C64B1A">
        <w:rPr>
          <w:rFonts w:eastAsia="Aptos" w:cs="Aptos"/>
          <w:sz w:val="22"/>
          <w:szCs w:val="22"/>
        </w:rPr>
        <w:t>)</w:t>
      </w:r>
      <w:r w:rsidRPr="00C64B1A">
        <w:rPr>
          <w:rFonts w:eastAsia="Aptos" w:cs="Aptos"/>
          <w:sz w:val="22"/>
          <w:szCs w:val="22"/>
        </w:rPr>
        <w:t xml:space="preserve"> were statistically significant predictors. For smoking </w:t>
      </w:r>
      <w:r w:rsidR="00306D62" w:rsidRPr="00C64B1A">
        <w:rPr>
          <w:rFonts w:eastAsia="Aptos" w:cs="Aptos"/>
          <w:sz w:val="22"/>
          <w:szCs w:val="22"/>
        </w:rPr>
        <w:t>abstinence</w:t>
      </w:r>
      <w:r w:rsidRPr="00C64B1A">
        <w:rPr>
          <w:rFonts w:eastAsia="Aptos" w:cs="Aptos"/>
          <w:sz w:val="22"/>
          <w:szCs w:val="22"/>
        </w:rPr>
        <w:t>, higher percentage reduction in number of cigarettes smoked in early pregnancy (OR 1.0</w:t>
      </w:r>
      <w:r w:rsidR="7316E5EB" w:rsidRPr="00C64B1A">
        <w:rPr>
          <w:rFonts w:eastAsia="Aptos" w:cs="Aptos"/>
          <w:sz w:val="22"/>
          <w:szCs w:val="22"/>
        </w:rPr>
        <w:t>2</w:t>
      </w:r>
      <w:r w:rsidR="65B5CD45" w:rsidRPr="00C64B1A">
        <w:rPr>
          <w:rFonts w:eastAsia="Aptos" w:cs="Aptos"/>
          <w:sz w:val="22"/>
          <w:szCs w:val="22"/>
        </w:rPr>
        <w:t xml:space="preserve">, </w:t>
      </w:r>
      <w:r w:rsidRPr="00C64B1A">
        <w:rPr>
          <w:rFonts w:eastAsia="Aptos" w:cs="Aptos"/>
          <w:sz w:val="22"/>
          <w:szCs w:val="22"/>
        </w:rPr>
        <w:t>95% CI 1.0</w:t>
      </w:r>
      <w:r w:rsidR="06DA7F88" w:rsidRPr="00C64B1A">
        <w:rPr>
          <w:rFonts w:eastAsia="Aptos" w:cs="Aptos"/>
          <w:sz w:val="22"/>
          <w:szCs w:val="22"/>
        </w:rPr>
        <w:t>1</w:t>
      </w:r>
      <w:r w:rsidRPr="00C64B1A">
        <w:rPr>
          <w:rFonts w:eastAsia="Aptos" w:cs="Aptos"/>
          <w:sz w:val="22"/>
          <w:szCs w:val="22"/>
        </w:rPr>
        <w:t xml:space="preserve"> – 1.0</w:t>
      </w:r>
      <w:r w:rsidR="7823F7E0" w:rsidRPr="00C64B1A">
        <w:rPr>
          <w:rFonts w:eastAsia="Aptos" w:cs="Aptos"/>
          <w:sz w:val="22"/>
          <w:szCs w:val="22"/>
        </w:rPr>
        <w:t>2</w:t>
      </w:r>
      <w:r w:rsidRPr="00C64B1A">
        <w:rPr>
          <w:rFonts w:eastAsia="Aptos" w:cs="Aptos"/>
          <w:sz w:val="22"/>
          <w:szCs w:val="22"/>
        </w:rPr>
        <w:t>)</w:t>
      </w:r>
      <w:r w:rsidR="5D4A1472" w:rsidRPr="00C64B1A">
        <w:rPr>
          <w:rFonts w:eastAsia="Aptos" w:cs="Aptos"/>
          <w:sz w:val="22"/>
          <w:szCs w:val="22"/>
        </w:rPr>
        <w:t xml:space="preserve"> and</w:t>
      </w:r>
      <w:r w:rsidRPr="00C64B1A">
        <w:rPr>
          <w:rFonts w:eastAsia="Aptos" w:cs="Aptos"/>
          <w:sz w:val="22"/>
          <w:szCs w:val="22"/>
        </w:rPr>
        <w:t xml:space="preserve"> longer previous quit attempt (</w:t>
      </w:r>
      <w:r w:rsidR="1648F26C" w:rsidRPr="00C64B1A">
        <w:rPr>
          <w:rFonts w:eastAsia="Aptos" w:cs="Aptos"/>
          <w:sz w:val="22"/>
          <w:szCs w:val="22"/>
        </w:rPr>
        <w:t xml:space="preserve">omnibus </w:t>
      </w:r>
      <w:r w:rsidRPr="00C64B1A">
        <w:rPr>
          <w:rFonts w:eastAsia="Aptos" w:cs="Aptos"/>
          <w:sz w:val="22"/>
          <w:szCs w:val="22"/>
        </w:rPr>
        <w:t>p</w:t>
      </w:r>
      <w:r w:rsidR="4F5B850D" w:rsidRPr="00C64B1A">
        <w:rPr>
          <w:rFonts w:eastAsia="Aptos" w:cs="Aptos"/>
          <w:sz w:val="22"/>
          <w:szCs w:val="22"/>
        </w:rPr>
        <w:t xml:space="preserve"> </w:t>
      </w:r>
      <w:r w:rsidRPr="00C64B1A">
        <w:rPr>
          <w:rFonts w:eastAsia="Aptos" w:cs="Aptos"/>
          <w:sz w:val="22"/>
          <w:szCs w:val="22"/>
        </w:rPr>
        <w:t>=0.001) were statistically significant predictors</w:t>
      </w:r>
      <w:r w:rsidR="632A775B" w:rsidRPr="00C64B1A">
        <w:rPr>
          <w:rFonts w:eastAsia="Aptos" w:cs="Aptos"/>
          <w:sz w:val="22"/>
          <w:szCs w:val="22"/>
        </w:rPr>
        <w:t>.</w:t>
      </w:r>
    </w:p>
    <w:p w14:paraId="4C513812" w14:textId="3BDE33D1" w:rsidR="006E5ECD" w:rsidRPr="00C64B1A" w:rsidRDefault="53A4AF91" w:rsidP="367FE15F">
      <w:pPr>
        <w:spacing w:line="276" w:lineRule="auto"/>
        <w:rPr>
          <w:rFonts w:eastAsia="Aptos" w:cs="Aptos"/>
          <w:sz w:val="22"/>
          <w:szCs w:val="22"/>
        </w:rPr>
      </w:pPr>
      <w:r w:rsidRPr="00C64B1A">
        <w:rPr>
          <w:rFonts w:eastAsia="Aptos" w:cs="Aptos"/>
          <w:b/>
          <w:bCs/>
          <w:sz w:val="22"/>
          <w:szCs w:val="22"/>
        </w:rPr>
        <w:t>Conclusions</w:t>
      </w:r>
      <w:r w:rsidRPr="00C64B1A">
        <w:rPr>
          <w:rFonts w:eastAsia="Aptos" w:cs="Aptos"/>
          <w:sz w:val="22"/>
          <w:szCs w:val="22"/>
        </w:rPr>
        <w:t xml:space="preserve">: </w:t>
      </w:r>
      <w:r w:rsidR="2FCD9FAD" w:rsidRPr="00C64B1A">
        <w:rPr>
          <w:rFonts w:eastAsia="Aptos" w:cs="Aptos"/>
          <w:sz w:val="22"/>
          <w:szCs w:val="22"/>
        </w:rPr>
        <w:t>Smoking beliefs, including m</w:t>
      </w:r>
      <w:r w:rsidRPr="00C64B1A">
        <w:rPr>
          <w:rFonts w:eastAsia="Aptos" w:cs="Aptos"/>
          <w:sz w:val="22"/>
          <w:szCs w:val="22"/>
        </w:rPr>
        <w:t>otivational factors</w:t>
      </w:r>
      <w:r w:rsidR="67C0A38B" w:rsidRPr="00C64B1A">
        <w:rPr>
          <w:rFonts w:eastAsia="Aptos" w:cs="Aptos"/>
          <w:sz w:val="22"/>
          <w:szCs w:val="22"/>
        </w:rPr>
        <w:t>,</w:t>
      </w:r>
      <w:r w:rsidRPr="00C64B1A">
        <w:rPr>
          <w:rFonts w:eastAsia="Aptos" w:cs="Aptos"/>
          <w:sz w:val="22"/>
          <w:szCs w:val="22"/>
        </w:rPr>
        <w:t xml:space="preserve"> </w:t>
      </w:r>
      <w:r w:rsidR="2FCD9FAD" w:rsidRPr="00C64B1A">
        <w:rPr>
          <w:rFonts w:eastAsia="Aptos" w:cs="Aptos"/>
          <w:sz w:val="22"/>
          <w:szCs w:val="22"/>
        </w:rPr>
        <w:t>we</w:t>
      </w:r>
      <w:r w:rsidRPr="00C64B1A">
        <w:rPr>
          <w:rFonts w:eastAsia="Aptos" w:cs="Aptos"/>
          <w:sz w:val="22"/>
          <w:szCs w:val="22"/>
        </w:rPr>
        <w:t>re statistically significant predictors of making a quit attempt.</w:t>
      </w:r>
      <w:r w:rsidR="2FCD9FAD" w:rsidRPr="00C64B1A">
        <w:rPr>
          <w:rFonts w:eastAsia="Aptos" w:cs="Aptos"/>
          <w:sz w:val="22"/>
          <w:szCs w:val="22"/>
        </w:rPr>
        <w:t xml:space="preserve"> However, smoking behaviours </w:t>
      </w:r>
      <w:r w:rsidR="4AAD6E25" w:rsidRPr="00C64B1A">
        <w:rPr>
          <w:rFonts w:eastAsia="Aptos" w:cs="Aptos"/>
          <w:sz w:val="22"/>
          <w:szCs w:val="22"/>
        </w:rPr>
        <w:t>relating to</w:t>
      </w:r>
      <w:r w:rsidR="2FCD9FAD" w:rsidRPr="00C64B1A">
        <w:rPr>
          <w:rFonts w:eastAsia="Aptos" w:cs="Aptos"/>
          <w:sz w:val="22"/>
          <w:szCs w:val="22"/>
        </w:rPr>
        <w:t xml:space="preserve"> c</w:t>
      </w:r>
      <w:r w:rsidRPr="00C64B1A">
        <w:rPr>
          <w:rFonts w:eastAsia="Aptos" w:cs="Aptos"/>
          <w:sz w:val="22"/>
          <w:szCs w:val="22"/>
        </w:rPr>
        <w:t xml:space="preserve">utting down the number of cigarettes </w:t>
      </w:r>
      <w:r w:rsidR="08EFB9F2" w:rsidRPr="00C64B1A">
        <w:rPr>
          <w:rFonts w:eastAsia="Aptos" w:cs="Aptos"/>
          <w:sz w:val="22"/>
          <w:szCs w:val="22"/>
        </w:rPr>
        <w:t>in early pregnancy</w:t>
      </w:r>
      <w:r w:rsidRPr="00C64B1A">
        <w:rPr>
          <w:rFonts w:eastAsia="Aptos" w:cs="Aptos"/>
          <w:sz w:val="22"/>
          <w:szCs w:val="22"/>
        </w:rPr>
        <w:t xml:space="preserve"> and having had a previous period of smoking </w:t>
      </w:r>
      <w:r w:rsidR="00306D62" w:rsidRPr="00C64B1A">
        <w:rPr>
          <w:rFonts w:eastAsia="Aptos" w:cs="Aptos"/>
          <w:sz w:val="22"/>
          <w:szCs w:val="22"/>
        </w:rPr>
        <w:t xml:space="preserve">abstinence </w:t>
      </w:r>
      <w:r w:rsidRPr="00C64B1A">
        <w:rPr>
          <w:rFonts w:eastAsia="Aptos" w:cs="Aptos"/>
          <w:sz w:val="22"/>
          <w:szCs w:val="22"/>
        </w:rPr>
        <w:t>&gt; 6 weeks</w:t>
      </w:r>
      <w:r w:rsidR="7503DC39" w:rsidRPr="00C64B1A">
        <w:rPr>
          <w:rFonts w:eastAsia="Aptos" w:cs="Aptos"/>
          <w:sz w:val="22"/>
          <w:szCs w:val="22"/>
        </w:rPr>
        <w:t>,</w:t>
      </w:r>
      <w:r w:rsidRPr="00C64B1A">
        <w:rPr>
          <w:rFonts w:eastAsia="Aptos" w:cs="Aptos"/>
          <w:sz w:val="22"/>
          <w:szCs w:val="22"/>
        </w:rPr>
        <w:t xml:space="preserve"> </w:t>
      </w:r>
      <w:r w:rsidR="2FCD9FAD" w:rsidRPr="00C64B1A">
        <w:rPr>
          <w:rFonts w:eastAsia="Aptos" w:cs="Aptos"/>
          <w:sz w:val="22"/>
          <w:szCs w:val="22"/>
        </w:rPr>
        <w:t>we</w:t>
      </w:r>
      <w:r w:rsidRPr="00C64B1A">
        <w:rPr>
          <w:rFonts w:eastAsia="Aptos" w:cs="Aptos"/>
          <w:sz w:val="22"/>
          <w:szCs w:val="22"/>
        </w:rPr>
        <w:t xml:space="preserve">re predictors of successful smoking </w:t>
      </w:r>
      <w:bookmarkEnd w:id="0"/>
      <w:r w:rsidR="00306D62" w:rsidRPr="00C64B1A">
        <w:rPr>
          <w:rFonts w:eastAsia="Aptos" w:cs="Aptos"/>
          <w:sz w:val="22"/>
          <w:szCs w:val="22"/>
        </w:rPr>
        <w:t>abstinence</w:t>
      </w:r>
      <w:r w:rsidRPr="00C64B1A">
        <w:rPr>
          <w:rFonts w:eastAsia="Aptos" w:cs="Aptos"/>
          <w:sz w:val="22"/>
          <w:szCs w:val="22"/>
        </w:rPr>
        <w:t xml:space="preserve">.  </w:t>
      </w:r>
    </w:p>
    <w:p w14:paraId="7CE51A7F" w14:textId="520658AE" w:rsidR="006E5ECD" w:rsidRPr="00C64B1A" w:rsidRDefault="2018C3B6" w:rsidP="367FE15F">
      <w:pPr>
        <w:spacing w:line="276" w:lineRule="auto"/>
        <w:rPr>
          <w:rFonts w:eastAsia="Aptos" w:cs="Aptos"/>
          <w:sz w:val="22"/>
          <w:szCs w:val="22"/>
        </w:rPr>
      </w:pPr>
      <w:r w:rsidRPr="00C64B1A">
        <w:rPr>
          <w:rFonts w:eastAsia="Aptos" w:cs="Aptos"/>
          <w:sz w:val="22"/>
          <w:szCs w:val="22"/>
        </w:rPr>
        <w:t xml:space="preserve"> </w:t>
      </w:r>
    </w:p>
    <w:p w14:paraId="1F1A67F4" w14:textId="4EA2A0CF" w:rsidR="006E5ECD" w:rsidRPr="00C64B1A" w:rsidRDefault="2018C3B6" w:rsidP="367FE15F">
      <w:pPr>
        <w:spacing w:line="276" w:lineRule="auto"/>
        <w:rPr>
          <w:rFonts w:eastAsia="Aptos" w:cs="Aptos"/>
          <w:b/>
          <w:bCs/>
          <w:sz w:val="22"/>
          <w:szCs w:val="22"/>
        </w:rPr>
      </w:pPr>
      <w:r w:rsidRPr="00C64B1A">
        <w:rPr>
          <w:rFonts w:eastAsia="Aptos" w:cs="Aptos"/>
          <w:b/>
          <w:bCs/>
          <w:sz w:val="22"/>
          <w:szCs w:val="22"/>
        </w:rPr>
        <w:t>IMPLICATIONS</w:t>
      </w:r>
    </w:p>
    <w:p w14:paraId="2D27303D" w14:textId="70540146" w:rsidR="00984D15" w:rsidRPr="00C64B1A" w:rsidRDefault="53A4AF91" w:rsidP="00CE5F11">
      <w:pPr>
        <w:rPr>
          <w:b/>
          <w:bCs/>
          <w:sz w:val="22"/>
          <w:szCs w:val="22"/>
        </w:rPr>
      </w:pPr>
      <w:r w:rsidRPr="00C64B1A">
        <w:rPr>
          <w:rFonts w:eastAsia="Aptos" w:cs="Aptos"/>
          <w:sz w:val="22"/>
          <w:szCs w:val="22"/>
        </w:rPr>
        <w:t>This study adds to the evidence that motivational factors are important in initiating a quit attempt</w:t>
      </w:r>
      <w:r w:rsidR="2FCD9FAD" w:rsidRPr="00C64B1A">
        <w:rPr>
          <w:rFonts w:eastAsia="Aptos" w:cs="Aptos"/>
          <w:sz w:val="22"/>
          <w:szCs w:val="22"/>
        </w:rPr>
        <w:t xml:space="preserve"> whereas positive behavioural changes are associated with smoking </w:t>
      </w:r>
      <w:r w:rsidR="00306D62" w:rsidRPr="00C64B1A">
        <w:rPr>
          <w:rFonts w:eastAsia="Aptos" w:cs="Aptos"/>
          <w:sz w:val="22"/>
          <w:szCs w:val="22"/>
        </w:rPr>
        <w:t xml:space="preserve">abstinence </w:t>
      </w:r>
      <w:r w:rsidR="2FCD9FAD" w:rsidRPr="00C64B1A">
        <w:rPr>
          <w:rFonts w:eastAsia="Aptos" w:cs="Aptos"/>
          <w:sz w:val="22"/>
          <w:szCs w:val="22"/>
        </w:rPr>
        <w:t>in pregnant women.</w:t>
      </w:r>
      <w:r w:rsidRPr="00C64B1A">
        <w:rPr>
          <w:rFonts w:eastAsia="Aptos" w:cs="Aptos"/>
          <w:sz w:val="22"/>
          <w:szCs w:val="22"/>
        </w:rPr>
        <w:t xml:space="preserve"> </w:t>
      </w:r>
      <w:r w:rsidR="7CCDCBC9" w:rsidRPr="00C64B1A">
        <w:rPr>
          <w:rFonts w:eastAsia="Aptos" w:cs="Aptos"/>
          <w:sz w:val="22"/>
          <w:szCs w:val="22"/>
        </w:rPr>
        <w:t xml:space="preserve">This information </w:t>
      </w:r>
      <w:r w:rsidR="3B632B1E" w:rsidRPr="00C64B1A">
        <w:rPr>
          <w:rFonts w:eastAsia="Aptos" w:cs="Aptos"/>
          <w:sz w:val="22"/>
          <w:szCs w:val="22"/>
        </w:rPr>
        <w:t>could</w:t>
      </w:r>
      <w:r w:rsidR="7CCDCBC9" w:rsidRPr="00C64B1A">
        <w:rPr>
          <w:rFonts w:eastAsia="Aptos" w:cs="Aptos"/>
          <w:sz w:val="22"/>
          <w:szCs w:val="22"/>
        </w:rPr>
        <w:t xml:space="preserve"> be used by clinicians </w:t>
      </w:r>
      <w:r w:rsidR="18CD63D9" w:rsidRPr="00C64B1A">
        <w:rPr>
          <w:rFonts w:eastAsia="Aptos" w:cs="Aptos"/>
          <w:sz w:val="22"/>
          <w:szCs w:val="22"/>
        </w:rPr>
        <w:t>designing</w:t>
      </w:r>
      <w:r w:rsidR="7CCDCBC9" w:rsidRPr="00C64B1A">
        <w:rPr>
          <w:rFonts w:eastAsia="Aptos" w:cs="Aptos"/>
          <w:sz w:val="22"/>
          <w:szCs w:val="22"/>
        </w:rPr>
        <w:t xml:space="preserve"> smoking </w:t>
      </w:r>
      <w:r w:rsidR="00306D62" w:rsidRPr="00C64B1A">
        <w:rPr>
          <w:rFonts w:eastAsia="Aptos" w:cs="Aptos"/>
          <w:sz w:val="22"/>
          <w:szCs w:val="22"/>
        </w:rPr>
        <w:t xml:space="preserve">abstinence </w:t>
      </w:r>
      <w:r w:rsidR="3B632B1E" w:rsidRPr="00C64B1A">
        <w:rPr>
          <w:rFonts w:eastAsia="Aptos" w:cs="Aptos"/>
          <w:sz w:val="22"/>
          <w:szCs w:val="22"/>
        </w:rPr>
        <w:t xml:space="preserve">support </w:t>
      </w:r>
      <w:r w:rsidR="7CCDCBC9" w:rsidRPr="00C64B1A">
        <w:rPr>
          <w:rFonts w:eastAsia="Aptos" w:cs="Aptos"/>
          <w:sz w:val="22"/>
          <w:szCs w:val="22"/>
        </w:rPr>
        <w:t>for pregnant women</w:t>
      </w:r>
      <w:r w:rsidR="46FE7BD5" w:rsidRPr="00C64B1A">
        <w:rPr>
          <w:rFonts w:eastAsia="Aptos" w:cs="Aptos"/>
          <w:sz w:val="22"/>
          <w:szCs w:val="22"/>
        </w:rPr>
        <w:t>.</w:t>
      </w:r>
      <w:r w:rsidR="21175AF1" w:rsidRPr="00C64B1A">
        <w:rPr>
          <w:rFonts w:eastAsia="Aptos" w:cs="Aptos"/>
          <w:sz w:val="22"/>
          <w:szCs w:val="22"/>
        </w:rPr>
        <w:t xml:space="preserve"> Women who reduce the number of cigarettes they smoke very early in pregnancy might be more receptive to</w:t>
      </w:r>
      <w:r w:rsidR="48626899" w:rsidRPr="00C64B1A">
        <w:rPr>
          <w:rFonts w:eastAsia="Aptos" w:cs="Aptos"/>
          <w:sz w:val="22"/>
          <w:szCs w:val="22"/>
        </w:rPr>
        <w:t xml:space="preserve"> smoking </w:t>
      </w:r>
      <w:r w:rsidR="00306D62" w:rsidRPr="00C64B1A">
        <w:rPr>
          <w:rFonts w:eastAsia="Aptos" w:cs="Aptos"/>
          <w:sz w:val="22"/>
          <w:szCs w:val="22"/>
        </w:rPr>
        <w:t>abstinence support</w:t>
      </w:r>
      <w:r w:rsidR="21175AF1" w:rsidRPr="00C64B1A">
        <w:rPr>
          <w:rFonts w:eastAsia="Aptos" w:cs="Aptos"/>
          <w:sz w:val="22"/>
          <w:szCs w:val="22"/>
        </w:rPr>
        <w:t xml:space="preserve"> offered at that point. </w:t>
      </w:r>
      <w:r w:rsidR="773CB29C" w:rsidRPr="00C64B1A">
        <w:rPr>
          <w:i/>
          <w:iCs/>
          <w:sz w:val="22"/>
          <w:szCs w:val="22"/>
        </w:rPr>
        <w:br w:type="page"/>
      </w:r>
      <w:r w:rsidR="1C4EF089" w:rsidRPr="00C64B1A">
        <w:rPr>
          <w:b/>
          <w:bCs/>
          <w:sz w:val="22"/>
          <w:szCs w:val="22"/>
        </w:rPr>
        <w:lastRenderedPageBreak/>
        <w:t>INTRODUCTION</w:t>
      </w:r>
    </w:p>
    <w:p w14:paraId="232C9602" w14:textId="22BDD132" w:rsidR="005D5723" w:rsidRPr="00C64B1A" w:rsidRDefault="005D5723" w:rsidP="005D5723">
      <w:pPr>
        <w:rPr>
          <w:sz w:val="22"/>
          <w:szCs w:val="22"/>
          <w:vertAlign w:val="superscript"/>
        </w:rPr>
      </w:pPr>
      <w:r w:rsidRPr="00C64B1A">
        <w:rPr>
          <w:sz w:val="22"/>
          <w:szCs w:val="22"/>
        </w:rPr>
        <w:t xml:space="preserve">Smoking in pregnancy is one of the main preventable causes of morbidity and mortality in pregnant women. For expectant mothers, the main risks of smoking in pregnancy are ectopic pregnancy, placental abruption and placenta </w:t>
      </w:r>
      <w:proofErr w:type="gramStart"/>
      <w:r w:rsidRPr="00C64B1A">
        <w:rPr>
          <w:sz w:val="22"/>
          <w:szCs w:val="22"/>
        </w:rPr>
        <w:t>previa;</w:t>
      </w:r>
      <w:proofErr w:type="gramEnd"/>
      <w:r w:rsidRPr="00C64B1A">
        <w:rPr>
          <w:sz w:val="22"/>
          <w:szCs w:val="22"/>
        </w:rPr>
        <w:t xml:space="preserve"> along with stroke, peripheral vascular disease and heart disease. For the developing foetus, smoking can cause serious negative outcomes including miscarriage,</w:t>
      </w:r>
      <w:r w:rsidRPr="00C64B1A">
        <w:rPr>
          <w:sz w:val="22"/>
          <w:szCs w:val="22"/>
          <w:vertAlign w:val="superscript"/>
        </w:rPr>
        <w:t>1</w:t>
      </w:r>
      <w:r w:rsidRPr="00C64B1A">
        <w:rPr>
          <w:sz w:val="22"/>
          <w:szCs w:val="22"/>
        </w:rPr>
        <w:t xml:space="preserve"> still birth,</w:t>
      </w:r>
      <w:r w:rsidRPr="00C64B1A">
        <w:rPr>
          <w:sz w:val="22"/>
          <w:szCs w:val="22"/>
          <w:vertAlign w:val="superscript"/>
        </w:rPr>
        <w:t>2</w:t>
      </w:r>
      <w:r w:rsidRPr="00C64B1A">
        <w:rPr>
          <w:sz w:val="22"/>
          <w:szCs w:val="22"/>
        </w:rPr>
        <w:t xml:space="preserve"> congenital abnormalities,</w:t>
      </w:r>
      <w:r w:rsidRPr="00C64B1A">
        <w:rPr>
          <w:sz w:val="22"/>
          <w:szCs w:val="22"/>
          <w:vertAlign w:val="superscript"/>
        </w:rPr>
        <w:t>3</w:t>
      </w:r>
      <w:r w:rsidRPr="00C64B1A">
        <w:rPr>
          <w:sz w:val="22"/>
          <w:szCs w:val="22"/>
        </w:rPr>
        <w:t xml:space="preserve"> prematurity, intrauterine growth restriction and subsequent low birth weight</w:t>
      </w:r>
      <w:r w:rsidRPr="00C64B1A">
        <w:rPr>
          <w:sz w:val="22"/>
          <w:szCs w:val="22"/>
          <w:vertAlign w:val="superscript"/>
        </w:rPr>
        <w:t>4</w:t>
      </w:r>
      <w:r w:rsidRPr="00C64B1A">
        <w:rPr>
          <w:sz w:val="22"/>
          <w:szCs w:val="22"/>
        </w:rPr>
        <w:t>. Children exposed to smoking in-utero, are at increased risk of neonatal death, sudden infant death,</w:t>
      </w:r>
      <w:r w:rsidRPr="00C64B1A">
        <w:rPr>
          <w:sz w:val="22"/>
          <w:szCs w:val="22"/>
          <w:vertAlign w:val="superscript"/>
        </w:rPr>
        <w:t>5</w:t>
      </w:r>
      <w:r w:rsidRPr="00C64B1A">
        <w:rPr>
          <w:sz w:val="22"/>
          <w:szCs w:val="22"/>
        </w:rPr>
        <w:t xml:space="preserve"> poor cognition,</w:t>
      </w:r>
      <w:r w:rsidRPr="00C64B1A">
        <w:rPr>
          <w:sz w:val="22"/>
          <w:szCs w:val="22"/>
          <w:vertAlign w:val="superscript"/>
        </w:rPr>
        <w:t>6</w:t>
      </w:r>
      <w:r w:rsidRPr="00C64B1A">
        <w:rPr>
          <w:sz w:val="22"/>
          <w:szCs w:val="22"/>
        </w:rPr>
        <w:t xml:space="preserve"> and behavioural issues.</w:t>
      </w:r>
      <w:r w:rsidRPr="00C64B1A">
        <w:rPr>
          <w:sz w:val="22"/>
          <w:szCs w:val="22"/>
          <w:vertAlign w:val="superscript"/>
        </w:rPr>
        <w:t>7</w:t>
      </w:r>
    </w:p>
    <w:p w14:paraId="0083894C" w14:textId="77777777" w:rsidR="005D5723" w:rsidRPr="00C64B1A" w:rsidRDefault="005D5723" w:rsidP="005D5723">
      <w:pPr>
        <w:rPr>
          <w:sz w:val="22"/>
          <w:szCs w:val="22"/>
        </w:rPr>
      </w:pPr>
      <w:bookmarkStart w:id="1" w:name="_Hlk207970030"/>
      <w:r w:rsidRPr="00C64B1A">
        <w:rPr>
          <w:sz w:val="22"/>
          <w:szCs w:val="22"/>
        </w:rPr>
        <w:t>Currently, in the UK 13.6% of women smoked in early pregnancy with 7.5% of women smoking throughout pregnancy,</w:t>
      </w:r>
      <w:r w:rsidRPr="00C64B1A">
        <w:rPr>
          <w:sz w:val="22"/>
          <w:szCs w:val="22"/>
          <w:vertAlign w:val="superscript"/>
        </w:rPr>
        <w:t>8,9</w:t>
      </w:r>
      <w:r w:rsidRPr="00C64B1A">
        <w:rPr>
          <w:sz w:val="22"/>
          <w:szCs w:val="22"/>
        </w:rPr>
        <w:t xml:space="preserve"> and around half of women who smoke attempt to stop when pregnant.</w:t>
      </w:r>
      <w:r w:rsidRPr="00C64B1A">
        <w:rPr>
          <w:sz w:val="22"/>
          <w:szCs w:val="22"/>
        </w:rPr>
        <w:fldChar w:fldCharType="begin"/>
      </w:r>
      <w:r w:rsidRPr="00C64B1A">
        <w:rPr>
          <w:sz w:val="22"/>
          <w:szCs w:val="22"/>
        </w:rPr>
        <w:instrText xml:space="preserve"> ADDIN EN.CITE &lt;EndNote&gt;&lt;Cite&gt;&lt;Author&gt;Lange&lt;/Author&gt;&lt;Year&gt;2018&lt;/Year&gt;&lt;RecNum&gt;8&lt;/RecNum&gt;&lt;DisplayText&gt;&lt;style face="superscript"&gt;8&lt;/style&gt;&lt;/DisplayText&gt;&lt;record&gt;&lt;rec-number&gt;8&lt;/rec-number&gt;&lt;foreign-keys&gt;&lt;key app="EN" db-id="zf9taptx9fwtfkexpd9x2wrmpredp59r92zv" timestamp="1743155929"&gt;8&lt;/key&gt;&lt;/foreign-keys&gt;&lt;ref-type name="Journal Article"&gt;17&lt;/ref-type&gt;&lt;contributors&gt;&lt;authors&gt;&lt;author&gt;Lange, Shannon&lt;/author&gt;&lt;author&gt;Probst, Charlotte&lt;/author&gt;&lt;author&gt;Rehm, Jürgen&lt;/author&gt;&lt;author&gt;Popova, Svetlana&lt;/author&gt;&lt;/authors&gt;&lt;/contributors&gt;&lt;titles&gt;&lt;title&gt;National, regional, and global prevalence of smoking during pregnancy in the general population: a systematic review and meta-analysis&lt;/title&gt;&lt;secondary-title&gt;The Lancet Global Health&lt;/secondary-title&gt;&lt;/titles&gt;&lt;periodical&gt;&lt;full-title&gt;The Lancet Global Health&lt;/full-title&gt;&lt;/periodical&gt;&lt;pages&gt;e769-e776&lt;/pages&gt;&lt;volume&gt;6&lt;/volume&gt;&lt;number&gt;7&lt;/number&gt;&lt;dates&gt;&lt;year&gt;2018&lt;/year&gt;&lt;/dates&gt;&lt;publisher&gt;Elsevier&lt;/publisher&gt;&lt;isbn&gt;2214-109X&lt;/isbn&gt;&lt;urls&gt;&lt;related-urls&gt;&lt;url&gt;http://dx.doi.org/10.1016/S2214-109X(18)30223-7&lt;/url&gt;&lt;url&gt;https://ac.els-cdn.com/S2214109X18302237/1-s2.0-S2214109X18302237-main.pdf?_tid=477e1583-e4da-4d64-86cc-cf4daced55d2&amp;amp;acdnat=1529052401_8c40934bac6c4130823aabc02902746f&lt;/url&gt;&lt;url&gt;https://ac.els-cdn.com/S2214109X18302237/1-s2.0-S2214109X18302237-main.pdf?_tid=2991d9f6-c150-4cd8-9cea-a70b6059a7b9&amp;amp;acdnat=1551277086_27d5d183269760179db5063ffd2fe336&lt;/url&gt;&lt;/related-urls&gt;&lt;/urls&gt;&lt;electronic-resource-num&gt;10.1016/S2214-109X(18)30223-7&lt;/electronic-resource-num&gt;&lt;access-date&gt;2018/06/15&lt;/access-date&gt;&lt;/record&gt;&lt;/Cite&gt;&lt;/EndNote&gt;</w:instrText>
      </w:r>
      <w:r w:rsidRPr="00C64B1A">
        <w:rPr>
          <w:sz w:val="22"/>
          <w:szCs w:val="22"/>
        </w:rPr>
        <w:fldChar w:fldCharType="separate"/>
      </w:r>
      <w:r w:rsidRPr="00C64B1A">
        <w:rPr>
          <w:sz w:val="22"/>
          <w:szCs w:val="22"/>
          <w:vertAlign w:val="superscript"/>
        </w:rPr>
        <w:t>8</w:t>
      </w:r>
      <w:r w:rsidRPr="00C64B1A">
        <w:rPr>
          <w:sz w:val="22"/>
          <w:szCs w:val="22"/>
        </w:rPr>
        <w:fldChar w:fldCharType="end"/>
      </w:r>
      <w:r w:rsidRPr="00C64B1A">
        <w:rPr>
          <w:sz w:val="22"/>
          <w:szCs w:val="22"/>
        </w:rPr>
        <w:t xml:space="preserve"> However, only 25% of women who smoke in pregnancy have a period of smoking abstinence,</w:t>
      </w:r>
      <w:r w:rsidRPr="00C64B1A">
        <w:rPr>
          <w:sz w:val="22"/>
          <w:szCs w:val="22"/>
          <w:vertAlign w:val="superscript"/>
        </w:rPr>
        <w:t xml:space="preserve">10 </w:t>
      </w:r>
      <w:r w:rsidRPr="00C64B1A">
        <w:rPr>
          <w:sz w:val="22"/>
          <w:szCs w:val="22"/>
        </w:rPr>
        <w:t>and up to 66% of these women start smoking again in the postnatal period.</w:t>
      </w:r>
      <w:r w:rsidRPr="00C64B1A">
        <w:rPr>
          <w:sz w:val="22"/>
          <w:szCs w:val="22"/>
          <w:vertAlign w:val="superscript"/>
        </w:rPr>
        <w:t xml:space="preserve">11 </w:t>
      </w:r>
      <w:bookmarkStart w:id="2" w:name="_Hlk207963229"/>
      <w:r w:rsidRPr="00C64B1A">
        <w:rPr>
          <w:sz w:val="22"/>
          <w:szCs w:val="22"/>
        </w:rPr>
        <w:t>The proportion of women who smoke in pregnancy is higher in younger women, first pregnancies, and white women.</w:t>
      </w:r>
      <w:r w:rsidRPr="00C64B1A">
        <w:rPr>
          <w:sz w:val="22"/>
          <w:szCs w:val="22"/>
          <w:vertAlign w:val="superscript"/>
        </w:rPr>
        <w:t>9</w:t>
      </w:r>
      <w:r w:rsidRPr="00C64B1A">
        <w:rPr>
          <w:sz w:val="22"/>
          <w:szCs w:val="22"/>
        </w:rPr>
        <w:t xml:space="preserve"> Rates are substantially higher in populations with more social deprivation</w:t>
      </w:r>
      <w:r w:rsidRPr="00C64B1A">
        <w:rPr>
          <w:sz w:val="22"/>
          <w:szCs w:val="22"/>
          <w:vertAlign w:val="superscript"/>
        </w:rPr>
        <w:t>8</w:t>
      </w:r>
      <w:r w:rsidRPr="00C64B1A">
        <w:rPr>
          <w:sz w:val="22"/>
          <w:szCs w:val="22"/>
        </w:rPr>
        <w:t xml:space="preserve"> and children born to mothers who smoked during pregnancy are more likely to smoke themselves (including in adolescence),</w:t>
      </w:r>
      <w:r w:rsidRPr="00C64B1A">
        <w:rPr>
          <w:sz w:val="22"/>
          <w:szCs w:val="22"/>
          <w:vertAlign w:val="superscript"/>
        </w:rPr>
        <w:t>12</w:t>
      </w:r>
      <w:r w:rsidRPr="00C64B1A">
        <w:rPr>
          <w:sz w:val="22"/>
          <w:szCs w:val="22"/>
        </w:rPr>
        <w:t xml:space="preserve"> therefore increasing their risk of risk of non-communicable disease.</w:t>
      </w:r>
      <w:r w:rsidRPr="00C64B1A">
        <w:rPr>
          <w:sz w:val="22"/>
          <w:szCs w:val="22"/>
          <w:vertAlign w:val="superscript"/>
        </w:rPr>
        <w:t>13</w:t>
      </w:r>
      <w:r w:rsidRPr="00C64B1A">
        <w:rPr>
          <w:sz w:val="22"/>
          <w:szCs w:val="22"/>
        </w:rPr>
        <w:t xml:space="preserve"> Therefore, generational healthcare inequalities are exacerbated by smoking in pregnancy and it is a major issue for population health. </w:t>
      </w:r>
      <w:bookmarkEnd w:id="2"/>
    </w:p>
    <w:p w14:paraId="5136CF6C" w14:textId="43F6C8F6" w:rsidR="005D5723" w:rsidRPr="00C64B1A" w:rsidRDefault="005D5723" w:rsidP="005D5723">
      <w:pPr>
        <w:rPr>
          <w:sz w:val="22"/>
          <w:szCs w:val="22"/>
        </w:rPr>
      </w:pPr>
      <w:bookmarkStart w:id="3" w:name="_Hlk207965138"/>
      <w:bookmarkEnd w:id="1"/>
      <w:r w:rsidRPr="00C64B1A">
        <w:rPr>
          <w:sz w:val="22"/>
          <w:szCs w:val="22"/>
        </w:rPr>
        <w:t>This is an international issue, with the highest prevalence countries being Ireland, Uruguay and Bulgaria; and with a prevalence of 5.9% across Europe.</w:t>
      </w:r>
      <w:r w:rsidRPr="00C64B1A">
        <w:rPr>
          <w:sz w:val="22"/>
          <w:szCs w:val="22"/>
          <w:vertAlign w:val="superscript"/>
        </w:rPr>
        <w:t>10</w:t>
      </w:r>
      <w:r w:rsidRPr="00C64B1A">
        <w:rPr>
          <w:sz w:val="22"/>
          <w:szCs w:val="22"/>
        </w:rPr>
        <w:t xml:space="preserve"> </w:t>
      </w:r>
      <w:bookmarkStart w:id="4" w:name="_Hlk207967796"/>
      <w:bookmarkEnd w:id="3"/>
      <w:r w:rsidRPr="00C64B1A">
        <w:rPr>
          <w:sz w:val="22"/>
          <w:szCs w:val="22"/>
        </w:rPr>
        <w:t>Smoking cessation for pregnant women could reduce the risk of adverse pregnancy events and improve birth outcomes, for example birth weight.</w:t>
      </w:r>
      <w:r w:rsidRPr="00C64B1A">
        <w:rPr>
          <w:sz w:val="22"/>
          <w:szCs w:val="22"/>
          <w:vertAlign w:val="superscript"/>
        </w:rPr>
        <w:t>14</w:t>
      </w:r>
      <w:r w:rsidRPr="00C64B1A">
        <w:rPr>
          <w:sz w:val="22"/>
          <w:szCs w:val="22"/>
        </w:rPr>
        <w:t xml:space="preserve"> </w:t>
      </w:r>
      <w:bookmarkEnd w:id="4"/>
      <w:r w:rsidRPr="00C64B1A">
        <w:rPr>
          <w:sz w:val="22"/>
          <w:szCs w:val="22"/>
        </w:rPr>
        <w:t>Also, compared with women who smoked before and during pregnancy, women who reduced or quit were twice as likely to be a non-smoker at age 55 years,</w:t>
      </w:r>
      <w:r w:rsidRPr="00C64B1A">
        <w:rPr>
          <w:sz w:val="22"/>
          <w:szCs w:val="22"/>
          <w:vertAlign w:val="superscript"/>
        </w:rPr>
        <w:t>15</w:t>
      </w:r>
      <w:r w:rsidRPr="00C64B1A">
        <w:rPr>
          <w:sz w:val="22"/>
          <w:szCs w:val="22"/>
        </w:rPr>
        <w:t xml:space="preserve"> therefore potentially improving healthcare outcomes beyond the pregnancy period. </w:t>
      </w:r>
    </w:p>
    <w:p w14:paraId="3EC03F86" w14:textId="23042E13" w:rsidR="005D5723" w:rsidRPr="00C64B1A" w:rsidRDefault="005D5723" w:rsidP="005D5723">
      <w:pPr>
        <w:rPr>
          <w:sz w:val="22"/>
          <w:szCs w:val="22"/>
        </w:rPr>
      </w:pPr>
      <w:r w:rsidRPr="00C64B1A">
        <w:rPr>
          <w:sz w:val="22"/>
          <w:szCs w:val="22"/>
        </w:rPr>
        <w:t>It is important to identify factors that influence the quitting process, which theoretically has different stages.</w:t>
      </w:r>
      <w:r w:rsidRPr="00C64B1A">
        <w:rPr>
          <w:sz w:val="22"/>
          <w:szCs w:val="22"/>
          <w:vertAlign w:val="superscript"/>
        </w:rPr>
        <w:t>16</w:t>
      </w:r>
      <w:r w:rsidRPr="00C64B1A">
        <w:rPr>
          <w:sz w:val="22"/>
          <w:szCs w:val="22"/>
        </w:rPr>
        <w:t xml:space="preserve"> At its simplest form, quitting smoking involves making a quit attempt (initiation) and remaining abstinent for a specific duration (maintenance). By identifying modifiable factors at each of these two stages, we can then try to target these with interventions and so improve women’s chances of quitting (e.g. by boosting their motivation). Identifying non-modifiable factors (e.g. demographics) can help us know where to target support. </w:t>
      </w:r>
    </w:p>
    <w:p w14:paraId="7051BC16" w14:textId="589D52B8" w:rsidR="005D5723" w:rsidRPr="00C64B1A" w:rsidRDefault="005D5723" w:rsidP="005D5723">
      <w:pPr>
        <w:rPr>
          <w:sz w:val="22"/>
          <w:szCs w:val="22"/>
        </w:rPr>
      </w:pPr>
      <w:r w:rsidRPr="00C64B1A">
        <w:rPr>
          <w:sz w:val="22"/>
          <w:szCs w:val="22"/>
        </w:rPr>
        <w:t>In a systematic review describing the significant factors associated with smoking cessation in pregnancy, the most frequently observed predictors were higher socio-economic status, cohabitation, primiparity, lower exposure to passive smoking, good mental health, not drinking alcohol, planned breastfeeding, lower nicotine dependence and higher self-efficacy.</w:t>
      </w:r>
      <w:r w:rsidRPr="00C64B1A">
        <w:rPr>
          <w:sz w:val="22"/>
          <w:szCs w:val="22"/>
          <w:vertAlign w:val="superscript"/>
        </w:rPr>
        <w:t>17</w:t>
      </w:r>
      <w:r w:rsidRPr="00C64B1A">
        <w:rPr>
          <w:sz w:val="22"/>
          <w:szCs w:val="22"/>
        </w:rPr>
        <w:t xml:space="preserve"> Other predictors discussed in the literature include: planned pregnancy</w:t>
      </w:r>
      <w:r w:rsidRPr="00C64B1A">
        <w:rPr>
          <w:sz w:val="22"/>
          <w:szCs w:val="22"/>
          <w:vertAlign w:val="superscript"/>
        </w:rPr>
        <w:t>18</w:t>
      </w:r>
      <w:r w:rsidRPr="00C64B1A">
        <w:rPr>
          <w:sz w:val="22"/>
          <w:szCs w:val="22"/>
        </w:rPr>
        <w:t>, higher motivation, smoking fewer cigarettes per day,</w:t>
      </w:r>
      <w:r w:rsidRPr="00C64B1A">
        <w:rPr>
          <w:sz w:val="22"/>
          <w:szCs w:val="22"/>
          <w:vertAlign w:val="superscript"/>
        </w:rPr>
        <w:fldChar w:fldCharType="begin">
          <w:fldData xml:space="preserve">PEVuZE5vdGU+PENpdGU+PEF1dGhvcj5LaWE8L0F1dGhvcj48WWVhcj4yMDE4PC9ZZWFyPjxSZWNO
dW0+MTQ8L1JlY051bT48RGlzcGxheVRleHQ+PHN0eWxlIGZhY2U9InN1cGVyc2NyaXB0Ij4xNDwv
c3R5bGU+PC9EaXNwbGF5VGV4dD48cmVjb3JkPjxyZWMtbnVtYmVyPjE0PC9yZWMtbnVtYmVyPjxm
b3JlaWduLWtleXM+PGtleSBhcHA9IkVOIiBkYi1pZD0iemY5dGFwdHg5Znd0ZmtleHBkOXgyd3Jt
cHJlZHA1OXI5Mnp2IiB0aW1lc3RhbXA9IjE3NDMxNTU5MjkiPjE0PC9rZXk+PC9mb3JlaWduLWtl
eXM+PHJlZi10eXBlIG5hbWU9IkpvdXJuYWwgQXJ0aWNsZSI+MTc8L3JlZi10eXBlPjxjb250cmli
dXRvcnM+PGF1dGhvcnM+PGF1dGhvcj5LaWEsIEYuPC9hdXRob3I+PGF1dGhvcj5Ub3N1biwgTi48
L2F1dGhvcj48YXV0aG9yPkNhcmxzb24sIFMuPC9hdXRob3I+PGF1dGhvcj5BbGxlbiwgUy48L2F1
dGhvcj48L2F1dGhvcnM+PC9jb250cmlidXRvcnM+PGF1dGgtYWRkcmVzcz5EZXBhcnRtZW50IG9m
IEZhbWlseSBNZWRpY2luZSAmYW1wOyBDb21tdW5pdHkgSGVhbHRoLCBVbml2ZXJzaXR5IG9mIE1p
bm5lc290YSwgNzE3IERlbGF3YXJlIFN0cmVldCBTRSwgTWlubmVhcG9saXMsIE1OIDU1NDE0LCBV
bml0ZWQgU3RhdGVzLiBFbGVjdHJvbmljIGFkZHJlc3M6IGZhcnphMDAyQHVtbi5lZHUuJiN4RDtE
ZXBhcnRtZW50IG9mIEZhbWlseSBNZWRpY2luZSAmYW1wOyBDb21tdW5pdHkgSGVhbHRoLCBVbml2
ZXJzaXR5IG9mIE1pbm5lc290YSwgNzE3IERlbGF3YXJlIFN0cmVldCBTRSwgTWlubmVhcG9saXMs
IE1OIDU1NDE0LCBVbml0ZWQgU3RhdGVzLiBFbGVjdHJvbmljIGFkZHJlc3M6IHRvc3VuMDA0QHVt
bi5lZHUuJiN4RDtEZXBhcnRtZW50IG9mIEZhbWlseSBNZWRpY2luZSAmYW1wOyBDb21tdW5pdHkg
SGVhbHRoLCBVbml2ZXJzaXR5IG9mIE1pbm5lc290YSwgNzE3IERlbGF3YXJlIFN0cmVldCBTRSwg
TWlubmVhcG9saXMsIE1OIDU1NDE0LCBVbml0ZWQgU3RhdGVzLiBFbGVjdHJvbmljIGFkZHJlc3M6
IGNhcmw0NzEzQHVtbi5lZHUuJiN4RDtEZXBhcnRtZW50IG9mIEZhbWlseSBNZWRpY2luZSAmYW1w
OyBDb21tdW5pdHkgSGVhbHRoLCBVbml2ZXJzaXR5IG9mIE1pbm5lc290YSwgNDIwIERlbGF3YXJl
IFN0cmVldCBTRSwgTWlubmVhcG9saXMsIE1OIDU1NDU1LCBVbml0ZWQgU3RhdGVzLiBFbGVjdHJv
bmljIGFkZHJlc3M6IGFsbGVuMDAxQHVtbi5lZHUuPC9hdXRoLWFkZHJlc3M+PHRpdGxlcz48dGl0
bGU+RXhhbWluaW5nIGNoYXJhY3RlcmlzdGljcyBhc3NvY2lhdGVkIHdpdGggcXVpdHRpbmcgc21v
a2luZyBkdXJpbmcgcHJlZ25hbmN5IGFuZCByZWxhcHNlIHBvc3RwYXJ0dW08L3RpdGxlPjxzZWNv
bmRhcnktdGl0bGU+QWRkaWN0IEJlaGF2PC9zZWNvbmRhcnktdGl0bGU+PC90aXRsZXM+PHBlcmlv
ZGljYWw+PGZ1bGwtdGl0bGU+QWRkaWN0IEJlaGF2PC9mdWxsLXRpdGxlPjwvcGVyaW9kaWNhbD48
cGFnZXM+MTE0LTExOTwvcGFnZXM+PHZvbHVtZT43ODwvdm9sdW1lPjxlZGl0aW9uPjIwMTcxMTEw
PC9lZGl0aW9uPjxrZXl3b3Jkcz48a2V5d29yZD5BZG9sZXNjZW50PC9rZXl3b3JkPjxrZXl3b3Jk
PkFkdWx0PC9rZXl3b3JkPjxrZXl3b3JkPkFuYWx5c2lzIG9mIFZhcmlhbmNlPC9rZXl3b3JkPjxr
ZXl3b3JkPkNpZ2FyZXR0ZSBTbW9raW5nLypwcmV2ZW50aW9uICZhbXA7IGNvbnRyb2w8L2tleXdv
cmQ+PGtleXdvcmQ+RmVhc2liaWxpdHkgU3R1ZGllczwva2V5d29yZD48a2V5d29yZD5GZW1hbGU8
L2tleXdvcmQ+PGtleXdvcmQ+SHVtYW5zPC9rZXl3b3JkPjxrZXl3b3JkPk1pbm5lc290YTwva2V5
d29yZD48a2V5d29yZD5QcmVnbmFuY3k8L2tleXdvcmQ+PGtleXdvcmQ+UHJlZ25hbmN5IENvbXBs
aWNhdGlvbnMvKnByZXZlbnRpb24gJmFtcDsgY29udHJvbDwva2V5d29yZD48a2V5d29yZD5QcmVn
bmFuY3kgVHJpbWVzdGVyLCBTZWNvbmQ8L2tleXdvcmQ+PGtleXdvcmQ+UHJlbmF0YWwgQ2FyZTwv
a2V5d29yZD48a2V5d29yZD5QdWVycGVyYWwgRGlzb3JkZXJzL2V0aW9sb2d5PC9rZXl3b3JkPjxr
ZXl3b3JkPlJlY3VycmVuY2U8L2tleXdvcmQ+PGtleXdvcmQ+U21va2luZyBDZXNzYXRpb248L2tl
eXdvcmQ+PGtleXdvcmQ+U29jaW9lY29ub21pYyBGYWN0b3JzPC9rZXl3b3JkPjxrZXl3b3JkPllv
dW5nIEFkdWx0PC9rZXl3b3JkPjxrZXl3b3JkPkNlc3NhdGlvbjwva2V5d29yZD48a2V5d29yZD5S
ZWxhcHNlIHByZXZlbnRpb248L2tleXdvcmQ+PGtleXdvcmQ+U21va2luZzwva2V5d29yZD48L2tl
eXdvcmRzPjxkYXRlcz48eWVhcj4yMDE4PC95ZWFyPjxwdWItZGF0ZXM+PGRhdGU+TWFyPC9kYXRl
PjwvcHViLWRhdGVzPjwvZGF0ZXM+PGlzYm4+MTg3My02MzI3IChFbGVjdHJvbmljKSYjeEQ7MDMw
Ni00NjAzIChQcmludCkmI3hEOzAzMDYtNDYwMyAoTGlua2luZyk8L2lzYm4+PGFjY2Vzc2lvbi1u
dW0+MjkxNDk2MzY8L2FjY2Vzc2lvbi1udW0+PHVybHM+PHJlbGF0ZWQtdXJscz48dXJsPmh0dHBz
Oi8vd3d3Lm5jYmkubmxtLm5paC5nb3YvcHVibWVkLzI5MTQ5NjM2PC91cmw+PC9yZWxhdGVkLXVy
bHM+PC91cmxzPjxjdXN0b20xPkNPTkZMSUNUIE9GIElOVEVSRVNUIFRoZSBhdXRob3JzIGhhdmUg
bm8gY29uZmxpY3RzIG9mIGludGVyZXN0IHRvIGRpc2Nsb3NlLjwvY3VzdG9tMT48Y3VzdG9tMj5Q
TUM1NzgzNzQ3PC9jdXN0b20yPjxlbGVjdHJvbmljLXJlc291cmNlLW51bT4xMC4xMDE2L2ouYWRk
YmVoLjIwMTcuMTEuMDExPC9lbGVjdHJvbmljLXJlc291cmNlLW51bT48cmVtb3RlLWRhdGFiYXNl
LW5hbWU+TWVkbGluZTwvcmVtb3RlLWRhdGFiYXNlLW5hbWU+PHJlbW90ZS1kYXRhYmFzZS1wcm92
aWRlcj5OTE08L3JlbW90ZS1kYXRhYmFzZS1wcm92aWRlcj48L3JlY29yZD48L0NpdGU+PC9FbmRO
b3RlPgB=
</w:fldData>
        </w:fldChar>
      </w:r>
      <w:r w:rsidRPr="00C64B1A">
        <w:rPr>
          <w:sz w:val="22"/>
          <w:szCs w:val="22"/>
          <w:vertAlign w:val="superscript"/>
        </w:rPr>
        <w:instrText xml:space="preserve"> ADDIN EN.CITE </w:instrText>
      </w:r>
      <w:r w:rsidRPr="00C64B1A">
        <w:rPr>
          <w:sz w:val="22"/>
          <w:szCs w:val="22"/>
          <w:vertAlign w:val="superscript"/>
        </w:rPr>
        <w:fldChar w:fldCharType="begin">
          <w:fldData xml:space="preserve">PEVuZE5vdGU+PENpdGU+PEF1dGhvcj5LaWE8L0F1dGhvcj48WWVhcj4yMDE4PC9ZZWFyPjxSZWNO
dW0+MTQ8L1JlY051bT48RGlzcGxheVRleHQ+PHN0eWxlIGZhY2U9InN1cGVyc2NyaXB0Ij4xNDwv
c3R5bGU+PC9EaXNwbGF5VGV4dD48cmVjb3JkPjxyZWMtbnVtYmVyPjE0PC9yZWMtbnVtYmVyPjxm
b3JlaWduLWtleXM+PGtleSBhcHA9IkVOIiBkYi1pZD0iemY5dGFwdHg5Znd0ZmtleHBkOXgyd3Jt
cHJlZHA1OXI5Mnp2IiB0aW1lc3RhbXA9IjE3NDMxNTU5MjkiPjE0PC9rZXk+PC9mb3JlaWduLWtl
eXM+PHJlZi10eXBlIG5hbWU9IkpvdXJuYWwgQXJ0aWNsZSI+MTc8L3JlZi10eXBlPjxjb250cmli
dXRvcnM+PGF1dGhvcnM+PGF1dGhvcj5LaWEsIEYuPC9hdXRob3I+PGF1dGhvcj5Ub3N1biwgTi48
L2F1dGhvcj48YXV0aG9yPkNhcmxzb24sIFMuPC9hdXRob3I+PGF1dGhvcj5BbGxlbiwgUy48L2F1
dGhvcj48L2F1dGhvcnM+PC9jb250cmlidXRvcnM+PGF1dGgtYWRkcmVzcz5EZXBhcnRtZW50IG9m
IEZhbWlseSBNZWRpY2luZSAmYW1wOyBDb21tdW5pdHkgSGVhbHRoLCBVbml2ZXJzaXR5IG9mIE1p
bm5lc290YSwgNzE3IERlbGF3YXJlIFN0cmVldCBTRSwgTWlubmVhcG9saXMsIE1OIDU1NDE0LCBV
bml0ZWQgU3RhdGVzLiBFbGVjdHJvbmljIGFkZHJlc3M6IGZhcnphMDAyQHVtbi5lZHUuJiN4RDtE
ZXBhcnRtZW50IG9mIEZhbWlseSBNZWRpY2luZSAmYW1wOyBDb21tdW5pdHkgSGVhbHRoLCBVbml2
ZXJzaXR5IG9mIE1pbm5lc290YSwgNzE3IERlbGF3YXJlIFN0cmVldCBTRSwgTWlubmVhcG9saXMs
IE1OIDU1NDE0LCBVbml0ZWQgU3RhdGVzLiBFbGVjdHJvbmljIGFkZHJlc3M6IHRvc3VuMDA0QHVt
bi5lZHUuJiN4RDtEZXBhcnRtZW50IG9mIEZhbWlseSBNZWRpY2luZSAmYW1wOyBDb21tdW5pdHkg
SGVhbHRoLCBVbml2ZXJzaXR5IG9mIE1pbm5lc290YSwgNzE3IERlbGF3YXJlIFN0cmVldCBTRSwg
TWlubmVhcG9saXMsIE1OIDU1NDE0LCBVbml0ZWQgU3RhdGVzLiBFbGVjdHJvbmljIGFkZHJlc3M6
IGNhcmw0NzEzQHVtbi5lZHUuJiN4RDtEZXBhcnRtZW50IG9mIEZhbWlseSBNZWRpY2luZSAmYW1w
OyBDb21tdW5pdHkgSGVhbHRoLCBVbml2ZXJzaXR5IG9mIE1pbm5lc290YSwgNDIwIERlbGF3YXJl
IFN0cmVldCBTRSwgTWlubmVhcG9saXMsIE1OIDU1NDU1LCBVbml0ZWQgU3RhdGVzLiBFbGVjdHJv
bmljIGFkZHJlc3M6IGFsbGVuMDAxQHVtbi5lZHUuPC9hdXRoLWFkZHJlc3M+PHRpdGxlcz48dGl0
bGU+RXhhbWluaW5nIGNoYXJhY3RlcmlzdGljcyBhc3NvY2lhdGVkIHdpdGggcXVpdHRpbmcgc21v
a2luZyBkdXJpbmcgcHJlZ25hbmN5IGFuZCByZWxhcHNlIHBvc3RwYXJ0dW08L3RpdGxlPjxzZWNv
bmRhcnktdGl0bGU+QWRkaWN0IEJlaGF2PC9zZWNvbmRhcnktdGl0bGU+PC90aXRsZXM+PHBlcmlv
ZGljYWw+PGZ1bGwtdGl0bGU+QWRkaWN0IEJlaGF2PC9mdWxsLXRpdGxlPjwvcGVyaW9kaWNhbD48
cGFnZXM+MTE0LTExOTwvcGFnZXM+PHZvbHVtZT43ODwvdm9sdW1lPjxlZGl0aW9uPjIwMTcxMTEw
PC9lZGl0aW9uPjxrZXl3b3Jkcz48a2V5d29yZD5BZG9sZXNjZW50PC9rZXl3b3JkPjxrZXl3b3Jk
PkFkdWx0PC9rZXl3b3JkPjxrZXl3b3JkPkFuYWx5c2lzIG9mIFZhcmlhbmNlPC9rZXl3b3JkPjxr
ZXl3b3JkPkNpZ2FyZXR0ZSBTbW9raW5nLypwcmV2ZW50aW9uICZhbXA7IGNvbnRyb2w8L2tleXdv
cmQ+PGtleXdvcmQ+RmVhc2liaWxpdHkgU3R1ZGllczwva2V5d29yZD48a2V5d29yZD5GZW1hbGU8
L2tleXdvcmQ+PGtleXdvcmQ+SHVtYW5zPC9rZXl3b3JkPjxrZXl3b3JkPk1pbm5lc290YTwva2V5
d29yZD48a2V5d29yZD5QcmVnbmFuY3k8L2tleXdvcmQ+PGtleXdvcmQ+UHJlZ25hbmN5IENvbXBs
aWNhdGlvbnMvKnByZXZlbnRpb24gJmFtcDsgY29udHJvbDwva2V5d29yZD48a2V5d29yZD5QcmVn
bmFuY3kgVHJpbWVzdGVyLCBTZWNvbmQ8L2tleXdvcmQ+PGtleXdvcmQ+UHJlbmF0YWwgQ2FyZTwv
a2V5d29yZD48a2V5d29yZD5QdWVycGVyYWwgRGlzb3JkZXJzL2V0aW9sb2d5PC9rZXl3b3JkPjxr
ZXl3b3JkPlJlY3VycmVuY2U8L2tleXdvcmQ+PGtleXdvcmQ+U21va2luZyBDZXNzYXRpb248L2tl
eXdvcmQ+PGtleXdvcmQ+U29jaW9lY29ub21pYyBGYWN0b3JzPC9rZXl3b3JkPjxrZXl3b3JkPllv
dW5nIEFkdWx0PC9rZXl3b3JkPjxrZXl3b3JkPkNlc3NhdGlvbjwva2V5d29yZD48a2V5d29yZD5S
ZWxhcHNlIHByZXZlbnRpb248L2tleXdvcmQ+PGtleXdvcmQ+U21va2luZzwva2V5d29yZD48L2tl
eXdvcmRzPjxkYXRlcz48eWVhcj4yMDE4PC95ZWFyPjxwdWItZGF0ZXM+PGRhdGU+TWFyPC9kYXRl
PjwvcHViLWRhdGVzPjwvZGF0ZXM+PGlzYm4+MTg3My02MzI3IChFbGVjdHJvbmljKSYjeEQ7MDMw
Ni00NjAzIChQcmludCkmI3hEOzAzMDYtNDYwMyAoTGlua2luZyk8L2lzYm4+PGFjY2Vzc2lvbi1u
dW0+MjkxNDk2MzY8L2FjY2Vzc2lvbi1udW0+PHVybHM+PHJlbGF0ZWQtdXJscz48dXJsPmh0dHBz
Oi8vd3d3Lm5jYmkubmxtLm5paC5nb3YvcHVibWVkLzI5MTQ5NjM2PC91cmw+PC9yZWxhdGVkLXVy
bHM+PC91cmxzPjxjdXN0b20xPkNPTkZMSUNUIE9GIElOVEVSRVNUIFRoZSBhdXRob3JzIGhhdmUg
bm8gY29uZmxpY3RzIG9mIGludGVyZXN0IHRvIGRpc2Nsb3NlLjwvY3VzdG9tMT48Y3VzdG9tMj5Q
TUM1NzgzNzQ3PC9jdXN0b20yPjxlbGVjdHJvbmljLXJlc291cmNlLW51bT4xMC4xMDE2L2ouYWRk
YmVoLjIwMTcuMTEuMDExPC9lbGVjdHJvbmljLXJlc291cmNlLW51bT48cmVtb3RlLWRhdGFiYXNl
LW5hbWU+TWVkbGluZTwvcmVtb3RlLWRhdGFiYXNlLW5hbWU+PHJlbW90ZS1kYXRhYmFzZS1wcm92
aWRlcj5OTE08L3JlbW90ZS1kYXRhYmFzZS1wcm92aWRlcj48L3JlY29yZD48L0NpdGU+PC9FbmRO
b3RlPgB=
</w:fldData>
        </w:fldChar>
      </w:r>
      <w:r w:rsidRPr="00C64B1A">
        <w:rPr>
          <w:sz w:val="22"/>
          <w:szCs w:val="22"/>
          <w:vertAlign w:val="superscript"/>
        </w:rPr>
        <w:instrText xml:space="preserve"> ADDIN EN.CITE.DATA </w:instrText>
      </w:r>
      <w:r w:rsidRPr="00C64B1A">
        <w:rPr>
          <w:sz w:val="22"/>
          <w:szCs w:val="22"/>
          <w:vertAlign w:val="superscript"/>
        </w:rPr>
      </w:r>
      <w:r w:rsidRPr="00C64B1A">
        <w:rPr>
          <w:sz w:val="22"/>
          <w:szCs w:val="22"/>
          <w:vertAlign w:val="superscript"/>
        </w:rPr>
        <w:fldChar w:fldCharType="end"/>
      </w:r>
      <w:r w:rsidRPr="00C64B1A">
        <w:rPr>
          <w:sz w:val="22"/>
          <w:szCs w:val="22"/>
          <w:vertAlign w:val="superscript"/>
        </w:rPr>
      </w:r>
      <w:r w:rsidRPr="00C64B1A">
        <w:rPr>
          <w:sz w:val="22"/>
          <w:szCs w:val="22"/>
          <w:vertAlign w:val="superscript"/>
        </w:rPr>
        <w:fldChar w:fldCharType="separate"/>
      </w:r>
      <w:r w:rsidRPr="00C64B1A">
        <w:rPr>
          <w:sz w:val="22"/>
          <w:szCs w:val="22"/>
          <w:vertAlign w:val="superscript"/>
        </w:rPr>
        <w:t>1</w:t>
      </w:r>
      <w:r w:rsidRPr="00C64B1A">
        <w:rPr>
          <w:sz w:val="22"/>
          <w:szCs w:val="22"/>
          <w:vertAlign w:val="superscript"/>
        </w:rPr>
        <w:fldChar w:fldCharType="end"/>
      </w:r>
      <w:r w:rsidRPr="00C64B1A">
        <w:rPr>
          <w:sz w:val="22"/>
          <w:szCs w:val="22"/>
          <w:vertAlign w:val="superscript"/>
        </w:rPr>
        <w:t>9</w:t>
      </w:r>
      <w:r w:rsidRPr="00C64B1A">
        <w:rPr>
          <w:sz w:val="22"/>
          <w:szCs w:val="22"/>
        </w:rPr>
        <w:t xml:space="preserve"> lower stress, no previous use of marijuana,</w:t>
      </w:r>
      <w:r w:rsidRPr="00C64B1A">
        <w:rPr>
          <w:sz w:val="22"/>
          <w:szCs w:val="22"/>
          <w:vertAlign w:val="superscript"/>
        </w:rPr>
        <w:t>20</w:t>
      </w:r>
      <w:r w:rsidRPr="00C64B1A">
        <w:rPr>
          <w:sz w:val="22"/>
          <w:szCs w:val="22"/>
        </w:rPr>
        <w:t xml:space="preserve"> and having earlier prenatal care.</w:t>
      </w:r>
      <w:r w:rsidRPr="00C64B1A">
        <w:rPr>
          <w:sz w:val="22"/>
          <w:szCs w:val="22"/>
          <w:vertAlign w:val="superscript"/>
        </w:rPr>
        <w:t>21</w:t>
      </w:r>
      <w:r w:rsidRPr="00C64B1A">
        <w:rPr>
          <w:sz w:val="22"/>
          <w:szCs w:val="22"/>
        </w:rPr>
        <w:t xml:space="preserve"> </w:t>
      </w:r>
    </w:p>
    <w:p w14:paraId="0AA991FB" w14:textId="627D0BC2" w:rsidR="005D5723" w:rsidRPr="00C64B1A" w:rsidRDefault="005D5723" w:rsidP="005D5723">
      <w:pPr>
        <w:rPr>
          <w:sz w:val="22"/>
          <w:szCs w:val="22"/>
        </w:rPr>
      </w:pPr>
      <w:r w:rsidRPr="00C64B1A">
        <w:rPr>
          <w:sz w:val="22"/>
          <w:szCs w:val="22"/>
        </w:rPr>
        <w:t xml:space="preserve">Most previous studies have not distinguished between factors influencing women who attempt to quit smoking and those who become abstinent. This is potentially important as the process of initiating and maintaining abstinence are likely to have different influences. A study by Emery </w:t>
      </w:r>
      <w:r w:rsidRPr="00C64B1A">
        <w:rPr>
          <w:sz w:val="22"/>
          <w:szCs w:val="22"/>
        </w:rPr>
        <w:lastRenderedPageBreak/>
        <w:t>et al recognised that the factors associated with making a quit attempt and successful abstinence were different and found that smoking beliefs predicted trying to quit among pregnant women, but not success in abstinence, whereas nicotine dependence was inversely associated with quitting but not with making a quit attempt.</w:t>
      </w:r>
      <w:r w:rsidRPr="00C64B1A">
        <w:rPr>
          <w:sz w:val="22"/>
          <w:szCs w:val="22"/>
          <w:vertAlign w:val="superscript"/>
        </w:rPr>
        <w:t>22</w:t>
      </w:r>
      <w:r w:rsidRPr="00C64B1A">
        <w:rPr>
          <w:sz w:val="22"/>
          <w:szCs w:val="22"/>
        </w:rPr>
        <w:t xml:space="preserve"> However, the study was limited by a small sample size, restricting power to detect associations, and therefore a larger study is warranted. We report an analysis using a substantially larger dataset than Emery et al, with the aim of potentially detecting associations not identified previously. </w:t>
      </w:r>
    </w:p>
    <w:p w14:paraId="2651F292" w14:textId="0E9BAFB0" w:rsidR="005D5723" w:rsidRPr="00C64B1A" w:rsidRDefault="005D5723" w:rsidP="005D5723">
      <w:pPr>
        <w:rPr>
          <w:sz w:val="22"/>
          <w:szCs w:val="22"/>
          <w:vertAlign w:val="superscript"/>
        </w:rPr>
      </w:pPr>
      <w:r w:rsidRPr="00C64B1A">
        <w:rPr>
          <w:sz w:val="22"/>
          <w:szCs w:val="22"/>
        </w:rPr>
        <w:t>This study aims to determine the predictors of: (1) making a quit attempt, and (2) of smoking abstinence, among pregnant women who smoked and were recruited to two multicentre UK trials.</w:t>
      </w:r>
      <w:r w:rsidRPr="00C64B1A">
        <w:rPr>
          <w:sz w:val="22"/>
          <w:szCs w:val="22"/>
          <w:vertAlign w:val="superscript"/>
        </w:rPr>
        <w:t>23,24</w:t>
      </w:r>
    </w:p>
    <w:p w14:paraId="7A3CFCA3" w14:textId="77777777" w:rsidR="007F106B" w:rsidRPr="00C64B1A" w:rsidRDefault="007F106B" w:rsidP="2A8C5F54">
      <w:pPr>
        <w:spacing w:line="276" w:lineRule="auto"/>
        <w:rPr>
          <w:sz w:val="22"/>
          <w:szCs w:val="22"/>
        </w:rPr>
      </w:pPr>
    </w:p>
    <w:p w14:paraId="773D430D" w14:textId="77777777" w:rsidR="00D52775" w:rsidRPr="00C64B1A" w:rsidRDefault="00D52775" w:rsidP="2A8C5F54">
      <w:pPr>
        <w:spacing w:line="276" w:lineRule="auto"/>
        <w:rPr>
          <w:b/>
          <w:bCs/>
          <w:sz w:val="22"/>
          <w:szCs w:val="22"/>
        </w:rPr>
      </w:pPr>
      <w:r w:rsidRPr="00C64B1A">
        <w:rPr>
          <w:b/>
          <w:bCs/>
          <w:sz w:val="22"/>
          <w:szCs w:val="22"/>
        </w:rPr>
        <w:t>METHODS</w:t>
      </w:r>
    </w:p>
    <w:p w14:paraId="04423E51" w14:textId="65095FDB" w:rsidR="00D52775" w:rsidRPr="00C64B1A" w:rsidRDefault="00D52775" w:rsidP="00D52775">
      <w:pPr>
        <w:rPr>
          <w:rFonts w:cstheme="minorHAnsi"/>
          <w:b/>
          <w:bCs/>
          <w:sz w:val="22"/>
          <w:szCs w:val="22"/>
        </w:rPr>
      </w:pPr>
      <w:r w:rsidRPr="00C64B1A">
        <w:rPr>
          <w:rFonts w:cstheme="minorHAnsi"/>
          <w:b/>
          <w:bCs/>
          <w:sz w:val="22"/>
          <w:szCs w:val="22"/>
        </w:rPr>
        <w:t xml:space="preserve">Design and </w:t>
      </w:r>
      <w:r w:rsidR="000467FE" w:rsidRPr="00C64B1A">
        <w:rPr>
          <w:rFonts w:cstheme="minorHAnsi"/>
          <w:b/>
          <w:bCs/>
          <w:sz w:val="22"/>
          <w:szCs w:val="22"/>
        </w:rPr>
        <w:t>r</w:t>
      </w:r>
      <w:r w:rsidRPr="00C64B1A">
        <w:rPr>
          <w:rFonts w:cstheme="minorHAnsi"/>
          <w:b/>
          <w:bCs/>
          <w:sz w:val="22"/>
          <w:szCs w:val="22"/>
        </w:rPr>
        <w:t>andomization</w:t>
      </w:r>
    </w:p>
    <w:p w14:paraId="7C5D65E4" w14:textId="32EACEC4" w:rsidR="00D52775" w:rsidRPr="00C64B1A" w:rsidRDefault="02EF3651" w:rsidP="00D52775">
      <w:pPr>
        <w:rPr>
          <w:rStyle w:val="normaltextrun"/>
          <w:color w:val="000000"/>
          <w:sz w:val="22"/>
          <w:szCs w:val="22"/>
        </w:rPr>
      </w:pPr>
      <w:r w:rsidRPr="00C64B1A">
        <w:rPr>
          <w:sz w:val="22"/>
          <w:szCs w:val="22"/>
        </w:rPr>
        <w:t>A pooled dataset (n= 1409) of pregnant smokers enrolled into two trials (</w:t>
      </w:r>
      <w:proofErr w:type="spellStart"/>
      <w:r w:rsidRPr="00C64B1A">
        <w:rPr>
          <w:sz w:val="22"/>
          <w:szCs w:val="22"/>
        </w:rPr>
        <w:t>MiQuit</w:t>
      </w:r>
      <w:proofErr w:type="spellEnd"/>
      <w:r w:rsidRPr="00C64B1A">
        <w:rPr>
          <w:sz w:val="22"/>
          <w:szCs w:val="22"/>
        </w:rPr>
        <w:t xml:space="preserve"> </w:t>
      </w:r>
      <w:r w:rsidR="6766B89C" w:rsidRPr="00C64B1A">
        <w:rPr>
          <w:sz w:val="22"/>
          <w:szCs w:val="22"/>
        </w:rPr>
        <w:t>P</w:t>
      </w:r>
      <w:r w:rsidRPr="00C64B1A">
        <w:rPr>
          <w:sz w:val="22"/>
          <w:szCs w:val="22"/>
        </w:rPr>
        <w:t>ilot)</w:t>
      </w:r>
      <w:r w:rsidR="4A7584C0" w:rsidRPr="00C64B1A">
        <w:rPr>
          <w:sz w:val="22"/>
          <w:szCs w:val="22"/>
          <w:vertAlign w:val="superscript"/>
        </w:rPr>
        <w:t>23</w:t>
      </w:r>
      <w:r w:rsidRPr="00C64B1A">
        <w:rPr>
          <w:sz w:val="22"/>
          <w:szCs w:val="22"/>
        </w:rPr>
        <w:t xml:space="preserve"> [n=407] &amp; MiQuit3</w:t>
      </w:r>
      <w:r w:rsidR="4A7584C0" w:rsidRPr="00C64B1A">
        <w:rPr>
          <w:sz w:val="22"/>
          <w:szCs w:val="22"/>
          <w:vertAlign w:val="superscript"/>
        </w:rPr>
        <w:t>24</w:t>
      </w:r>
      <w:r w:rsidRPr="00C64B1A">
        <w:rPr>
          <w:sz w:val="22"/>
          <w:szCs w:val="22"/>
        </w:rPr>
        <w:t xml:space="preserve"> [n= 1002]) was used in the analysis. These were multicentre parallel group RCTs</w:t>
      </w:r>
      <w:r w:rsidR="5C2609B7" w:rsidRPr="00C64B1A">
        <w:rPr>
          <w:sz w:val="22"/>
          <w:szCs w:val="22"/>
        </w:rPr>
        <w:t xml:space="preserve"> with identical procedures and outcomes</w:t>
      </w:r>
      <w:r w:rsidRPr="00C64B1A">
        <w:rPr>
          <w:sz w:val="22"/>
          <w:szCs w:val="22"/>
        </w:rPr>
        <w:t xml:space="preserve">, which tested a 12-week tailored text </w:t>
      </w:r>
      <w:r w:rsidR="00CFE883" w:rsidRPr="00C64B1A">
        <w:rPr>
          <w:sz w:val="22"/>
          <w:szCs w:val="22"/>
        </w:rPr>
        <w:t>message-based</w:t>
      </w:r>
      <w:r w:rsidRPr="00C64B1A">
        <w:rPr>
          <w:sz w:val="22"/>
          <w:szCs w:val="22"/>
        </w:rPr>
        <w:t xml:space="preserve"> smoking cessation programme.  Randomization used a 1:1 ratio and was stratified by gestation </w:t>
      </w:r>
      <w:r w:rsidR="5D6C7E1E" w:rsidRPr="00C64B1A">
        <w:rPr>
          <w:sz w:val="22"/>
          <w:szCs w:val="22"/>
        </w:rPr>
        <w:t xml:space="preserve">(and site in </w:t>
      </w:r>
      <w:proofErr w:type="spellStart"/>
      <w:r w:rsidR="5D6C7E1E" w:rsidRPr="00C64B1A">
        <w:rPr>
          <w:sz w:val="22"/>
          <w:szCs w:val="22"/>
        </w:rPr>
        <w:t>MiQuit</w:t>
      </w:r>
      <w:proofErr w:type="spellEnd"/>
      <w:r w:rsidR="5D6C7E1E" w:rsidRPr="00C64B1A">
        <w:rPr>
          <w:sz w:val="22"/>
          <w:szCs w:val="22"/>
        </w:rPr>
        <w:t xml:space="preserve"> </w:t>
      </w:r>
      <w:r w:rsidR="3582BCB8" w:rsidRPr="00C64B1A">
        <w:rPr>
          <w:sz w:val="22"/>
          <w:szCs w:val="22"/>
        </w:rPr>
        <w:t>P</w:t>
      </w:r>
      <w:r w:rsidR="5D6C7E1E" w:rsidRPr="00C64B1A">
        <w:rPr>
          <w:sz w:val="22"/>
          <w:szCs w:val="22"/>
        </w:rPr>
        <w:t xml:space="preserve">ilot) </w:t>
      </w:r>
      <w:r w:rsidRPr="00C64B1A">
        <w:rPr>
          <w:sz w:val="22"/>
          <w:szCs w:val="22"/>
        </w:rPr>
        <w:t xml:space="preserve">at baseline (&gt;16 weeks or &lt;16 weeks). </w:t>
      </w:r>
      <w:r w:rsidRPr="00C64B1A">
        <w:rPr>
          <w:rStyle w:val="normaltextrun"/>
          <w:sz w:val="22"/>
          <w:szCs w:val="22"/>
        </w:rPr>
        <w:t xml:space="preserve">A statistical analysis plan was registered prior to statistical analyses being carried out for this </w:t>
      </w:r>
      <w:r w:rsidR="6B1E93E0" w:rsidRPr="00C64B1A">
        <w:rPr>
          <w:rStyle w:val="normaltextrun"/>
          <w:sz w:val="22"/>
          <w:szCs w:val="22"/>
        </w:rPr>
        <w:t>exploratory</w:t>
      </w:r>
      <w:r w:rsidRPr="00C64B1A">
        <w:rPr>
          <w:rStyle w:val="normaltextrun"/>
          <w:sz w:val="22"/>
          <w:szCs w:val="22"/>
        </w:rPr>
        <w:t xml:space="preserve"> cohort study.</w:t>
      </w:r>
      <w:r w:rsidR="4A7584C0" w:rsidRPr="00C64B1A">
        <w:rPr>
          <w:rStyle w:val="normaltextrun"/>
          <w:sz w:val="22"/>
          <w:szCs w:val="22"/>
          <w:vertAlign w:val="superscript"/>
        </w:rPr>
        <w:t>25</w:t>
      </w:r>
      <w:r w:rsidR="4A7584C0" w:rsidRPr="00C64B1A">
        <w:rPr>
          <w:rStyle w:val="normaltextrun"/>
          <w:color w:val="000000" w:themeColor="text1"/>
          <w:sz w:val="22"/>
          <w:szCs w:val="22"/>
        </w:rPr>
        <w:t xml:space="preserve"> </w:t>
      </w:r>
    </w:p>
    <w:p w14:paraId="261ACC13" w14:textId="77777777" w:rsidR="00D52775" w:rsidRPr="00C64B1A" w:rsidRDefault="00D52775" w:rsidP="00D52775">
      <w:pPr>
        <w:rPr>
          <w:rFonts w:cstheme="minorHAnsi"/>
          <w:sz w:val="22"/>
          <w:szCs w:val="22"/>
        </w:rPr>
      </w:pPr>
    </w:p>
    <w:p w14:paraId="6D13AC46" w14:textId="77777777" w:rsidR="00D52775" w:rsidRPr="00C64B1A" w:rsidRDefault="00D52775" w:rsidP="00D52775">
      <w:pPr>
        <w:rPr>
          <w:rFonts w:cstheme="minorHAnsi"/>
          <w:b/>
          <w:bCs/>
          <w:sz w:val="22"/>
          <w:szCs w:val="22"/>
        </w:rPr>
      </w:pPr>
      <w:r w:rsidRPr="00C64B1A">
        <w:rPr>
          <w:rFonts w:cstheme="minorHAnsi"/>
          <w:b/>
          <w:bCs/>
          <w:sz w:val="22"/>
          <w:szCs w:val="22"/>
        </w:rPr>
        <w:t>Participants</w:t>
      </w:r>
    </w:p>
    <w:p w14:paraId="26C4DC30" w14:textId="196AF952" w:rsidR="00D52775" w:rsidRPr="00C64B1A" w:rsidRDefault="2A9908BE" w:rsidP="00D52775">
      <w:pPr>
        <w:rPr>
          <w:sz w:val="22"/>
          <w:szCs w:val="22"/>
        </w:rPr>
      </w:pPr>
      <w:r w:rsidRPr="00C64B1A">
        <w:rPr>
          <w:sz w:val="22"/>
          <w:szCs w:val="22"/>
        </w:rPr>
        <w:t xml:space="preserve">Participants were from </w:t>
      </w:r>
      <w:r w:rsidR="6B0D47D0" w:rsidRPr="00C64B1A">
        <w:rPr>
          <w:sz w:val="22"/>
          <w:szCs w:val="22"/>
        </w:rPr>
        <w:t>40</w:t>
      </w:r>
      <w:r w:rsidRPr="00C64B1A">
        <w:rPr>
          <w:sz w:val="22"/>
          <w:szCs w:val="22"/>
        </w:rPr>
        <w:t xml:space="preserve"> NHS hospital antenatal clinics in England, recruited between February and September 2014 (</w:t>
      </w:r>
      <w:proofErr w:type="spellStart"/>
      <w:r w:rsidRPr="00C64B1A">
        <w:rPr>
          <w:sz w:val="22"/>
          <w:szCs w:val="22"/>
        </w:rPr>
        <w:t>MiQuit</w:t>
      </w:r>
      <w:proofErr w:type="spellEnd"/>
      <w:r w:rsidR="6D336FD1" w:rsidRPr="00C64B1A">
        <w:rPr>
          <w:sz w:val="22"/>
          <w:szCs w:val="22"/>
        </w:rPr>
        <w:t xml:space="preserve"> </w:t>
      </w:r>
      <w:r w:rsidR="04C27E23" w:rsidRPr="00C64B1A">
        <w:rPr>
          <w:sz w:val="22"/>
          <w:szCs w:val="22"/>
        </w:rPr>
        <w:t>P</w:t>
      </w:r>
      <w:r w:rsidR="6D336FD1" w:rsidRPr="00C64B1A">
        <w:rPr>
          <w:sz w:val="22"/>
          <w:szCs w:val="22"/>
        </w:rPr>
        <w:t>ilot</w:t>
      </w:r>
      <w:r w:rsidRPr="00C64B1A">
        <w:rPr>
          <w:sz w:val="22"/>
          <w:szCs w:val="22"/>
        </w:rPr>
        <w:t>), or December 2017 and February 2019 (MiQuit3). The inclusion criteria for both trials were age &gt;16 years; &lt;25 weeks gestation (at baseline); smoking &gt;1 daily cigarette (5 prior to pregnancy); able to receive and understand texts in English. Participants were excluded from analysis if they experienced miscarriage or stillbirth prior to follow-up. Self-report questionnaires were completed at baseline (mean 15 weeks gestation), four weeks after randomisation, and in late pregnancy around 36 weeks gestation. For participants that reported 7-day smoking</w:t>
      </w:r>
      <w:r w:rsidR="00306D62" w:rsidRPr="00C64B1A">
        <w:rPr>
          <w:sz w:val="22"/>
          <w:szCs w:val="22"/>
        </w:rPr>
        <w:t xml:space="preserve"> abstinence</w:t>
      </w:r>
      <w:r w:rsidRPr="00C64B1A">
        <w:rPr>
          <w:sz w:val="22"/>
          <w:szCs w:val="22"/>
        </w:rPr>
        <w:t xml:space="preserve"> at 36-week follow-up, saliva samples were </w:t>
      </w:r>
      <w:r w:rsidR="4D52E67A" w:rsidRPr="00C64B1A">
        <w:rPr>
          <w:sz w:val="22"/>
          <w:szCs w:val="22"/>
        </w:rPr>
        <w:t>requested</w:t>
      </w:r>
      <w:r w:rsidRPr="00C64B1A">
        <w:rPr>
          <w:sz w:val="22"/>
          <w:szCs w:val="22"/>
        </w:rPr>
        <w:t xml:space="preserve"> for biochemical validation to measure cotinine levels. Full details of both RCTs are published elsewhere.</w:t>
      </w:r>
      <w:r w:rsidR="006F2BC5" w:rsidRPr="00C64B1A">
        <w:rPr>
          <w:sz w:val="22"/>
          <w:szCs w:val="22"/>
        </w:rPr>
        <w:fldChar w:fldCharType="begin">
          <w:fldData xml:space="preserve">PEVuZE5vdGU+PENpdGU+PEF1dGhvcj5OYXVnaHRvbjwvQXV0aG9yPjxZZWFyPjIwMTI8L1llYXI+
PFJlY051bT4xODwvUmVjTnVtPjxEaXNwbGF5VGV4dD48c3R5bGUgZmFjZT0ic3VwZXJzY3JpcHQi
PjE4LDE5PC9zdHlsZT48L0Rpc3BsYXlUZXh0PjxyZWNvcmQ+PHJlYy1udW1iZXI+MTg8L3JlYy1u
dW1iZXI+PGZvcmVpZ24ta2V5cz48a2V5IGFwcD0iRU4iIGRiLWlkPSJ6Zjl0YXB0eDlmd3Rma2V4
cGQ5eDJ3cm1wcmVkcDU5cjkyenYiIHRpbWVzdGFtcD0iMTc0MzE1NTkyOSI+MTg8L2tleT48L2Zv
cmVpZ24ta2V5cz48cmVmLXR5cGUgbmFtZT0iSm91cm5hbCBBcnRpY2xlIj4xNzwvcmVmLXR5cGU+
PGNvbnRyaWJ1dG9ycz48YXV0aG9ycz48YXV0aG9yPk5hdWdodG9uLCBGLjwvYXV0aG9yPjxhdXRo
b3I+UHJldm9zdCwgQS4gVC48L2F1dGhvcj48YXV0aG9yPkdpbGJlcnQsIEguPC9hdXRob3I+PGF1
dGhvcj5TdXR0b24sIFMuPC9hdXRob3I+PC9hdXRob3JzPjwvY29udHJpYnV0b3JzPjxhdXRoLWFk
ZHJlc3M+R2VuZXJhbCBQcmFjdGljZSBhbmQgUHJpbWFyeSBDYXJlIFJlc2VhcmNoIFVuaXQsIElu
c3RpdHV0ZSBvZiBQdWJsaWMgSGVhbHRoLCBVbml2ZXJzaXR5IG9mIENhbWJyaWRnZSwgQ2FtYnJp
ZGdlLCBVbml0ZWQgS2luZ2RvbS4gZm1lbjJAbWVkc2NobC5jYW0uYWMudWs8L2F1dGgtYWRkcmVz
cz48dGl0bGVzPjx0aXRsZT5SYW5kb21pemVkIGNvbnRyb2xsZWQgdHJpYWwgZXZhbHVhdGlvbiBv
ZiBhIHRhaWxvcmVkIGxlYWZsZXQgYW5kIFNNUyB0ZXh0IG1lc3NhZ2Ugc2VsZi1oZWxwIGludGVy
dmVudGlvbiBmb3IgcHJlZ25hbnQgc21va2VycyAoTWlRdWl0KTwvdGl0bGU+PHNlY29uZGFyeS10
aXRsZT5OaWNvdGluZSBUb2IgUmVzPC9zZWNvbmRhcnktdGl0bGU+PC90aXRsZXM+PHBlcmlvZGlj
YWw+PGZ1bGwtdGl0bGU+Tmljb3RpbmUgVG9iIFJlczwvZnVsbC10aXRsZT48L3BlcmlvZGljYWw+
PHBhZ2VzPjU2OS03NzwvcGFnZXM+PHZvbHVtZT4xNDwvdm9sdW1lPjxudW1iZXI+NTwvbnVtYmVy
PjxlZGl0aW9uPjIwMTIwMjA2PC9lZGl0aW9uPjxrZXl3b3Jkcz48a2V5d29yZD5GZWFzaWJpbGl0
eSBTdHVkaWVzPC9rZXl3b3JkPjxrZXl3b3JkPkZlbWFsZTwva2V5d29yZD48a2V5d29yZD5IdW1h
bnM8L2tleXdvcmQ+PGtleXdvcmQ+T3V0Y29tZSBhbmQgUHJvY2VzcyBBc3Nlc3NtZW50LCBIZWFs
dGggQ2FyZTwva2V5d29yZD48a2V5d29yZD5QcmVnbmFuY3k8L2tleXdvcmQ+PGtleXdvcmQ+KlBy
ZWduYW5jeSBDb21wbGljYXRpb25zPC9rZXl3b3JkPjxrZXl3b3JkPlByZXZhbGVuY2U8L2tleXdv
cmQ+PGtleXdvcmQ+U21va2luZy8qZXBpZGVtaW9sb2d5PC9rZXl3b3JkPjxrZXl3b3JkPipTbW9r
aW5nIENlc3NhdGlvbjwva2V5d29yZD48a2V5d29yZD4qVGV4dCBNZXNzYWdpbmc8L2tleXdvcmQ+
PGtleXdvcmQ+VW5pdGVkIEtpbmdkb20vZXBpZGVtaW9sb2d5PC9rZXl3b3JkPjwva2V5d29yZHM+
PGRhdGVzPjx5ZWFyPjIwMTI8L3llYXI+PHB1Yi1kYXRlcz48ZGF0ZT5NYXk8L2RhdGU+PC9wdWIt
ZGF0ZXM+PC9kYXRlcz48aXNibj4xNDY5LTk5NFggKEVsZWN0cm9uaWMpJiN4RDsxNDYyLTIyMDMg
KExpbmtpbmcpPC9pc2JuPjxhY2Nlc3Npb24tbnVtPjIyMzExOTYwPC9hY2Nlc3Npb24tbnVtPjx1
cmxzPjxyZWxhdGVkLXVybHM+PHVybD5odHRwczovL3d3dy5uY2JpLm5sbS5uaWguZ292L3B1Ym1l
ZC8yMjMxMTk2MDwvdXJsPjx1cmw+aHR0cHM6Ly93YXRlcm1hcmsuc2lsdmVyY2hhaXIuY29tL250
cjI1NC5wZGY/dG9rZW49QVFFQ0FIaTIwOEJFNDlPb2FuOWtraFdfRXJjeTdEbTNaTF85Q2YzcWZL
QWM0ODV5c2dBQUF0SXdnZ0xPQmdrcWhraUc5dzBCQndhZ2dnS19NSUlDdXdJQkFEQ0NBclFHQ1Nx
R1NJYjNEUUVIQVRBZUJnbGdoa2dCWlFNRUFTNHdFUVFNSTVWX0FwZUpxa3dvcTFtMEFnRVFnSUlD
aGMzekxPNmNNQ3BiS1V6R19TWTl0VWRPWEVBWVdaS0xQaVZnV2pjdTNIamU3UnA0SklpUnVxVGhT
QXRIREx3OW1NVmxVbGM5N0dhWUpCTDlyMjc0UVlxR3lkUE1JSm1kbHU3M29pTWNYWmlaZ1l1U3o4
RTlubVdkRXZzN19SbEdTcHdpakVQVU1vc1E5Mk02UnlhNUhkVXpWU0VUYnptb3hFZWhwZzRnc0lm
WmJlUFR3ZF9HalZ3eDFfUTBMamd1N09YUU83MWltcXJIbUo0Rjc5ejJxeFZVSjZhRVpBcXNFSkRN
Ti1hdDZhTk0xaE40WjAtcjM0a3haZ0VqWDRGY2NFOXB2QjNhVXlLb3NNZkFyVTVmWVlQeU1ta3pl
RFptRWpibUdxcnRCNHhfLXMzMGJuZGxhZW9uM3FCbFJtRXN4SXE5X2tWQ3duaV9vN25JUVFJaWF0
czBvOUhEVjVGLUdkRGN0OWt4RnA4UXpPUG9LNEdqNWNjWHRsT3BHWlNlV0hqU0h5TzBYQ1VpRUw3
V1pyM0dhUHZYVmFDQWxmZE9IVFVDRW5JdTlacVBEenFsWTNRVkZLSUJPeGVLS1U3dkMzeTBySmxv
a1dDUXZIOEY3cWZtTms2U3dadnJvY3BobVA4N0ZFT1RueHItb2tBUnVSOHFNYU9PZzk0VmQyazYw
SkJ0dDBNVWJ5ekthbnVmcUl4a2U1LXBkUUpTTi1IUGxldzRhZy1aSzJRUUpjd0Zsa3pKeDNqVGNf
Zjh5czczRzNLVjRGOVJvNlozYS1PMEFzRHRzZ2pQVUxPaWhNd202UkdaUkdOekZIVlVWYWVLYXFo
QnVKYXE5M1lqMUZud0NvUUc3RUlVVVRkUEhmRGZIYnplMEpSQUc3S2JPWTAxV0tpSFljR3JwTE0x
OGdsYUtkRldBZnFMdXZpZUFaSW9mUGF3LW02STF4U2l5a2ZRblM1Z1I4VGVob2VTcE1vU2FkVG5w
RTV4a1RoNk9XM2JmamMwVnppVEtJNlFsb1BwVnRiVEVfdXpFZlFRbkFzZ0hySEVUX0lqMlVpNFlB
TkpKalFTYkl1WFBobjBRZ2tHbXhBX2RUU24yUC1ObDNraU1VVk5CUFZRVWZGSHZXMjZFRDA5THct
QXFIS0UzQTwvdXJsPjwvcmVsYXRlZC11cmxzPjwvdXJscz48ZWxlY3Ryb25pYy1yZXNvdXJjZS1u
dW0+MTAuMTA5My9udHIvbnRyMjU0PC9lbGVjdHJvbmljLXJlc291cmNlLW51bT48cmVtb3RlLWRh
dGFiYXNlLW5hbWU+TWVkbGluZTwvcmVtb3RlLWRhdGFiYXNlLW5hbWU+PHJlbW90ZS1kYXRhYmFz
ZS1wcm92aWRlcj5OTE08L3JlbW90ZS1kYXRhYmFzZS1wcm92aWRlcj48L3JlY29yZD48L0NpdGU+
PENpdGU+PEF1dGhvcj5Db2xlbWFuPC9BdXRob3I+PFllYXI+MjAyMjwvWWVhcj48UmVjTnVtPjE5
PC9SZWNOdW0+PHJlY29yZD48cmVjLW51bWJlcj4xOTwvcmVjLW51bWJlcj48Zm9yZWlnbi1rZXlz
PjxrZXkgYXBwPSJFTiIgZGItaWQ9InpmOXRhcHR4OWZ3dGZrZXhwZDl4MndybXByZWRwNTlyOTJ6
diIgdGltZXN0YW1wPSIxNzQzMTU1OTI5Ij4xOTwva2V5PjwvZm9yZWlnbi1rZXlzPjxyZWYtdHlw
ZSBuYW1lPSJKb3VybmFsIEFydGljbGUiPjE3PC9yZWYtdHlwZT48Y29udHJpYnV0b3JzPjxhdXRo
b3JzPjxhdXRob3I+Q29sZW1hbiwgVC48L2F1dGhvcj48YXV0aG9yPkNsYXJrLCBNLjwvYXV0aG9y
PjxhdXRob3I+V2VsY2gsIEMuPC9hdXRob3I+PGF1dGhvcj5XaGl0ZW1vcmUsIFIuPC9hdXRob3I+
PGF1dGhvcj5MZW9uYXJkaS1CZWUsIEouPC9hdXRob3I+PGF1dGhvcj5Db29wZXIsIFMuPC9hdXRo
b3I+PGF1dGhvcj5IZXdpdHQsIEMuPC9hdXRob3I+PGF1dGhvcj5Kb25lcywgTS48L2F1dGhvcj48
YXV0aG9yPlN1dHRvbiwgUy48L2F1dGhvcj48YXV0aG9yPldhdHNvbiwgSi48L2F1dGhvcj48YXV0
aG9yPkRheWtpbiwgSy48L2F1dGhvcj48YXV0aG9yPlVzc2hlciwgTS48L2F1dGhvcj48YXV0aG9y
PlBhcnJvdHQsIFMuPC9hdXRob3I+PGF1dGhvcj5OYXVnaHRvbiwgRi48L2F1dGhvcj48L2F1dGhv
cnM+PC9jb250cmlidXRvcnM+PGF1dGgtYWRkcmVzcz5DZW50cmUgZm9yIEFjYWRlbWljIFByaW1h
cnkgQ2FyZSwgTWVkaWNhbCBTY2hvb2wsIFVuaXZlcnNpdHkgb2YgTm90dGluZ2hhbSwgTm90dGlu
Z2hhbSwgTm90dGluZ2hhbXNoaXJlLCBFbmdsYW5kLiYjeEQ7WW9yayBUcmlhbHMgVW5pdCwgVW5p
dmVyc2l0eSBvZiBZb3JrLCBZb3JrLCBZb3Jrc2hpcmUsIEVuZ2xhbmQuJiN4RDtEaXZpc2lvbiBv
ZiBFcGlkZW1pb2xvZ3kgYW5kIFB1YmxpYyBIZWFsdGgsIENsaW5pY2FsIFNjaWVuY2VzIEJ1aWxk
aW5nLCBVbml2ZXJzaXR5IG9mIE5vdHRpbmdoYW0sIE5vdHRpbmdoYW0sIE5vdHRpbmdoYW1zaGly
ZSwgRW5nbGFuZC4mI3hEO0luc3RpdHV0ZSBvZiBQdWJsaWMgSGVhbHRoLCBVbml2ZXJzaXR5IG9m
IENhbWJyaWRnZSwgQ2FtYnJpZGdlLCBDYW1icmlkZ2VzaGlyZSwgRW5nbGFuZC4mI3hEO1BvcHVs
YXRpb24gSGVhbHRoIFJlc2VhcmNoIEluc3RpdHV0ZSwgU3QuIEdlb3JnZSZhcG9zO3MsIFVuaXZl
cnNpdHkgb2YgTG9uZG9uLCBMb25kb24sIEVuZ2xhbmQuJiN4RDtJbnN0aXR1dGUgZm9yIFNvY2lh
bCBNYXJrZXRpbmcgYW5kIEhlYWx0aCwgVW5pdmVyc2l0eSBvZiBTdGlybGluZywgU3Rpcmxpbmcs
IFN0aXJsaW5nc2hpcmUsIFNjb3RsYW5kLiYjeEQ7U2Nob29sIG9mIEhlYWx0aCBTY2llbmNlcywg
VW5pdmVyc2l0eSBvZiBFYXN0IEFuZ2xpYSwgTm9yd2ljaCwgTm9yZm9saywgRW5nbGFuZC48L2F1
dGgtYWRkcmVzcz48dGl0bGVzPjx0aXRsZT5FZmZlY3RpdmVuZXNzIG9mIG9mZmVyaW5nIHRhaWxv
cmVkIHRleHQgbWVzc2FnZSwgc2VsZi1oZWxwIHNtb2tpbmcgY2Vzc2F0aW9uIHN1cHBvcnQgdG8g
cHJlZ25hbnQgd29tZW4gd2hvIHdhbnQgaW5mb3JtYXRpb24gb24gc3RvcHBpbmcgc21va2luZzog
TWlRdWl0MyByYW5kb21pc2VkIGNvbnRyb2xsZWQgdHJpYWwgYW5kIG1ldGEtYW5hbHlzaXM8L3Rp
dGxlPjxzZWNvbmRhcnktdGl0bGU+QWRkaWN0aW9uPC9zZWNvbmRhcnktdGl0bGU+PC90aXRsZXM+
PHBlcmlvZGljYWw+PGZ1bGwtdGl0bGU+QWRkaWN0aW9uPC9mdWxsLXRpdGxlPjwvcGVyaW9kaWNh
bD48cGFnZXM+MTA3OS0xMDk0PC9wYWdlcz48dm9sdW1lPjExNzwvdm9sdW1lPjxudW1iZXI+NDwv
bnVtYmVyPjxlZGl0aW9uPjIwMjExMTA1PC9lZGl0aW9uPjxrZXl3b3Jkcz48a2V5d29yZD5BZG9s
ZXNjZW50PC9rZXl3b3JkPjxrZXl3b3JkPkZlbWFsZTwva2V5d29yZD48a2V5d29yZD5IZWFsdGgg
QmVoYXZpb3I8L2tleXdvcmQ+PGtleXdvcmQ+SHVtYW5zPC9rZXl3b3JkPjxrZXl3b3JkPk11bHRp
Y2VudGVyIFN0dWRpZXMgYXMgVG9waWM8L2tleXdvcmQ+PGtleXdvcmQ+UHJlZ25hbmN5PC9rZXl3
b3JkPjxrZXl3b3JkPlByZWduYW50IFdvbWVuPC9rZXl3b3JkPjxrZXl3b3JkPlJhbmRvbWl6ZWQg
Q29udHJvbGxlZCBUcmlhbHMgYXMgVG9waWM8L2tleXdvcmQ+PGtleXdvcmQ+U21va2luZzwva2V5
d29yZD48a2V5d29yZD4qU21va2luZyBDZXNzYXRpb248L2tleXdvcmQ+PGtleXdvcmQ+KlRleHQg
TWVzc2FnaW5nPC9rZXl3b3JkPjxrZXl3b3JkPnNlbGYtaGVscDwva2V5d29yZD48a2V5d29yZD5z
bW9raW5nIGNlc3NhdGlvbjwva2V5d29yZD48a2V5d29yZD50ZXh0IG1lc3NhZ2luZzwva2V5d29y
ZD48L2tleXdvcmRzPjxkYXRlcz48eWVhcj4yMDIyPC95ZWFyPjxwdWItZGF0ZXM+PGRhdGU+QXBy
PC9kYXRlPjwvcHViLWRhdGVzPjwvZGF0ZXM+PGlzYm4+MTM2MC0wNDQzIChFbGVjdHJvbmljKSYj
eEQ7MDk2NS0yMTQwIChMaW5raW5nKTwvaXNibj48YWNjZXNzaW9uLW51bT4zNDYzNjA4NjwvYWNj
ZXNzaW9uLW51bT48dXJscz48cmVsYXRlZC11cmxzPjx1cmw+aHR0cHM6Ly93d3cubmNiaS5ubG0u
bmloLmdvdi9wdWJtZWQvMzQ2MzYwODY8L3VybD48dXJsPmh0dHBzOi8vb25saW5lbGlicmFyeS53
aWxleS5jb20vZG9pL3BkZmRpcmVjdC8xMC4xMTExL2FkZC4xNTcxNT9kb3dubG9hZD10cnVlPC91
cmw+PC9yZWxhdGVkLXVybHM+PC91cmxzPjxlbGVjdHJvbmljLXJlc291cmNlLW51bT4xMC4xMTEx
L2FkZC4xNTcxNTwvZWxlY3Ryb25pYy1yZXNvdXJjZS1udW0+PHJlbW90ZS1kYXRhYmFzZS1uYW1l
Pk1lZGxpbmU8L3JlbW90ZS1kYXRhYmFzZS1uYW1lPjxyZW1vdGUtZGF0YWJhc2UtcHJvdmlkZXI+
TkxNPC9yZW1vdGUtZGF0YWJhc2UtcHJvdmlkZXI+PC9yZWNvcmQ+PC9DaXRlPjwvRW5kTm90ZT4A
</w:fldData>
        </w:fldChar>
      </w:r>
      <w:r w:rsidR="00534FC3" w:rsidRPr="00C64B1A">
        <w:rPr>
          <w:sz w:val="22"/>
          <w:szCs w:val="22"/>
        </w:rPr>
        <w:instrText xml:space="preserve"> ADDIN EN.CITE </w:instrText>
      </w:r>
      <w:r w:rsidR="00534FC3" w:rsidRPr="00C64B1A">
        <w:rPr>
          <w:sz w:val="22"/>
          <w:szCs w:val="22"/>
        </w:rPr>
        <w:fldChar w:fldCharType="begin">
          <w:fldData xml:space="preserve">PEVuZE5vdGU+PENpdGU+PEF1dGhvcj5OYXVnaHRvbjwvQXV0aG9yPjxZZWFyPjIwMTI8L1llYXI+
PFJlY051bT4xODwvUmVjTnVtPjxEaXNwbGF5VGV4dD48c3R5bGUgZmFjZT0ic3VwZXJzY3JpcHQi
PjE4LDE5PC9zdHlsZT48L0Rpc3BsYXlUZXh0PjxyZWNvcmQ+PHJlYy1udW1iZXI+MTg8L3JlYy1u
dW1iZXI+PGZvcmVpZ24ta2V5cz48a2V5IGFwcD0iRU4iIGRiLWlkPSJ6Zjl0YXB0eDlmd3Rma2V4
cGQ5eDJ3cm1wcmVkcDU5cjkyenYiIHRpbWVzdGFtcD0iMTc0MzE1NTkyOSI+MTg8L2tleT48L2Zv
cmVpZ24ta2V5cz48cmVmLXR5cGUgbmFtZT0iSm91cm5hbCBBcnRpY2xlIj4xNzwvcmVmLXR5cGU+
PGNvbnRyaWJ1dG9ycz48YXV0aG9ycz48YXV0aG9yPk5hdWdodG9uLCBGLjwvYXV0aG9yPjxhdXRo
b3I+UHJldm9zdCwgQS4gVC48L2F1dGhvcj48YXV0aG9yPkdpbGJlcnQsIEguPC9hdXRob3I+PGF1
dGhvcj5TdXR0b24sIFMuPC9hdXRob3I+PC9hdXRob3JzPjwvY29udHJpYnV0b3JzPjxhdXRoLWFk
ZHJlc3M+R2VuZXJhbCBQcmFjdGljZSBhbmQgUHJpbWFyeSBDYXJlIFJlc2VhcmNoIFVuaXQsIElu
c3RpdHV0ZSBvZiBQdWJsaWMgSGVhbHRoLCBVbml2ZXJzaXR5IG9mIENhbWJyaWRnZSwgQ2FtYnJp
ZGdlLCBVbml0ZWQgS2luZ2RvbS4gZm1lbjJAbWVkc2NobC5jYW0uYWMudWs8L2F1dGgtYWRkcmVz
cz48dGl0bGVzPjx0aXRsZT5SYW5kb21pemVkIGNvbnRyb2xsZWQgdHJpYWwgZXZhbHVhdGlvbiBv
ZiBhIHRhaWxvcmVkIGxlYWZsZXQgYW5kIFNNUyB0ZXh0IG1lc3NhZ2Ugc2VsZi1oZWxwIGludGVy
dmVudGlvbiBmb3IgcHJlZ25hbnQgc21va2VycyAoTWlRdWl0KTwvdGl0bGU+PHNlY29uZGFyeS10
aXRsZT5OaWNvdGluZSBUb2IgUmVzPC9zZWNvbmRhcnktdGl0bGU+PC90aXRsZXM+PHBlcmlvZGlj
YWw+PGZ1bGwtdGl0bGU+Tmljb3RpbmUgVG9iIFJlczwvZnVsbC10aXRsZT48L3BlcmlvZGljYWw+
PHBhZ2VzPjU2OS03NzwvcGFnZXM+PHZvbHVtZT4xNDwvdm9sdW1lPjxudW1iZXI+NTwvbnVtYmVy
PjxlZGl0aW9uPjIwMTIwMjA2PC9lZGl0aW9uPjxrZXl3b3Jkcz48a2V5d29yZD5GZWFzaWJpbGl0
eSBTdHVkaWVzPC9rZXl3b3JkPjxrZXl3b3JkPkZlbWFsZTwva2V5d29yZD48a2V5d29yZD5IdW1h
bnM8L2tleXdvcmQ+PGtleXdvcmQ+T3V0Y29tZSBhbmQgUHJvY2VzcyBBc3Nlc3NtZW50LCBIZWFs
dGggQ2FyZTwva2V5d29yZD48a2V5d29yZD5QcmVnbmFuY3k8L2tleXdvcmQ+PGtleXdvcmQ+KlBy
ZWduYW5jeSBDb21wbGljYXRpb25zPC9rZXl3b3JkPjxrZXl3b3JkPlByZXZhbGVuY2U8L2tleXdv
cmQ+PGtleXdvcmQ+U21va2luZy8qZXBpZGVtaW9sb2d5PC9rZXl3b3JkPjxrZXl3b3JkPipTbW9r
aW5nIENlc3NhdGlvbjwva2V5d29yZD48a2V5d29yZD4qVGV4dCBNZXNzYWdpbmc8L2tleXdvcmQ+
PGtleXdvcmQ+VW5pdGVkIEtpbmdkb20vZXBpZGVtaW9sb2d5PC9rZXl3b3JkPjwva2V5d29yZHM+
PGRhdGVzPjx5ZWFyPjIwMTI8L3llYXI+PHB1Yi1kYXRlcz48ZGF0ZT5NYXk8L2RhdGU+PC9wdWIt
ZGF0ZXM+PC9kYXRlcz48aXNibj4xNDY5LTk5NFggKEVsZWN0cm9uaWMpJiN4RDsxNDYyLTIyMDMg
KExpbmtpbmcpPC9pc2JuPjxhY2Nlc3Npb24tbnVtPjIyMzExOTYwPC9hY2Nlc3Npb24tbnVtPjx1
cmxzPjxyZWxhdGVkLXVybHM+PHVybD5odHRwczovL3d3dy5uY2JpLm5sbS5uaWguZ292L3B1Ym1l
ZC8yMjMxMTk2MDwvdXJsPjx1cmw+aHR0cHM6Ly93YXRlcm1hcmsuc2lsdmVyY2hhaXIuY29tL250
cjI1NC5wZGY/dG9rZW49QVFFQ0FIaTIwOEJFNDlPb2FuOWtraFdfRXJjeTdEbTNaTF85Q2YzcWZL
QWM0ODV5c2dBQUF0SXdnZ0xPQmdrcWhraUc5dzBCQndhZ2dnS19NSUlDdXdJQkFEQ0NBclFHQ1Nx
R1NJYjNEUUVIQVRBZUJnbGdoa2dCWlFNRUFTNHdFUVFNSTVWX0FwZUpxa3dvcTFtMEFnRVFnSUlD
aGMzekxPNmNNQ3BiS1V6R19TWTl0VWRPWEVBWVdaS0xQaVZnV2pjdTNIamU3UnA0SklpUnVxVGhT
QXRIREx3OW1NVmxVbGM5N0dhWUpCTDlyMjc0UVlxR3lkUE1JSm1kbHU3M29pTWNYWmlaZ1l1U3o4
RTlubVdkRXZzN19SbEdTcHdpakVQVU1vc1E5Mk02UnlhNUhkVXpWU0VUYnptb3hFZWhwZzRnc0lm
WmJlUFR3ZF9HalZ3eDFfUTBMamd1N09YUU83MWltcXJIbUo0Rjc5ejJxeFZVSjZhRVpBcXNFSkRN
Ti1hdDZhTk0xaE40WjAtcjM0a3haZ0VqWDRGY2NFOXB2QjNhVXlLb3NNZkFyVTVmWVlQeU1ta3pl
RFptRWpibUdxcnRCNHhfLXMzMGJuZGxhZW9uM3FCbFJtRXN4SXE5X2tWQ3duaV9vN25JUVFJaWF0
czBvOUhEVjVGLUdkRGN0OWt4RnA4UXpPUG9LNEdqNWNjWHRsT3BHWlNlV0hqU0h5TzBYQ1VpRUw3
V1pyM0dhUHZYVmFDQWxmZE9IVFVDRW5JdTlacVBEenFsWTNRVkZLSUJPeGVLS1U3dkMzeTBySmxv
a1dDUXZIOEY3cWZtTms2U3dadnJvY3BobVA4N0ZFT1RueHItb2tBUnVSOHFNYU9PZzk0VmQyazYw
SkJ0dDBNVWJ5ekthbnVmcUl4a2U1LXBkUUpTTi1IUGxldzRhZy1aSzJRUUpjd0Zsa3pKeDNqVGNf
Zjh5czczRzNLVjRGOVJvNlozYS1PMEFzRHRzZ2pQVUxPaWhNd202UkdaUkdOekZIVlVWYWVLYXFo
QnVKYXE5M1lqMUZud0NvUUc3RUlVVVRkUEhmRGZIYnplMEpSQUc3S2JPWTAxV0tpSFljR3JwTE0x
OGdsYUtkRldBZnFMdXZpZUFaSW9mUGF3LW02STF4U2l5a2ZRblM1Z1I4VGVob2VTcE1vU2FkVG5w
RTV4a1RoNk9XM2JmamMwVnppVEtJNlFsb1BwVnRiVEVfdXpFZlFRbkFzZ0hySEVUX0lqMlVpNFlB
TkpKalFTYkl1WFBobjBRZ2tHbXhBX2RUU24yUC1ObDNraU1VVk5CUFZRVWZGSHZXMjZFRDA5THct
QXFIS0UzQTwvdXJsPjwvcmVsYXRlZC11cmxzPjwvdXJscz48ZWxlY3Ryb25pYy1yZXNvdXJjZS1u
dW0+MTAuMTA5My9udHIvbnRyMjU0PC9lbGVjdHJvbmljLXJlc291cmNlLW51bT48cmVtb3RlLWRh
dGFiYXNlLW5hbWU+TWVkbGluZTwvcmVtb3RlLWRhdGFiYXNlLW5hbWU+PHJlbW90ZS1kYXRhYmFz
ZS1wcm92aWRlcj5OTE08L3JlbW90ZS1kYXRhYmFzZS1wcm92aWRlcj48L3JlY29yZD48L0NpdGU+
PENpdGU+PEF1dGhvcj5Db2xlbWFuPC9BdXRob3I+PFllYXI+MjAyMjwvWWVhcj48UmVjTnVtPjE5
PC9SZWNOdW0+PHJlY29yZD48cmVjLW51bWJlcj4xOTwvcmVjLW51bWJlcj48Zm9yZWlnbi1rZXlz
PjxrZXkgYXBwPSJFTiIgZGItaWQ9InpmOXRhcHR4OWZ3dGZrZXhwZDl4MndybXByZWRwNTlyOTJ6
diIgdGltZXN0YW1wPSIxNzQzMTU1OTI5Ij4xOTwva2V5PjwvZm9yZWlnbi1rZXlzPjxyZWYtdHlw
ZSBuYW1lPSJKb3VybmFsIEFydGljbGUiPjE3PC9yZWYtdHlwZT48Y29udHJpYnV0b3JzPjxhdXRo
b3JzPjxhdXRob3I+Q29sZW1hbiwgVC48L2F1dGhvcj48YXV0aG9yPkNsYXJrLCBNLjwvYXV0aG9y
PjxhdXRob3I+V2VsY2gsIEMuPC9hdXRob3I+PGF1dGhvcj5XaGl0ZW1vcmUsIFIuPC9hdXRob3I+
PGF1dGhvcj5MZW9uYXJkaS1CZWUsIEouPC9hdXRob3I+PGF1dGhvcj5Db29wZXIsIFMuPC9hdXRo
b3I+PGF1dGhvcj5IZXdpdHQsIEMuPC9hdXRob3I+PGF1dGhvcj5Kb25lcywgTS48L2F1dGhvcj48
YXV0aG9yPlN1dHRvbiwgUy48L2F1dGhvcj48YXV0aG9yPldhdHNvbiwgSi48L2F1dGhvcj48YXV0
aG9yPkRheWtpbiwgSy48L2F1dGhvcj48YXV0aG9yPlVzc2hlciwgTS48L2F1dGhvcj48YXV0aG9y
PlBhcnJvdHQsIFMuPC9hdXRob3I+PGF1dGhvcj5OYXVnaHRvbiwgRi48L2F1dGhvcj48L2F1dGhv
cnM+PC9jb250cmlidXRvcnM+PGF1dGgtYWRkcmVzcz5DZW50cmUgZm9yIEFjYWRlbWljIFByaW1h
cnkgQ2FyZSwgTWVkaWNhbCBTY2hvb2wsIFVuaXZlcnNpdHkgb2YgTm90dGluZ2hhbSwgTm90dGlu
Z2hhbSwgTm90dGluZ2hhbXNoaXJlLCBFbmdsYW5kLiYjeEQ7WW9yayBUcmlhbHMgVW5pdCwgVW5p
dmVyc2l0eSBvZiBZb3JrLCBZb3JrLCBZb3Jrc2hpcmUsIEVuZ2xhbmQuJiN4RDtEaXZpc2lvbiBv
ZiBFcGlkZW1pb2xvZ3kgYW5kIFB1YmxpYyBIZWFsdGgsIENsaW5pY2FsIFNjaWVuY2VzIEJ1aWxk
aW5nLCBVbml2ZXJzaXR5IG9mIE5vdHRpbmdoYW0sIE5vdHRpbmdoYW0sIE5vdHRpbmdoYW1zaGly
ZSwgRW5nbGFuZC4mI3hEO0luc3RpdHV0ZSBvZiBQdWJsaWMgSGVhbHRoLCBVbml2ZXJzaXR5IG9m
IENhbWJyaWRnZSwgQ2FtYnJpZGdlLCBDYW1icmlkZ2VzaGlyZSwgRW5nbGFuZC4mI3hEO1BvcHVs
YXRpb24gSGVhbHRoIFJlc2VhcmNoIEluc3RpdHV0ZSwgU3QuIEdlb3JnZSZhcG9zO3MsIFVuaXZl
cnNpdHkgb2YgTG9uZG9uLCBMb25kb24sIEVuZ2xhbmQuJiN4RDtJbnN0aXR1dGUgZm9yIFNvY2lh
bCBNYXJrZXRpbmcgYW5kIEhlYWx0aCwgVW5pdmVyc2l0eSBvZiBTdGlybGluZywgU3Rpcmxpbmcs
IFN0aXJsaW5nc2hpcmUsIFNjb3RsYW5kLiYjeEQ7U2Nob29sIG9mIEhlYWx0aCBTY2llbmNlcywg
VW5pdmVyc2l0eSBvZiBFYXN0IEFuZ2xpYSwgTm9yd2ljaCwgTm9yZm9saywgRW5nbGFuZC48L2F1
dGgtYWRkcmVzcz48dGl0bGVzPjx0aXRsZT5FZmZlY3RpdmVuZXNzIG9mIG9mZmVyaW5nIHRhaWxv
cmVkIHRleHQgbWVzc2FnZSwgc2VsZi1oZWxwIHNtb2tpbmcgY2Vzc2F0aW9uIHN1cHBvcnQgdG8g
cHJlZ25hbnQgd29tZW4gd2hvIHdhbnQgaW5mb3JtYXRpb24gb24gc3RvcHBpbmcgc21va2luZzog
TWlRdWl0MyByYW5kb21pc2VkIGNvbnRyb2xsZWQgdHJpYWwgYW5kIG1ldGEtYW5hbHlzaXM8L3Rp
dGxlPjxzZWNvbmRhcnktdGl0bGU+QWRkaWN0aW9uPC9zZWNvbmRhcnktdGl0bGU+PC90aXRsZXM+
PHBlcmlvZGljYWw+PGZ1bGwtdGl0bGU+QWRkaWN0aW9uPC9mdWxsLXRpdGxlPjwvcGVyaW9kaWNh
bD48cGFnZXM+MTA3OS0xMDk0PC9wYWdlcz48dm9sdW1lPjExNzwvdm9sdW1lPjxudW1iZXI+NDwv
bnVtYmVyPjxlZGl0aW9uPjIwMjExMTA1PC9lZGl0aW9uPjxrZXl3b3Jkcz48a2V5d29yZD5BZG9s
ZXNjZW50PC9rZXl3b3JkPjxrZXl3b3JkPkZlbWFsZTwva2V5d29yZD48a2V5d29yZD5IZWFsdGgg
QmVoYXZpb3I8L2tleXdvcmQ+PGtleXdvcmQ+SHVtYW5zPC9rZXl3b3JkPjxrZXl3b3JkPk11bHRp
Y2VudGVyIFN0dWRpZXMgYXMgVG9waWM8L2tleXdvcmQ+PGtleXdvcmQ+UHJlZ25hbmN5PC9rZXl3
b3JkPjxrZXl3b3JkPlByZWduYW50IFdvbWVuPC9rZXl3b3JkPjxrZXl3b3JkPlJhbmRvbWl6ZWQg
Q29udHJvbGxlZCBUcmlhbHMgYXMgVG9waWM8L2tleXdvcmQ+PGtleXdvcmQ+U21va2luZzwva2V5
d29yZD48a2V5d29yZD4qU21va2luZyBDZXNzYXRpb248L2tleXdvcmQ+PGtleXdvcmQ+KlRleHQg
TWVzc2FnaW5nPC9rZXl3b3JkPjxrZXl3b3JkPnNlbGYtaGVscDwva2V5d29yZD48a2V5d29yZD5z
bW9raW5nIGNlc3NhdGlvbjwva2V5d29yZD48a2V5d29yZD50ZXh0IG1lc3NhZ2luZzwva2V5d29y
ZD48L2tleXdvcmRzPjxkYXRlcz48eWVhcj4yMDIyPC95ZWFyPjxwdWItZGF0ZXM+PGRhdGU+QXBy
PC9kYXRlPjwvcHViLWRhdGVzPjwvZGF0ZXM+PGlzYm4+MTM2MC0wNDQzIChFbGVjdHJvbmljKSYj
eEQ7MDk2NS0yMTQwIChMaW5raW5nKTwvaXNibj48YWNjZXNzaW9uLW51bT4zNDYzNjA4NjwvYWNj
ZXNzaW9uLW51bT48dXJscz48cmVsYXRlZC11cmxzPjx1cmw+aHR0cHM6Ly93d3cubmNiaS5ubG0u
bmloLmdvdi9wdWJtZWQvMzQ2MzYwODY8L3VybD48dXJsPmh0dHBzOi8vb25saW5lbGlicmFyeS53
aWxleS5jb20vZG9pL3BkZmRpcmVjdC8xMC4xMTExL2FkZC4xNTcxNT9kb3dubG9hZD10cnVlPC91
cmw+PC9yZWxhdGVkLXVybHM+PC91cmxzPjxlbGVjdHJvbmljLXJlc291cmNlLW51bT4xMC4xMTEx
L2FkZC4xNTcxNTwvZWxlY3Ryb25pYy1yZXNvdXJjZS1udW0+PHJlbW90ZS1kYXRhYmFzZS1uYW1l
Pk1lZGxpbmU8L3JlbW90ZS1kYXRhYmFzZS1uYW1lPjxyZW1vdGUtZGF0YWJhc2UtcHJvdmlkZXI+
TkxNPC9yZW1vdGUtZGF0YWJhc2UtcHJvdmlkZXI+PC9yZWNvcmQ+PC9DaXRlPjwvRW5kTm90ZT4A
</w:fldData>
        </w:fldChar>
      </w:r>
      <w:r w:rsidR="00534FC3" w:rsidRPr="00C64B1A">
        <w:rPr>
          <w:sz w:val="22"/>
          <w:szCs w:val="22"/>
        </w:rPr>
        <w:instrText xml:space="preserve"> ADDIN EN.CITE.DATA </w:instrText>
      </w:r>
      <w:r w:rsidR="00534FC3" w:rsidRPr="00C64B1A">
        <w:rPr>
          <w:sz w:val="22"/>
          <w:szCs w:val="22"/>
        </w:rPr>
      </w:r>
      <w:r w:rsidR="00534FC3" w:rsidRPr="00C64B1A">
        <w:rPr>
          <w:sz w:val="22"/>
          <w:szCs w:val="22"/>
        </w:rPr>
        <w:fldChar w:fldCharType="end"/>
      </w:r>
      <w:r w:rsidR="006F2BC5" w:rsidRPr="00C64B1A">
        <w:rPr>
          <w:sz w:val="22"/>
          <w:szCs w:val="22"/>
        </w:rPr>
      </w:r>
      <w:r w:rsidR="006F2BC5" w:rsidRPr="00C64B1A">
        <w:rPr>
          <w:sz w:val="22"/>
          <w:szCs w:val="22"/>
        </w:rPr>
        <w:fldChar w:fldCharType="separate"/>
      </w:r>
      <w:r w:rsidR="005D5723" w:rsidRPr="00C64B1A">
        <w:rPr>
          <w:noProof/>
          <w:sz w:val="22"/>
          <w:szCs w:val="22"/>
          <w:vertAlign w:val="superscript"/>
        </w:rPr>
        <w:t>23,24</w:t>
      </w:r>
      <w:r w:rsidR="006F2BC5" w:rsidRPr="00C64B1A">
        <w:rPr>
          <w:sz w:val="22"/>
          <w:szCs w:val="22"/>
        </w:rPr>
        <w:fldChar w:fldCharType="end"/>
      </w:r>
    </w:p>
    <w:p w14:paraId="693FE07F" w14:textId="77777777" w:rsidR="00D52775" w:rsidRPr="00C64B1A" w:rsidRDefault="00D52775" w:rsidP="00D52775">
      <w:pPr>
        <w:rPr>
          <w:sz w:val="22"/>
          <w:szCs w:val="22"/>
        </w:rPr>
      </w:pPr>
    </w:p>
    <w:p w14:paraId="529457C7" w14:textId="77777777" w:rsidR="00D52775" w:rsidRPr="00C64B1A" w:rsidRDefault="00D52775" w:rsidP="00D52775">
      <w:pPr>
        <w:rPr>
          <w:rFonts w:cstheme="minorHAnsi"/>
          <w:b/>
          <w:bCs/>
          <w:sz w:val="22"/>
          <w:szCs w:val="22"/>
        </w:rPr>
      </w:pPr>
      <w:r w:rsidRPr="00C64B1A">
        <w:rPr>
          <w:rFonts w:cstheme="minorHAnsi"/>
          <w:b/>
          <w:bCs/>
          <w:sz w:val="22"/>
          <w:szCs w:val="22"/>
        </w:rPr>
        <w:t>Predictor measures</w:t>
      </w:r>
    </w:p>
    <w:p w14:paraId="1B8D803E" w14:textId="15589BD6" w:rsidR="00D52775" w:rsidRPr="00C64B1A" w:rsidRDefault="14AFFE9A" w:rsidP="35FB7BD3">
      <w:pPr>
        <w:rPr>
          <w:rStyle w:val="eop"/>
          <w:sz w:val="22"/>
          <w:szCs w:val="22"/>
        </w:rPr>
      </w:pPr>
      <w:r w:rsidRPr="00C64B1A">
        <w:rPr>
          <w:rStyle w:val="normaltextrun"/>
          <w:sz w:val="22"/>
          <w:szCs w:val="22"/>
        </w:rPr>
        <w:t>All</w:t>
      </w:r>
      <w:r w:rsidR="2A9908BE" w:rsidRPr="00C64B1A">
        <w:rPr>
          <w:rStyle w:val="normaltextrun"/>
          <w:sz w:val="22"/>
          <w:szCs w:val="22"/>
        </w:rPr>
        <w:t xml:space="preserve"> predictor variables were measured at baseline</w:t>
      </w:r>
      <w:r w:rsidR="6DF263AC" w:rsidRPr="00C64B1A">
        <w:rPr>
          <w:rStyle w:val="normaltextrun"/>
          <w:sz w:val="22"/>
          <w:szCs w:val="22"/>
        </w:rPr>
        <w:t>.</w:t>
      </w:r>
      <w:r w:rsidR="5C065BC8" w:rsidRPr="00C64B1A">
        <w:rPr>
          <w:rStyle w:val="normaltextrun"/>
          <w:sz w:val="22"/>
          <w:szCs w:val="22"/>
        </w:rPr>
        <w:t xml:space="preserve"> The theoretical underpinning for considering </w:t>
      </w:r>
      <w:r w:rsidR="5C065BC8" w:rsidRPr="00C64B1A">
        <w:rPr>
          <w:rStyle w:val="eop"/>
          <w:sz w:val="22"/>
          <w:szCs w:val="22"/>
        </w:rPr>
        <w:t xml:space="preserve">these measures is described in the supplementary material of the </w:t>
      </w:r>
      <w:proofErr w:type="spellStart"/>
      <w:r w:rsidR="5C065BC8" w:rsidRPr="00C64B1A">
        <w:rPr>
          <w:rStyle w:val="eop"/>
          <w:sz w:val="22"/>
          <w:szCs w:val="22"/>
        </w:rPr>
        <w:t>MiQuit</w:t>
      </w:r>
      <w:proofErr w:type="spellEnd"/>
      <w:r w:rsidR="5C065BC8" w:rsidRPr="00C64B1A">
        <w:rPr>
          <w:rStyle w:val="eop"/>
          <w:sz w:val="22"/>
          <w:szCs w:val="22"/>
        </w:rPr>
        <w:t xml:space="preserve"> </w:t>
      </w:r>
      <w:r w:rsidR="66CCC493" w:rsidRPr="00C64B1A">
        <w:rPr>
          <w:rStyle w:val="eop"/>
          <w:sz w:val="22"/>
          <w:szCs w:val="22"/>
        </w:rPr>
        <w:t>P</w:t>
      </w:r>
      <w:r w:rsidR="5C065BC8" w:rsidRPr="00C64B1A">
        <w:rPr>
          <w:rStyle w:val="eop"/>
          <w:sz w:val="22"/>
          <w:szCs w:val="22"/>
        </w:rPr>
        <w:t>ilot</w:t>
      </w:r>
      <w:r w:rsidR="641D86AC" w:rsidRPr="00C64B1A">
        <w:rPr>
          <w:rStyle w:val="eop"/>
          <w:sz w:val="22"/>
          <w:szCs w:val="22"/>
        </w:rPr>
        <w:t xml:space="preserve"> trial outcomes paper</w:t>
      </w:r>
      <w:r w:rsidR="5C065BC8" w:rsidRPr="00C64B1A">
        <w:rPr>
          <w:rStyle w:val="eop"/>
          <w:sz w:val="22"/>
          <w:szCs w:val="22"/>
        </w:rPr>
        <w:t>.</w:t>
      </w:r>
      <w:r w:rsidR="005D5723" w:rsidRPr="00C64B1A">
        <w:rPr>
          <w:rStyle w:val="eop"/>
          <w:sz w:val="22"/>
          <w:szCs w:val="22"/>
          <w:vertAlign w:val="superscript"/>
        </w:rPr>
        <w:t xml:space="preserve">23 </w:t>
      </w:r>
    </w:p>
    <w:p w14:paraId="1C9FFDC8" w14:textId="4CB0A95A" w:rsidR="00D52775" w:rsidRPr="00C64B1A" w:rsidRDefault="68E586D1" w:rsidP="35FB7BD3">
      <w:pPr>
        <w:rPr>
          <w:rStyle w:val="normaltextrun"/>
          <w:i/>
          <w:iCs/>
          <w:sz w:val="22"/>
          <w:szCs w:val="22"/>
        </w:rPr>
      </w:pPr>
      <w:r w:rsidRPr="00C64B1A">
        <w:rPr>
          <w:rStyle w:val="normaltextrun"/>
          <w:i/>
          <w:iCs/>
          <w:sz w:val="22"/>
          <w:szCs w:val="22"/>
        </w:rPr>
        <w:t>Demographic/background information</w:t>
      </w:r>
    </w:p>
    <w:p w14:paraId="1FF85FDC" w14:textId="6F7C6A14" w:rsidR="00D52775" w:rsidRPr="00C64B1A" w:rsidRDefault="6D85FE71" w:rsidP="35FB7BD3">
      <w:pPr>
        <w:rPr>
          <w:rStyle w:val="eop"/>
          <w:sz w:val="22"/>
          <w:szCs w:val="22"/>
          <w:vertAlign w:val="superscript"/>
        </w:rPr>
      </w:pPr>
      <w:r w:rsidRPr="00C64B1A">
        <w:rPr>
          <w:rStyle w:val="normaltextrun"/>
          <w:sz w:val="22"/>
          <w:szCs w:val="22"/>
        </w:rPr>
        <w:lastRenderedPageBreak/>
        <w:t>Demographic/background variables</w:t>
      </w:r>
      <w:r w:rsidR="6DF263AC" w:rsidRPr="00C64B1A">
        <w:rPr>
          <w:rStyle w:val="normaltextrun"/>
          <w:sz w:val="22"/>
          <w:szCs w:val="22"/>
        </w:rPr>
        <w:t xml:space="preserve"> included</w:t>
      </w:r>
      <w:r w:rsidR="2A9908BE" w:rsidRPr="00C64B1A">
        <w:rPr>
          <w:rStyle w:val="normaltextrun"/>
          <w:sz w:val="22"/>
          <w:szCs w:val="22"/>
        </w:rPr>
        <w:t xml:space="preserve"> Index of Multiple Deprivation Score</w:t>
      </w:r>
      <w:r w:rsidR="2810194C" w:rsidRPr="00C64B1A">
        <w:rPr>
          <w:rStyle w:val="normaltextrun"/>
          <w:sz w:val="22"/>
          <w:szCs w:val="22"/>
        </w:rPr>
        <w:t>,</w:t>
      </w:r>
      <w:r w:rsidR="005D5723" w:rsidRPr="00C64B1A">
        <w:rPr>
          <w:rStyle w:val="normaltextrun"/>
          <w:sz w:val="22"/>
          <w:szCs w:val="22"/>
          <w:vertAlign w:val="superscript"/>
        </w:rPr>
        <w:t>2</w:t>
      </w:r>
      <w:r w:rsidR="0047740B" w:rsidRPr="00C64B1A">
        <w:rPr>
          <w:rStyle w:val="normaltextrun"/>
          <w:sz w:val="22"/>
          <w:szCs w:val="22"/>
          <w:vertAlign w:val="superscript"/>
        </w:rPr>
        <w:t>6</w:t>
      </w:r>
      <w:r w:rsidR="2A9908BE" w:rsidRPr="00C64B1A">
        <w:rPr>
          <w:rStyle w:val="normaltextrun"/>
          <w:sz w:val="22"/>
          <w:szCs w:val="22"/>
        </w:rPr>
        <w:t xml:space="preserve"> age, </w:t>
      </w:r>
      <w:r w:rsidR="36B02DFA" w:rsidRPr="00C64B1A">
        <w:rPr>
          <w:rStyle w:val="normaltextrun"/>
          <w:sz w:val="22"/>
          <w:szCs w:val="22"/>
        </w:rPr>
        <w:t xml:space="preserve">partner </w:t>
      </w:r>
      <w:r w:rsidR="2A9908BE" w:rsidRPr="00C64B1A">
        <w:rPr>
          <w:rStyle w:val="normaltextrun"/>
          <w:sz w:val="22"/>
          <w:szCs w:val="22"/>
        </w:rPr>
        <w:t xml:space="preserve">smoking status (partner non-smoker/no partner/partner smoker), </w:t>
      </w:r>
      <w:r w:rsidR="2E9E25DE" w:rsidRPr="00C64B1A">
        <w:rPr>
          <w:rStyle w:val="normaltextrun"/>
          <w:sz w:val="22"/>
          <w:szCs w:val="22"/>
        </w:rPr>
        <w:t xml:space="preserve">and </w:t>
      </w:r>
      <w:r w:rsidR="2A9908BE" w:rsidRPr="00C64B1A">
        <w:rPr>
          <w:rStyle w:val="normaltextrun"/>
          <w:sz w:val="22"/>
          <w:szCs w:val="22"/>
        </w:rPr>
        <w:t xml:space="preserve">whether the participant had experienced a previous pregnancy (yes/no). </w:t>
      </w:r>
      <w:r w:rsidR="2A9908BE" w:rsidRPr="00C64B1A">
        <w:rPr>
          <w:rStyle w:val="eop"/>
          <w:sz w:val="22"/>
          <w:szCs w:val="22"/>
        </w:rPr>
        <w:t>I</w:t>
      </w:r>
      <w:r w:rsidR="2A9908BE" w:rsidRPr="00C64B1A">
        <w:rPr>
          <w:rStyle w:val="normaltextrun"/>
          <w:sz w:val="22"/>
          <w:szCs w:val="22"/>
        </w:rPr>
        <w:t xml:space="preserve">ndex of Multiple Deprivation score was based on </w:t>
      </w:r>
      <w:r w:rsidR="79FCA1C2" w:rsidRPr="00C64B1A">
        <w:rPr>
          <w:rStyle w:val="normaltextrun"/>
          <w:sz w:val="22"/>
          <w:szCs w:val="22"/>
        </w:rPr>
        <w:t xml:space="preserve">2015 </w:t>
      </w:r>
      <w:r w:rsidR="20446E44" w:rsidRPr="00C64B1A">
        <w:rPr>
          <w:rStyle w:val="normaltextrun"/>
          <w:sz w:val="22"/>
          <w:szCs w:val="22"/>
        </w:rPr>
        <w:t>neighbourhood data</w:t>
      </w:r>
      <w:r w:rsidR="2A9908BE" w:rsidRPr="00C64B1A">
        <w:rPr>
          <w:rStyle w:val="normaltextrun"/>
          <w:sz w:val="22"/>
          <w:szCs w:val="22"/>
        </w:rPr>
        <w:t>.</w:t>
      </w:r>
      <w:r w:rsidR="005D5723" w:rsidRPr="00C64B1A">
        <w:rPr>
          <w:rStyle w:val="normaltextrun"/>
          <w:sz w:val="22"/>
          <w:szCs w:val="22"/>
          <w:vertAlign w:val="superscript"/>
        </w:rPr>
        <w:t>2</w:t>
      </w:r>
      <w:r w:rsidR="0047740B" w:rsidRPr="00C64B1A">
        <w:rPr>
          <w:rStyle w:val="normaltextrun"/>
          <w:sz w:val="22"/>
          <w:szCs w:val="22"/>
          <w:vertAlign w:val="superscript"/>
        </w:rPr>
        <w:t>6</w:t>
      </w:r>
    </w:p>
    <w:p w14:paraId="16824A59" w14:textId="77777777" w:rsidR="00D52775" w:rsidRPr="00C64B1A" w:rsidRDefault="00D52775" w:rsidP="00D52775">
      <w:pPr>
        <w:rPr>
          <w:i/>
          <w:iCs/>
          <w:sz w:val="22"/>
          <w:szCs w:val="22"/>
        </w:rPr>
      </w:pPr>
      <w:r w:rsidRPr="00C64B1A">
        <w:rPr>
          <w:i/>
          <w:iCs/>
          <w:sz w:val="22"/>
          <w:szCs w:val="22"/>
        </w:rPr>
        <w:t xml:space="preserve">Smoking behaviour variables </w:t>
      </w:r>
    </w:p>
    <w:p w14:paraId="1F6B007E" w14:textId="3A5186FE" w:rsidR="00D52775" w:rsidRPr="00C64B1A" w:rsidRDefault="260CB76F" w:rsidP="00D52775">
      <w:pPr>
        <w:rPr>
          <w:rStyle w:val="normaltextrun"/>
          <w:sz w:val="22"/>
          <w:szCs w:val="22"/>
        </w:rPr>
      </w:pPr>
      <w:r w:rsidRPr="00C64B1A">
        <w:rPr>
          <w:sz w:val="22"/>
          <w:szCs w:val="22"/>
        </w:rPr>
        <w:t>Baseline s</w:t>
      </w:r>
      <w:r w:rsidR="2A9908BE" w:rsidRPr="00C64B1A">
        <w:rPr>
          <w:rStyle w:val="normaltextrun"/>
          <w:sz w:val="22"/>
          <w:szCs w:val="22"/>
        </w:rPr>
        <w:t xml:space="preserve">moking behaviour variables </w:t>
      </w:r>
      <w:r w:rsidR="2A9908BE" w:rsidRPr="00C64B1A">
        <w:rPr>
          <w:sz w:val="22"/>
          <w:szCs w:val="22"/>
        </w:rPr>
        <w:t>included the following: length of longest quit attempt prior to baseline (</w:t>
      </w:r>
      <w:r w:rsidR="2A9908BE" w:rsidRPr="00C64B1A">
        <w:rPr>
          <w:rFonts w:eastAsia="Calibri" w:cs="Calibri"/>
          <w:sz w:val="22"/>
          <w:szCs w:val="22"/>
        </w:rPr>
        <w:t xml:space="preserve">&lt;2 weeks; 2-5 weeks; 6-11 weeks; &gt;12 weeks), </w:t>
      </w:r>
      <w:r w:rsidR="2A9908BE" w:rsidRPr="00C64B1A">
        <w:rPr>
          <w:sz w:val="22"/>
          <w:szCs w:val="22"/>
        </w:rPr>
        <w:t>whether a date for quitting smoking was set (yes; no), intention to quit smoking (</w:t>
      </w:r>
      <w:r w:rsidR="2A9908BE" w:rsidRPr="00C64B1A">
        <w:rPr>
          <w:rStyle w:val="normaltextrun"/>
          <w:sz w:val="22"/>
          <w:szCs w:val="22"/>
        </w:rPr>
        <w:t>within 2 weeks; 30 days; 3 months; not seriously intending to quit)</w:t>
      </w:r>
      <w:r w:rsidR="2A9908BE" w:rsidRPr="00C64B1A">
        <w:rPr>
          <w:sz w:val="22"/>
          <w:szCs w:val="22"/>
        </w:rPr>
        <w:t xml:space="preserve">. </w:t>
      </w:r>
      <w:r w:rsidR="64D48039" w:rsidRPr="00C64B1A">
        <w:rPr>
          <w:sz w:val="22"/>
          <w:szCs w:val="22"/>
        </w:rPr>
        <w:t>Baseline n</w:t>
      </w:r>
      <w:r w:rsidR="2A9908BE" w:rsidRPr="00C64B1A">
        <w:rPr>
          <w:rStyle w:val="eop"/>
          <w:sz w:val="22"/>
          <w:szCs w:val="22"/>
        </w:rPr>
        <w:t>icotine dependence and percentage change in number of cigarettes smoked in early pregnancy were continuous variables. Ni</w:t>
      </w:r>
      <w:r w:rsidR="2A9908BE" w:rsidRPr="00C64B1A">
        <w:rPr>
          <w:rStyle w:val="normaltextrun"/>
          <w:sz w:val="22"/>
          <w:szCs w:val="22"/>
        </w:rPr>
        <w:t>cotine dependence was determined using the heaviness of smoking index (HSI)</w:t>
      </w:r>
      <w:r w:rsidR="005D5723" w:rsidRPr="00C64B1A">
        <w:rPr>
          <w:rStyle w:val="normaltextrun"/>
          <w:sz w:val="22"/>
          <w:szCs w:val="22"/>
          <w:vertAlign w:val="superscript"/>
        </w:rPr>
        <w:t>2</w:t>
      </w:r>
      <w:r w:rsidR="0047740B" w:rsidRPr="00C64B1A">
        <w:rPr>
          <w:rStyle w:val="normaltextrun"/>
          <w:sz w:val="22"/>
          <w:szCs w:val="22"/>
          <w:vertAlign w:val="superscript"/>
        </w:rPr>
        <w:t>7</w:t>
      </w:r>
      <w:r w:rsidR="2A9908BE" w:rsidRPr="00C64B1A">
        <w:rPr>
          <w:rStyle w:val="normaltextrun"/>
          <w:sz w:val="22"/>
          <w:szCs w:val="22"/>
        </w:rPr>
        <w:t xml:space="preserve"> </w:t>
      </w:r>
      <w:r w:rsidR="7F53DCB4" w:rsidRPr="00C64B1A">
        <w:rPr>
          <w:rStyle w:val="normaltextrun"/>
          <w:sz w:val="22"/>
          <w:szCs w:val="22"/>
        </w:rPr>
        <w:t>and the strength of smoking urges in the past 24 hours (no urges; slight; moderate; strong; very strong; extremely strong).</w:t>
      </w:r>
      <w:r w:rsidR="005D5723" w:rsidRPr="00C64B1A">
        <w:rPr>
          <w:rStyle w:val="normaltextrun"/>
          <w:sz w:val="22"/>
          <w:szCs w:val="22"/>
          <w:vertAlign w:val="superscript"/>
        </w:rPr>
        <w:t>2</w:t>
      </w:r>
      <w:r w:rsidR="00AF4868" w:rsidRPr="00C64B1A">
        <w:rPr>
          <w:rStyle w:val="normaltextrun"/>
          <w:sz w:val="22"/>
          <w:szCs w:val="22"/>
          <w:vertAlign w:val="superscript"/>
        </w:rPr>
        <w:t>8</w:t>
      </w:r>
      <w:r w:rsidR="7F53DCB4" w:rsidRPr="00C64B1A">
        <w:rPr>
          <w:rStyle w:val="normaltextrun"/>
          <w:sz w:val="22"/>
          <w:szCs w:val="22"/>
        </w:rPr>
        <w:t xml:space="preserve"> </w:t>
      </w:r>
      <w:r w:rsidR="2A9908BE" w:rsidRPr="00C64B1A">
        <w:rPr>
          <w:rStyle w:val="normaltextrun"/>
          <w:sz w:val="22"/>
          <w:szCs w:val="22"/>
        </w:rPr>
        <w:t xml:space="preserve">Percentage change in number of cigarettes smoked in early pregnancy was calculated using the difference </w:t>
      </w:r>
      <w:r w:rsidR="0FE776B8" w:rsidRPr="00C64B1A">
        <w:rPr>
          <w:rStyle w:val="normaltextrun"/>
          <w:sz w:val="22"/>
          <w:szCs w:val="22"/>
        </w:rPr>
        <w:t>between</w:t>
      </w:r>
      <w:r w:rsidR="2A9908BE" w:rsidRPr="00C64B1A">
        <w:rPr>
          <w:rStyle w:val="normaltextrun"/>
          <w:sz w:val="22"/>
          <w:szCs w:val="22"/>
        </w:rPr>
        <w:t xml:space="preserve"> the number of </w:t>
      </w:r>
      <w:r w:rsidR="39774935" w:rsidRPr="00C64B1A">
        <w:rPr>
          <w:rStyle w:val="normaltextrun"/>
          <w:sz w:val="22"/>
          <w:szCs w:val="22"/>
        </w:rPr>
        <w:t xml:space="preserve">daily </w:t>
      </w:r>
      <w:r w:rsidR="2A9908BE" w:rsidRPr="00C64B1A">
        <w:rPr>
          <w:rStyle w:val="normaltextrun"/>
          <w:sz w:val="22"/>
          <w:szCs w:val="22"/>
        </w:rPr>
        <w:t xml:space="preserve">cigarettes the </w:t>
      </w:r>
      <w:r w:rsidR="2A9908BE" w:rsidRPr="00C64B1A">
        <w:rPr>
          <w:sz w:val="22"/>
          <w:szCs w:val="22"/>
        </w:rPr>
        <w:t xml:space="preserve">participant </w:t>
      </w:r>
      <w:r w:rsidR="2A9908BE" w:rsidRPr="00C64B1A">
        <w:rPr>
          <w:rStyle w:val="normaltextrun"/>
          <w:sz w:val="22"/>
          <w:szCs w:val="22"/>
        </w:rPr>
        <w:t>reported smoking</w:t>
      </w:r>
      <w:r w:rsidR="2C1B8590" w:rsidRPr="00C64B1A">
        <w:rPr>
          <w:rStyle w:val="normaltextrun"/>
          <w:sz w:val="22"/>
          <w:szCs w:val="22"/>
        </w:rPr>
        <w:t xml:space="preserve"> at baseline compared to</w:t>
      </w:r>
      <w:r w:rsidR="2A9908BE" w:rsidRPr="00C64B1A">
        <w:rPr>
          <w:rStyle w:val="normaltextrun"/>
          <w:sz w:val="22"/>
          <w:szCs w:val="22"/>
        </w:rPr>
        <w:t xml:space="preserve"> before pregnancy</w:t>
      </w:r>
      <w:r w:rsidR="2B043D09" w:rsidRPr="00C64B1A">
        <w:rPr>
          <w:rStyle w:val="normaltextrun"/>
          <w:sz w:val="22"/>
          <w:szCs w:val="22"/>
        </w:rPr>
        <w:t xml:space="preserve"> (both measured at baseline</w:t>
      </w:r>
      <w:r w:rsidR="2213D7AB" w:rsidRPr="00C64B1A">
        <w:rPr>
          <w:rStyle w:val="normaltextrun"/>
          <w:sz w:val="22"/>
          <w:szCs w:val="22"/>
        </w:rPr>
        <w:t>, around 15 weeks</w:t>
      </w:r>
      <w:r w:rsidR="2B043D09" w:rsidRPr="00C64B1A">
        <w:rPr>
          <w:rStyle w:val="normaltextrun"/>
          <w:sz w:val="22"/>
          <w:szCs w:val="22"/>
        </w:rPr>
        <w:t>)</w:t>
      </w:r>
      <w:r w:rsidR="5C2616F6" w:rsidRPr="00C64B1A">
        <w:rPr>
          <w:rStyle w:val="normaltextrun"/>
          <w:sz w:val="22"/>
          <w:szCs w:val="22"/>
        </w:rPr>
        <w:t>, expressed</w:t>
      </w:r>
      <w:r w:rsidR="2A9908BE" w:rsidRPr="00C64B1A">
        <w:rPr>
          <w:rStyle w:val="normaltextrun"/>
          <w:sz w:val="22"/>
          <w:szCs w:val="22"/>
        </w:rPr>
        <w:t xml:space="preserve"> as a percentage of the </w:t>
      </w:r>
      <w:r w:rsidR="4FA59B04" w:rsidRPr="00C64B1A">
        <w:rPr>
          <w:rStyle w:val="normaltextrun"/>
          <w:sz w:val="22"/>
          <w:szCs w:val="22"/>
        </w:rPr>
        <w:t>pre-pregnancy rate</w:t>
      </w:r>
      <w:r w:rsidR="2A9908BE" w:rsidRPr="00C64B1A">
        <w:rPr>
          <w:rStyle w:val="normaltextrun"/>
          <w:sz w:val="22"/>
          <w:szCs w:val="22"/>
        </w:rPr>
        <w:t xml:space="preserve">. </w:t>
      </w:r>
    </w:p>
    <w:p w14:paraId="66FE922D" w14:textId="77777777" w:rsidR="00D52775" w:rsidRPr="00C64B1A" w:rsidRDefault="00D52775" w:rsidP="00D52775">
      <w:pPr>
        <w:rPr>
          <w:rStyle w:val="normaltextrun"/>
          <w:i/>
          <w:iCs/>
          <w:sz w:val="22"/>
          <w:szCs w:val="22"/>
        </w:rPr>
      </w:pPr>
      <w:r w:rsidRPr="00C64B1A">
        <w:rPr>
          <w:rStyle w:val="normaltextrun"/>
          <w:i/>
          <w:iCs/>
          <w:sz w:val="22"/>
          <w:szCs w:val="22"/>
        </w:rPr>
        <w:t>Smoking related beliefs variables</w:t>
      </w:r>
    </w:p>
    <w:p w14:paraId="4F3AAF39" w14:textId="7054BBD3" w:rsidR="00D52775" w:rsidRPr="00C64B1A" w:rsidRDefault="45DFF04A" w:rsidP="43F2AF00">
      <w:pPr>
        <w:rPr>
          <w:rStyle w:val="eop"/>
          <w:sz w:val="22"/>
          <w:szCs w:val="22"/>
        </w:rPr>
      </w:pPr>
      <w:r w:rsidRPr="00C64B1A">
        <w:rPr>
          <w:rStyle w:val="normaltextrun"/>
          <w:sz w:val="22"/>
          <w:szCs w:val="22"/>
        </w:rPr>
        <w:t xml:space="preserve">Baseline </w:t>
      </w:r>
      <w:r w:rsidR="42F8B605" w:rsidRPr="00C64B1A">
        <w:rPr>
          <w:rStyle w:val="normaltextrun"/>
          <w:sz w:val="22"/>
          <w:szCs w:val="22"/>
        </w:rPr>
        <w:t xml:space="preserve">smoking belief </w:t>
      </w:r>
      <w:r w:rsidR="4A10A46E" w:rsidRPr="00C64B1A">
        <w:rPr>
          <w:rStyle w:val="normaltextrun"/>
          <w:sz w:val="22"/>
          <w:szCs w:val="22"/>
        </w:rPr>
        <w:t>variables were measured</w:t>
      </w:r>
      <w:r w:rsidR="50FFB36B" w:rsidRPr="00C64B1A">
        <w:rPr>
          <w:rStyle w:val="normaltextrun"/>
          <w:sz w:val="22"/>
          <w:szCs w:val="22"/>
        </w:rPr>
        <w:t xml:space="preserve"> </w:t>
      </w:r>
      <w:r w:rsidR="7CB90781" w:rsidRPr="00C64B1A">
        <w:rPr>
          <w:rStyle w:val="normaltextrun"/>
          <w:sz w:val="22"/>
          <w:szCs w:val="22"/>
        </w:rPr>
        <w:t>on a five-point scale</w:t>
      </w:r>
      <w:r w:rsidR="447CEC44" w:rsidRPr="00C64B1A">
        <w:rPr>
          <w:rStyle w:val="normaltextrun"/>
          <w:sz w:val="22"/>
          <w:szCs w:val="22"/>
        </w:rPr>
        <w:t xml:space="preserve"> (not at all; a little; moderately; very much and extremely)</w:t>
      </w:r>
      <w:r w:rsidR="4A10A46E" w:rsidRPr="00C64B1A">
        <w:rPr>
          <w:rStyle w:val="normaltextrun"/>
          <w:sz w:val="22"/>
          <w:szCs w:val="22"/>
        </w:rPr>
        <w:t>: determination to stop smoking for remainder of pregnancy,</w:t>
      </w:r>
      <w:r w:rsidR="4A10A46E" w:rsidRPr="00C64B1A">
        <w:rPr>
          <w:rStyle w:val="eop"/>
          <w:sz w:val="22"/>
          <w:szCs w:val="22"/>
        </w:rPr>
        <w:t xml:space="preserve"> </w:t>
      </w:r>
      <w:r w:rsidR="0D509623" w:rsidRPr="00C64B1A">
        <w:rPr>
          <w:rStyle w:val="eop"/>
          <w:sz w:val="22"/>
          <w:szCs w:val="22"/>
        </w:rPr>
        <w:t xml:space="preserve">and </w:t>
      </w:r>
      <w:r w:rsidR="4A10A46E" w:rsidRPr="00C64B1A">
        <w:rPr>
          <w:rStyle w:val="eop"/>
          <w:sz w:val="22"/>
          <w:szCs w:val="22"/>
        </w:rPr>
        <w:t>b</w:t>
      </w:r>
      <w:r w:rsidR="4A10A46E" w:rsidRPr="00C64B1A">
        <w:rPr>
          <w:rStyle w:val="normaltextrun"/>
          <w:sz w:val="22"/>
          <w:szCs w:val="22"/>
        </w:rPr>
        <w:t>eliefs regarding smoking causing harm to baby</w:t>
      </w:r>
      <w:r w:rsidR="4A10A46E" w:rsidRPr="00C64B1A">
        <w:rPr>
          <w:rStyle w:val="eop"/>
          <w:sz w:val="22"/>
          <w:szCs w:val="22"/>
        </w:rPr>
        <w:t>.</w:t>
      </w:r>
      <w:r w:rsidR="4A10A46E" w:rsidRPr="00C64B1A">
        <w:rPr>
          <w:rStyle w:val="normaltextrun"/>
          <w:sz w:val="22"/>
          <w:szCs w:val="22"/>
        </w:rPr>
        <w:t xml:space="preserve"> Combined self-efficacy </w:t>
      </w:r>
      <w:r w:rsidR="355E1C43" w:rsidRPr="00C64B1A">
        <w:rPr>
          <w:rStyle w:val="normaltextrun"/>
          <w:sz w:val="22"/>
          <w:szCs w:val="22"/>
        </w:rPr>
        <w:t xml:space="preserve">score </w:t>
      </w:r>
      <w:r w:rsidR="4A10A46E" w:rsidRPr="00C64B1A">
        <w:rPr>
          <w:rStyle w:val="normaltextrun"/>
          <w:sz w:val="22"/>
          <w:szCs w:val="22"/>
        </w:rPr>
        <w:t>was calculated using the average of four items measuring confidence to avoid smoking: one for the remainder of the pregnancy, and three in different types of tempting situation (after a meal; with other smokers; and when anxious/stressed).</w:t>
      </w:r>
      <w:r w:rsidR="45EB4A6E" w:rsidRPr="00C64B1A">
        <w:rPr>
          <w:rStyle w:val="normaltextrun"/>
          <w:sz w:val="22"/>
          <w:szCs w:val="22"/>
        </w:rPr>
        <w:t xml:space="preserve"> </w:t>
      </w:r>
      <w:r w:rsidR="45EB4A6E" w:rsidRPr="00C64B1A">
        <w:rPr>
          <w:rFonts w:ascii="Aptos" w:eastAsia="Aptos" w:hAnsi="Aptos" w:cs="Aptos"/>
          <w:color w:val="000000" w:themeColor="text1"/>
          <w:sz w:val="22"/>
          <w:szCs w:val="22"/>
        </w:rPr>
        <w:t>Each item is scored on a 5-point scale (“not at all” = 1 to “extremely” = 5).</w:t>
      </w:r>
      <w:r w:rsidR="45EB4A6E" w:rsidRPr="00C64B1A">
        <w:rPr>
          <w:rFonts w:ascii="Aptos" w:eastAsia="Aptos" w:hAnsi="Aptos" w:cs="Aptos"/>
          <w:sz w:val="22"/>
          <w:szCs w:val="22"/>
        </w:rPr>
        <w:t xml:space="preserve"> </w:t>
      </w:r>
      <w:r w:rsidR="3832672A" w:rsidRPr="00C64B1A">
        <w:rPr>
          <w:rStyle w:val="normaltextrun"/>
          <w:sz w:val="22"/>
          <w:szCs w:val="22"/>
          <w:vertAlign w:val="superscript"/>
        </w:rPr>
        <w:t>23</w:t>
      </w:r>
      <w:r w:rsidR="7FB051E2" w:rsidRPr="00C64B1A">
        <w:rPr>
          <w:rStyle w:val="eop"/>
          <w:sz w:val="22"/>
          <w:szCs w:val="22"/>
          <w:vertAlign w:val="superscript"/>
        </w:rPr>
        <w:t xml:space="preserve"> </w:t>
      </w:r>
    </w:p>
    <w:p w14:paraId="1961069C" w14:textId="77777777" w:rsidR="00D52775" w:rsidRPr="00C64B1A" w:rsidRDefault="00D52775" w:rsidP="00D52775">
      <w:pPr>
        <w:rPr>
          <w:rFonts w:cstheme="minorHAnsi"/>
          <w:sz w:val="22"/>
          <w:szCs w:val="22"/>
        </w:rPr>
      </w:pPr>
    </w:p>
    <w:p w14:paraId="3A474D8A" w14:textId="77777777" w:rsidR="00D52775" w:rsidRPr="00C64B1A" w:rsidRDefault="00D52775" w:rsidP="00D52775">
      <w:pPr>
        <w:rPr>
          <w:b/>
          <w:bCs/>
          <w:sz w:val="22"/>
          <w:szCs w:val="22"/>
        </w:rPr>
      </w:pPr>
      <w:r w:rsidRPr="00C64B1A">
        <w:rPr>
          <w:b/>
          <w:bCs/>
          <w:sz w:val="22"/>
          <w:szCs w:val="22"/>
        </w:rPr>
        <w:t xml:space="preserve">Outcome measures </w:t>
      </w:r>
    </w:p>
    <w:p w14:paraId="5C7669D1" w14:textId="69C0973C" w:rsidR="00D52775" w:rsidRPr="00C64B1A" w:rsidRDefault="02EF3651" w:rsidP="35FB7BD3">
      <w:pPr>
        <w:spacing w:after="0"/>
        <w:textAlignment w:val="baseline"/>
        <w:rPr>
          <w:rStyle w:val="normaltextrun"/>
          <w:sz w:val="22"/>
          <w:szCs w:val="22"/>
        </w:rPr>
      </w:pPr>
      <w:r w:rsidRPr="00C64B1A">
        <w:rPr>
          <w:sz w:val="22"/>
          <w:szCs w:val="22"/>
        </w:rPr>
        <w:t xml:space="preserve">In the </w:t>
      </w:r>
      <w:proofErr w:type="spellStart"/>
      <w:r w:rsidRPr="00C64B1A">
        <w:rPr>
          <w:sz w:val="22"/>
          <w:szCs w:val="22"/>
        </w:rPr>
        <w:t>MiQuit</w:t>
      </w:r>
      <w:proofErr w:type="spellEnd"/>
      <w:r w:rsidRPr="00C64B1A">
        <w:rPr>
          <w:sz w:val="22"/>
          <w:szCs w:val="22"/>
        </w:rPr>
        <w:t xml:space="preserve"> trials, </w:t>
      </w:r>
      <w:r w:rsidR="13AA8FB9" w:rsidRPr="00C64B1A">
        <w:rPr>
          <w:sz w:val="22"/>
          <w:szCs w:val="22"/>
        </w:rPr>
        <w:t xml:space="preserve">smoking </w:t>
      </w:r>
      <w:r w:rsidRPr="00C64B1A">
        <w:rPr>
          <w:sz w:val="22"/>
          <w:szCs w:val="22"/>
        </w:rPr>
        <w:t>outcomes</w:t>
      </w:r>
      <w:r w:rsidR="606EC3A1" w:rsidRPr="00C64B1A">
        <w:rPr>
          <w:sz w:val="22"/>
          <w:szCs w:val="22"/>
        </w:rPr>
        <w:t xml:space="preserve"> measured</w:t>
      </w:r>
      <w:r w:rsidRPr="00C64B1A">
        <w:rPr>
          <w:sz w:val="22"/>
          <w:szCs w:val="22"/>
        </w:rPr>
        <w:t xml:space="preserve"> at 36 </w:t>
      </w:r>
      <w:r w:rsidR="48400323" w:rsidRPr="00C64B1A">
        <w:rPr>
          <w:sz w:val="22"/>
          <w:szCs w:val="22"/>
        </w:rPr>
        <w:t>weeks'</w:t>
      </w:r>
      <w:r w:rsidR="7B6E0834" w:rsidRPr="00C64B1A">
        <w:rPr>
          <w:sz w:val="22"/>
          <w:szCs w:val="22"/>
        </w:rPr>
        <w:t xml:space="preserve"> gestation</w:t>
      </w:r>
      <w:r w:rsidRPr="00C64B1A">
        <w:rPr>
          <w:sz w:val="22"/>
          <w:szCs w:val="22"/>
        </w:rPr>
        <w:t xml:space="preserve"> </w:t>
      </w:r>
      <w:r w:rsidR="17F9B282" w:rsidRPr="00C64B1A">
        <w:rPr>
          <w:sz w:val="22"/>
          <w:szCs w:val="22"/>
        </w:rPr>
        <w:t>included</w:t>
      </w:r>
      <w:r w:rsidRPr="00C64B1A">
        <w:rPr>
          <w:sz w:val="22"/>
          <w:szCs w:val="22"/>
        </w:rPr>
        <w:t>:</w:t>
      </w:r>
      <w:r w:rsidRPr="00C64B1A">
        <w:rPr>
          <w:b/>
          <w:bCs/>
          <w:sz w:val="22"/>
          <w:szCs w:val="22"/>
        </w:rPr>
        <w:t xml:space="preserve"> </w:t>
      </w:r>
      <w:proofErr w:type="spellStart"/>
      <w:r w:rsidRPr="00C64B1A">
        <w:rPr>
          <w:sz w:val="22"/>
          <w:szCs w:val="22"/>
        </w:rPr>
        <w:t>i</w:t>
      </w:r>
      <w:proofErr w:type="spellEnd"/>
      <w:r w:rsidRPr="00C64B1A">
        <w:rPr>
          <w:sz w:val="22"/>
          <w:szCs w:val="22"/>
        </w:rPr>
        <w:t xml:space="preserve">) </w:t>
      </w:r>
      <w:r w:rsidRPr="00C64B1A">
        <w:rPr>
          <w:rStyle w:val="normaltextrun"/>
          <w:sz w:val="22"/>
          <w:szCs w:val="22"/>
        </w:rPr>
        <w:t xml:space="preserve">having made at least one self-reported quit attempt lasting </w:t>
      </w:r>
      <w:r w:rsidR="3D9AF24D" w:rsidRPr="00C64B1A">
        <w:rPr>
          <w:rStyle w:val="normaltextrun"/>
          <w:sz w:val="22"/>
          <w:szCs w:val="22"/>
        </w:rPr>
        <w:t xml:space="preserve">at least </w:t>
      </w:r>
      <w:r w:rsidRPr="00C64B1A">
        <w:rPr>
          <w:rStyle w:val="normaltextrun"/>
          <w:sz w:val="22"/>
          <w:szCs w:val="22"/>
        </w:rPr>
        <w:t xml:space="preserve">24 hours; ii) self-reported point prevalence of 7-day </w:t>
      </w:r>
      <w:r w:rsidR="20DBD711" w:rsidRPr="00C64B1A">
        <w:rPr>
          <w:rStyle w:val="normaltextrun"/>
          <w:sz w:val="22"/>
          <w:szCs w:val="22"/>
        </w:rPr>
        <w:t xml:space="preserve">abstinence </w:t>
      </w:r>
      <w:r w:rsidRPr="00C64B1A">
        <w:rPr>
          <w:rStyle w:val="normaltextrun"/>
          <w:sz w:val="22"/>
          <w:szCs w:val="22"/>
        </w:rPr>
        <w:t>from smoking</w:t>
      </w:r>
      <w:r w:rsidR="75684400" w:rsidRPr="00C64B1A">
        <w:rPr>
          <w:rStyle w:val="normaltextrun"/>
          <w:sz w:val="22"/>
          <w:szCs w:val="22"/>
        </w:rPr>
        <w:t>;</w:t>
      </w:r>
      <w:r w:rsidR="4ACBAF7C" w:rsidRPr="00C64B1A">
        <w:rPr>
          <w:rStyle w:val="normaltextrun"/>
          <w:sz w:val="22"/>
          <w:szCs w:val="22"/>
        </w:rPr>
        <w:t xml:space="preserve"> iii) </w:t>
      </w:r>
      <w:r w:rsidR="2E0E1FE1" w:rsidRPr="00C64B1A">
        <w:rPr>
          <w:rStyle w:val="normaltextrun"/>
          <w:sz w:val="22"/>
          <w:szCs w:val="22"/>
        </w:rPr>
        <w:t>biochemically validated</w:t>
      </w:r>
      <w:r w:rsidRPr="00C64B1A">
        <w:rPr>
          <w:rStyle w:val="normaltextrun"/>
          <w:sz w:val="22"/>
          <w:szCs w:val="22"/>
        </w:rPr>
        <w:t xml:space="preserve"> </w:t>
      </w:r>
      <w:r w:rsidR="6F201726" w:rsidRPr="00C64B1A">
        <w:rPr>
          <w:rStyle w:val="normaltextrun"/>
          <w:sz w:val="22"/>
          <w:szCs w:val="22"/>
        </w:rPr>
        <w:t xml:space="preserve">smoking </w:t>
      </w:r>
      <w:r w:rsidR="20DBD711" w:rsidRPr="00C64B1A">
        <w:rPr>
          <w:rStyle w:val="normaltextrun"/>
          <w:sz w:val="22"/>
          <w:szCs w:val="22"/>
        </w:rPr>
        <w:t xml:space="preserve">abstinence </w:t>
      </w:r>
      <w:r w:rsidR="00823EB2" w:rsidRPr="00C64B1A">
        <w:rPr>
          <w:rStyle w:val="normaltextrun"/>
          <w:sz w:val="22"/>
          <w:szCs w:val="22"/>
        </w:rPr>
        <w:t>(via salivary cotinine</w:t>
      </w:r>
      <w:r w:rsidR="28C82EF0" w:rsidRPr="00C64B1A">
        <w:rPr>
          <w:rStyle w:val="normaltextrun"/>
          <w:sz w:val="22"/>
          <w:szCs w:val="22"/>
        </w:rPr>
        <w:t xml:space="preserve"> or </w:t>
      </w:r>
      <w:proofErr w:type="spellStart"/>
      <w:r w:rsidR="28C82EF0" w:rsidRPr="00C64B1A">
        <w:rPr>
          <w:rStyle w:val="normaltextrun"/>
          <w:sz w:val="22"/>
          <w:szCs w:val="22"/>
        </w:rPr>
        <w:t>anabasine</w:t>
      </w:r>
      <w:proofErr w:type="spellEnd"/>
      <w:r w:rsidR="28C82EF0" w:rsidRPr="00C64B1A">
        <w:rPr>
          <w:rStyle w:val="normaltextrun"/>
          <w:sz w:val="22"/>
          <w:szCs w:val="22"/>
        </w:rPr>
        <w:t>, or carbon monoxide breath test</w:t>
      </w:r>
      <w:r w:rsidR="00823EB2" w:rsidRPr="00C64B1A">
        <w:rPr>
          <w:rStyle w:val="normaltextrun"/>
          <w:sz w:val="22"/>
          <w:szCs w:val="22"/>
        </w:rPr>
        <w:t>)</w:t>
      </w:r>
      <w:r w:rsidRPr="00C64B1A">
        <w:rPr>
          <w:rStyle w:val="normaltextrun"/>
          <w:sz w:val="22"/>
          <w:szCs w:val="22"/>
        </w:rPr>
        <w:t>.</w:t>
      </w:r>
      <w:r w:rsidR="08FC7A16" w:rsidRPr="00C64B1A">
        <w:rPr>
          <w:rStyle w:val="normaltextrun"/>
          <w:sz w:val="22"/>
          <w:szCs w:val="22"/>
          <w:vertAlign w:val="superscript"/>
        </w:rPr>
        <w:t>30</w:t>
      </w:r>
      <w:r w:rsidRPr="00C64B1A">
        <w:rPr>
          <w:rStyle w:val="normaltextrun"/>
          <w:sz w:val="22"/>
          <w:szCs w:val="22"/>
        </w:rPr>
        <w:t xml:space="preserve"> </w:t>
      </w:r>
      <w:r w:rsidR="760E58D4" w:rsidRPr="00C64B1A">
        <w:rPr>
          <w:rStyle w:val="normaltextrun"/>
          <w:sz w:val="22"/>
          <w:szCs w:val="22"/>
        </w:rPr>
        <w:t xml:space="preserve">Due to higher </w:t>
      </w:r>
      <w:r w:rsidR="17EEEE31" w:rsidRPr="00C64B1A">
        <w:rPr>
          <w:rStyle w:val="normaltextrun"/>
          <w:sz w:val="22"/>
          <w:szCs w:val="22"/>
        </w:rPr>
        <w:t xml:space="preserve">percentage </w:t>
      </w:r>
      <w:r w:rsidR="6DE368E3" w:rsidRPr="00C64B1A">
        <w:rPr>
          <w:rStyle w:val="normaltextrun"/>
          <w:sz w:val="22"/>
          <w:szCs w:val="22"/>
        </w:rPr>
        <w:t xml:space="preserve">of </w:t>
      </w:r>
      <w:r w:rsidR="101B87C9" w:rsidRPr="00C64B1A">
        <w:rPr>
          <w:rStyle w:val="normaltextrun"/>
          <w:sz w:val="22"/>
          <w:szCs w:val="22"/>
        </w:rPr>
        <w:t>data completeness</w:t>
      </w:r>
      <w:r w:rsidR="25BB2676" w:rsidRPr="00C64B1A">
        <w:rPr>
          <w:rStyle w:val="normaltextrun"/>
          <w:sz w:val="22"/>
          <w:szCs w:val="22"/>
        </w:rPr>
        <w:t>,</w:t>
      </w:r>
      <w:r w:rsidR="760E58D4" w:rsidRPr="00C64B1A">
        <w:rPr>
          <w:rStyle w:val="normaltextrun"/>
          <w:sz w:val="22"/>
          <w:szCs w:val="22"/>
        </w:rPr>
        <w:t xml:space="preserve"> we used the self-reported </w:t>
      </w:r>
      <w:r w:rsidR="20DBD711" w:rsidRPr="00C64B1A">
        <w:rPr>
          <w:rStyle w:val="normaltextrun"/>
          <w:sz w:val="22"/>
          <w:szCs w:val="22"/>
        </w:rPr>
        <w:t xml:space="preserve">abstinence </w:t>
      </w:r>
      <w:r w:rsidR="760E58D4" w:rsidRPr="00C64B1A">
        <w:rPr>
          <w:rStyle w:val="normaltextrun"/>
          <w:sz w:val="22"/>
          <w:szCs w:val="22"/>
        </w:rPr>
        <w:t xml:space="preserve">measure </w:t>
      </w:r>
      <w:r w:rsidR="4D3A5A7D" w:rsidRPr="00C64B1A">
        <w:rPr>
          <w:rStyle w:val="normaltextrun"/>
          <w:sz w:val="22"/>
          <w:szCs w:val="22"/>
        </w:rPr>
        <w:t xml:space="preserve">as the main outcome </w:t>
      </w:r>
      <w:r w:rsidR="36E35514" w:rsidRPr="00C64B1A">
        <w:rPr>
          <w:rStyle w:val="normaltextrun"/>
          <w:sz w:val="22"/>
          <w:szCs w:val="22"/>
        </w:rPr>
        <w:t>and</w:t>
      </w:r>
      <w:r w:rsidR="760E58D4" w:rsidRPr="00C64B1A">
        <w:rPr>
          <w:rStyle w:val="normaltextrun"/>
          <w:sz w:val="22"/>
          <w:szCs w:val="22"/>
        </w:rPr>
        <w:t xml:space="preserve"> </w:t>
      </w:r>
      <w:r w:rsidR="1D55D27D" w:rsidRPr="00C64B1A">
        <w:rPr>
          <w:rStyle w:val="normaltextrun"/>
          <w:sz w:val="22"/>
          <w:szCs w:val="22"/>
        </w:rPr>
        <w:t>conducted</w:t>
      </w:r>
      <w:r w:rsidR="760E58D4" w:rsidRPr="00C64B1A">
        <w:rPr>
          <w:rStyle w:val="normaltextrun"/>
          <w:sz w:val="22"/>
          <w:szCs w:val="22"/>
        </w:rPr>
        <w:t xml:space="preserve"> a sensitivity analysis using the validated </w:t>
      </w:r>
      <w:r w:rsidR="352BF03A" w:rsidRPr="00C64B1A">
        <w:rPr>
          <w:rStyle w:val="normaltextrun"/>
          <w:sz w:val="22"/>
          <w:szCs w:val="22"/>
        </w:rPr>
        <w:t>outcome.</w:t>
      </w:r>
    </w:p>
    <w:p w14:paraId="6DAFB799" w14:textId="3E86BDE0" w:rsidR="43F2AF00" w:rsidRPr="00C64B1A" w:rsidRDefault="43F2AF00" w:rsidP="43F2AF00">
      <w:pPr>
        <w:spacing w:after="0"/>
        <w:rPr>
          <w:rStyle w:val="normaltextrun"/>
          <w:sz w:val="22"/>
          <w:szCs w:val="22"/>
        </w:rPr>
      </w:pPr>
    </w:p>
    <w:p w14:paraId="45C66A17" w14:textId="77777777" w:rsidR="00D52775" w:rsidRPr="00C64B1A" w:rsidRDefault="00D52775" w:rsidP="00D52775">
      <w:pPr>
        <w:rPr>
          <w:rFonts w:cstheme="minorHAnsi"/>
          <w:sz w:val="22"/>
          <w:szCs w:val="22"/>
        </w:rPr>
      </w:pPr>
    </w:p>
    <w:p w14:paraId="67E0D529" w14:textId="77777777" w:rsidR="00D52775" w:rsidRPr="00C64B1A" w:rsidRDefault="00D52775" w:rsidP="00D52775">
      <w:pPr>
        <w:rPr>
          <w:b/>
          <w:bCs/>
          <w:sz w:val="22"/>
          <w:szCs w:val="22"/>
        </w:rPr>
      </w:pPr>
      <w:r w:rsidRPr="00C64B1A">
        <w:rPr>
          <w:b/>
          <w:bCs/>
          <w:sz w:val="22"/>
          <w:szCs w:val="22"/>
        </w:rPr>
        <w:t xml:space="preserve">Data analysis and attrition </w:t>
      </w:r>
    </w:p>
    <w:p w14:paraId="375E79CF" w14:textId="13C789C3" w:rsidR="00D52775" w:rsidRPr="00C64B1A" w:rsidRDefault="610E5231" w:rsidP="00D52775">
      <w:pPr>
        <w:rPr>
          <w:color w:val="000000" w:themeColor="text1"/>
          <w:sz w:val="22"/>
          <w:szCs w:val="22"/>
        </w:rPr>
      </w:pPr>
      <w:r w:rsidRPr="00C64B1A">
        <w:rPr>
          <w:sz w:val="22"/>
          <w:szCs w:val="22"/>
        </w:rPr>
        <w:t xml:space="preserve">Prior to merging of the data from the two trials, analysis was undertaken to ensure that the baseline characteristics were sufficiently similar. </w:t>
      </w:r>
      <w:r w:rsidR="3CF084DA" w:rsidRPr="00C64B1A">
        <w:rPr>
          <w:sz w:val="22"/>
          <w:szCs w:val="22"/>
        </w:rPr>
        <w:t>Potential g</w:t>
      </w:r>
      <w:r w:rsidRPr="00C64B1A">
        <w:rPr>
          <w:rStyle w:val="normaltextrun"/>
          <w:sz w:val="22"/>
          <w:szCs w:val="22"/>
        </w:rPr>
        <w:t xml:space="preserve">roup differences between </w:t>
      </w:r>
      <w:proofErr w:type="spellStart"/>
      <w:r w:rsidRPr="00C64B1A">
        <w:rPr>
          <w:rStyle w:val="normaltextrun"/>
          <w:sz w:val="22"/>
          <w:szCs w:val="22"/>
        </w:rPr>
        <w:t>Mi</w:t>
      </w:r>
      <w:r w:rsidR="209D7FCB" w:rsidRPr="00C64B1A">
        <w:rPr>
          <w:rStyle w:val="normaltextrun"/>
          <w:sz w:val="22"/>
          <w:szCs w:val="22"/>
        </w:rPr>
        <w:t>Quit</w:t>
      </w:r>
      <w:proofErr w:type="spellEnd"/>
      <w:r w:rsidR="209D7FCB" w:rsidRPr="00C64B1A">
        <w:rPr>
          <w:rStyle w:val="normaltextrun"/>
          <w:sz w:val="22"/>
          <w:szCs w:val="22"/>
        </w:rPr>
        <w:t xml:space="preserve"> Pilot</w:t>
      </w:r>
      <w:r w:rsidR="0047740B" w:rsidRPr="00C64B1A">
        <w:rPr>
          <w:rStyle w:val="normaltextrun"/>
          <w:sz w:val="22"/>
          <w:szCs w:val="22"/>
          <w:vertAlign w:val="superscript"/>
        </w:rPr>
        <w:t>23</w:t>
      </w:r>
      <w:r w:rsidRPr="00C64B1A">
        <w:rPr>
          <w:rStyle w:val="normaltextrun"/>
          <w:sz w:val="22"/>
          <w:szCs w:val="22"/>
        </w:rPr>
        <w:t xml:space="preserve"> and MiQuit3</w:t>
      </w:r>
      <w:r w:rsidR="0047740B" w:rsidRPr="00C64B1A">
        <w:rPr>
          <w:rStyle w:val="normaltextrun"/>
          <w:sz w:val="22"/>
          <w:szCs w:val="22"/>
          <w:vertAlign w:val="superscript"/>
        </w:rPr>
        <w:t>24</w:t>
      </w:r>
      <w:r w:rsidRPr="00C64B1A">
        <w:rPr>
          <w:rStyle w:val="normaltextrun"/>
          <w:sz w:val="22"/>
          <w:szCs w:val="22"/>
        </w:rPr>
        <w:t xml:space="preserve"> baseline variables were tested using two-sided t test for normally distributed data and Mann Whitney U test for non-normally distributed data. </w:t>
      </w:r>
    </w:p>
    <w:p w14:paraId="3E73D3F7" w14:textId="77777777" w:rsidR="00D52775" w:rsidRPr="00C64B1A" w:rsidRDefault="00D52775" w:rsidP="00D52775">
      <w:pPr>
        <w:pStyle w:val="paragraph"/>
        <w:spacing w:before="0" w:beforeAutospacing="0" w:after="0" w:afterAutospacing="0"/>
        <w:rPr>
          <w:rFonts w:asciiTheme="minorHAnsi" w:hAnsiTheme="minorHAnsi" w:cstheme="minorBidi"/>
          <w:sz w:val="22"/>
          <w:szCs w:val="22"/>
        </w:rPr>
      </w:pPr>
      <w:r w:rsidRPr="00C64B1A">
        <w:rPr>
          <w:rStyle w:val="normaltextrun"/>
          <w:rFonts w:asciiTheme="minorHAnsi" w:eastAsiaTheme="majorEastAsia" w:hAnsiTheme="minorHAnsi" w:cstheme="minorBidi"/>
          <w:sz w:val="22"/>
          <w:szCs w:val="22"/>
        </w:rPr>
        <w:lastRenderedPageBreak/>
        <w:t xml:space="preserve">To assess whether completeness of follow up might influence analysis outcomes, we compared baseline variables for participants by lost to follow-up status. </w:t>
      </w:r>
    </w:p>
    <w:p w14:paraId="7C97756E" w14:textId="77777777" w:rsidR="00D52775" w:rsidRPr="00C64B1A" w:rsidRDefault="00D52775" w:rsidP="00D52775">
      <w:pPr>
        <w:pStyle w:val="paragraph"/>
        <w:spacing w:before="0" w:beforeAutospacing="0" w:after="0" w:afterAutospacing="0"/>
        <w:rPr>
          <w:rStyle w:val="normaltextrun"/>
          <w:rFonts w:asciiTheme="minorHAnsi" w:eastAsiaTheme="majorEastAsia" w:hAnsiTheme="minorHAnsi" w:cstheme="minorBidi"/>
          <w:sz w:val="22"/>
          <w:szCs w:val="22"/>
        </w:rPr>
      </w:pPr>
    </w:p>
    <w:p w14:paraId="598100D5" w14:textId="022BC15D" w:rsidR="00D52775" w:rsidRPr="00C64B1A" w:rsidRDefault="2A9908BE" w:rsidP="3B02799D">
      <w:pPr>
        <w:pStyle w:val="paragraph"/>
        <w:spacing w:before="0" w:beforeAutospacing="0" w:after="0" w:afterAutospacing="0"/>
        <w:rPr>
          <w:rStyle w:val="normaltextrun"/>
          <w:rFonts w:asciiTheme="minorHAnsi" w:eastAsiaTheme="majorEastAsia" w:hAnsiTheme="minorHAnsi" w:cstheme="minorBidi"/>
          <w:sz w:val="22"/>
          <w:szCs w:val="22"/>
        </w:rPr>
      </w:pPr>
      <w:r w:rsidRPr="00C64B1A">
        <w:rPr>
          <w:rStyle w:val="normaltextrun"/>
          <w:rFonts w:asciiTheme="minorHAnsi" w:eastAsiaTheme="majorEastAsia" w:hAnsiTheme="minorHAnsi" w:cstheme="minorBidi"/>
          <w:sz w:val="22"/>
          <w:szCs w:val="22"/>
        </w:rPr>
        <w:t>Exploratory logistic regression analyses were undertaken to identify which predictor variables were significantly associated with the two outcome measures.</w:t>
      </w:r>
      <w:r w:rsidRPr="00C64B1A">
        <w:rPr>
          <w:rStyle w:val="normaltextrun"/>
          <w:rFonts w:asciiTheme="minorHAnsi" w:eastAsiaTheme="majorEastAsia" w:hAnsiTheme="minorHAnsi" w:cstheme="minorBidi"/>
          <w:noProof/>
          <w:sz w:val="22"/>
          <w:szCs w:val="22"/>
        </w:rPr>
        <w:t xml:space="preserve"> </w:t>
      </w:r>
      <w:r w:rsidRPr="00C64B1A">
        <w:rPr>
          <w:rStyle w:val="normaltextrun"/>
          <w:rFonts w:asciiTheme="minorHAnsi" w:eastAsiaTheme="majorEastAsia" w:hAnsiTheme="minorHAnsi" w:cstheme="minorBidi"/>
          <w:sz w:val="22"/>
          <w:szCs w:val="22"/>
        </w:rPr>
        <w:t xml:space="preserve">Initially, univariable analyses were conducted to examine the association between each of the predictor variables and </w:t>
      </w:r>
      <w:r w:rsidR="2ABFC399" w:rsidRPr="00C64B1A">
        <w:rPr>
          <w:rStyle w:val="normaltextrun"/>
          <w:rFonts w:asciiTheme="minorHAnsi" w:eastAsiaTheme="majorEastAsia" w:hAnsiTheme="minorHAnsi" w:cstheme="minorBidi"/>
          <w:sz w:val="22"/>
          <w:szCs w:val="22"/>
        </w:rPr>
        <w:t>each</w:t>
      </w:r>
      <w:r w:rsidRPr="00C64B1A">
        <w:rPr>
          <w:rStyle w:val="normaltextrun"/>
          <w:rFonts w:asciiTheme="minorHAnsi" w:eastAsiaTheme="majorEastAsia" w:hAnsiTheme="minorHAnsi" w:cstheme="minorBidi"/>
          <w:sz w:val="22"/>
          <w:szCs w:val="22"/>
        </w:rPr>
        <w:t xml:space="preserve"> outcome. Assessments of collinearity between the predictor variables were performed using Pearson’s correlation coefficient. </w:t>
      </w:r>
      <w:r w:rsidR="1F889EBA" w:rsidRPr="00C64B1A">
        <w:rPr>
          <w:rStyle w:val="normaltextrun"/>
          <w:rFonts w:asciiTheme="minorHAnsi" w:eastAsiaTheme="majorEastAsia" w:hAnsiTheme="minorHAnsi" w:cstheme="minorBidi"/>
          <w:sz w:val="22"/>
          <w:szCs w:val="22"/>
        </w:rPr>
        <w:t>Participants were excluded from the analyses where there was missing predictor data</w:t>
      </w:r>
      <w:r w:rsidR="006D115D" w:rsidRPr="00C64B1A">
        <w:rPr>
          <w:rStyle w:val="normaltextrun"/>
          <w:rFonts w:asciiTheme="minorHAnsi" w:eastAsiaTheme="majorEastAsia" w:hAnsiTheme="minorHAnsi" w:cstheme="minorBidi"/>
          <w:sz w:val="22"/>
          <w:szCs w:val="22"/>
        </w:rPr>
        <w:t xml:space="preserve">; this equated to less than 5% of participants </w:t>
      </w:r>
      <w:r w:rsidR="1F889EBA" w:rsidRPr="00C64B1A">
        <w:rPr>
          <w:rStyle w:val="normaltextrun"/>
          <w:rFonts w:asciiTheme="minorHAnsi" w:eastAsiaTheme="majorEastAsia" w:hAnsiTheme="minorHAnsi" w:cstheme="minorBidi"/>
          <w:sz w:val="22"/>
          <w:szCs w:val="22"/>
        </w:rPr>
        <w:t xml:space="preserve">(n=69). </w:t>
      </w:r>
    </w:p>
    <w:p w14:paraId="4509DF98" w14:textId="77777777" w:rsidR="00D52775" w:rsidRPr="00C64B1A" w:rsidRDefault="00D52775" w:rsidP="3B02799D">
      <w:pPr>
        <w:pStyle w:val="paragraph"/>
        <w:spacing w:before="0" w:beforeAutospacing="0" w:after="0" w:afterAutospacing="0"/>
        <w:rPr>
          <w:rStyle w:val="eop"/>
          <w:rFonts w:asciiTheme="minorHAnsi" w:eastAsiaTheme="majorEastAsia" w:hAnsiTheme="minorHAnsi" w:cstheme="minorBidi"/>
          <w:sz w:val="22"/>
          <w:szCs w:val="22"/>
        </w:rPr>
      </w:pPr>
    </w:p>
    <w:p w14:paraId="26D3997F" w14:textId="390D5FC5" w:rsidR="00D52775" w:rsidRPr="00C64B1A" w:rsidRDefault="02EF3651" w:rsidP="43F2AF00">
      <w:pPr>
        <w:pStyle w:val="paragraph"/>
        <w:spacing w:before="0" w:beforeAutospacing="0" w:after="0" w:afterAutospacing="0"/>
        <w:rPr>
          <w:rStyle w:val="normaltextrun"/>
          <w:rFonts w:asciiTheme="minorHAnsi" w:eastAsiaTheme="majorEastAsia" w:hAnsiTheme="minorHAnsi" w:cstheme="minorBidi"/>
          <w:sz w:val="22"/>
          <w:szCs w:val="22"/>
        </w:rPr>
      </w:pPr>
      <w:r w:rsidRPr="00C64B1A">
        <w:rPr>
          <w:rStyle w:val="eop"/>
          <w:rFonts w:asciiTheme="minorHAnsi" w:eastAsiaTheme="majorEastAsia" w:hAnsiTheme="minorHAnsi" w:cstheme="minorBidi"/>
          <w:sz w:val="22"/>
          <w:szCs w:val="22"/>
        </w:rPr>
        <w:t xml:space="preserve">Multivariable analyses were then built and augmented to examine the effect of </w:t>
      </w:r>
      <w:r w:rsidRPr="00C64B1A">
        <w:rPr>
          <w:rStyle w:val="normaltextrun"/>
          <w:rFonts w:asciiTheme="minorHAnsi" w:eastAsiaTheme="majorEastAsia" w:hAnsiTheme="minorHAnsi" w:cstheme="minorBidi"/>
          <w:sz w:val="22"/>
          <w:szCs w:val="22"/>
        </w:rPr>
        <w:t xml:space="preserve">each </w:t>
      </w:r>
      <w:r w:rsidRPr="00C64B1A">
        <w:rPr>
          <w:rStyle w:val="eop"/>
          <w:rFonts w:asciiTheme="minorHAnsi" w:eastAsiaTheme="majorEastAsia" w:hAnsiTheme="minorHAnsi" w:cstheme="minorBidi"/>
          <w:sz w:val="22"/>
          <w:szCs w:val="22"/>
        </w:rPr>
        <w:t xml:space="preserve">predictor variable when adjusting for all other predictor variables. </w:t>
      </w:r>
      <w:r w:rsidRPr="00C64B1A">
        <w:rPr>
          <w:rStyle w:val="normaltextrun"/>
          <w:rFonts w:asciiTheme="minorHAnsi" w:eastAsiaTheme="majorEastAsia" w:hAnsiTheme="minorHAnsi" w:cstheme="minorBidi"/>
          <w:sz w:val="22"/>
          <w:szCs w:val="22"/>
        </w:rPr>
        <w:t xml:space="preserve">All variables identified as significant </w:t>
      </w:r>
      <w:r w:rsidR="527E884E" w:rsidRPr="00C64B1A">
        <w:rPr>
          <w:rStyle w:val="normaltextrun"/>
          <w:rFonts w:asciiTheme="minorHAnsi" w:eastAsiaTheme="majorEastAsia" w:hAnsiTheme="minorHAnsi" w:cstheme="minorBidi"/>
          <w:sz w:val="22"/>
          <w:szCs w:val="22"/>
        </w:rPr>
        <w:t xml:space="preserve">(p&lt;0.05) </w:t>
      </w:r>
      <w:r w:rsidRPr="00C64B1A">
        <w:rPr>
          <w:rStyle w:val="normaltextrun"/>
          <w:rFonts w:asciiTheme="minorHAnsi" w:eastAsiaTheme="majorEastAsia" w:hAnsiTheme="minorHAnsi" w:cstheme="minorBidi"/>
          <w:sz w:val="22"/>
          <w:szCs w:val="22"/>
        </w:rPr>
        <w:t xml:space="preserve">in the univariable analyses were added to the regression model. The variables which became non-significant in this model were removed. Variables that were not significant in the univariable analysis were then added one at a time into the regression model to examine whether they became significant. </w:t>
      </w:r>
      <w:r w:rsidRPr="00C64B1A">
        <w:rPr>
          <w:rStyle w:val="eop"/>
          <w:rFonts w:asciiTheme="minorHAnsi" w:eastAsiaTheme="majorEastAsia" w:hAnsiTheme="minorHAnsi" w:cstheme="minorBidi"/>
          <w:sz w:val="22"/>
          <w:szCs w:val="22"/>
        </w:rPr>
        <w:t xml:space="preserve">This resulted in a final parsimonious model for each outcome variable, which identified predictor variables that were statistically significant when controlling for all the other predictor variables. </w:t>
      </w:r>
      <w:r w:rsidR="6346A633" w:rsidRPr="00C64B1A">
        <w:rPr>
          <w:rStyle w:val="eop"/>
          <w:rFonts w:asciiTheme="minorHAnsi" w:eastAsiaTheme="majorEastAsia" w:hAnsiTheme="minorHAnsi" w:cstheme="minorBidi"/>
          <w:sz w:val="22"/>
          <w:szCs w:val="22"/>
        </w:rPr>
        <w:t>Variables relating to</w:t>
      </w:r>
      <w:r w:rsidR="6D5A7DAA" w:rsidRPr="00C64B1A">
        <w:rPr>
          <w:rStyle w:val="eop"/>
          <w:rFonts w:asciiTheme="minorHAnsi" w:eastAsiaTheme="majorEastAsia" w:hAnsiTheme="minorHAnsi" w:cstheme="minorBidi"/>
          <w:sz w:val="22"/>
          <w:szCs w:val="22"/>
        </w:rPr>
        <w:t xml:space="preserve"> </w:t>
      </w:r>
      <w:r w:rsidR="518A110C" w:rsidRPr="00C64B1A">
        <w:rPr>
          <w:rStyle w:val="eop"/>
          <w:rFonts w:asciiTheme="minorHAnsi" w:eastAsiaTheme="majorEastAsia" w:hAnsiTheme="minorHAnsi" w:cstheme="minorBidi"/>
          <w:sz w:val="22"/>
          <w:szCs w:val="22"/>
        </w:rPr>
        <w:t xml:space="preserve">allocation to </w:t>
      </w:r>
      <w:r w:rsidR="3C5C8E43" w:rsidRPr="00C64B1A">
        <w:rPr>
          <w:rStyle w:val="eop"/>
          <w:rFonts w:asciiTheme="minorHAnsi" w:eastAsiaTheme="majorEastAsia" w:hAnsiTheme="minorHAnsi" w:cstheme="minorBidi"/>
          <w:sz w:val="22"/>
          <w:szCs w:val="22"/>
        </w:rPr>
        <w:t>treatment (</w:t>
      </w:r>
      <w:proofErr w:type="spellStart"/>
      <w:r w:rsidR="518A110C" w:rsidRPr="00C64B1A">
        <w:rPr>
          <w:rStyle w:val="eop"/>
          <w:rFonts w:asciiTheme="minorHAnsi" w:eastAsiaTheme="majorEastAsia" w:hAnsiTheme="minorHAnsi" w:cstheme="minorBidi"/>
          <w:sz w:val="22"/>
          <w:szCs w:val="22"/>
        </w:rPr>
        <w:t>MiQuit</w:t>
      </w:r>
      <w:proofErr w:type="spellEnd"/>
      <w:r w:rsidR="518A110C" w:rsidRPr="00C64B1A">
        <w:rPr>
          <w:rStyle w:val="eop"/>
          <w:rFonts w:asciiTheme="minorHAnsi" w:eastAsiaTheme="majorEastAsia" w:hAnsiTheme="minorHAnsi" w:cstheme="minorBidi"/>
          <w:sz w:val="22"/>
          <w:szCs w:val="22"/>
        </w:rPr>
        <w:t xml:space="preserve"> or control</w:t>
      </w:r>
      <w:r w:rsidR="42B3B58B" w:rsidRPr="00C64B1A">
        <w:rPr>
          <w:rStyle w:val="eop"/>
          <w:rFonts w:asciiTheme="minorHAnsi" w:eastAsiaTheme="majorEastAsia" w:hAnsiTheme="minorHAnsi" w:cstheme="minorBidi"/>
          <w:sz w:val="22"/>
          <w:szCs w:val="22"/>
        </w:rPr>
        <w:t>)</w:t>
      </w:r>
      <w:r w:rsidR="7E78633A" w:rsidRPr="00C64B1A">
        <w:rPr>
          <w:rStyle w:val="eop"/>
          <w:rFonts w:asciiTheme="minorHAnsi" w:eastAsiaTheme="majorEastAsia" w:hAnsiTheme="minorHAnsi" w:cstheme="minorBidi"/>
          <w:sz w:val="22"/>
          <w:szCs w:val="22"/>
        </w:rPr>
        <w:t xml:space="preserve"> and trial </w:t>
      </w:r>
      <w:r w:rsidR="368BF1E0" w:rsidRPr="00C64B1A">
        <w:rPr>
          <w:rStyle w:val="eop"/>
          <w:rFonts w:asciiTheme="minorHAnsi" w:eastAsiaTheme="majorEastAsia" w:hAnsiTheme="minorHAnsi" w:cstheme="minorBidi"/>
          <w:sz w:val="22"/>
          <w:szCs w:val="22"/>
        </w:rPr>
        <w:t>identification</w:t>
      </w:r>
      <w:r w:rsidR="7E78633A" w:rsidRPr="00C64B1A">
        <w:rPr>
          <w:rStyle w:val="eop"/>
          <w:rFonts w:asciiTheme="minorHAnsi" w:eastAsiaTheme="majorEastAsia" w:hAnsiTheme="minorHAnsi" w:cstheme="minorBidi"/>
          <w:sz w:val="22"/>
          <w:szCs w:val="22"/>
        </w:rPr>
        <w:t xml:space="preserve"> (</w:t>
      </w:r>
      <w:proofErr w:type="spellStart"/>
      <w:r w:rsidR="7E78633A" w:rsidRPr="00C64B1A">
        <w:rPr>
          <w:rStyle w:val="eop"/>
          <w:rFonts w:asciiTheme="minorHAnsi" w:eastAsiaTheme="majorEastAsia" w:hAnsiTheme="minorHAnsi" w:cstheme="minorBidi"/>
          <w:sz w:val="22"/>
          <w:szCs w:val="22"/>
        </w:rPr>
        <w:t>MiQuit</w:t>
      </w:r>
      <w:proofErr w:type="spellEnd"/>
      <w:r w:rsidR="7E78633A" w:rsidRPr="00C64B1A">
        <w:rPr>
          <w:rStyle w:val="eop"/>
          <w:rFonts w:asciiTheme="minorHAnsi" w:eastAsiaTheme="majorEastAsia" w:hAnsiTheme="minorHAnsi" w:cstheme="minorBidi"/>
          <w:sz w:val="22"/>
          <w:szCs w:val="22"/>
        </w:rPr>
        <w:t xml:space="preserve"> Pilot or MiQuit3)</w:t>
      </w:r>
      <w:r w:rsidR="518A110C" w:rsidRPr="00C64B1A">
        <w:rPr>
          <w:rStyle w:val="eop"/>
          <w:rFonts w:asciiTheme="minorHAnsi" w:eastAsiaTheme="majorEastAsia" w:hAnsiTheme="minorHAnsi" w:cstheme="minorBidi"/>
          <w:sz w:val="22"/>
          <w:szCs w:val="22"/>
        </w:rPr>
        <w:t xml:space="preserve"> w</w:t>
      </w:r>
      <w:r w:rsidR="127DA85E" w:rsidRPr="00C64B1A">
        <w:rPr>
          <w:rStyle w:val="eop"/>
          <w:rFonts w:asciiTheme="minorHAnsi" w:eastAsiaTheme="majorEastAsia" w:hAnsiTheme="minorHAnsi" w:cstheme="minorBidi"/>
          <w:sz w:val="22"/>
          <w:szCs w:val="22"/>
        </w:rPr>
        <w:t>ere</w:t>
      </w:r>
      <w:r w:rsidR="518A110C" w:rsidRPr="00C64B1A">
        <w:rPr>
          <w:rStyle w:val="eop"/>
          <w:rFonts w:asciiTheme="minorHAnsi" w:eastAsiaTheme="majorEastAsia" w:hAnsiTheme="minorHAnsi" w:cstheme="minorBidi"/>
          <w:sz w:val="22"/>
          <w:szCs w:val="22"/>
        </w:rPr>
        <w:t xml:space="preserve"> included in the multivariable models. </w:t>
      </w:r>
      <w:r w:rsidRPr="00C64B1A">
        <w:rPr>
          <w:rStyle w:val="normaltextrun"/>
          <w:rFonts w:asciiTheme="minorHAnsi" w:eastAsiaTheme="majorEastAsia" w:hAnsiTheme="minorHAnsi" w:cstheme="minorBidi"/>
          <w:sz w:val="22"/>
          <w:szCs w:val="22"/>
          <w:shd w:val="clear" w:color="auto" w:fill="FFFFFF"/>
        </w:rPr>
        <w:t>Regression diagnostics (</w:t>
      </w:r>
      <w:r w:rsidRPr="00C64B1A">
        <w:rPr>
          <w:rStyle w:val="normaltextrun"/>
          <w:rFonts w:asciiTheme="minorHAnsi" w:eastAsiaTheme="majorEastAsia" w:hAnsiTheme="minorHAnsi" w:cstheme="minorBidi"/>
          <w:color w:val="202122"/>
          <w:sz w:val="22"/>
          <w:szCs w:val="22"/>
        </w:rPr>
        <w:t xml:space="preserve">Cook's distance and leverage) </w:t>
      </w:r>
      <w:r w:rsidRPr="00C64B1A">
        <w:rPr>
          <w:rStyle w:val="normaltextrun"/>
          <w:rFonts w:asciiTheme="minorHAnsi" w:eastAsiaTheme="majorEastAsia" w:hAnsiTheme="minorHAnsi" w:cstheme="minorBidi"/>
          <w:sz w:val="22"/>
          <w:szCs w:val="22"/>
          <w:shd w:val="clear" w:color="auto" w:fill="FFFFFF"/>
        </w:rPr>
        <w:t>were also performed.</w:t>
      </w:r>
      <w:r w:rsidRPr="00C64B1A">
        <w:rPr>
          <w:rStyle w:val="eop"/>
          <w:rFonts w:asciiTheme="minorHAnsi" w:eastAsiaTheme="majorEastAsia" w:hAnsiTheme="minorHAnsi" w:cstheme="minorBidi"/>
          <w:sz w:val="22"/>
          <w:szCs w:val="22"/>
        </w:rPr>
        <w:t xml:space="preserve"> Results from the models</w:t>
      </w:r>
      <w:r w:rsidRPr="00C64B1A">
        <w:rPr>
          <w:rStyle w:val="normaltextrun"/>
          <w:rFonts w:asciiTheme="minorHAnsi" w:eastAsiaTheme="majorEastAsia" w:hAnsiTheme="minorHAnsi" w:cstheme="minorBidi"/>
          <w:sz w:val="22"/>
          <w:szCs w:val="22"/>
        </w:rPr>
        <w:t xml:space="preserve"> are presented as odds ratios (OR) with 95% confidence intervals (CI).  </w:t>
      </w:r>
      <w:r w:rsidRPr="00C64B1A">
        <w:rPr>
          <w:rStyle w:val="eop"/>
          <w:rFonts w:asciiTheme="minorHAnsi" w:eastAsiaTheme="majorEastAsia" w:hAnsiTheme="minorHAnsi" w:cstheme="minorBidi"/>
          <w:sz w:val="22"/>
          <w:szCs w:val="22"/>
        </w:rPr>
        <w:t> </w:t>
      </w:r>
    </w:p>
    <w:p w14:paraId="1EB4575C" w14:textId="77777777" w:rsidR="00D52775" w:rsidRPr="00C64B1A" w:rsidRDefault="00D52775" w:rsidP="00D52775">
      <w:pPr>
        <w:pStyle w:val="paragraph"/>
        <w:spacing w:before="0" w:beforeAutospacing="0" w:after="0" w:afterAutospacing="0"/>
        <w:textAlignment w:val="baseline"/>
        <w:rPr>
          <w:rStyle w:val="normaltextrun"/>
          <w:rFonts w:asciiTheme="minorHAnsi" w:eastAsiaTheme="majorEastAsia" w:hAnsiTheme="minorHAnsi" w:cstheme="minorBidi"/>
          <w:sz w:val="22"/>
          <w:szCs w:val="22"/>
        </w:rPr>
      </w:pPr>
    </w:p>
    <w:p w14:paraId="737E11F3" w14:textId="5B6679EB" w:rsidR="00D52775" w:rsidRPr="00C64B1A" w:rsidRDefault="54C9D1A0" w:rsidP="43F2AF00">
      <w:pPr>
        <w:pStyle w:val="paragraph"/>
        <w:spacing w:before="0" w:beforeAutospacing="0" w:after="0" w:afterAutospacing="0"/>
        <w:textAlignment w:val="baseline"/>
        <w:rPr>
          <w:rStyle w:val="normaltextrun"/>
          <w:rFonts w:asciiTheme="minorHAnsi" w:eastAsiaTheme="majorEastAsia" w:hAnsiTheme="minorHAnsi" w:cstheme="minorBidi"/>
          <w:sz w:val="22"/>
          <w:szCs w:val="22"/>
        </w:rPr>
      </w:pPr>
      <w:r w:rsidRPr="00C64B1A">
        <w:rPr>
          <w:rStyle w:val="normaltextrun"/>
          <w:rFonts w:asciiTheme="minorHAnsi" w:eastAsiaTheme="majorEastAsia" w:hAnsiTheme="minorHAnsi" w:cstheme="minorBidi"/>
          <w:sz w:val="22"/>
          <w:szCs w:val="22"/>
        </w:rPr>
        <w:t xml:space="preserve">Analyses for the </w:t>
      </w:r>
      <w:r w:rsidR="20DBD711" w:rsidRPr="00C64B1A">
        <w:rPr>
          <w:rStyle w:val="normaltextrun"/>
          <w:rFonts w:asciiTheme="minorHAnsi" w:eastAsiaTheme="majorEastAsia" w:hAnsiTheme="minorHAnsi" w:cstheme="minorBidi"/>
          <w:sz w:val="22"/>
          <w:szCs w:val="22"/>
        </w:rPr>
        <w:t xml:space="preserve">abstinence </w:t>
      </w:r>
      <w:r w:rsidRPr="00C64B1A">
        <w:rPr>
          <w:rStyle w:val="normaltextrun"/>
          <w:rFonts w:asciiTheme="minorHAnsi" w:eastAsiaTheme="majorEastAsia" w:hAnsiTheme="minorHAnsi" w:cstheme="minorBidi"/>
          <w:sz w:val="22"/>
          <w:szCs w:val="22"/>
        </w:rPr>
        <w:t xml:space="preserve">outcome were restricted to the participants who made a quit attempt. </w:t>
      </w:r>
      <w:r w:rsidR="4A10A46E" w:rsidRPr="00C64B1A">
        <w:rPr>
          <w:rStyle w:val="normaltextrun"/>
          <w:rFonts w:asciiTheme="minorHAnsi" w:eastAsiaTheme="majorEastAsia" w:hAnsiTheme="minorHAnsi" w:cstheme="minorBidi"/>
          <w:sz w:val="22"/>
          <w:szCs w:val="22"/>
        </w:rPr>
        <w:t xml:space="preserve">For those with missing </w:t>
      </w:r>
      <w:r w:rsidR="6713362A" w:rsidRPr="00C64B1A">
        <w:rPr>
          <w:rStyle w:val="normaltextrun"/>
          <w:rFonts w:asciiTheme="minorHAnsi" w:eastAsiaTheme="majorEastAsia" w:hAnsiTheme="minorHAnsi" w:cstheme="minorBidi"/>
          <w:sz w:val="22"/>
          <w:szCs w:val="22"/>
        </w:rPr>
        <w:t xml:space="preserve">smoking </w:t>
      </w:r>
      <w:r w:rsidR="2929C267" w:rsidRPr="00C64B1A">
        <w:rPr>
          <w:rStyle w:val="normaltextrun"/>
          <w:rFonts w:asciiTheme="minorHAnsi" w:eastAsiaTheme="majorEastAsia" w:hAnsiTheme="minorHAnsi" w:cstheme="minorBidi"/>
          <w:sz w:val="22"/>
          <w:szCs w:val="22"/>
        </w:rPr>
        <w:t xml:space="preserve">outcome </w:t>
      </w:r>
      <w:r w:rsidR="4A10A46E" w:rsidRPr="00C64B1A">
        <w:rPr>
          <w:rStyle w:val="normaltextrun"/>
          <w:rFonts w:asciiTheme="minorHAnsi" w:eastAsiaTheme="majorEastAsia" w:hAnsiTheme="minorHAnsi" w:cstheme="minorBidi"/>
          <w:sz w:val="22"/>
          <w:szCs w:val="22"/>
        </w:rPr>
        <w:t xml:space="preserve">data, it was assumed that those who did not provide information were still smoking </w:t>
      </w:r>
      <w:r w:rsidR="57476CB6" w:rsidRPr="00C64B1A">
        <w:rPr>
          <w:rStyle w:val="normaltextrun"/>
          <w:rFonts w:asciiTheme="minorHAnsi" w:eastAsiaTheme="majorEastAsia" w:hAnsiTheme="minorHAnsi" w:cstheme="minorBidi"/>
          <w:sz w:val="22"/>
          <w:szCs w:val="22"/>
        </w:rPr>
        <w:t>in line with the widely accepted Russe</w:t>
      </w:r>
      <w:r w:rsidR="2776038D" w:rsidRPr="00C64B1A">
        <w:rPr>
          <w:rStyle w:val="normaltextrun"/>
          <w:rFonts w:asciiTheme="minorHAnsi" w:eastAsiaTheme="majorEastAsia" w:hAnsiTheme="minorHAnsi" w:cstheme="minorBidi"/>
          <w:sz w:val="22"/>
          <w:szCs w:val="22"/>
        </w:rPr>
        <w:t>l</w:t>
      </w:r>
      <w:r w:rsidR="57476CB6" w:rsidRPr="00C64B1A">
        <w:rPr>
          <w:rStyle w:val="normaltextrun"/>
          <w:rFonts w:asciiTheme="minorHAnsi" w:eastAsiaTheme="majorEastAsia" w:hAnsiTheme="minorHAnsi" w:cstheme="minorBidi"/>
          <w:sz w:val="22"/>
          <w:szCs w:val="22"/>
        </w:rPr>
        <w:t>l Standard, which is considered a more conservative approach than complete case</w:t>
      </w:r>
      <w:r w:rsidR="79ED6D4E" w:rsidRPr="00C64B1A">
        <w:rPr>
          <w:rStyle w:val="normaltextrun"/>
          <w:rFonts w:asciiTheme="minorHAnsi" w:eastAsiaTheme="majorEastAsia" w:hAnsiTheme="minorHAnsi" w:cstheme="minorBidi"/>
          <w:sz w:val="22"/>
          <w:szCs w:val="22"/>
        </w:rPr>
        <w:t xml:space="preserve"> analysis</w:t>
      </w:r>
      <w:r w:rsidR="4A10A46E" w:rsidRPr="00C64B1A">
        <w:rPr>
          <w:rStyle w:val="normaltextrun"/>
          <w:rFonts w:asciiTheme="minorHAnsi" w:eastAsiaTheme="majorEastAsia" w:hAnsiTheme="minorHAnsi" w:cstheme="minorBidi"/>
          <w:sz w:val="22"/>
          <w:szCs w:val="22"/>
        </w:rPr>
        <w:t>.</w:t>
      </w:r>
      <w:r w:rsidR="60BDCFCF" w:rsidRPr="00C64B1A">
        <w:rPr>
          <w:rStyle w:val="normaltextrun"/>
          <w:rFonts w:asciiTheme="minorHAnsi" w:eastAsiaTheme="majorEastAsia" w:hAnsiTheme="minorHAnsi" w:cstheme="minorBidi"/>
          <w:sz w:val="22"/>
          <w:szCs w:val="22"/>
          <w:vertAlign w:val="superscript"/>
        </w:rPr>
        <w:t>3</w:t>
      </w:r>
      <w:r w:rsidR="08FC7A16" w:rsidRPr="00C64B1A">
        <w:rPr>
          <w:rStyle w:val="normaltextrun"/>
          <w:rFonts w:asciiTheme="minorHAnsi" w:eastAsiaTheme="majorEastAsia" w:hAnsiTheme="minorHAnsi" w:cstheme="minorBidi"/>
          <w:sz w:val="22"/>
          <w:szCs w:val="22"/>
          <w:vertAlign w:val="superscript"/>
        </w:rPr>
        <w:t>1</w:t>
      </w:r>
      <w:r w:rsidR="4A10A46E" w:rsidRPr="00C64B1A">
        <w:rPr>
          <w:rStyle w:val="normaltextrun"/>
          <w:rFonts w:asciiTheme="minorHAnsi" w:eastAsiaTheme="majorEastAsia" w:hAnsiTheme="minorHAnsi" w:cstheme="minorBidi"/>
          <w:sz w:val="22"/>
          <w:szCs w:val="22"/>
        </w:rPr>
        <w:t xml:space="preserve"> </w:t>
      </w:r>
    </w:p>
    <w:p w14:paraId="2D6CE1D5" w14:textId="1BA116E1" w:rsidR="00D52775" w:rsidRPr="00C64B1A" w:rsidRDefault="00D52775" w:rsidP="43F2AF00">
      <w:pPr>
        <w:pStyle w:val="paragraph"/>
        <w:spacing w:before="0" w:beforeAutospacing="0" w:after="0" w:afterAutospacing="0"/>
        <w:textAlignment w:val="baseline"/>
        <w:rPr>
          <w:rStyle w:val="normaltextrun"/>
          <w:rFonts w:asciiTheme="minorHAnsi" w:eastAsiaTheme="majorEastAsia" w:hAnsiTheme="minorHAnsi" w:cstheme="minorBidi"/>
          <w:sz w:val="22"/>
          <w:szCs w:val="22"/>
        </w:rPr>
      </w:pPr>
    </w:p>
    <w:p w14:paraId="07881D12" w14:textId="43B4EC1E" w:rsidR="00D52775" w:rsidRPr="00C64B1A" w:rsidRDefault="4A10A46E" w:rsidP="43F2AF00">
      <w:pPr>
        <w:pStyle w:val="paragraph"/>
        <w:spacing w:before="0" w:beforeAutospacing="0" w:after="0" w:afterAutospacing="0"/>
        <w:textAlignment w:val="baseline"/>
        <w:rPr>
          <w:rStyle w:val="normaltextrun"/>
          <w:rFonts w:asciiTheme="minorHAnsi" w:eastAsiaTheme="majorEastAsia" w:hAnsiTheme="minorHAnsi" w:cstheme="minorBidi"/>
          <w:sz w:val="22"/>
          <w:szCs w:val="22"/>
        </w:rPr>
      </w:pPr>
      <w:r w:rsidRPr="00C64B1A">
        <w:rPr>
          <w:rStyle w:val="normaltextrun"/>
          <w:rFonts w:asciiTheme="minorHAnsi" w:eastAsiaTheme="majorEastAsia" w:hAnsiTheme="minorHAnsi" w:cstheme="minorBidi"/>
          <w:sz w:val="22"/>
          <w:szCs w:val="22"/>
        </w:rPr>
        <w:t xml:space="preserve">As the majority of women in the trial made a quit attempt, </w:t>
      </w:r>
      <w:r w:rsidR="0CAE9085" w:rsidRPr="00C64B1A">
        <w:rPr>
          <w:rStyle w:val="normaltextrun"/>
          <w:rFonts w:asciiTheme="minorHAnsi" w:eastAsiaTheme="majorEastAsia" w:hAnsiTheme="minorHAnsi" w:cstheme="minorBidi"/>
          <w:sz w:val="22"/>
          <w:szCs w:val="22"/>
        </w:rPr>
        <w:t xml:space="preserve">this was considered to be the likeliest behavioural outcome for those with missing quit attempt </w:t>
      </w:r>
      <w:r w:rsidRPr="00C64B1A">
        <w:rPr>
          <w:rStyle w:val="normaltextrun"/>
          <w:rFonts w:asciiTheme="minorHAnsi" w:eastAsiaTheme="majorEastAsia" w:hAnsiTheme="minorHAnsi" w:cstheme="minorBidi"/>
          <w:sz w:val="22"/>
          <w:szCs w:val="22"/>
        </w:rPr>
        <w:t>outcome</w:t>
      </w:r>
      <w:r w:rsidR="78E157D0" w:rsidRPr="00C64B1A">
        <w:rPr>
          <w:rStyle w:val="normaltextrun"/>
          <w:rFonts w:asciiTheme="minorHAnsi" w:eastAsiaTheme="majorEastAsia" w:hAnsiTheme="minorHAnsi" w:cstheme="minorBidi"/>
          <w:sz w:val="22"/>
          <w:szCs w:val="22"/>
        </w:rPr>
        <w:t>s, and</w:t>
      </w:r>
      <w:r w:rsidRPr="00C64B1A">
        <w:rPr>
          <w:rStyle w:val="normaltextrun"/>
          <w:rFonts w:asciiTheme="minorHAnsi" w:eastAsiaTheme="majorEastAsia" w:hAnsiTheme="minorHAnsi" w:cstheme="minorBidi"/>
          <w:sz w:val="22"/>
          <w:szCs w:val="22"/>
        </w:rPr>
        <w:t xml:space="preserve"> it was assumed that those with missing outcome data had made a quit attempt</w:t>
      </w:r>
      <w:r w:rsidR="58D83706" w:rsidRPr="00C64B1A">
        <w:rPr>
          <w:rStyle w:val="normaltextrun"/>
          <w:rFonts w:asciiTheme="minorHAnsi" w:eastAsiaTheme="majorEastAsia" w:hAnsiTheme="minorHAnsi" w:cstheme="minorBidi"/>
          <w:sz w:val="22"/>
          <w:szCs w:val="22"/>
        </w:rPr>
        <w:t>, which is consistent with a previous similar study</w:t>
      </w:r>
      <w:r w:rsidRPr="00C64B1A">
        <w:rPr>
          <w:rStyle w:val="normaltextrun"/>
          <w:rFonts w:asciiTheme="minorHAnsi" w:eastAsiaTheme="majorEastAsia" w:hAnsiTheme="minorHAnsi" w:cstheme="minorBidi"/>
          <w:sz w:val="22"/>
          <w:szCs w:val="22"/>
        </w:rPr>
        <w:t>.</w:t>
      </w:r>
      <w:r w:rsidR="64B632CA" w:rsidRPr="00C64B1A">
        <w:rPr>
          <w:rStyle w:val="normaltextrun"/>
          <w:rFonts w:asciiTheme="minorHAnsi" w:eastAsiaTheme="majorEastAsia" w:hAnsiTheme="minorHAnsi" w:cstheme="minorBidi"/>
          <w:sz w:val="22"/>
          <w:szCs w:val="22"/>
          <w:vertAlign w:val="superscript"/>
        </w:rPr>
        <w:t>22</w:t>
      </w:r>
      <w:r w:rsidRPr="00C64B1A">
        <w:rPr>
          <w:rStyle w:val="normaltextrun"/>
          <w:rFonts w:asciiTheme="minorHAnsi" w:eastAsiaTheme="majorEastAsia" w:hAnsiTheme="minorHAnsi" w:cstheme="minorBidi"/>
          <w:sz w:val="22"/>
          <w:szCs w:val="22"/>
        </w:rPr>
        <w:t xml:space="preserve"> </w:t>
      </w:r>
      <w:r w:rsidRPr="00C64B1A">
        <w:rPr>
          <w:rStyle w:val="eop"/>
          <w:rFonts w:asciiTheme="minorHAnsi" w:eastAsiaTheme="majorEastAsia" w:hAnsiTheme="minorHAnsi" w:cstheme="minorBidi"/>
          <w:sz w:val="22"/>
          <w:szCs w:val="22"/>
        </w:rPr>
        <w:t xml:space="preserve">Sensitivity analyses using complete case analysis were undertaken to assess whether these assumptions impacted the findings from the analyses. </w:t>
      </w:r>
      <w:r w:rsidRPr="00C64B1A">
        <w:rPr>
          <w:rFonts w:asciiTheme="minorHAnsi" w:hAnsiTheme="minorHAnsi" w:cstheme="minorBidi"/>
          <w:sz w:val="22"/>
          <w:szCs w:val="22"/>
        </w:rPr>
        <w:t xml:space="preserve">Further sensitivity analyses were performed </w:t>
      </w:r>
      <w:r w:rsidR="3E98F706" w:rsidRPr="00C64B1A">
        <w:rPr>
          <w:rFonts w:asciiTheme="minorHAnsi" w:hAnsiTheme="minorHAnsi" w:cstheme="minorBidi"/>
          <w:sz w:val="22"/>
          <w:szCs w:val="22"/>
        </w:rPr>
        <w:t xml:space="preserve">using the biochemically validated </w:t>
      </w:r>
      <w:r w:rsidR="20DBD711" w:rsidRPr="00C64B1A">
        <w:rPr>
          <w:rFonts w:asciiTheme="minorHAnsi" w:hAnsiTheme="minorHAnsi" w:cstheme="minorBidi"/>
          <w:sz w:val="22"/>
          <w:szCs w:val="22"/>
        </w:rPr>
        <w:t xml:space="preserve">abstinence </w:t>
      </w:r>
      <w:r w:rsidR="5181FABC" w:rsidRPr="00C64B1A">
        <w:rPr>
          <w:rFonts w:asciiTheme="minorHAnsi" w:hAnsiTheme="minorHAnsi" w:cstheme="minorBidi"/>
          <w:sz w:val="22"/>
          <w:szCs w:val="22"/>
        </w:rPr>
        <w:t xml:space="preserve">outcome </w:t>
      </w:r>
      <w:proofErr w:type="gramStart"/>
      <w:r w:rsidR="5181FABC" w:rsidRPr="00C64B1A">
        <w:rPr>
          <w:rFonts w:asciiTheme="minorHAnsi" w:hAnsiTheme="minorHAnsi" w:cstheme="minorBidi"/>
          <w:sz w:val="22"/>
          <w:szCs w:val="22"/>
        </w:rPr>
        <w:t>and also</w:t>
      </w:r>
      <w:proofErr w:type="gramEnd"/>
      <w:r w:rsidR="5181FABC" w:rsidRPr="00C64B1A">
        <w:rPr>
          <w:rFonts w:asciiTheme="minorHAnsi" w:hAnsiTheme="minorHAnsi" w:cstheme="minorBidi"/>
          <w:sz w:val="22"/>
          <w:szCs w:val="22"/>
        </w:rPr>
        <w:t xml:space="preserve"> stratifying by trial condition</w:t>
      </w:r>
      <w:r w:rsidRPr="00C64B1A">
        <w:rPr>
          <w:rFonts w:asciiTheme="minorHAnsi" w:hAnsiTheme="minorHAnsi" w:cstheme="minorBidi"/>
          <w:sz w:val="22"/>
          <w:szCs w:val="22"/>
        </w:rPr>
        <w:t>.</w:t>
      </w:r>
      <w:r w:rsidR="37B20744" w:rsidRPr="00C64B1A">
        <w:rPr>
          <w:rFonts w:asciiTheme="minorHAnsi" w:hAnsiTheme="minorHAnsi" w:cstheme="minorBidi"/>
          <w:sz w:val="22"/>
          <w:szCs w:val="22"/>
        </w:rPr>
        <w:t xml:space="preserve"> </w:t>
      </w:r>
    </w:p>
    <w:p w14:paraId="0BCFFB4E" w14:textId="77777777" w:rsidR="00D52775" w:rsidRPr="00C64B1A" w:rsidRDefault="00D52775" w:rsidP="00D52775">
      <w:pPr>
        <w:pStyle w:val="paragraph"/>
        <w:spacing w:before="0" w:beforeAutospacing="0" w:after="0" w:afterAutospacing="0"/>
        <w:textAlignment w:val="baseline"/>
        <w:rPr>
          <w:rStyle w:val="eop"/>
          <w:rFonts w:asciiTheme="minorHAnsi" w:eastAsiaTheme="majorEastAsia" w:hAnsiTheme="minorHAnsi" w:cstheme="minorHAnsi"/>
          <w:sz w:val="22"/>
          <w:szCs w:val="22"/>
        </w:rPr>
      </w:pPr>
    </w:p>
    <w:p w14:paraId="44E8A8EA" w14:textId="77777777" w:rsidR="00D52775" w:rsidRPr="00C64B1A" w:rsidRDefault="00D52775" w:rsidP="00D52775">
      <w:pPr>
        <w:pStyle w:val="paragraph"/>
        <w:spacing w:before="0" w:beforeAutospacing="0" w:after="0" w:afterAutospacing="0"/>
        <w:textAlignment w:val="baseline"/>
        <w:rPr>
          <w:rFonts w:asciiTheme="minorHAnsi" w:hAnsiTheme="minorHAnsi" w:cstheme="minorBidi"/>
          <w:color w:val="000000" w:themeColor="text1"/>
          <w:sz w:val="22"/>
          <w:szCs w:val="22"/>
        </w:rPr>
      </w:pPr>
      <w:r w:rsidRPr="00C64B1A">
        <w:rPr>
          <w:rStyle w:val="normaltextrun"/>
          <w:rFonts w:asciiTheme="minorHAnsi" w:eastAsiaTheme="majorEastAsia" w:hAnsiTheme="minorHAnsi" w:cstheme="minorBidi"/>
          <w:sz w:val="22"/>
          <w:szCs w:val="22"/>
        </w:rPr>
        <w:t>Analyses were conducted using SPSS and Stata. Wald and Likelihood ratio test P values &lt;0.05 were used to indicate statistical significance. </w:t>
      </w:r>
      <w:r w:rsidRPr="00C64B1A">
        <w:rPr>
          <w:rFonts w:asciiTheme="minorHAnsi" w:hAnsiTheme="minorHAnsi" w:cstheme="minorBidi"/>
          <w:color w:val="000000" w:themeColor="text1"/>
          <w:sz w:val="22"/>
          <w:szCs w:val="22"/>
        </w:rPr>
        <w:t xml:space="preserve"> </w:t>
      </w:r>
    </w:p>
    <w:p w14:paraId="6CC347EC" w14:textId="77777777" w:rsidR="00F85FA3" w:rsidRPr="00C64B1A" w:rsidRDefault="00F85FA3" w:rsidP="00D52775">
      <w:pPr>
        <w:pStyle w:val="paragraph"/>
        <w:spacing w:before="0" w:beforeAutospacing="0" w:after="0" w:afterAutospacing="0"/>
        <w:textAlignment w:val="baseline"/>
        <w:rPr>
          <w:rFonts w:asciiTheme="minorHAnsi" w:hAnsiTheme="minorHAnsi" w:cstheme="minorBidi"/>
          <w:color w:val="000000" w:themeColor="text1"/>
          <w:sz w:val="22"/>
          <w:szCs w:val="22"/>
        </w:rPr>
      </w:pPr>
    </w:p>
    <w:p w14:paraId="02063B0F" w14:textId="77777777" w:rsidR="000467FE" w:rsidRPr="00C64B1A" w:rsidRDefault="000467FE" w:rsidP="00F85FA3">
      <w:pPr>
        <w:rPr>
          <w:b/>
          <w:bCs/>
          <w:sz w:val="22"/>
          <w:szCs w:val="22"/>
        </w:rPr>
      </w:pPr>
    </w:p>
    <w:p w14:paraId="5F488B33" w14:textId="30B74607" w:rsidR="00F85FA3" w:rsidRPr="00C64B1A" w:rsidRDefault="00F85FA3" w:rsidP="00F85FA3">
      <w:pPr>
        <w:rPr>
          <w:b/>
          <w:bCs/>
          <w:sz w:val="22"/>
          <w:szCs w:val="22"/>
        </w:rPr>
      </w:pPr>
      <w:r w:rsidRPr="00C64B1A">
        <w:rPr>
          <w:b/>
          <w:bCs/>
          <w:sz w:val="22"/>
          <w:szCs w:val="22"/>
        </w:rPr>
        <w:t>RESULTS</w:t>
      </w:r>
    </w:p>
    <w:p w14:paraId="7D110CF3" w14:textId="77777777" w:rsidR="00F85FA3" w:rsidRPr="00C64B1A" w:rsidRDefault="00F85FA3" w:rsidP="00F85FA3">
      <w:pPr>
        <w:rPr>
          <w:b/>
          <w:bCs/>
          <w:sz w:val="22"/>
          <w:szCs w:val="22"/>
        </w:rPr>
      </w:pPr>
      <w:r w:rsidRPr="00C64B1A">
        <w:rPr>
          <w:b/>
          <w:bCs/>
          <w:sz w:val="22"/>
          <w:szCs w:val="22"/>
        </w:rPr>
        <w:t xml:space="preserve">Participant characteristics </w:t>
      </w:r>
    </w:p>
    <w:p w14:paraId="122AB5EC" w14:textId="1E822152" w:rsidR="00F85FA3" w:rsidRPr="00C64B1A" w:rsidRDefault="2739D84E" w:rsidP="00F85FA3">
      <w:pPr>
        <w:rPr>
          <w:sz w:val="22"/>
          <w:szCs w:val="22"/>
        </w:rPr>
      </w:pPr>
      <w:r w:rsidRPr="00C64B1A">
        <w:rPr>
          <w:sz w:val="22"/>
          <w:szCs w:val="22"/>
        </w:rPr>
        <w:t>W</w:t>
      </w:r>
      <w:r w:rsidR="4D8AF2B4" w:rsidRPr="00C64B1A">
        <w:rPr>
          <w:sz w:val="22"/>
          <w:szCs w:val="22"/>
        </w:rPr>
        <w:t>e proceeded with analyses using both studies’ data combined</w:t>
      </w:r>
      <w:r w:rsidR="290D77F5" w:rsidRPr="00C64B1A">
        <w:rPr>
          <w:sz w:val="22"/>
          <w:szCs w:val="22"/>
        </w:rPr>
        <w:t xml:space="preserve"> because any differences </w:t>
      </w:r>
      <w:r w:rsidR="4A0233AE" w:rsidRPr="00C64B1A">
        <w:rPr>
          <w:sz w:val="22"/>
          <w:szCs w:val="22"/>
        </w:rPr>
        <w:t xml:space="preserve">in the baseline characteristics between the two studies </w:t>
      </w:r>
      <w:r w:rsidR="290D77F5" w:rsidRPr="00C64B1A">
        <w:rPr>
          <w:sz w:val="22"/>
          <w:szCs w:val="22"/>
        </w:rPr>
        <w:t>were unlikely to be clinically significant or capable of influencing analysis finding</w:t>
      </w:r>
      <w:r w:rsidR="11D4AF8F" w:rsidRPr="00C64B1A">
        <w:rPr>
          <w:sz w:val="22"/>
          <w:szCs w:val="22"/>
        </w:rPr>
        <w:t xml:space="preserve">, </w:t>
      </w:r>
      <w:r w:rsidR="7CDCDD62" w:rsidRPr="00C64B1A">
        <w:rPr>
          <w:sz w:val="22"/>
          <w:szCs w:val="22"/>
        </w:rPr>
        <w:t>given</w:t>
      </w:r>
      <w:r w:rsidR="11D4AF8F" w:rsidRPr="00C64B1A">
        <w:rPr>
          <w:sz w:val="22"/>
          <w:szCs w:val="22"/>
        </w:rPr>
        <w:t xml:space="preserve"> t</w:t>
      </w:r>
      <w:r w:rsidR="7C7BBC15" w:rsidRPr="00C64B1A">
        <w:rPr>
          <w:sz w:val="22"/>
          <w:szCs w:val="22"/>
        </w:rPr>
        <w:t>hat t</w:t>
      </w:r>
      <w:r w:rsidR="11D4AF8F" w:rsidRPr="00C64B1A">
        <w:rPr>
          <w:sz w:val="22"/>
          <w:szCs w:val="22"/>
        </w:rPr>
        <w:t xml:space="preserve">here were no notable differences in the methodology of the two </w:t>
      </w:r>
      <w:r w:rsidR="0EE8EBF0" w:rsidRPr="00C64B1A">
        <w:rPr>
          <w:sz w:val="22"/>
          <w:szCs w:val="22"/>
        </w:rPr>
        <w:t>studies</w:t>
      </w:r>
      <w:r w:rsidR="290D77F5" w:rsidRPr="00C64B1A">
        <w:rPr>
          <w:sz w:val="22"/>
          <w:szCs w:val="22"/>
        </w:rPr>
        <w:t xml:space="preserve"> (Appendix, Table S1)</w:t>
      </w:r>
      <w:r w:rsidR="4D8AF2B4" w:rsidRPr="00C64B1A">
        <w:rPr>
          <w:sz w:val="22"/>
          <w:szCs w:val="22"/>
        </w:rPr>
        <w:t xml:space="preserve">. This dataset contained data for </w:t>
      </w:r>
      <w:r w:rsidR="61E46F59" w:rsidRPr="00C64B1A">
        <w:rPr>
          <w:sz w:val="22"/>
          <w:szCs w:val="22"/>
        </w:rPr>
        <w:t>1409</w:t>
      </w:r>
      <w:r w:rsidR="4D8AF2B4" w:rsidRPr="00C64B1A">
        <w:rPr>
          <w:sz w:val="22"/>
          <w:szCs w:val="22"/>
        </w:rPr>
        <w:t xml:space="preserve"> trial participants (407 from </w:t>
      </w:r>
      <w:proofErr w:type="spellStart"/>
      <w:r w:rsidR="4D8AF2B4" w:rsidRPr="00C64B1A">
        <w:rPr>
          <w:sz w:val="22"/>
          <w:szCs w:val="22"/>
        </w:rPr>
        <w:t>MiQuit</w:t>
      </w:r>
      <w:proofErr w:type="spellEnd"/>
      <w:r w:rsidR="4D8AF2B4" w:rsidRPr="00C64B1A">
        <w:rPr>
          <w:sz w:val="22"/>
          <w:szCs w:val="22"/>
        </w:rPr>
        <w:t xml:space="preserve"> </w:t>
      </w:r>
      <w:r w:rsidR="4AA51B59" w:rsidRPr="00C64B1A">
        <w:rPr>
          <w:sz w:val="22"/>
          <w:szCs w:val="22"/>
        </w:rPr>
        <w:t>P</w:t>
      </w:r>
      <w:r w:rsidR="4D8AF2B4" w:rsidRPr="00C64B1A">
        <w:rPr>
          <w:sz w:val="22"/>
          <w:szCs w:val="22"/>
        </w:rPr>
        <w:t xml:space="preserve">ilot, </w:t>
      </w:r>
      <w:r w:rsidR="55554CAE" w:rsidRPr="00C64B1A">
        <w:rPr>
          <w:sz w:val="22"/>
          <w:szCs w:val="22"/>
        </w:rPr>
        <w:t xml:space="preserve">1002 </w:t>
      </w:r>
      <w:r w:rsidR="4D8AF2B4" w:rsidRPr="00C64B1A">
        <w:rPr>
          <w:sz w:val="22"/>
          <w:szCs w:val="22"/>
        </w:rPr>
        <w:t>from MiQuit3) and there was follow up (outcome) data for 90</w:t>
      </w:r>
      <w:r w:rsidR="5828854D" w:rsidRPr="00C64B1A">
        <w:rPr>
          <w:sz w:val="22"/>
          <w:szCs w:val="22"/>
        </w:rPr>
        <w:t>6</w:t>
      </w:r>
      <w:r w:rsidR="4D8AF2B4" w:rsidRPr="00C64B1A">
        <w:rPr>
          <w:sz w:val="22"/>
          <w:szCs w:val="22"/>
        </w:rPr>
        <w:t xml:space="preserve"> (49.9%) of participants</w:t>
      </w:r>
      <w:r w:rsidR="2BF25CAD" w:rsidRPr="00C64B1A">
        <w:rPr>
          <w:sz w:val="22"/>
          <w:szCs w:val="22"/>
        </w:rPr>
        <w:t>.</w:t>
      </w:r>
      <w:r w:rsidR="4D8AF2B4" w:rsidRPr="00C64B1A">
        <w:rPr>
          <w:sz w:val="22"/>
          <w:szCs w:val="22"/>
        </w:rPr>
        <w:t xml:space="preserve"> </w:t>
      </w:r>
      <w:r w:rsidR="2BF25CAD" w:rsidRPr="00C64B1A">
        <w:rPr>
          <w:sz w:val="22"/>
          <w:szCs w:val="22"/>
        </w:rPr>
        <w:t xml:space="preserve">64.1% (261/407) of </w:t>
      </w:r>
      <w:proofErr w:type="spellStart"/>
      <w:r w:rsidR="2BF25CAD" w:rsidRPr="00C64B1A">
        <w:rPr>
          <w:sz w:val="22"/>
          <w:szCs w:val="22"/>
        </w:rPr>
        <w:t>MiQuit</w:t>
      </w:r>
      <w:proofErr w:type="spellEnd"/>
      <w:r w:rsidR="2BF25CAD" w:rsidRPr="00C64B1A">
        <w:rPr>
          <w:sz w:val="22"/>
          <w:szCs w:val="22"/>
        </w:rPr>
        <w:t xml:space="preserve"> Pilot participants and 64.5% (646/1</w:t>
      </w:r>
      <w:r w:rsidR="42375241" w:rsidRPr="00C64B1A">
        <w:rPr>
          <w:sz w:val="22"/>
          <w:szCs w:val="22"/>
        </w:rPr>
        <w:t>0</w:t>
      </w:r>
      <w:r w:rsidR="2BF25CAD" w:rsidRPr="00C64B1A">
        <w:rPr>
          <w:sz w:val="22"/>
          <w:szCs w:val="22"/>
        </w:rPr>
        <w:t>0</w:t>
      </w:r>
      <w:r w:rsidR="42375241" w:rsidRPr="00C64B1A">
        <w:rPr>
          <w:sz w:val="22"/>
          <w:szCs w:val="22"/>
        </w:rPr>
        <w:t>2</w:t>
      </w:r>
      <w:r w:rsidR="2BF25CAD" w:rsidRPr="00C64B1A">
        <w:rPr>
          <w:sz w:val="22"/>
          <w:szCs w:val="22"/>
        </w:rPr>
        <w:t>) of the MiQuit3 participants were present at follow up.</w:t>
      </w:r>
    </w:p>
    <w:p w14:paraId="77F4885A" w14:textId="364AAD2F" w:rsidR="00F85FA3" w:rsidRPr="00C64B1A" w:rsidRDefault="53FDC731" w:rsidP="6056569F">
      <w:pPr>
        <w:pStyle w:val="paragraph"/>
        <w:spacing w:before="0" w:beforeAutospacing="0" w:after="0" w:afterAutospacing="0"/>
        <w:textAlignment w:val="baseline"/>
        <w:rPr>
          <w:rFonts w:asciiTheme="minorHAnsi" w:hAnsiTheme="minorHAnsi" w:cstheme="minorBidi"/>
          <w:sz w:val="22"/>
          <w:szCs w:val="22"/>
        </w:rPr>
      </w:pPr>
      <w:r w:rsidRPr="00C64B1A">
        <w:rPr>
          <w:rFonts w:asciiTheme="minorHAnsi" w:hAnsiTheme="minorHAnsi" w:cstheme="minorBidi"/>
          <w:sz w:val="22"/>
          <w:szCs w:val="22"/>
        </w:rPr>
        <w:lastRenderedPageBreak/>
        <w:t>Table 1, for the merged trials’ dataset, shows participant numbers and characteristics at baseline (n=</w:t>
      </w:r>
      <w:r w:rsidR="4E4BF04A" w:rsidRPr="00C64B1A">
        <w:rPr>
          <w:rFonts w:asciiTheme="minorHAnsi" w:hAnsiTheme="minorHAnsi" w:cstheme="minorBidi"/>
          <w:sz w:val="22"/>
          <w:szCs w:val="22"/>
        </w:rPr>
        <w:t>1409</w:t>
      </w:r>
      <w:r w:rsidRPr="00C64B1A">
        <w:rPr>
          <w:rFonts w:asciiTheme="minorHAnsi" w:hAnsiTheme="minorHAnsi" w:cstheme="minorBidi"/>
          <w:sz w:val="22"/>
          <w:szCs w:val="22"/>
        </w:rPr>
        <w:t>) and follow up (n=</w:t>
      </w:r>
      <w:r w:rsidR="00043360" w:rsidRPr="00C64B1A">
        <w:rPr>
          <w:rFonts w:asciiTheme="minorHAnsi" w:hAnsiTheme="minorHAnsi" w:cstheme="minorBidi"/>
          <w:sz w:val="22"/>
          <w:szCs w:val="22"/>
        </w:rPr>
        <w:t>906</w:t>
      </w:r>
      <w:r w:rsidRPr="00C64B1A">
        <w:rPr>
          <w:rFonts w:asciiTheme="minorHAnsi" w:hAnsiTheme="minorHAnsi" w:cstheme="minorBidi"/>
          <w:sz w:val="22"/>
          <w:szCs w:val="22"/>
        </w:rPr>
        <w:t>) and compares characteristics of both.  There was a</w:t>
      </w:r>
      <w:r w:rsidR="68B47C88" w:rsidRPr="00C64B1A">
        <w:rPr>
          <w:rFonts w:asciiTheme="minorHAnsi" w:hAnsiTheme="minorHAnsi" w:cstheme="minorBidi"/>
          <w:sz w:val="22"/>
          <w:szCs w:val="22"/>
        </w:rPr>
        <w:t xml:space="preserve"> single</w:t>
      </w:r>
      <w:r w:rsidRPr="00C64B1A">
        <w:rPr>
          <w:rFonts w:asciiTheme="minorHAnsi" w:hAnsiTheme="minorHAnsi" w:cstheme="minorBidi"/>
          <w:sz w:val="22"/>
          <w:szCs w:val="22"/>
        </w:rPr>
        <w:t xml:space="preserve"> statistically significant difference</w:t>
      </w:r>
      <w:r w:rsidR="775AB4AB" w:rsidRPr="00C64B1A">
        <w:rPr>
          <w:rFonts w:asciiTheme="minorHAnsi" w:hAnsiTheme="minorHAnsi" w:cstheme="minorBidi"/>
          <w:sz w:val="22"/>
          <w:szCs w:val="22"/>
        </w:rPr>
        <w:t xml:space="preserve"> where </w:t>
      </w:r>
      <w:r w:rsidR="0EFC82C6" w:rsidRPr="00C64B1A">
        <w:rPr>
          <w:rFonts w:asciiTheme="minorHAnsi" w:hAnsiTheme="minorHAnsi" w:cstheme="minorBidi"/>
          <w:sz w:val="22"/>
          <w:szCs w:val="22"/>
        </w:rPr>
        <w:t>t</w:t>
      </w:r>
      <w:r w:rsidRPr="00C64B1A">
        <w:rPr>
          <w:rFonts w:asciiTheme="minorHAnsi" w:hAnsiTheme="minorHAnsi" w:cstheme="minorBidi"/>
          <w:sz w:val="22"/>
          <w:szCs w:val="22"/>
        </w:rPr>
        <w:t xml:space="preserve">hose present at follow up were more likely to have been pregnant previously, </w:t>
      </w:r>
      <w:r w:rsidR="05873E61" w:rsidRPr="00C64B1A">
        <w:rPr>
          <w:rFonts w:asciiTheme="minorHAnsi" w:hAnsiTheme="minorHAnsi" w:cstheme="minorBidi"/>
          <w:sz w:val="22"/>
          <w:szCs w:val="22"/>
        </w:rPr>
        <w:t xml:space="preserve">compared to </w:t>
      </w:r>
      <w:r w:rsidR="53B5B8BA" w:rsidRPr="00C64B1A">
        <w:rPr>
          <w:rFonts w:asciiTheme="minorHAnsi" w:hAnsiTheme="minorHAnsi" w:cstheme="minorBidi"/>
          <w:sz w:val="22"/>
          <w:szCs w:val="22"/>
        </w:rPr>
        <w:t xml:space="preserve">all </w:t>
      </w:r>
      <w:r w:rsidR="05873E61" w:rsidRPr="00C64B1A">
        <w:rPr>
          <w:rFonts w:asciiTheme="minorHAnsi" w:hAnsiTheme="minorHAnsi" w:cstheme="minorBidi"/>
          <w:sz w:val="22"/>
          <w:szCs w:val="22"/>
        </w:rPr>
        <w:t xml:space="preserve">those </w:t>
      </w:r>
      <w:r w:rsidR="782F5A27" w:rsidRPr="00C64B1A">
        <w:rPr>
          <w:rFonts w:asciiTheme="minorHAnsi" w:hAnsiTheme="minorHAnsi" w:cstheme="minorBidi"/>
          <w:sz w:val="22"/>
          <w:szCs w:val="22"/>
        </w:rPr>
        <w:t xml:space="preserve">present </w:t>
      </w:r>
      <w:r w:rsidR="05873E61" w:rsidRPr="00C64B1A">
        <w:rPr>
          <w:rFonts w:asciiTheme="minorHAnsi" w:hAnsiTheme="minorHAnsi" w:cstheme="minorBidi"/>
          <w:sz w:val="22"/>
          <w:szCs w:val="22"/>
        </w:rPr>
        <w:t xml:space="preserve">at baseline </w:t>
      </w:r>
      <w:r w:rsidRPr="00C64B1A">
        <w:rPr>
          <w:rFonts w:asciiTheme="minorHAnsi" w:hAnsiTheme="minorHAnsi" w:cstheme="minorBidi"/>
          <w:sz w:val="22"/>
          <w:szCs w:val="22"/>
        </w:rPr>
        <w:t>(p = 0.036).</w:t>
      </w:r>
    </w:p>
    <w:p w14:paraId="0DBA8A0D" w14:textId="7BC8880B" w:rsidR="00F85FA3" w:rsidRPr="00C64B1A" w:rsidRDefault="00F85FA3" w:rsidP="00A01920">
      <w:pPr>
        <w:spacing w:after="0"/>
        <w:rPr>
          <w:rStyle w:val="normaltextrun"/>
          <w:rFonts w:eastAsiaTheme="majorEastAsia"/>
          <w:sz w:val="22"/>
          <w:szCs w:val="22"/>
        </w:rPr>
      </w:pPr>
    </w:p>
    <w:p w14:paraId="4CDE62FC" w14:textId="77777777" w:rsidR="00F85FA3" w:rsidRPr="00C64B1A" w:rsidRDefault="00F85FA3" w:rsidP="00F85FA3">
      <w:pPr>
        <w:rPr>
          <w:b/>
          <w:bCs/>
          <w:sz w:val="22"/>
          <w:szCs w:val="22"/>
        </w:rPr>
      </w:pPr>
      <w:r w:rsidRPr="00C64B1A">
        <w:rPr>
          <w:b/>
          <w:bCs/>
          <w:sz w:val="22"/>
          <w:szCs w:val="22"/>
        </w:rPr>
        <w:t xml:space="preserve">Outcome event rates </w:t>
      </w:r>
    </w:p>
    <w:p w14:paraId="0A882F86" w14:textId="0FD9450E" w:rsidR="00F85FA3" w:rsidRPr="00C64B1A" w:rsidRDefault="57FFE12D" w:rsidP="67B2C042">
      <w:pPr>
        <w:rPr>
          <w:sz w:val="22"/>
          <w:szCs w:val="22"/>
        </w:rPr>
      </w:pPr>
      <w:r w:rsidRPr="00C64B1A">
        <w:rPr>
          <w:sz w:val="22"/>
          <w:szCs w:val="22"/>
        </w:rPr>
        <w:t>Seventy-five percent</w:t>
      </w:r>
      <w:r w:rsidR="49A71E91" w:rsidRPr="00C64B1A">
        <w:rPr>
          <w:sz w:val="22"/>
          <w:szCs w:val="22"/>
        </w:rPr>
        <w:t xml:space="preserve"> </w:t>
      </w:r>
      <w:r w:rsidR="6C569170" w:rsidRPr="00C64B1A">
        <w:rPr>
          <w:sz w:val="22"/>
          <w:szCs w:val="22"/>
        </w:rPr>
        <w:t xml:space="preserve">(681/ </w:t>
      </w:r>
      <w:r w:rsidR="1075D827" w:rsidRPr="00C64B1A">
        <w:rPr>
          <w:sz w:val="22"/>
          <w:szCs w:val="22"/>
        </w:rPr>
        <w:t>906</w:t>
      </w:r>
      <w:r w:rsidR="6C569170" w:rsidRPr="00C64B1A">
        <w:rPr>
          <w:sz w:val="22"/>
          <w:szCs w:val="22"/>
        </w:rPr>
        <w:t xml:space="preserve">) of participants </w:t>
      </w:r>
      <w:r w:rsidR="27677A6C" w:rsidRPr="00C64B1A">
        <w:rPr>
          <w:sz w:val="22"/>
          <w:szCs w:val="22"/>
        </w:rPr>
        <w:t xml:space="preserve">present at follow up </w:t>
      </w:r>
      <w:r w:rsidR="6C569170" w:rsidRPr="00C64B1A">
        <w:rPr>
          <w:sz w:val="22"/>
          <w:szCs w:val="22"/>
        </w:rPr>
        <w:t xml:space="preserve">reported a quit attempt). This includes </w:t>
      </w:r>
      <w:r w:rsidR="6C569170" w:rsidRPr="00C64B1A">
        <w:rPr>
          <w:rStyle w:val="normaltextrun"/>
          <w:sz w:val="22"/>
          <w:szCs w:val="22"/>
        </w:rPr>
        <w:t>nine who did not report making a quit attempt but who did report</w:t>
      </w:r>
      <w:r w:rsidR="30E93FA9" w:rsidRPr="00C64B1A">
        <w:rPr>
          <w:rStyle w:val="normaltextrun"/>
          <w:sz w:val="22"/>
          <w:szCs w:val="22"/>
        </w:rPr>
        <w:t xml:space="preserve"> </w:t>
      </w:r>
      <w:r w:rsidR="00306D62" w:rsidRPr="00C64B1A">
        <w:rPr>
          <w:rStyle w:val="normaltextrun"/>
          <w:sz w:val="22"/>
          <w:szCs w:val="22"/>
        </w:rPr>
        <w:t>abstinence</w:t>
      </w:r>
      <w:r w:rsidR="6C569170" w:rsidRPr="00C64B1A">
        <w:rPr>
          <w:rStyle w:val="normaltextrun"/>
          <w:sz w:val="22"/>
          <w:szCs w:val="22"/>
        </w:rPr>
        <w:t>, and who, consistent with other studies</w:t>
      </w:r>
      <w:r w:rsidR="6756C873" w:rsidRPr="00C64B1A">
        <w:rPr>
          <w:rStyle w:val="normaltextrun"/>
          <w:sz w:val="22"/>
          <w:szCs w:val="22"/>
        </w:rPr>
        <w:t>,</w:t>
      </w:r>
      <w:r w:rsidR="6C569170" w:rsidRPr="00C64B1A">
        <w:rPr>
          <w:rStyle w:val="normaltextrun"/>
          <w:sz w:val="22"/>
          <w:szCs w:val="22"/>
        </w:rPr>
        <w:t xml:space="preserve"> were reclassified as having made a quit attempt.</w:t>
      </w:r>
      <w:r w:rsidR="0047740B" w:rsidRPr="00C64B1A">
        <w:rPr>
          <w:rStyle w:val="normaltextrun"/>
          <w:sz w:val="22"/>
          <w:szCs w:val="22"/>
          <w:vertAlign w:val="superscript"/>
        </w:rPr>
        <w:t>3</w:t>
      </w:r>
      <w:r w:rsidR="00AF4868" w:rsidRPr="00C64B1A">
        <w:rPr>
          <w:rStyle w:val="normaltextrun"/>
          <w:sz w:val="22"/>
          <w:szCs w:val="22"/>
          <w:vertAlign w:val="superscript"/>
        </w:rPr>
        <w:t>2</w:t>
      </w:r>
      <w:r w:rsidR="6C569170" w:rsidRPr="00C64B1A">
        <w:rPr>
          <w:rStyle w:val="normaltextrun"/>
          <w:sz w:val="22"/>
          <w:szCs w:val="22"/>
          <w:vertAlign w:val="superscript"/>
        </w:rPr>
        <w:t xml:space="preserve"> </w:t>
      </w:r>
      <w:r w:rsidR="26432CCB" w:rsidRPr="00C64B1A">
        <w:rPr>
          <w:sz w:val="22"/>
          <w:szCs w:val="22"/>
        </w:rPr>
        <w:t xml:space="preserve">Twenty two percent </w:t>
      </w:r>
      <w:r w:rsidR="061773DE" w:rsidRPr="00C64B1A">
        <w:rPr>
          <w:sz w:val="22"/>
          <w:szCs w:val="22"/>
        </w:rPr>
        <w:t>(199/906)</w:t>
      </w:r>
      <w:r w:rsidR="6C569170" w:rsidRPr="00C64B1A">
        <w:rPr>
          <w:sz w:val="22"/>
          <w:szCs w:val="22"/>
        </w:rPr>
        <w:t xml:space="preserve"> reported 7-day smoking </w:t>
      </w:r>
      <w:r w:rsidR="00306D62" w:rsidRPr="00C64B1A">
        <w:rPr>
          <w:sz w:val="22"/>
          <w:szCs w:val="22"/>
        </w:rPr>
        <w:t xml:space="preserve">abstinence </w:t>
      </w:r>
      <w:r w:rsidR="6C569170" w:rsidRPr="00C64B1A">
        <w:rPr>
          <w:sz w:val="22"/>
          <w:szCs w:val="22"/>
        </w:rPr>
        <w:t xml:space="preserve">at end </w:t>
      </w:r>
      <w:r w:rsidR="006D115D" w:rsidRPr="00C64B1A">
        <w:rPr>
          <w:sz w:val="22"/>
          <w:szCs w:val="22"/>
        </w:rPr>
        <w:t>of pregnancy</w:t>
      </w:r>
      <w:r w:rsidR="6C569170" w:rsidRPr="00C64B1A">
        <w:rPr>
          <w:sz w:val="22"/>
          <w:szCs w:val="22"/>
        </w:rPr>
        <w:t xml:space="preserve">, and </w:t>
      </w:r>
      <w:r w:rsidR="47F6A41C" w:rsidRPr="00C64B1A">
        <w:rPr>
          <w:sz w:val="22"/>
          <w:szCs w:val="22"/>
        </w:rPr>
        <w:t>f</w:t>
      </w:r>
      <w:r w:rsidR="2CC1EF7A" w:rsidRPr="00C64B1A">
        <w:rPr>
          <w:sz w:val="22"/>
          <w:szCs w:val="22"/>
        </w:rPr>
        <w:t>orty six percent</w:t>
      </w:r>
      <w:r w:rsidR="061773DE" w:rsidRPr="00C64B1A">
        <w:rPr>
          <w:sz w:val="22"/>
          <w:szCs w:val="22"/>
        </w:rPr>
        <w:t xml:space="preserve"> (91/</w:t>
      </w:r>
      <w:r w:rsidR="5D8C8F6F" w:rsidRPr="00C64B1A">
        <w:rPr>
          <w:sz w:val="22"/>
          <w:szCs w:val="22"/>
        </w:rPr>
        <w:t>199</w:t>
      </w:r>
      <w:r w:rsidR="061773DE" w:rsidRPr="00C64B1A">
        <w:rPr>
          <w:sz w:val="22"/>
          <w:szCs w:val="22"/>
        </w:rPr>
        <w:t>)</w:t>
      </w:r>
      <w:r w:rsidR="1DA103B6" w:rsidRPr="00C64B1A">
        <w:rPr>
          <w:sz w:val="22"/>
          <w:szCs w:val="22"/>
        </w:rPr>
        <w:t xml:space="preserve"> </w:t>
      </w:r>
      <w:r w:rsidR="6C569170" w:rsidRPr="00C64B1A">
        <w:rPr>
          <w:sz w:val="22"/>
          <w:szCs w:val="22"/>
        </w:rPr>
        <w:t>had</w:t>
      </w:r>
      <w:r w:rsidR="30E93FA9" w:rsidRPr="00C64B1A">
        <w:rPr>
          <w:sz w:val="22"/>
          <w:szCs w:val="22"/>
        </w:rPr>
        <w:t xml:space="preserve"> </w:t>
      </w:r>
      <w:r w:rsidR="00306D62" w:rsidRPr="00C64B1A">
        <w:rPr>
          <w:sz w:val="22"/>
          <w:szCs w:val="22"/>
        </w:rPr>
        <w:t xml:space="preserve">abstinence </w:t>
      </w:r>
      <w:r w:rsidR="084B1576" w:rsidRPr="00C64B1A">
        <w:rPr>
          <w:sz w:val="22"/>
          <w:szCs w:val="22"/>
        </w:rPr>
        <w:t xml:space="preserve">biochemically </w:t>
      </w:r>
      <w:r w:rsidR="6C569170" w:rsidRPr="00C64B1A">
        <w:rPr>
          <w:sz w:val="22"/>
          <w:szCs w:val="22"/>
        </w:rPr>
        <w:t xml:space="preserve">validated </w:t>
      </w:r>
      <w:r w:rsidR="63CC1C4E" w:rsidRPr="00C64B1A">
        <w:rPr>
          <w:sz w:val="22"/>
          <w:szCs w:val="22"/>
        </w:rPr>
        <w:t>(</w:t>
      </w:r>
      <w:r w:rsidR="50472681" w:rsidRPr="00C64B1A">
        <w:rPr>
          <w:sz w:val="22"/>
          <w:szCs w:val="22"/>
        </w:rPr>
        <w:t xml:space="preserve">108 failed the </w:t>
      </w:r>
      <w:r w:rsidR="67E6FA98" w:rsidRPr="00C64B1A">
        <w:rPr>
          <w:sz w:val="22"/>
          <w:szCs w:val="22"/>
        </w:rPr>
        <w:t>validation or failed to provide a sample</w:t>
      </w:r>
      <w:r w:rsidR="50472681" w:rsidRPr="00C64B1A">
        <w:rPr>
          <w:sz w:val="22"/>
          <w:szCs w:val="22"/>
        </w:rPr>
        <w:t>).</w:t>
      </w:r>
      <w:r w:rsidR="63CC1C4E" w:rsidRPr="00C64B1A">
        <w:rPr>
          <w:sz w:val="22"/>
          <w:szCs w:val="22"/>
        </w:rPr>
        <w:t xml:space="preserve"> </w:t>
      </w:r>
    </w:p>
    <w:p w14:paraId="096C6104" w14:textId="75F2AF4B" w:rsidR="5C6DF28B" w:rsidRPr="00C64B1A" w:rsidRDefault="5C6DF28B" w:rsidP="49324E94">
      <w:pPr>
        <w:shd w:val="clear" w:color="auto" w:fill="FFFFFF" w:themeFill="background1"/>
        <w:spacing w:after="0"/>
        <w:rPr>
          <w:rFonts w:eastAsia="Aptos" w:cs="Aptos"/>
          <w:color w:val="000000" w:themeColor="text1"/>
          <w:sz w:val="22"/>
          <w:szCs w:val="22"/>
        </w:rPr>
      </w:pPr>
      <w:r w:rsidRPr="00C64B1A">
        <w:rPr>
          <w:rFonts w:eastAsia="Aptos" w:cs="Aptos"/>
          <w:color w:val="000000" w:themeColor="text1"/>
          <w:sz w:val="22"/>
          <w:szCs w:val="22"/>
        </w:rPr>
        <w:t xml:space="preserve">199 women self-reported abstinence and, of these, 68 didn't provide a saliva or CO sample and 131 did. Of those who provided a sample, 91 passed and 40 failed. In summary, 108/199 failed validation. </w:t>
      </w:r>
    </w:p>
    <w:p w14:paraId="0C5DC8E2" w14:textId="488CB80A" w:rsidR="459247F5" w:rsidRPr="00C64B1A" w:rsidRDefault="459247F5" w:rsidP="459247F5">
      <w:pPr>
        <w:rPr>
          <w:sz w:val="22"/>
          <w:szCs w:val="22"/>
        </w:rPr>
      </w:pPr>
    </w:p>
    <w:p w14:paraId="32A7B216" w14:textId="77777777" w:rsidR="00F85FA3" w:rsidRPr="00C64B1A" w:rsidRDefault="00F85FA3" w:rsidP="00F85FA3">
      <w:pPr>
        <w:rPr>
          <w:b/>
          <w:bCs/>
          <w:sz w:val="22"/>
          <w:szCs w:val="22"/>
        </w:rPr>
      </w:pPr>
      <w:r w:rsidRPr="00C64B1A">
        <w:rPr>
          <w:b/>
          <w:bCs/>
          <w:sz w:val="22"/>
          <w:szCs w:val="22"/>
        </w:rPr>
        <w:t xml:space="preserve">Predictors of making a quit attempt </w:t>
      </w:r>
    </w:p>
    <w:p w14:paraId="6667C33E" w14:textId="108BF573" w:rsidR="00F85FA3" w:rsidRPr="00C64B1A" w:rsidRDefault="0A3DC541" w:rsidP="00F85FA3">
      <w:pPr>
        <w:rPr>
          <w:sz w:val="22"/>
          <w:szCs w:val="22"/>
        </w:rPr>
      </w:pPr>
      <w:r w:rsidRPr="00C64B1A">
        <w:rPr>
          <w:sz w:val="22"/>
          <w:szCs w:val="22"/>
        </w:rPr>
        <w:t>Table 2 shows findings from univariate and multivaria</w:t>
      </w:r>
      <w:r w:rsidR="73AA7A42" w:rsidRPr="00C64B1A">
        <w:rPr>
          <w:sz w:val="22"/>
          <w:szCs w:val="22"/>
        </w:rPr>
        <w:t>ble</w:t>
      </w:r>
      <w:r w:rsidRPr="00C64B1A">
        <w:rPr>
          <w:sz w:val="22"/>
          <w:szCs w:val="22"/>
        </w:rPr>
        <w:t xml:space="preserve"> logistic regression analyses. Collinearity checks between predictor variables all had a Pearson correlation coefficient of r&lt;0.8, and regression diagnostics were satisfactory. </w:t>
      </w:r>
    </w:p>
    <w:p w14:paraId="4F427EA8" w14:textId="3973D787" w:rsidR="00F85FA3" w:rsidRPr="00C64B1A" w:rsidRDefault="6C569170" w:rsidP="00F85FA3">
      <w:pPr>
        <w:rPr>
          <w:sz w:val="22"/>
          <w:szCs w:val="22"/>
        </w:rPr>
      </w:pPr>
      <w:r w:rsidRPr="00C64B1A">
        <w:rPr>
          <w:sz w:val="22"/>
          <w:szCs w:val="22"/>
        </w:rPr>
        <w:t>In the univaria</w:t>
      </w:r>
      <w:r w:rsidR="515A538E" w:rsidRPr="00C64B1A">
        <w:rPr>
          <w:sz w:val="22"/>
          <w:szCs w:val="22"/>
        </w:rPr>
        <w:t>ble</w:t>
      </w:r>
      <w:r w:rsidRPr="00C64B1A">
        <w:rPr>
          <w:sz w:val="22"/>
          <w:szCs w:val="22"/>
        </w:rPr>
        <w:t xml:space="preserve"> analyses, five of the smoking related behaviours were significantly associated with making a quit attempt: higher percentage reduction in number of cigarettes smoked in early pregnancy (OR 1.0</w:t>
      </w:r>
      <w:r w:rsidR="339B7AE5" w:rsidRPr="00C64B1A">
        <w:rPr>
          <w:sz w:val="22"/>
          <w:szCs w:val="22"/>
        </w:rPr>
        <w:t xml:space="preserve">1, </w:t>
      </w:r>
      <w:r w:rsidRPr="00C64B1A">
        <w:rPr>
          <w:sz w:val="22"/>
          <w:szCs w:val="22"/>
        </w:rPr>
        <w:t>95% CI 1.0</w:t>
      </w:r>
      <w:r w:rsidR="31B686BC" w:rsidRPr="00C64B1A">
        <w:rPr>
          <w:sz w:val="22"/>
          <w:szCs w:val="22"/>
        </w:rPr>
        <w:t>1</w:t>
      </w:r>
      <w:r w:rsidRPr="00C64B1A">
        <w:rPr>
          <w:sz w:val="22"/>
          <w:szCs w:val="22"/>
        </w:rPr>
        <w:t>-1.01); higher nicotine dependence score (HSI) (OR 0.79</w:t>
      </w:r>
      <w:r w:rsidR="593A37A7" w:rsidRPr="00C64B1A">
        <w:rPr>
          <w:sz w:val="22"/>
          <w:szCs w:val="22"/>
        </w:rPr>
        <w:t>,</w:t>
      </w:r>
      <w:r w:rsidRPr="00C64B1A">
        <w:rPr>
          <w:sz w:val="22"/>
          <w:szCs w:val="22"/>
        </w:rPr>
        <w:t xml:space="preserve"> 95% CI 0.71-0.8</w:t>
      </w:r>
      <w:r w:rsidR="301751D2" w:rsidRPr="00C64B1A">
        <w:rPr>
          <w:sz w:val="22"/>
          <w:szCs w:val="22"/>
        </w:rPr>
        <w:t>9</w:t>
      </w:r>
      <w:r w:rsidR="3484333A" w:rsidRPr="00C64B1A">
        <w:rPr>
          <w:sz w:val="22"/>
          <w:szCs w:val="22"/>
        </w:rPr>
        <w:t>)</w:t>
      </w:r>
      <w:r w:rsidRPr="00C64B1A">
        <w:rPr>
          <w:sz w:val="22"/>
          <w:szCs w:val="22"/>
        </w:rPr>
        <w:t>; previous quit attempt of 2-5 weeks (</w:t>
      </w:r>
      <w:r w:rsidR="7CD02112" w:rsidRPr="00C64B1A">
        <w:rPr>
          <w:sz w:val="22"/>
          <w:szCs w:val="22"/>
        </w:rPr>
        <w:t xml:space="preserve">omnibus </w:t>
      </w:r>
      <w:r w:rsidRPr="00C64B1A">
        <w:rPr>
          <w:sz w:val="22"/>
          <w:szCs w:val="22"/>
        </w:rPr>
        <w:t>p= 0.030;</w:t>
      </w:r>
      <w:r w:rsidR="33499E7C" w:rsidRPr="00C64B1A">
        <w:rPr>
          <w:sz w:val="22"/>
          <w:szCs w:val="22"/>
        </w:rPr>
        <w:t xml:space="preserve"> &lt;2 weeks </w:t>
      </w:r>
      <w:r w:rsidR="5E31F0B7" w:rsidRPr="00C64B1A">
        <w:rPr>
          <w:sz w:val="22"/>
          <w:szCs w:val="22"/>
        </w:rPr>
        <w:t xml:space="preserve">OR </w:t>
      </w:r>
      <w:r w:rsidR="33499E7C" w:rsidRPr="00C64B1A">
        <w:rPr>
          <w:sz w:val="22"/>
          <w:szCs w:val="22"/>
        </w:rPr>
        <w:t>0.83</w:t>
      </w:r>
      <w:r w:rsidR="7F75E8AC" w:rsidRPr="00C64B1A">
        <w:rPr>
          <w:sz w:val="22"/>
          <w:szCs w:val="22"/>
        </w:rPr>
        <w:t>,</w:t>
      </w:r>
      <w:r w:rsidR="17FF2170" w:rsidRPr="00C64B1A">
        <w:rPr>
          <w:sz w:val="22"/>
          <w:szCs w:val="22"/>
        </w:rPr>
        <w:t xml:space="preserve"> </w:t>
      </w:r>
      <w:r w:rsidR="54984414" w:rsidRPr="00C64B1A">
        <w:rPr>
          <w:sz w:val="22"/>
          <w:szCs w:val="22"/>
        </w:rPr>
        <w:t xml:space="preserve">95% CI </w:t>
      </w:r>
      <w:r w:rsidR="17FF2170" w:rsidRPr="00C64B1A">
        <w:rPr>
          <w:sz w:val="22"/>
          <w:szCs w:val="22"/>
        </w:rPr>
        <w:t>0.55-1.25);</w:t>
      </w:r>
      <w:r w:rsidRPr="00C64B1A">
        <w:rPr>
          <w:sz w:val="22"/>
          <w:szCs w:val="22"/>
        </w:rPr>
        <w:t xml:space="preserve"> 2-5 weeks </w:t>
      </w:r>
      <w:r w:rsidR="24ED51D9" w:rsidRPr="00C64B1A">
        <w:rPr>
          <w:sz w:val="22"/>
          <w:szCs w:val="22"/>
        </w:rPr>
        <w:t>OR</w:t>
      </w:r>
      <w:r w:rsidRPr="00C64B1A">
        <w:rPr>
          <w:sz w:val="22"/>
          <w:szCs w:val="22"/>
        </w:rPr>
        <w:t xml:space="preserve"> 1.75</w:t>
      </w:r>
      <w:r w:rsidR="33BA67D3" w:rsidRPr="00C64B1A">
        <w:rPr>
          <w:sz w:val="22"/>
          <w:szCs w:val="22"/>
        </w:rPr>
        <w:t>,</w:t>
      </w:r>
      <w:r w:rsidR="291A2E85" w:rsidRPr="00C64B1A">
        <w:rPr>
          <w:sz w:val="22"/>
          <w:szCs w:val="22"/>
        </w:rPr>
        <w:t xml:space="preserve"> </w:t>
      </w:r>
      <w:r w:rsidR="0ADCCBA4" w:rsidRPr="00C64B1A">
        <w:rPr>
          <w:sz w:val="22"/>
          <w:szCs w:val="22"/>
        </w:rPr>
        <w:t xml:space="preserve">95% CI </w:t>
      </w:r>
      <w:r w:rsidR="291A2E85" w:rsidRPr="00C64B1A">
        <w:rPr>
          <w:sz w:val="22"/>
          <w:szCs w:val="22"/>
        </w:rPr>
        <w:t>1.03-3.09</w:t>
      </w:r>
      <w:r w:rsidR="2FEFBFC7" w:rsidRPr="00C64B1A">
        <w:rPr>
          <w:sz w:val="22"/>
          <w:szCs w:val="22"/>
        </w:rPr>
        <w:t>;</w:t>
      </w:r>
      <w:r w:rsidR="1ABACF1D" w:rsidRPr="00C64B1A">
        <w:rPr>
          <w:sz w:val="22"/>
          <w:szCs w:val="22"/>
        </w:rPr>
        <w:t xml:space="preserve"> 6-11 weeks </w:t>
      </w:r>
      <w:r w:rsidR="18B21AB0" w:rsidRPr="00C64B1A">
        <w:rPr>
          <w:sz w:val="22"/>
          <w:szCs w:val="22"/>
        </w:rPr>
        <w:t xml:space="preserve">OR </w:t>
      </w:r>
      <w:r w:rsidR="1ABACF1D" w:rsidRPr="00C64B1A">
        <w:rPr>
          <w:sz w:val="22"/>
          <w:szCs w:val="22"/>
        </w:rPr>
        <w:t>1.23</w:t>
      </w:r>
      <w:r w:rsidR="7BFED272" w:rsidRPr="00C64B1A">
        <w:rPr>
          <w:sz w:val="22"/>
          <w:szCs w:val="22"/>
        </w:rPr>
        <w:t>,</w:t>
      </w:r>
      <w:r w:rsidR="1ABACF1D" w:rsidRPr="00C64B1A">
        <w:rPr>
          <w:sz w:val="22"/>
          <w:szCs w:val="22"/>
        </w:rPr>
        <w:t xml:space="preserve"> </w:t>
      </w:r>
      <w:r w:rsidR="58E5BF35" w:rsidRPr="00C64B1A">
        <w:rPr>
          <w:sz w:val="22"/>
          <w:szCs w:val="22"/>
        </w:rPr>
        <w:t xml:space="preserve">95% CI </w:t>
      </w:r>
      <w:r w:rsidR="1ABACF1D" w:rsidRPr="00C64B1A">
        <w:rPr>
          <w:sz w:val="22"/>
          <w:szCs w:val="22"/>
        </w:rPr>
        <w:t>0.67-2.40</w:t>
      </w:r>
      <w:r w:rsidR="558910D5" w:rsidRPr="00C64B1A">
        <w:rPr>
          <w:sz w:val="22"/>
          <w:szCs w:val="22"/>
        </w:rPr>
        <w:t>;</w:t>
      </w:r>
      <w:r w:rsidR="1ABACF1D" w:rsidRPr="00C64B1A">
        <w:rPr>
          <w:sz w:val="22"/>
          <w:szCs w:val="22"/>
        </w:rPr>
        <w:t xml:space="preserve"> &gt;12 weeks </w:t>
      </w:r>
      <w:r w:rsidR="06C873D8" w:rsidRPr="00C64B1A">
        <w:rPr>
          <w:sz w:val="22"/>
          <w:szCs w:val="22"/>
        </w:rPr>
        <w:t>OR</w:t>
      </w:r>
      <w:r w:rsidR="338DF202" w:rsidRPr="00C64B1A">
        <w:rPr>
          <w:sz w:val="22"/>
          <w:szCs w:val="22"/>
        </w:rPr>
        <w:t xml:space="preserve"> </w:t>
      </w:r>
      <w:r w:rsidR="22611816" w:rsidRPr="00C64B1A">
        <w:rPr>
          <w:sz w:val="22"/>
          <w:szCs w:val="22"/>
        </w:rPr>
        <w:t>1.38</w:t>
      </w:r>
      <w:r w:rsidR="6B7C4210" w:rsidRPr="00C64B1A">
        <w:rPr>
          <w:sz w:val="22"/>
          <w:szCs w:val="22"/>
        </w:rPr>
        <w:t>,</w:t>
      </w:r>
      <w:r w:rsidR="22611816" w:rsidRPr="00C64B1A">
        <w:rPr>
          <w:sz w:val="22"/>
          <w:szCs w:val="22"/>
        </w:rPr>
        <w:t xml:space="preserve"> </w:t>
      </w:r>
      <w:r w:rsidR="0C604DB5" w:rsidRPr="00C64B1A">
        <w:rPr>
          <w:sz w:val="22"/>
          <w:szCs w:val="22"/>
        </w:rPr>
        <w:t xml:space="preserve">95% CI </w:t>
      </w:r>
      <w:r w:rsidR="22611816" w:rsidRPr="00C64B1A">
        <w:rPr>
          <w:sz w:val="22"/>
          <w:szCs w:val="22"/>
        </w:rPr>
        <w:t>0.92-2.05</w:t>
      </w:r>
      <w:r w:rsidR="4A95A601" w:rsidRPr="00C64B1A">
        <w:rPr>
          <w:sz w:val="22"/>
          <w:szCs w:val="22"/>
        </w:rPr>
        <w:t>)</w:t>
      </w:r>
      <w:r w:rsidRPr="00C64B1A">
        <w:rPr>
          <w:sz w:val="22"/>
          <w:szCs w:val="22"/>
        </w:rPr>
        <w:t>; higher intention to quit (OR 1.7</w:t>
      </w:r>
      <w:r w:rsidR="6BD99036" w:rsidRPr="00C64B1A">
        <w:rPr>
          <w:sz w:val="22"/>
          <w:szCs w:val="22"/>
        </w:rPr>
        <w:t>3</w:t>
      </w:r>
      <w:r w:rsidR="354A62AB" w:rsidRPr="00C64B1A">
        <w:rPr>
          <w:sz w:val="22"/>
          <w:szCs w:val="22"/>
        </w:rPr>
        <w:t>,</w:t>
      </w:r>
      <w:r w:rsidRPr="00C64B1A">
        <w:rPr>
          <w:sz w:val="22"/>
          <w:szCs w:val="22"/>
        </w:rPr>
        <w:t xml:space="preserve"> 95% CI 1.46 – 2.0</w:t>
      </w:r>
      <w:r w:rsidR="0AF081F7" w:rsidRPr="00C64B1A">
        <w:rPr>
          <w:sz w:val="22"/>
          <w:szCs w:val="22"/>
        </w:rPr>
        <w:t>4</w:t>
      </w:r>
      <w:r w:rsidRPr="00C64B1A">
        <w:rPr>
          <w:sz w:val="22"/>
          <w:szCs w:val="22"/>
        </w:rPr>
        <w:t>); and having set a quit date (OR 4.80</w:t>
      </w:r>
      <w:r w:rsidR="3853FBD1" w:rsidRPr="00C64B1A">
        <w:rPr>
          <w:sz w:val="22"/>
          <w:szCs w:val="22"/>
        </w:rPr>
        <w:t xml:space="preserve">, </w:t>
      </w:r>
      <w:r w:rsidRPr="00C64B1A">
        <w:rPr>
          <w:sz w:val="22"/>
          <w:szCs w:val="22"/>
        </w:rPr>
        <w:t>95% CI 1.50- 15.34).</w:t>
      </w:r>
    </w:p>
    <w:p w14:paraId="4501C2AE" w14:textId="52208978" w:rsidR="00F85FA3" w:rsidRPr="00C64B1A" w:rsidRDefault="53FDC731" w:rsidP="00F85FA3">
      <w:pPr>
        <w:rPr>
          <w:sz w:val="22"/>
          <w:szCs w:val="22"/>
        </w:rPr>
      </w:pPr>
      <w:r w:rsidRPr="00C64B1A">
        <w:rPr>
          <w:sz w:val="22"/>
          <w:szCs w:val="22"/>
        </w:rPr>
        <w:t xml:space="preserve">All </w:t>
      </w:r>
      <w:proofErr w:type="gramStart"/>
      <w:r w:rsidRPr="00C64B1A">
        <w:rPr>
          <w:sz w:val="22"/>
          <w:szCs w:val="22"/>
        </w:rPr>
        <w:t>three smoking</w:t>
      </w:r>
      <w:proofErr w:type="gramEnd"/>
      <w:r w:rsidRPr="00C64B1A">
        <w:rPr>
          <w:sz w:val="22"/>
          <w:szCs w:val="22"/>
        </w:rPr>
        <w:t xml:space="preserve"> belief related predictors significantly predicted making a quit attempt: higher determination to stop (OR 1.62</w:t>
      </w:r>
      <w:r w:rsidR="71528F6E" w:rsidRPr="00C64B1A">
        <w:rPr>
          <w:sz w:val="22"/>
          <w:szCs w:val="22"/>
        </w:rPr>
        <w:t>,</w:t>
      </w:r>
      <w:r w:rsidRPr="00C64B1A">
        <w:rPr>
          <w:sz w:val="22"/>
          <w:szCs w:val="22"/>
        </w:rPr>
        <w:t xml:space="preserve"> 95% CI 1.</w:t>
      </w:r>
      <w:r w:rsidR="145387DA" w:rsidRPr="00C64B1A">
        <w:rPr>
          <w:sz w:val="22"/>
          <w:szCs w:val="22"/>
        </w:rPr>
        <w:t>40</w:t>
      </w:r>
      <w:r w:rsidRPr="00C64B1A">
        <w:rPr>
          <w:sz w:val="22"/>
          <w:szCs w:val="22"/>
        </w:rPr>
        <w:t xml:space="preserve">-1.88); higher combined self-efficacy </w:t>
      </w:r>
      <w:r w:rsidR="6FC24F9C" w:rsidRPr="00C64B1A">
        <w:rPr>
          <w:sz w:val="22"/>
          <w:szCs w:val="22"/>
        </w:rPr>
        <w:t xml:space="preserve">score </w:t>
      </w:r>
      <w:r w:rsidRPr="00C64B1A">
        <w:rPr>
          <w:sz w:val="22"/>
          <w:szCs w:val="22"/>
        </w:rPr>
        <w:t>(OR 1.</w:t>
      </w:r>
      <w:r w:rsidR="3845E709" w:rsidRPr="00C64B1A">
        <w:rPr>
          <w:sz w:val="22"/>
          <w:szCs w:val="22"/>
        </w:rPr>
        <w:t>90,</w:t>
      </w:r>
      <w:r w:rsidRPr="00C64B1A">
        <w:rPr>
          <w:sz w:val="22"/>
          <w:szCs w:val="22"/>
        </w:rPr>
        <w:t xml:space="preserve"> 95% CI 1.56-2.</w:t>
      </w:r>
      <w:r w:rsidR="1C1A7B2B" w:rsidRPr="00C64B1A">
        <w:rPr>
          <w:sz w:val="22"/>
          <w:szCs w:val="22"/>
        </w:rPr>
        <w:t>30</w:t>
      </w:r>
      <w:r w:rsidRPr="00C64B1A">
        <w:rPr>
          <w:sz w:val="22"/>
          <w:szCs w:val="22"/>
        </w:rPr>
        <w:t>); and higher harm to baby beliefs (OR 1.2</w:t>
      </w:r>
      <w:r w:rsidR="5B221068" w:rsidRPr="00C64B1A">
        <w:rPr>
          <w:sz w:val="22"/>
          <w:szCs w:val="22"/>
        </w:rPr>
        <w:t>4,</w:t>
      </w:r>
      <w:r w:rsidR="5131706E" w:rsidRPr="00C64B1A">
        <w:rPr>
          <w:sz w:val="22"/>
          <w:szCs w:val="22"/>
        </w:rPr>
        <w:t xml:space="preserve"> </w:t>
      </w:r>
      <w:r w:rsidRPr="00C64B1A">
        <w:rPr>
          <w:sz w:val="22"/>
          <w:szCs w:val="22"/>
        </w:rPr>
        <w:t>95% CI 1.08-1.4</w:t>
      </w:r>
      <w:r w:rsidR="29BDBF1A" w:rsidRPr="00C64B1A">
        <w:rPr>
          <w:sz w:val="22"/>
          <w:szCs w:val="22"/>
        </w:rPr>
        <w:t>2</w:t>
      </w:r>
      <w:r w:rsidRPr="00C64B1A">
        <w:rPr>
          <w:sz w:val="22"/>
          <w:szCs w:val="22"/>
        </w:rPr>
        <w:t xml:space="preserve">). </w:t>
      </w:r>
    </w:p>
    <w:p w14:paraId="6F966A45" w14:textId="4EC4B266" w:rsidR="00F85FA3" w:rsidRPr="00C64B1A" w:rsidRDefault="04BC897F" w:rsidP="49324E94">
      <w:pPr>
        <w:rPr>
          <w:sz w:val="22"/>
          <w:szCs w:val="22"/>
        </w:rPr>
      </w:pPr>
      <w:r w:rsidRPr="00C64B1A">
        <w:rPr>
          <w:sz w:val="22"/>
          <w:szCs w:val="22"/>
        </w:rPr>
        <w:t>In the multivaria</w:t>
      </w:r>
      <w:r w:rsidR="4E68B98D" w:rsidRPr="00C64B1A">
        <w:rPr>
          <w:sz w:val="22"/>
          <w:szCs w:val="22"/>
        </w:rPr>
        <w:t>ble</w:t>
      </w:r>
      <w:r w:rsidRPr="00C64B1A">
        <w:rPr>
          <w:sz w:val="22"/>
          <w:szCs w:val="22"/>
        </w:rPr>
        <w:t xml:space="preserve"> analyses, t</w:t>
      </w:r>
      <w:r w:rsidR="3969B06C" w:rsidRPr="00C64B1A">
        <w:rPr>
          <w:sz w:val="22"/>
          <w:szCs w:val="22"/>
        </w:rPr>
        <w:t>wo</w:t>
      </w:r>
      <w:r w:rsidRPr="00C64B1A">
        <w:rPr>
          <w:sz w:val="22"/>
          <w:szCs w:val="22"/>
        </w:rPr>
        <w:t xml:space="preserve"> predictor variables were independently and statistically significantly associated with making a quit attempt; higher intention to quit (OR 1.50</w:t>
      </w:r>
      <w:r w:rsidR="3848E6C2" w:rsidRPr="00C64B1A">
        <w:rPr>
          <w:sz w:val="22"/>
          <w:szCs w:val="22"/>
        </w:rPr>
        <w:t>,</w:t>
      </w:r>
      <w:r w:rsidRPr="00C64B1A">
        <w:rPr>
          <w:sz w:val="22"/>
          <w:szCs w:val="22"/>
        </w:rPr>
        <w:t xml:space="preserve"> 95% CI 1.26 – 1.7</w:t>
      </w:r>
      <w:r w:rsidR="626F095A" w:rsidRPr="00C64B1A">
        <w:rPr>
          <w:sz w:val="22"/>
          <w:szCs w:val="22"/>
        </w:rPr>
        <w:t>9</w:t>
      </w:r>
      <w:r w:rsidRPr="00C64B1A">
        <w:rPr>
          <w:sz w:val="22"/>
          <w:szCs w:val="22"/>
        </w:rPr>
        <w:t>); and higher combined self-efficacy score (OR 1.</w:t>
      </w:r>
      <w:r w:rsidR="7CE3C28A" w:rsidRPr="00C64B1A">
        <w:rPr>
          <w:sz w:val="22"/>
          <w:szCs w:val="22"/>
        </w:rPr>
        <w:t xml:space="preserve">60, </w:t>
      </w:r>
      <w:r w:rsidRPr="00C64B1A">
        <w:rPr>
          <w:sz w:val="22"/>
          <w:szCs w:val="22"/>
        </w:rPr>
        <w:t>95% CI 1.30 – 1.9</w:t>
      </w:r>
      <w:r w:rsidR="57B0418B" w:rsidRPr="00C64B1A">
        <w:rPr>
          <w:sz w:val="22"/>
          <w:szCs w:val="22"/>
        </w:rPr>
        <w:t>6</w:t>
      </w:r>
      <w:r w:rsidRPr="00C64B1A">
        <w:rPr>
          <w:sz w:val="22"/>
          <w:szCs w:val="22"/>
        </w:rPr>
        <w:t>).</w:t>
      </w:r>
      <w:r w:rsidR="55631736" w:rsidRPr="00C64B1A">
        <w:rPr>
          <w:sz w:val="22"/>
          <w:szCs w:val="22"/>
        </w:rPr>
        <w:t xml:space="preserve"> Being in the </w:t>
      </w:r>
      <w:proofErr w:type="spellStart"/>
      <w:r w:rsidR="55631736" w:rsidRPr="00C64B1A">
        <w:rPr>
          <w:sz w:val="22"/>
          <w:szCs w:val="22"/>
        </w:rPr>
        <w:t>MiQuit</w:t>
      </w:r>
      <w:proofErr w:type="spellEnd"/>
      <w:r w:rsidR="55631736" w:rsidRPr="00C64B1A">
        <w:rPr>
          <w:sz w:val="22"/>
          <w:szCs w:val="22"/>
        </w:rPr>
        <w:t xml:space="preserve"> intervention group was a</w:t>
      </w:r>
      <w:r w:rsidR="6A791217" w:rsidRPr="00C64B1A">
        <w:rPr>
          <w:sz w:val="22"/>
          <w:szCs w:val="22"/>
        </w:rPr>
        <w:t>lso a statistically significant predictor of quit attempt (</w:t>
      </w:r>
      <w:r w:rsidR="3B811E66" w:rsidRPr="00C64B1A">
        <w:rPr>
          <w:sz w:val="22"/>
          <w:szCs w:val="22"/>
        </w:rPr>
        <w:t>OR=1.5</w:t>
      </w:r>
      <w:r w:rsidR="76430BAA" w:rsidRPr="00C64B1A">
        <w:rPr>
          <w:sz w:val="22"/>
          <w:szCs w:val="22"/>
        </w:rPr>
        <w:t>3</w:t>
      </w:r>
      <w:r w:rsidR="6A791217" w:rsidRPr="00C64B1A">
        <w:rPr>
          <w:sz w:val="22"/>
          <w:szCs w:val="22"/>
        </w:rPr>
        <w:t>; 95% CI 1.12-2.08</w:t>
      </w:r>
      <w:r w:rsidR="4362AFB1" w:rsidRPr="00C64B1A">
        <w:rPr>
          <w:sz w:val="22"/>
          <w:szCs w:val="22"/>
        </w:rPr>
        <w:t>).</w:t>
      </w:r>
      <w:r w:rsidR="55631736" w:rsidRPr="00C64B1A">
        <w:rPr>
          <w:sz w:val="22"/>
          <w:szCs w:val="22"/>
        </w:rPr>
        <w:t xml:space="preserve"> </w:t>
      </w:r>
      <w:r w:rsidR="08FC7A16" w:rsidRPr="00C64B1A">
        <w:rPr>
          <w:sz w:val="22"/>
          <w:szCs w:val="22"/>
        </w:rPr>
        <w:t xml:space="preserve"> </w:t>
      </w:r>
      <w:bookmarkStart w:id="5" w:name="_Hlk208045648"/>
      <w:r w:rsidR="08FC7A16" w:rsidRPr="00C64B1A">
        <w:rPr>
          <w:sz w:val="22"/>
          <w:szCs w:val="22"/>
        </w:rPr>
        <w:t>The variables which were not significantly associated with making a quit attempt in the multivariate analyses were: IMD score; age; partner smoking status; previous pregnancy; length of previous quit attempt; setting a quit date; HSI; strength of urges; change in number of cigarettes in early pregnancy; determination to stop; and beliefs regarding harm to the baby.</w:t>
      </w:r>
      <w:bookmarkEnd w:id="5"/>
      <w:r w:rsidR="08FC7A16" w:rsidRPr="00C64B1A">
        <w:rPr>
          <w:sz w:val="22"/>
          <w:szCs w:val="22"/>
        </w:rPr>
        <w:t xml:space="preserve">  </w:t>
      </w:r>
    </w:p>
    <w:p w14:paraId="7877C9D5" w14:textId="77777777" w:rsidR="00F85FA3" w:rsidRPr="00C64B1A" w:rsidRDefault="00F85FA3" w:rsidP="00F85FA3">
      <w:pPr>
        <w:rPr>
          <w:sz w:val="22"/>
          <w:szCs w:val="22"/>
        </w:rPr>
      </w:pPr>
    </w:p>
    <w:p w14:paraId="2686D875" w14:textId="7C5F229A" w:rsidR="00F85FA3" w:rsidRPr="00C64B1A" w:rsidRDefault="00F85FA3" w:rsidP="00F85FA3">
      <w:pPr>
        <w:rPr>
          <w:b/>
          <w:bCs/>
          <w:sz w:val="22"/>
          <w:szCs w:val="22"/>
        </w:rPr>
      </w:pPr>
      <w:r w:rsidRPr="00C64B1A">
        <w:rPr>
          <w:b/>
          <w:bCs/>
          <w:sz w:val="22"/>
          <w:szCs w:val="22"/>
        </w:rPr>
        <w:lastRenderedPageBreak/>
        <w:t xml:space="preserve">Predictors of </w:t>
      </w:r>
      <w:r w:rsidR="00306D62" w:rsidRPr="00C64B1A">
        <w:rPr>
          <w:b/>
          <w:bCs/>
          <w:sz w:val="22"/>
          <w:szCs w:val="22"/>
        </w:rPr>
        <w:t>abstinence</w:t>
      </w:r>
    </w:p>
    <w:p w14:paraId="1E2ABF85" w14:textId="271F31B0" w:rsidR="00F85FA3" w:rsidRPr="00C64B1A" w:rsidRDefault="6C569170" w:rsidP="00F85FA3">
      <w:pPr>
        <w:rPr>
          <w:sz w:val="22"/>
          <w:szCs w:val="22"/>
        </w:rPr>
      </w:pPr>
      <w:r w:rsidRPr="00C64B1A">
        <w:rPr>
          <w:sz w:val="22"/>
          <w:szCs w:val="22"/>
        </w:rPr>
        <w:t>In the univaria</w:t>
      </w:r>
      <w:r w:rsidR="672A5BD8" w:rsidRPr="00C64B1A">
        <w:rPr>
          <w:sz w:val="22"/>
          <w:szCs w:val="22"/>
        </w:rPr>
        <w:t>ble</w:t>
      </w:r>
      <w:r w:rsidRPr="00C64B1A">
        <w:rPr>
          <w:sz w:val="22"/>
          <w:szCs w:val="22"/>
        </w:rPr>
        <w:t xml:space="preserve"> models, </w:t>
      </w:r>
      <w:r w:rsidR="30E56964" w:rsidRPr="00C64B1A">
        <w:rPr>
          <w:sz w:val="22"/>
          <w:szCs w:val="22"/>
        </w:rPr>
        <w:t xml:space="preserve">as for the quit attempt outcome, </w:t>
      </w:r>
      <w:r w:rsidRPr="00C64B1A">
        <w:rPr>
          <w:sz w:val="22"/>
          <w:szCs w:val="22"/>
        </w:rPr>
        <w:t xml:space="preserve">the same five smoking related behaviours </w:t>
      </w:r>
      <w:r w:rsidR="3D5A0052" w:rsidRPr="00C64B1A">
        <w:rPr>
          <w:sz w:val="22"/>
          <w:szCs w:val="22"/>
        </w:rPr>
        <w:t xml:space="preserve">were </w:t>
      </w:r>
      <w:r w:rsidRPr="00C64B1A">
        <w:rPr>
          <w:sz w:val="22"/>
          <w:szCs w:val="22"/>
        </w:rPr>
        <w:t>significantly associated with</w:t>
      </w:r>
      <w:r w:rsidR="00306D62" w:rsidRPr="00C64B1A">
        <w:rPr>
          <w:sz w:val="22"/>
          <w:szCs w:val="22"/>
        </w:rPr>
        <w:t xml:space="preserve"> abstinence</w:t>
      </w:r>
      <w:r w:rsidRPr="00C64B1A">
        <w:rPr>
          <w:sz w:val="22"/>
          <w:szCs w:val="22"/>
        </w:rPr>
        <w:t>: higher percentage reduction in number of cigarettes smoked in early pregnancy (OR 1.0</w:t>
      </w:r>
      <w:r w:rsidR="6C409E78" w:rsidRPr="00C64B1A">
        <w:rPr>
          <w:sz w:val="22"/>
          <w:szCs w:val="22"/>
        </w:rPr>
        <w:t>2,</w:t>
      </w:r>
      <w:r w:rsidRPr="00C64B1A">
        <w:rPr>
          <w:sz w:val="22"/>
          <w:szCs w:val="22"/>
        </w:rPr>
        <w:t xml:space="preserve"> 95% CI 1.01 – 1.02); higher nicotine dependence score (HSI) (OR 0.83</w:t>
      </w:r>
      <w:r w:rsidR="5102C627" w:rsidRPr="00C64B1A">
        <w:rPr>
          <w:sz w:val="22"/>
          <w:szCs w:val="22"/>
        </w:rPr>
        <w:t>,</w:t>
      </w:r>
      <w:r w:rsidRPr="00C64B1A">
        <w:rPr>
          <w:sz w:val="22"/>
          <w:szCs w:val="22"/>
        </w:rPr>
        <w:t xml:space="preserve"> 95% CI 0.75- 0.9</w:t>
      </w:r>
      <w:r w:rsidR="17BF5844" w:rsidRPr="00C64B1A">
        <w:rPr>
          <w:sz w:val="22"/>
          <w:szCs w:val="22"/>
        </w:rPr>
        <w:t>4</w:t>
      </w:r>
      <w:r w:rsidRPr="00C64B1A">
        <w:rPr>
          <w:sz w:val="22"/>
          <w:szCs w:val="22"/>
        </w:rPr>
        <w:t>); longer previous quit attempt (</w:t>
      </w:r>
      <w:r w:rsidR="3AC3052B" w:rsidRPr="00C64B1A">
        <w:rPr>
          <w:sz w:val="22"/>
          <w:szCs w:val="22"/>
        </w:rPr>
        <w:t>omnibus</w:t>
      </w:r>
      <w:r w:rsidR="55DFCAF0" w:rsidRPr="00C64B1A">
        <w:rPr>
          <w:sz w:val="22"/>
          <w:szCs w:val="22"/>
        </w:rPr>
        <w:t xml:space="preserve"> </w:t>
      </w:r>
      <w:r w:rsidRPr="00C64B1A">
        <w:rPr>
          <w:sz w:val="22"/>
          <w:szCs w:val="22"/>
        </w:rPr>
        <w:t>p= &lt;0.001</w:t>
      </w:r>
      <w:r w:rsidR="68FF21E4" w:rsidRPr="00C64B1A">
        <w:rPr>
          <w:sz w:val="22"/>
          <w:szCs w:val="22"/>
        </w:rPr>
        <w:t xml:space="preserve">; &lt;2 weeks </w:t>
      </w:r>
      <w:r w:rsidR="354BC5DE" w:rsidRPr="00C64B1A">
        <w:rPr>
          <w:sz w:val="22"/>
          <w:szCs w:val="22"/>
        </w:rPr>
        <w:t>OR</w:t>
      </w:r>
      <w:r w:rsidR="68FF21E4" w:rsidRPr="00C64B1A">
        <w:rPr>
          <w:sz w:val="22"/>
          <w:szCs w:val="22"/>
        </w:rPr>
        <w:t xml:space="preserve"> 1.</w:t>
      </w:r>
      <w:r w:rsidR="66663F8C" w:rsidRPr="00C64B1A">
        <w:rPr>
          <w:sz w:val="22"/>
          <w:szCs w:val="22"/>
        </w:rPr>
        <w:t>03</w:t>
      </w:r>
      <w:r w:rsidR="19BBFB0F" w:rsidRPr="00C64B1A">
        <w:rPr>
          <w:sz w:val="22"/>
          <w:szCs w:val="22"/>
        </w:rPr>
        <w:t>,</w:t>
      </w:r>
      <w:r w:rsidR="68FF21E4" w:rsidRPr="00C64B1A">
        <w:rPr>
          <w:sz w:val="22"/>
          <w:szCs w:val="22"/>
        </w:rPr>
        <w:t xml:space="preserve"> </w:t>
      </w:r>
      <w:r w:rsidR="0BA044BD" w:rsidRPr="00C64B1A">
        <w:rPr>
          <w:sz w:val="22"/>
          <w:szCs w:val="22"/>
        </w:rPr>
        <w:t xml:space="preserve">95% CI </w:t>
      </w:r>
      <w:r w:rsidR="68FF21E4" w:rsidRPr="00C64B1A">
        <w:rPr>
          <w:sz w:val="22"/>
          <w:szCs w:val="22"/>
        </w:rPr>
        <w:t>0.</w:t>
      </w:r>
      <w:r w:rsidR="715E0E00" w:rsidRPr="00C64B1A">
        <w:rPr>
          <w:sz w:val="22"/>
          <w:szCs w:val="22"/>
        </w:rPr>
        <w:t>60</w:t>
      </w:r>
      <w:r w:rsidR="68FF21E4" w:rsidRPr="00C64B1A">
        <w:rPr>
          <w:sz w:val="22"/>
          <w:szCs w:val="22"/>
        </w:rPr>
        <w:t>-</w:t>
      </w:r>
      <w:r w:rsidR="4D782BB7" w:rsidRPr="00C64B1A">
        <w:rPr>
          <w:sz w:val="22"/>
          <w:szCs w:val="22"/>
        </w:rPr>
        <w:t>1.</w:t>
      </w:r>
      <w:r w:rsidR="1CF2647A" w:rsidRPr="00C64B1A">
        <w:rPr>
          <w:sz w:val="22"/>
          <w:szCs w:val="22"/>
        </w:rPr>
        <w:t>78</w:t>
      </w:r>
      <w:r w:rsidR="50163FEA" w:rsidRPr="00C64B1A">
        <w:rPr>
          <w:sz w:val="22"/>
          <w:szCs w:val="22"/>
        </w:rPr>
        <w:t>;</w:t>
      </w:r>
      <w:r w:rsidR="14E455E5" w:rsidRPr="00C64B1A">
        <w:rPr>
          <w:sz w:val="22"/>
          <w:szCs w:val="22"/>
        </w:rPr>
        <w:t xml:space="preserve"> </w:t>
      </w:r>
      <w:r w:rsidR="1D0E4A12" w:rsidRPr="00C64B1A">
        <w:rPr>
          <w:sz w:val="22"/>
          <w:szCs w:val="22"/>
        </w:rPr>
        <w:t xml:space="preserve">2-5 weeks </w:t>
      </w:r>
      <w:r w:rsidR="66634927" w:rsidRPr="00C64B1A">
        <w:rPr>
          <w:sz w:val="22"/>
          <w:szCs w:val="22"/>
        </w:rPr>
        <w:t>O</w:t>
      </w:r>
      <w:r w:rsidR="1D0E4A12" w:rsidRPr="00C64B1A">
        <w:rPr>
          <w:sz w:val="22"/>
          <w:szCs w:val="22"/>
        </w:rPr>
        <w:t>R 1.5</w:t>
      </w:r>
      <w:r w:rsidR="4C78B47E" w:rsidRPr="00C64B1A">
        <w:rPr>
          <w:sz w:val="22"/>
          <w:szCs w:val="22"/>
        </w:rPr>
        <w:t>9</w:t>
      </w:r>
      <w:r w:rsidR="44CBF8BA" w:rsidRPr="00C64B1A">
        <w:rPr>
          <w:sz w:val="22"/>
          <w:szCs w:val="22"/>
        </w:rPr>
        <w:t>,</w:t>
      </w:r>
      <w:r w:rsidR="1D0E4A12" w:rsidRPr="00C64B1A">
        <w:rPr>
          <w:sz w:val="22"/>
          <w:szCs w:val="22"/>
        </w:rPr>
        <w:t xml:space="preserve"> </w:t>
      </w:r>
      <w:r w:rsidR="72094D07" w:rsidRPr="00C64B1A">
        <w:rPr>
          <w:sz w:val="22"/>
          <w:szCs w:val="22"/>
        </w:rPr>
        <w:t xml:space="preserve">95% CI </w:t>
      </w:r>
      <w:r w:rsidR="1D0E4A12" w:rsidRPr="00C64B1A">
        <w:rPr>
          <w:sz w:val="22"/>
          <w:szCs w:val="22"/>
        </w:rPr>
        <w:t>0.9</w:t>
      </w:r>
      <w:r w:rsidR="4AE1317D" w:rsidRPr="00C64B1A">
        <w:rPr>
          <w:sz w:val="22"/>
          <w:szCs w:val="22"/>
        </w:rPr>
        <w:t>2</w:t>
      </w:r>
      <w:r w:rsidR="1D0E4A12" w:rsidRPr="00C64B1A">
        <w:rPr>
          <w:sz w:val="22"/>
          <w:szCs w:val="22"/>
        </w:rPr>
        <w:t>-2.7</w:t>
      </w:r>
      <w:r w:rsidR="2F022760" w:rsidRPr="00C64B1A">
        <w:rPr>
          <w:sz w:val="22"/>
          <w:szCs w:val="22"/>
        </w:rPr>
        <w:t>4</w:t>
      </w:r>
      <w:r w:rsidR="1D0E4A12" w:rsidRPr="00C64B1A">
        <w:rPr>
          <w:sz w:val="22"/>
          <w:szCs w:val="22"/>
        </w:rPr>
        <w:t xml:space="preserve">; 6-11 weeks </w:t>
      </w:r>
      <w:r w:rsidR="1F21A026" w:rsidRPr="00C64B1A">
        <w:rPr>
          <w:sz w:val="22"/>
          <w:szCs w:val="22"/>
        </w:rPr>
        <w:t>O</w:t>
      </w:r>
      <w:r w:rsidR="1D0E4A12" w:rsidRPr="00C64B1A">
        <w:rPr>
          <w:sz w:val="22"/>
          <w:szCs w:val="22"/>
        </w:rPr>
        <w:t>R</w:t>
      </w:r>
      <w:r w:rsidR="417AB947" w:rsidRPr="00C64B1A">
        <w:rPr>
          <w:sz w:val="22"/>
          <w:szCs w:val="22"/>
        </w:rPr>
        <w:t xml:space="preserve"> </w:t>
      </w:r>
      <w:r w:rsidR="44A14CAC" w:rsidRPr="00C64B1A">
        <w:rPr>
          <w:sz w:val="22"/>
          <w:szCs w:val="22"/>
        </w:rPr>
        <w:t>2.028</w:t>
      </w:r>
      <w:r w:rsidR="2EB9E124" w:rsidRPr="00C64B1A">
        <w:rPr>
          <w:sz w:val="22"/>
          <w:szCs w:val="22"/>
        </w:rPr>
        <w:t>,</w:t>
      </w:r>
      <w:r w:rsidR="44A14CAC" w:rsidRPr="00C64B1A">
        <w:rPr>
          <w:sz w:val="22"/>
          <w:szCs w:val="22"/>
        </w:rPr>
        <w:t xml:space="preserve"> </w:t>
      </w:r>
      <w:r w:rsidR="34CEBF24" w:rsidRPr="00C64B1A">
        <w:rPr>
          <w:sz w:val="22"/>
          <w:szCs w:val="22"/>
        </w:rPr>
        <w:t xml:space="preserve">95% CI </w:t>
      </w:r>
      <w:r w:rsidR="417AB947" w:rsidRPr="00C64B1A">
        <w:rPr>
          <w:sz w:val="22"/>
          <w:szCs w:val="22"/>
        </w:rPr>
        <w:t>1.0</w:t>
      </w:r>
      <w:r w:rsidR="7A7A8A7C" w:rsidRPr="00C64B1A">
        <w:rPr>
          <w:sz w:val="22"/>
          <w:szCs w:val="22"/>
        </w:rPr>
        <w:t>6</w:t>
      </w:r>
      <w:r w:rsidR="417AB947" w:rsidRPr="00C64B1A">
        <w:rPr>
          <w:sz w:val="22"/>
          <w:szCs w:val="22"/>
        </w:rPr>
        <w:t>-3.</w:t>
      </w:r>
      <w:r w:rsidR="0CF404F0" w:rsidRPr="00C64B1A">
        <w:rPr>
          <w:sz w:val="22"/>
          <w:szCs w:val="22"/>
        </w:rPr>
        <w:t>81</w:t>
      </w:r>
      <w:r w:rsidR="417AB947" w:rsidRPr="00C64B1A">
        <w:rPr>
          <w:sz w:val="22"/>
          <w:szCs w:val="22"/>
        </w:rPr>
        <w:t xml:space="preserve">; &gt;12 weeks </w:t>
      </w:r>
      <w:r w:rsidR="7EF2BB67" w:rsidRPr="00C64B1A">
        <w:rPr>
          <w:sz w:val="22"/>
          <w:szCs w:val="22"/>
        </w:rPr>
        <w:t>O</w:t>
      </w:r>
      <w:r w:rsidR="417AB947" w:rsidRPr="00C64B1A">
        <w:rPr>
          <w:sz w:val="22"/>
          <w:szCs w:val="22"/>
        </w:rPr>
        <w:t>R 2.</w:t>
      </w:r>
      <w:r w:rsidR="35C3E10F" w:rsidRPr="00C64B1A">
        <w:rPr>
          <w:sz w:val="22"/>
          <w:szCs w:val="22"/>
        </w:rPr>
        <w:t>268</w:t>
      </w:r>
      <w:r w:rsidR="3A203F9D" w:rsidRPr="00C64B1A">
        <w:rPr>
          <w:sz w:val="22"/>
          <w:szCs w:val="22"/>
        </w:rPr>
        <w:t>,</w:t>
      </w:r>
      <w:r w:rsidR="417AB947" w:rsidRPr="00C64B1A">
        <w:rPr>
          <w:sz w:val="22"/>
          <w:szCs w:val="22"/>
        </w:rPr>
        <w:t xml:space="preserve"> </w:t>
      </w:r>
      <w:r w:rsidR="4D394988" w:rsidRPr="00C64B1A">
        <w:rPr>
          <w:sz w:val="22"/>
          <w:szCs w:val="22"/>
        </w:rPr>
        <w:t xml:space="preserve">95% CI </w:t>
      </w:r>
      <w:r w:rsidR="417AB947" w:rsidRPr="00C64B1A">
        <w:rPr>
          <w:sz w:val="22"/>
          <w:szCs w:val="22"/>
        </w:rPr>
        <w:t>1.4</w:t>
      </w:r>
      <w:r w:rsidR="5DD8124D" w:rsidRPr="00C64B1A">
        <w:rPr>
          <w:sz w:val="22"/>
          <w:szCs w:val="22"/>
        </w:rPr>
        <w:t>8</w:t>
      </w:r>
      <w:r w:rsidR="417AB947" w:rsidRPr="00C64B1A">
        <w:rPr>
          <w:sz w:val="22"/>
          <w:szCs w:val="22"/>
        </w:rPr>
        <w:t>-3</w:t>
      </w:r>
      <w:r w:rsidR="4F16967D" w:rsidRPr="00C64B1A">
        <w:rPr>
          <w:sz w:val="22"/>
          <w:szCs w:val="22"/>
        </w:rPr>
        <w:t>.</w:t>
      </w:r>
      <w:r w:rsidR="657CE047" w:rsidRPr="00C64B1A">
        <w:rPr>
          <w:sz w:val="22"/>
          <w:szCs w:val="22"/>
        </w:rPr>
        <w:t>57</w:t>
      </w:r>
      <w:r w:rsidRPr="00C64B1A">
        <w:rPr>
          <w:rStyle w:val="CommentReference"/>
          <w:sz w:val="22"/>
          <w:szCs w:val="22"/>
        </w:rPr>
        <w:t>;</w:t>
      </w:r>
      <w:r w:rsidRPr="00C64B1A">
        <w:rPr>
          <w:sz w:val="22"/>
          <w:szCs w:val="22"/>
        </w:rPr>
        <w:t xml:space="preserve"> higher intention to quit (OR 1.3</w:t>
      </w:r>
      <w:r w:rsidR="3994CB11" w:rsidRPr="00C64B1A">
        <w:rPr>
          <w:sz w:val="22"/>
          <w:szCs w:val="22"/>
        </w:rPr>
        <w:t>7,</w:t>
      </w:r>
      <w:r w:rsidRPr="00C64B1A">
        <w:rPr>
          <w:sz w:val="22"/>
          <w:szCs w:val="22"/>
        </w:rPr>
        <w:t xml:space="preserve"> 95% CI 1.1</w:t>
      </w:r>
      <w:r w:rsidR="1E5A2D7B" w:rsidRPr="00C64B1A">
        <w:rPr>
          <w:sz w:val="22"/>
          <w:szCs w:val="22"/>
        </w:rPr>
        <w:t>6</w:t>
      </w:r>
      <w:r w:rsidRPr="00C64B1A">
        <w:rPr>
          <w:sz w:val="22"/>
          <w:szCs w:val="22"/>
        </w:rPr>
        <w:t xml:space="preserve"> – 1.6</w:t>
      </w:r>
      <w:r w:rsidR="7D6C4A1E" w:rsidRPr="00C64B1A">
        <w:rPr>
          <w:sz w:val="22"/>
          <w:szCs w:val="22"/>
        </w:rPr>
        <w:t>2</w:t>
      </w:r>
      <w:r w:rsidR="2C17CFD2" w:rsidRPr="00C64B1A">
        <w:rPr>
          <w:sz w:val="22"/>
          <w:szCs w:val="22"/>
        </w:rPr>
        <w:t>)</w:t>
      </w:r>
      <w:r w:rsidRPr="00C64B1A">
        <w:rPr>
          <w:sz w:val="22"/>
          <w:szCs w:val="22"/>
        </w:rPr>
        <w:t>; and having set a quit date (OR 2.4</w:t>
      </w:r>
      <w:r w:rsidR="6B616630" w:rsidRPr="00C64B1A">
        <w:rPr>
          <w:sz w:val="22"/>
          <w:szCs w:val="22"/>
        </w:rPr>
        <w:t>6,</w:t>
      </w:r>
      <w:r w:rsidRPr="00C64B1A">
        <w:rPr>
          <w:sz w:val="22"/>
          <w:szCs w:val="22"/>
        </w:rPr>
        <w:t xml:space="preserve"> 95% CI 1.49 – 4.04). </w:t>
      </w:r>
    </w:p>
    <w:p w14:paraId="690221F0" w14:textId="4EF6B337" w:rsidR="00F85FA3" w:rsidRPr="00C64B1A" w:rsidRDefault="53FDC731" w:rsidP="00F85FA3">
      <w:pPr>
        <w:rPr>
          <w:sz w:val="22"/>
          <w:szCs w:val="22"/>
        </w:rPr>
      </w:pPr>
      <w:r w:rsidRPr="00C64B1A">
        <w:rPr>
          <w:sz w:val="22"/>
          <w:szCs w:val="22"/>
        </w:rPr>
        <w:t xml:space="preserve">As for quit attempt, all smoking belief related predictors analysed were statistically significant predictors of </w:t>
      </w:r>
      <w:r w:rsidR="00306D62" w:rsidRPr="00C64B1A">
        <w:rPr>
          <w:sz w:val="22"/>
          <w:szCs w:val="22"/>
        </w:rPr>
        <w:t xml:space="preserve">abstinence </w:t>
      </w:r>
      <w:r w:rsidRPr="00C64B1A">
        <w:rPr>
          <w:sz w:val="22"/>
          <w:szCs w:val="22"/>
        </w:rPr>
        <w:t>in univaria</w:t>
      </w:r>
      <w:r w:rsidR="50578F7A" w:rsidRPr="00C64B1A">
        <w:rPr>
          <w:sz w:val="22"/>
          <w:szCs w:val="22"/>
        </w:rPr>
        <w:t>ble</w:t>
      </w:r>
      <w:r w:rsidRPr="00C64B1A">
        <w:rPr>
          <w:sz w:val="22"/>
          <w:szCs w:val="22"/>
        </w:rPr>
        <w:t xml:space="preserve"> analyses: higher determination to stop (OR 1.47</w:t>
      </w:r>
      <w:r w:rsidR="2D8DAD85" w:rsidRPr="00C64B1A">
        <w:rPr>
          <w:sz w:val="22"/>
          <w:szCs w:val="22"/>
        </w:rPr>
        <w:t>,</w:t>
      </w:r>
      <w:r w:rsidRPr="00C64B1A">
        <w:rPr>
          <w:sz w:val="22"/>
          <w:szCs w:val="22"/>
        </w:rPr>
        <w:t xml:space="preserve"> 95% CI 1.21 – 1.7</w:t>
      </w:r>
      <w:r w:rsidR="7BE832C9" w:rsidRPr="00C64B1A">
        <w:rPr>
          <w:sz w:val="22"/>
          <w:szCs w:val="22"/>
        </w:rPr>
        <w:t>9</w:t>
      </w:r>
      <w:r w:rsidRPr="00C64B1A">
        <w:rPr>
          <w:sz w:val="22"/>
          <w:szCs w:val="22"/>
        </w:rPr>
        <w:t>); higher combined self-efficacy (OR 1.59</w:t>
      </w:r>
      <w:r w:rsidR="0360E783" w:rsidRPr="00C64B1A">
        <w:rPr>
          <w:sz w:val="22"/>
          <w:szCs w:val="22"/>
        </w:rPr>
        <w:t>,</w:t>
      </w:r>
      <w:r w:rsidRPr="00C64B1A">
        <w:rPr>
          <w:sz w:val="22"/>
          <w:szCs w:val="22"/>
        </w:rPr>
        <w:t xml:space="preserve"> 95% CI 1.3</w:t>
      </w:r>
      <w:r w:rsidR="3C67E236" w:rsidRPr="00C64B1A">
        <w:rPr>
          <w:sz w:val="22"/>
          <w:szCs w:val="22"/>
        </w:rPr>
        <w:t>2</w:t>
      </w:r>
      <w:r w:rsidRPr="00C64B1A">
        <w:rPr>
          <w:sz w:val="22"/>
          <w:szCs w:val="22"/>
        </w:rPr>
        <w:t xml:space="preserve"> – 1.92); and higher harm to baby beliefs (OR 1.2</w:t>
      </w:r>
      <w:r w:rsidR="26C66FCD" w:rsidRPr="00C64B1A">
        <w:rPr>
          <w:sz w:val="22"/>
          <w:szCs w:val="22"/>
        </w:rPr>
        <w:t>4,</w:t>
      </w:r>
      <w:r w:rsidRPr="00C64B1A">
        <w:rPr>
          <w:sz w:val="22"/>
          <w:szCs w:val="22"/>
        </w:rPr>
        <w:t xml:space="preserve"> 95% CI 1.0</w:t>
      </w:r>
      <w:r w:rsidR="2205B257" w:rsidRPr="00C64B1A">
        <w:rPr>
          <w:sz w:val="22"/>
          <w:szCs w:val="22"/>
        </w:rPr>
        <w:t>4</w:t>
      </w:r>
      <w:r w:rsidRPr="00C64B1A">
        <w:rPr>
          <w:sz w:val="22"/>
          <w:szCs w:val="22"/>
        </w:rPr>
        <w:t xml:space="preserve"> – 1.47). </w:t>
      </w:r>
    </w:p>
    <w:p w14:paraId="11DCDF1D" w14:textId="277C81EA" w:rsidR="00F85FA3" w:rsidRPr="00C64B1A" w:rsidRDefault="6C569170" w:rsidP="00F85FA3">
      <w:pPr>
        <w:rPr>
          <w:sz w:val="22"/>
          <w:szCs w:val="22"/>
        </w:rPr>
      </w:pPr>
      <w:r w:rsidRPr="00C64B1A">
        <w:rPr>
          <w:sz w:val="22"/>
          <w:szCs w:val="22"/>
        </w:rPr>
        <w:t>In the multivaria</w:t>
      </w:r>
      <w:r w:rsidR="3075DC00" w:rsidRPr="00C64B1A">
        <w:rPr>
          <w:sz w:val="22"/>
          <w:szCs w:val="22"/>
        </w:rPr>
        <w:t>ble</w:t>
      </w:r>
      <w:r w:rsidRPr="00C64B1A">
        <w:rPr>
          <w:sz w:val="22"/>
          <w:szCs w:val="22"/>
        </w:rPr>
        <w:t xml:space="preserve"> analyses, two variables were independently statistically significantly associated with </w:t>
      </w:r>
      <w:r w:rsidR="00306D62" w:rsidRPr="00C64B1A">
        <w:rPr>
          <w:sz w:val="22"/>
          <w:szCs w:val="22"/>
        </w:rPr>
        <w:t>abstinence</w:t>
      </w:r>
      <w:r w:rsidRPr="00C64B1A">
        <w:rPr>
          <w:sz w:val="22"/>
          <w:szCs w:val="22"/>
        </w:rPr>
        <w:t>: higher percentage reduction in number of cigarettes smoked in early pregnancy (OR 1.0</w:t>
      </w:r>
      <w:r w:rsidR="1F8F149B" w:rsidRPr="00C64B1A">
        <w:rPr>
          <w:sz w:val="22"/>
          <w:szCs w:val="22"/>
        </w:rPr>
        <w:t>2,</w:t>
      </w:r>
      <w:r w:rsidRPr="00C64B1A">
        <w:rPr>
          <w:sz w:val="22"/>
          <w:szCs w:val="22"/>
        </w:rPr>
        <w:t xml:space="preserve"> 95% CI 1.0</w:t>
      </w:r>
      <w:r w:rsidR="72E320F0" w:rsidRPr="00C64B1A">
        <w:rPr>
          <w:sz w:val="22"/>
          <w:szCs w:val="22"/>
        </w:rPr>
        <w:t>1</w:t>
      </w:r>
      <w:r w:rsidRPr="00C64B1A">
        <w:rPr>
          <w:sz w:val="22"/>
          <w:szCs w:val="22"/>
        </w:rPr>
        <w:t xml:space="preserve"> – 1.0</w:t>
      </w:r>
      <w:r w:rsidR="55BAEF26" w:rsidRPr="00C64B1A">
        <w:rPr>
          <w:sz w:val="22"/>
          <w:szCs w:val="22"/>
        </w:rPr>
        <w:t>2</w:t>
      </w:r>
      <w:r w:rsidRPr="00C64B1A">
        <w:rPr>
          <w:sz w:val="22"/>
          <w:szCs w:val="22"/>
        </w:rPr>
        <w:t>] p= 0.001); longer previous quit attempt (</w:t>
      </w:r>
      <w:r w:rsidR="6A2C25A7" w:rsidRPr="00C64B1A">
        <w:rPr>
          <w:sz w:val="22"/>
          <w:szCs w:val="22"/>
        </w:rPr>
        <w:t xml:space="preserve">omnibus </w:t>
      </w:r>
      <w:r w:rsidR="3E1AD2A7" w:rsidRPr="00C64B1A">
        <w:rPr>
          <w:sz w:val="22"/>
          <w:szCs w:val="22"/>
        </w:rPr>
        <w:t>p</w:t>
      </w:r>
      <w:r w:rsidRPr="00C64B1A">
        <w:rPr>
          <w:sz w:val="22"/>
          <w:szCs w:val="22"/>
        </w:rPr>
        <w:t>= 0.001</w:t>
      </w:r>
      <w:r w:rsidR="7CE8016E" w:rsidRPr="00C64B1A">
        <w:rPr>
          <w:sz w:val="22"/>
          <w:szCs w:val="22"/>
        </w:rPr>
        <w:t>;</w:t>
      </w:r>
      <w:r w:rsidR="22566666" w:rsidRPr="00C64B1A">
        <w:rPr>
          <w:sz w:val="22"/>
          <w:szCs w:val="22"/>
        </w:rPr>
        <w:t xml:space="preserve"> &lt;2 weeks </w:t>
      </w:r>
      <w:r w:rsidR="00954D4A" w:rsidRPr="00C64B1A">
        <w:rPr>
          <w:sz w:val="22"/>
          <w:szCs w:val="22"/>
        </w:rPr>
        <w:t xml:space="preserve">OR </w:t>
      </w:r>
      <w:r w:rsidR="22566666" w:rsidRPr="00C64B1A">
        <w:rPr>
          <w:sz w:val="22"/>
          <w:szCs w:val="22"/>
        </w:rPr>
        <w:t>1.08</w:t>
      </w:r>
      <w:r w:rsidR="499B3874" w:rsidRPr="00C64B1A">
        <w:rPr>
          <w:sz w:val="22"/>
          <w:szCs w:val="22"/>
        </w:rPr>
        <w:t>, 95% CI</w:t>
      </w:r>
      <w:r w:rsidR="22566666" w:rsidRPr="00C64B1A">
        <w:rPr>
          <w:sz w:val="22"/>
          <w:szCs w:val="22"/>
        </w:rPr>
        <w:t xml:space="preserve"> 0.63-1.87; 2-5 weeks </w:t>
      </w:r>
      <w:r w:rsidR="14685C35" w:rsidRPr="00C64B1A">
        <w:rPr>
          <w:sz w:val="22"/>
          <w:szCs w:val="22"/>
        </w:rPr>
        <w:t>OR</w:t>
      </w:r>
      <w:r w:rsidR="22566666" w:rsidRPr="00C64B1A">
        <w:rPr>
          <w:sz w:val="22"/>
          <w:szCs w:val="22"/>
        </w:rPr>
        <w:t xml:space="preserve"> 1.5</w:t>
      </w:r>
      <w:r w:rsidR="34E2235F" w:rsidRPr="00C64B1A">
        <w:rPr>
          <w:sz w:val="22"/>
          <w:szCs w:val="22"/>
        </w:rPr>
        <w:t>7</w:t>
      </w:r>
      <w:r w:rsidR="3C57F6AD" w:rsidRPr="00C64B1A">
        <w:rPr>
          <w:sz w:val="22"/>
          <w:szCs w:val="22"/>
        </w:rPr>
        <w:t>, 95% CI</w:t>
      </w:r>
      <w:r w:rsidR="22566666" w:rsidRPr="00C64B1A">
        <w:rPr>
          <w:sz w:val="22"/>
          <w:szCs w:val="22"/>
        </w:rPr>
        <w:t xml:space="preserve"> 0.91-2.71</w:t>
      </w:r>
      <w:r w:rsidR="037DD1E8" w:rsidRPr="00C64B1A">
        <w:rPr>
          <w:sz w:val="22"/>
          <w:szCs w:val="22"/>
        </w:rPr>
        <w:t>;</w:t>
      </w:r>
      <w:r w:rsidR="22566666" w:rsidRPr="00C64B1A">
        <w:rPr>
          <w:sz w:val="22"/>
          <w:szCs w:val="22"/>
        </w:rPr>
        <w:t xml:space="preserve"> 6-11 weeks </w:t>
      </w:r>
      <w:r w:rsidR="03676C3B" w:rsidRPr="00C64B1A">
        <w:rPr>
          <w:sz w:val="22"/>
          <w:szCs w:val="22"/>
        </w:rPr>
        <w:t>O</w:t>
      </w:r>
      <w:r w:rsidR="22566666" w:rsidRPr="00C64B1A">
        <w:rPr>
          <w:sz w:val="22"/>
          <w:szCs w:val="22"/>
        </w:rPr>
        <w:t>R 1.9</w:t>
      </w:r>
      <w:r w:rsidR="37974B24" w:rsidRPr="00C64B1A">
        <w:rPr>
          <w:sz w:val="22"/>
          <w:szCs w:val="22"/>
        </w:rPr>
        <w:t>5</w:t>
      </w:r>
      <w:r w:rsidR="41BB5B19" w:rsidRPr="00C64B1A">
        <w:rPr>
          <w:sz w:val="22"/>
          <w:szCs w:val="22"/>
        </w:rPr>
        <w:t>, 95% CI</w:t>
      </w:r>
      <w:r w:rsidR="22566666" w:rsidRPr="00C64B1A">
        <w:rPr>
          <w:sz w:val="22"/>
          <w:szCs w:val="22"/>
        </w:rPr>
        <w:t xml:space="preserve"> 1.02-3.72</w:t>
      </w:r>
      <w:r w:rsidR="6FCFC9ED" w:rsidRPr="00C64B1A">
        <w:rPr>
          <w:sz w:val="22"/>
          <w:szCs w:val="22"/>
        </w:rPr>
        <w:t>;</w:t>
      </w:r>
      <w:r w:rsidR="22566666" w:rsidRPr="00C64B1A">
        <w:rPr>
          <w:sz w:val="22"/>
          <w:szCs w:val="22"/>
        </w:rPr>
        <w:t xml:space="preserve"> &gt;12 weeks </w:t>
      </w:r>
      <w:r w:rsidR="750A2A39" w:rsidRPr="00C64B1A">
        <w:rPr>
          <w:sz w:val="22"/>
          <w:szCs w:val="22"/>
        </w:rPr>
        <w:t>O</w:t>
      </w:r>
      <w:r w:rsidR="22566666" w:rsidRPr="00C64B1A">
        <w:rPr>
          <w:sz w:val="22"/>
          <w:szCs w:val="22"/>
        </w:rPr>
        <w:t>R  2.2</w:t>
      </w:r>
      <w:r w:rsidR="199EAAED" w:rsidRPr="00C64B1A">
        <w:rPr>
          <w:sz w:val="22"/>
          <w:szCs w:val="22"/>
        </w:rPr>
        <w:t>1</w:t>
      </w:r>
      <w:r w:rsidR="6A903938" w:rsidRPr="00C64B1A">
        <w:rPr>
          <w:sz w:val="22"/>
          <w:szCs w:val="22"/>
        </w:rPr>
        <w:t>, 95 CI</w:t>
      </w:r>
      <w:r w:rsidR="22566666" w:rsidRPr="00C64B1A">
        <w:rPr>
          <w:sz w:val="22"/>
          <w:szCs w:val="22"/>
        </w:rPr>
        <w:t xml:space="preserve"> 1.42-3.44</w:t>
      </w:r>
      <w:r w:rsidR="56C6D412" w:rsidRPr="00C64B1A">
        <w:rPr>
          <w:sz w:val="22"/>
          <w:szCs w:val="22"/>
        </w:rPr>
        <w:t>.</w:t>
      </w:r>
      <w:r w:rsidR="00D37054" w:rsidRPr="00C64B1A">
        <w:rPr>
          <w:sz w:val="22"/>
          <w:szCs w:val="22"/>
        </w:rPr>
        <w:t xml:space="preserve"> </w:t>
      </w:r>
      <w:bookmarkStart w:id="6" w:name="_Hlk208045758"/>
      <w:r w:rsidR="00D37054" w:rsidRPr="00C64B1A">
        <w:rPr>
          <w:sz w:val="22"/>
          <w:szCs w:val="22"/>
        </w:rPr>
        <w:t>The variables which were not significantly associated with abstinence in the multivariate analyses were: IMD score; age; partner smoking status; previous pregnancy; setting a quit date; intention to quit; HSI; strength of urges; determination to stop; self-efficacy; and beliefs regarding harm to the baby.</w:t>
      </w:r>
      <w:bookmarkEnd w:id="6"/>
      <w:r w:rsidR="00D37054" w:rsidRPr="00C64B1A">
        <w:rPr>
          <w:sz w:val="22"/>
          <w:szCs w:val="22"/>
        </w:rPr>
        <w:t xml:space="preserve">  </w:t>
      </w:r>
    </w:p>
    <w:p w14:paraId="616816BA" w14:textId="77777777" w:rsidR="00F85FA3" w:rsidRPr="00C64B1A" w:rsidRDefault="00F85FA3" w:rsidP="00F85FA3">
      <w:pPr>
        <w:rPr>
          <w:sz w:val="22"/>
          <w:szCs w:val="22"/>
        </w:rPr>
      </w:pPr>
    </w:p>
    <w:p w14:paraId="3192E286" w14:textId="6B76AA7A" w:rsidR="67B2C042" w:rsidRPr="00C64B1A" w:rsidRDefault="00F85FA3" w:rsidP="37EEA92E">
      <w:pPr>
        <w:rPr>
          <w:b/>
          <w:bCs/>
          <w:sz w:val="22"/>
          <w:szCs w:val="22"/>
        </w:rPr>
      </w:pPr>
      <w:r w:rsidRPr="00C64B1A">
        <w:rPr>
          <w:b/>
          <w:bCs/>
          <w:sz w:val="22"/>
          <w:szCs w:val="22"/>
        </w:rPr>
        <w:t xml:space="preserve">Sensitivity analyses </w:t>
      </w:r>
    </w:p>
    <w:p w14:paraId="601D238B" w14:textId="02C0C865" w:rsidR="00F85FA3" w:rsidRPr="00C64B1A" w:rsidRDefault="53FDC731" w:rsidP="00F85FA3">
      <w:pPr>
        <w:rPr>
          <w:sz w:val="22"/>
          <w:szCs w:val="22"/>
        </w:rPr>
      </w:pPr>
      <w:r w:rsidRPr="00C64B1A">
        <w:rPr>
          <w:sz w:val="22"/>
          <w:szCs w:val="22"/>
        </w:rPr>
        <w:t xml:space="preserve">In sensitivity analyses using only complete cases, the statistically significant predictor variables from the </w:t>
      </w:r>
      <w:r w:rsidR="431A31F2" w:rsidRPr="00C64B1A">
        <w:rPr>
          <w:sz w:val="22"/>
          <w:szCs w:val="22"/>
        </w:rPr>
        <w:t xml:space="preserve">multivariable </w:t>
      </w:r>
      <w:r w:rsidRPr="00C64B1A">
        <w:rPr>
          <w:sz w:val="22"/>
          <w:szCs w:val="22"/>
        </w:rPr>
        <w:t xml:space="preserve">analyses remained significant for both </w:t>
      </w:r>
      <w:r w:rsidR="5DE16CF8" w:rsidRPr="00C64B1A">
        <w:rPr>
          <w:sz w:val="22"/>
          <w:szCs w:val="22"/>
        </w:rPr>
        <w:t xml:space="preserve">the </w:t>
      </w:r>
      <w:r w:rsidRPr="00C64B1A">
        <w:rPr>
          <w:sz w:val="22"/>
          <w:szCs w:val="22"/>
        </w:rPr>
        <w:t xml:space="preserve">quit attempt and </w:t>
      </w:r>
      <w:r w:rsidR="00DB096E" w:rsidRPr="00C64B1A">
        <w:rPr>
          <w:sz w:val="22"/>
          <w:szCs w:val="22"/>
        </w:rPr>
        <w:t xml:space="preserve">abstinence </w:t>
      </w:r>
      <w:r w:rsidR="6E99D30C" w:rsidRPr="00C64B1A">
        <w:rPr>
          <w:sz w:val="22"/>
          <w:szCs w:val="22"/>
        </w:rPr>
        <w:t>outcomes</w:t>
      </w:r>
      <w:r w:rsidRPr="00C64B1A">
        <w:rPr>
          <w:sz w:val="22"/>
          <w:szCs w:val="22"/>
        </w:rPr>
        <w:t xml:space="preserve">. </w:t>
      </w:r>
      <w:r w:rsidR="198039DB" w:rsidRPr="00C64B1A">
        <w:rPr>
          <w:sz w:val="22"/>
          <w:szCs w:val="22"/>
        </w:rPr>
        <w:t xml:space="preserve"> </w:t>
      </w:r>
      <w:r w:rsidR="1CC25CA3" w:rsidRPr="00C64B1A">
        <w:rPr>
          <w:sz w:val="22"/>
          <w:szCs w:val="22"/>
        </w:rPr>
        <w:t>However, additional variables were retained in the models</w:t>
      </w:r>
      <w:r w:rsidR="76DB007B" w:rsidRPr="00C64B1A">
        <w:rPr>
          <w:sz w:val="22"/>
          <w:szCs w:val="22"/>
        </w:rPr>
        <w:t>.</w:t>
      </w:r>
      <w:r w:rsidR="3B8FF1B2" w:rsidRPr="00C64B1A">
        <w:rPr>
          <w:sz w:val="22"/>
          <w:szCs w:val="22"/>
        </w:rPr>
        <w:t xml:space="preserve"> </w:t>
      </w:r>
      <w:r w:rsidR="32FF513D" w:rsidRPr="00C64B1A">
        <w:rPr>
          <w:sz w:val="22"/>
          <w:szCs w:val="22"/>
        </w:rPr>
        <w:t>T</w:t>
      </w:r>
      <w:r w:rsidR="7BA2C475" w:rsidRPr="00C64B1A">
        <w:rPr>
          <w:sz w:val="22"/>
          <w:szCs w:val="22"/>
        </w:rPr>
        <w:t>he</w:t>
      </w:r>
      <w:r w:rsidR="6360FE71" w:rsidRPr="00C64B1A">
        <w:rPr>
          <w:sz w:val="22"/>
          <w:szCs w:val="22"/>
        </w:rPr>
        <w:t xml:space="preserve"> </w:t>
      </w:r>
      <w:r w:rsidRPr="00C64B1A">
        <w:rPr>
          <w:sz w:val="22"/>
          <w:szCs w:val="22"/>
        </w:rPr>
        <w:t xml:space="preserve">percentage change in number of cigarettes smoked in early pregnancy; nicotine dependence score (HSI) and previous quit attempt were </w:t>
      </w:r>
      <w:r w:rsidR="52B50484" w:rsidRPr="00C64B1A">
        <w:rPr>
          <w:sz w:val="22"/>
          <w:szCs w:val="22"/>
        </w:rPr>
        <w:t xml:space="preserve">additional </w:t>
      </w:r>
      <w:r w:rsidR="7FEEA13C" w:rsidRPr="00C64B1A">
        <w:rPr>
          <w:sz w:val="22"/>
          <w:szCs w:val="22"/>
        </w:rPr>
        <w:t xml:space="preserve">predictors of </w:t>
      </w:r>
      <w:r w:rsidRPr="00C64B1A">
        <w:rPr>
          <w:sz w:val="22"/>
          <w:szCs w:val="22"/>
        </w:rPr>
        <w:t>quit attempt</w:t>
      </w:r>
      <w:r w:rsidR="0BACD08D" w:rsidRPr="00C64B1A">
        <w:rPr>
          <w:sz w:val="22"/>
          <w:szCs w:val="22"/>
        </w:rPr>
        <w:t>s</w:t>
      </w:r>
      <w:r w:rsidR="7F6A54C4" w:rsidRPr="00C64B1A">
        <w:rPr>
          <w:sz w:val="22"/>
          <w:szCs w:val="22"/>
        </w:rPr>
        <w:t xml:space="preserve">. </w:t>
      </w:r>
      <w:r w:rsidR="45BD11F6" w:rsidRPr="00C64B1A">
        <w:rPr>
          <w:sz w:val="22"/>
          <w:szCs w:val="22"/>
        </w:rPr>
        <w:t>Combined s</w:t>
      </w:r>
      <w:r w:rsidRPr="00C64B1A">
        <w:rPr>
          <w:sz w:val="22"/>
          <w:szCs w:val="22"/>
        </w:rPr>
        <w:t>elf-efficacy w</w:t>
      </w:r>
      <w:r w:rsidR="4AFC08D2" w:rsidRPr="00C64B1A">
        <w:rPr>
          <w:sz w:val="22"/>
          <w:szCs w:val="22"/>
        </w:rPr>
        <w:t>as a</w:t>
      </w:r>
      <w:r w:rsidR="31CDD51D" w:rsidRPr="00C64B1A">
        <w:rPr>
          <w:sz w:val="22"/>
          <w:szCs w:val="22"/>
        </w:rPr>
        <w:t>n additional</w:t>
      </w:r>
      <w:r w:rsidRPr="00C64B1A">
        <w:rPr>
          <w:sz w:val="22"/>
          <w:szCs w:val="22"/>
        </w:rPr>
        <w:t xml:space="preserve"> </w:t>
      </w:r>
      <w:r w:rsidR="00D15D57" w:rsidRPr="00C64B1A">
        <w:rPr>
          <w:sz w:val="22"/>
          <w:szCs w:val="22"/>
        </w:rPr>
        <w:t>predictor of</w:t>
      </w:r>
      <w:r w:rsidR="187C73A2" w:rsidRPr="00C64B1A">
        <w:rPr>
          <w:sz w:val="22"/>
          <w:szCs w:val="22"/>
        </w:rPr>
        <w:t xml:space="preserve"> </w:t>
      </w:r>
      <w:r w:rsidR="00DB096E" w:rsidRPr="00C64B1A">
        <w:rPr>
          <w:sz w:val="22"/>
          <w:szCs w:val="22"/>
        </w:rPr>
        <w:t>abstinence</w:t>
      </w:r>
      <w:r w:rsidRPr="00C64B1A">
        <w:rPr>
          <w:sz w:val="22"/>
          <w:szCs w:val="22"/>
        </w:rPr>
        <w:t>.</w:t>
      </w:r>
    </w:p>
    <w:p w14:paraId="58E96C27" w14:textId="4935BD99" w:rsidR="00F85FA3" w:rsidRPr="00C64B1A" w:rsidRDefault="34C6E3E2" w:rsidP="00F85FA3">
      <w:pPr>
        <w:rPr>
          <w:sz w:val="22"/>
          <w:szCs w:val="22"/>
        </w:rPr>
      </w:pPr>
      <w:r w:rsidRPr="00C64B1A">
        <w:rPr>
          <w:sz w:val="22"/>
          <w:szCs w:val="22"/>
        </w:rPr>
        <w:t xml:space="preserve">In sensitivity analyses using biochemically validated </w:t>
      </w:r>
      <w:r w:rsidR="53AE8579" w:rsidRPr="00C64B1A">
        <w:rPr>
          <w:sz w:val="22"/>
          <w:szCs w:val="22"/>
        </w:rPr>
        <w:t xml:space="preserve">abstinence </w:t>
      </w:r>
      <w:r w:rsidRPr="00C64B1A">
        <w:rPr>
          <w:sz w:val="22"/>
          <w:szCs w:val="22"/>
        </w:rPr>
        <w:t xml:space="preserve">in late pregnancy as the outcome, making a previous quit attempt remained a statistically significant predictor (as in the </w:t>
      </w:r>
      <w:r w:rsidR="7D975E47" w:rsidRPr="00C64B1A">
        <w:rPr>
          <w:sz w:val="22"/>
          <w:szCs w:val="22"/>
        </w:rPr>
        <w:t xml:space="preserve">multivariable </w:t>
      </w:r>
      <w:r w:rsidRPr="00C64B1A">
        <w:rPr>
          <w:sz w:val="22"/>
          <w:szCs w:val="22"/>
        </w:rPr>
        <w:t>analyses), but percentage change in number of cigarettes smoked in early pregnancy did not</w:t>
      </w:r>
      <w:r w:rsidR="7F333E79" w:rsidRPr="00C64B1A">
        <w:rPr>
          <w:sz w:val="22"/>
          <w:szCs w:val="22"/>
        </w:rPr>
        <w:t xml:space="preserve"> retain significance (p=</w:t>
      </w:r>
      <w:r w:rsidR="417F2AE1" w:rsidRPr="00C64B1A">
        <w:rPr>
          <w:sz w:val="22"/>
          <w:szCs w:val="22"/>
        </w:rPr>
        <w:t>0.15</w:t>
      </w:r>
      <w:r w:rsidR="7F333E79" w:rsidRPr="00C64B1A">
        <w:rPr>
          <w:sz w:val="22"/>
          <w:szCs w:val="22"/>
        </w:rPr>
        <w:t>)</w:t>
      </w:r>
      <w:r w:rsidRPr="00C64B1A">
        <w:rPr>
          <w:sz w:val="22"/>
          <w:szCs w:val="22"/>
        </w:rPr>
        <w:t xml:space="preserve">.  </w:t>
      </w:r>
    </w:p>
    <w:p w14:paraId="32FB028B" w14:textId="66EAB6E7" w:rsidR="4F4C6A3D" w:rsidRPr="00C64B1A" w:rsidRDefault="4F4C6A3D" w:rsidP="3FA7287D">
      <w:pPr>
        <w:rPr>
          <w:rFonts w:ascii="Aptos" w:eastAsia="Aptos" w:hAnsi="Aptos" w:cs="Aptos"/>
          <w:sz w:val="22"/>
          <w:szCs w:val="22"/>
        </w:rPr>
      </w:pPr>
      <w:r w:rsidRPr="00C64B1A">
        <w:rPr>
          <w:rFonts w:ascii="Aptos" w:eastAsia="Aptos" w:hAnsi="Aptos" w:cs="Aptos"/>
          <w:color w:val="000000" w:themeColor="text1"/>
          <w:sz w:val="22"/>
          <w:szCs w:val="22"/>
        </w:rPr>
        <w:t>When stratifying by condition, for both quit attempt and abstinence, in the control group there was no difference from the main results in the predictor variables that were statistically significant. In the intervention group, setting a quit date became statistically significant for both quit attempt (OR 2.52; 95% CI = 1.22-5.22) and abstinence (OR 2.46; 95% CI = 1.19 – 5.09); along with determination to stop in the intervention group for abstinence (OR=1.50; 95% CI 1.14-1.97). The variables that were significant in the main results remained significant.</w:t>
      </w:r>
    </w:p>
    <w:p w14:paraId="2619F525" w14:textId="77777777" w:rsidR="00F85FA3" w:rsidRPr="00C64B1A" w:rsidRDefault="00F85FA3" w:rsidP="00F85FA3">
      <w:pPr>
        <w:rPr>
          <w:sz w:val="22"/>
          <w:szCs w:val="22"/>
        </w:rPr>
      </w:pPr>
    </w:p>
    <w:p w14:paraId="4AF9D7F8" w14:textId="77777777" w:rsidR="00BE6BB5" w:rsidRPr="00C64B1A" w:rsidRDefault="00BE6BB5" w:rsidP="00BE6BB5">
      <w:pPr>
        <w:rPr>
          <w:rFonts w:cstheme="minorHAnsi"/>
          <w:b/>
          <w:bCs/>
          <w:sz w:val="22"/>
          <w:szCs w:val="22"/>
        </w:rPr>
      </w:pPr>
      <w:r w:rsidRPr="00C64B1A">
        <w:rPr>
          <w:rFonts w:cstheme="minorHAnsi"/>
          <w:b/>
          <w:bCs/>
          <w:sz w:val="22"/>
          <w:szCs w:val="22"/>
        </w:rPr>
        <w:lastRenderedPageBreak/>
        <w:t>DISCUSSION</w:t>
      </w:r>
    </w:p>
    <w:p w14:paraId="6DDF31AA" w14:textId="77777777" w:rsidR="00BE6BB5" w:rsidRPr="00C64B1A" w:rsidRDefault="00BE6BB5" w:rsidP="00BE6BB5">
      <w:pPr>
        <w:rPr>
          <w:rFonts w:cstheme="minorHAnsi"/>
          <w:b/>
          <w:bCs/>
          <w:sz w:val="22"/>
          <w:szCs w:val="22"/>
        </w:rPr>
      </w:pPr>
      <w:r w:rsidRPr="00C64B1A">
        <w:rPr>
          <w:rFonts w:cstheme="minorHAnsi"/>
          <w:b/>
          <w:bCs/>
          <w:sz w:val="22"/>
          <w:szCs w:val="22"/>
        </w:rPr>
        <w:t xml:space="preserve">Key findings </w:t>
      </w:r>
    </w:p>
    <w:p w14:paraId="2681282B" w14:textId="77D5B7F2" w:rsidR="00BE6BB5" w:rsidRPr="00C64B1A" w:rsidRDefault="71B53400" w:rsidP="00BE6BB5">
      <w:pPr>
        <w:rPr>
          <w:b/>
          <w:bCs/>
          <w:sz w:val="22"/>
          <w:szCs w:val="22"/>
        </w:rPr>
      </w:pPr>
      <w:r w:rsidRPr="00C64B1A">
        <w:rPr>
          <w:rFonts w:eastAsia="Times New Roman"/>
          <w:color w:val="000000"/>
          <w:kern w:val="0"/>
          <w:sz w:val="22"/>
          <w:szCs w:val="22"/>
          <w:bdr w:val="none" w:sz="0" w:space="0" w:color="auto" w:frame="1"/>
          <w:lang w:val="en-US" w:eastAsia="en-GB"/>
          <w14:ligatures w14:val="none"/>
        </w:rPr>
        <w:t>Th</w:t>
      </w:r>
      <w:r w:rsidR="62CAFA75" w:rsidRPr="00C64B1A">
        <w:rPr>
          <w:rFonts w:eastAsia="Times New Roman"/>
          <w:color w:val="000000"/>
          <w:kern w:val="0"/>
          <w:sz w:val="22"/>
          <w:szCs w:val="22"/>
          <w:bdr w:val="none" w:sz="0" w:space="0" w:color="auto" w:frame="1"/>
          <w:lang w:val="en-US" w:eastAsia="en-GB"/>
          <w14:ligatures w14:val="none"/>
        </w:rPr>
        <w:t>is study</w:t>
      </w:r>
      <w:r w:rsidRPr="00C64B1A">
        <w:rPr>
          <w:rFonts w:eastAsia="Times New Roman"/>
          <w:color w:val="000000"/>
          <w:kern w:val="0"/>
          <w:sz w:val="22"/>
          <w:szCs w:val="22"/>
          <w:bdr w:val="none" w:sz="0" w:space="0" w:color="auto" w:frame="1"/>
          <w:lang w:val="en-US" w:eastAsia="en-GB"/>
          <w14:ligatures w14:val="none"/>
        </w:rPr>
        <w:t xml:space="preserve"> is </w:t>
      </w:r>
      <w:r w:rsidR="2411F5F5" w:rsidRPr="00C64B1A">
        <w:rPr>
          <w:rFonts w:eastAsia="Times New Roman"/>
          <w:color w:val="000000"/>
          <w:kern w:val="0"/>
          <w:sz w:val="22"/>
          <w:szCs w:val="22"/>
          <w:bdr w:val="none" w:sz="0" w:space="0" w:color="auto" w:frame="1"/>
          <w:lang w:val="en-US" w:eastAsia="en-GB"/>
          <w14:ligatures w14:val="none"/>
        </w:rPr>
        <w:t>important</w:t>
      </w:r>
      <w:r w:rsidR="00DB096E" w:rsidRPr="00C64B1A">
        <w:rPr>
          <w:rFonts w:eastAsia="Times New Roman"/>
          <w:color w:val="000000"/>
          <w:kern w:val="0"/>
          <w:sz w:val="22"/>
          <w:szCs w:val="22"/>
          <w:bdr w:val="none" w:sz="0" w:space="0" w:color="auto" w:frame="1"/>
          <w:lang w:val="en-US" w:eastAsia="en-GB"/>
          <w14:ligatures w14:val="none"/>
        </w:rPr>
        <w:t xml:space="preserve"> as</w:t>
      </w:r>
      <w:r w:rsidRPr="00C64B1A">
        <w:rPr>
          <w:rFonts w:eastAsia="Times New Roman"/>
          <w:color w:val="000000"/>
          <w:kern w:val="0"/>
          <w:sz w:val="22"/>
          <w:szCs w:val="22"/>
          <w:bdr w:val="none" w:sz="0" w:space="0" w:color="auto" w:frame="1"/>
          <w:lang w:val="en-US" w:eastAsia="en-GB"/>
          <w14:ligatures w14:val="none"/>
        </w:rPr>
        <w:t xml:space="preserve"> it</w:t>
      </w:r>
      <w:r w:rsidR="2738FE8F" w:rsidRPr="00C64B1A">
        <w:rPr>
          <w:rFonts w:eastAsia="Times New Roman"/>
          <w:color w:val="000000"/>
          <w:kern w:val="0"/>
          <w:sz w:val="22"/>
          <w:szCs w:val="22"/>
          <w:bdr w:val="none" w:sz="0" w:space="0" w:color="auto" w:frame="1"/>
          <w:lang w:val="en-US" w:eastAsia="en-GB"/>
          <w14:ligatures w14:val="none"/>
        </w:rPr>
        <w:t xml:space="preserve"> </w:t>
      </w:r>
      <w:r w:rsidR="2738FE8F" w:rsidRPr="00C64B1A">
        <w:rPr>
          <w:rFonts w:eastAsia="Times New Roman"/>
          <w:color w:val="000000" w:themeColor="text1"/>
          <w:sz w:val="22"/>
          <w:szCs w:val="22"/>
          <w:lang w:val="en-US" w:eastAsia="en-GB"/>
        </w:rPr>
        <w:t xml:space="preserve">distinguishes between factors which might influence pregnant smokers </w:t>
      </w:r>
      <w:r w:rsidR="00133AB9" w:rsidRPr="00C64B1A">
        <w:rPr>
          <w:rFonts w:eastAsia="Times New Roman"/>
          <w:color w:val="000000" w:themeColor="text1"/>
          <w:sz w:val="22"/>
          <w:szCs w:val="22"/>
          <w:lang w:val="en-US" w:eastAsia="en-GB"/>
        </w:rPr>
        <w:t>attempting</w:t>
      </w:r>
      <w:r w:rsidR="2738FE8F" w:rsidRPr="00C64B1A">
        <w:rPr>
          <w:rFonts w:eastAsia="Times New Roman"/>
          <w:color w:val="000000" w:themeColor="text1"/>
          <w:sz w:val="22"/>
          <w:szCs w:val="22"/>
          <w:lang w:val="en-US" w:eastAsia="en-GB"/>
        </w:rPr>
        <w:t xml:space="preserve"> to quit smoking, and which might influence successful </w:t>
      </w:r>
      <w:r w:rsidR="00DB096E" w:rsidRPr="00C64B1A">
        <w:rPr>
          <w:rFonts w:eastAsia="Times New Roman"/>
          <w:color w:val="000000" w:themeColor="text1"/>
          <w:sz w:val="22"/>
          <w:szCs w:val="22"/>
          <w:lang w:val="en-US" w:eastAsia="en-GB"/>
        </w:rPr>
        <w:t>abstinence</w:t>
      </w:r>
      <w:r w:rsidR="2738FE8F" w:rsidRPr="00C64B1A">
        <w:rPr>
          <w:rFonts w:eastAsia="Times New Roman"/>
          <w:color w:val="000000" w:themeColor="text1"/>
          <w:sz w:val="22"/>
          <w:szCs w:val="22"/>
          <w:lang w:val="en-US" w:eastAsia="en-GB"/>
        </w:rPr>
        <w:t>, in the same cohort.</w:t>
      </w:r>
      <w:r w:rsidRPr="00C64B1A">
        <w:rPr>
          <w:rFonts w:eastAsia="Times New Roman"/>
          <w:color w:val="000000"/>
          <w:kern w:val="0"/>
          <w:sz w:val="22"/>
          <w:szCs w:val="22"/>
          <w:bdr w:val="none" w:sz="0" w:space="0" w:color="auto" w:frame="1"/>
          <w:lang w:val="en-US" w:eastAsia="en-GB"/>
          <w14:ligatures w14:val="none"/>
        </w:rPr>
        <w:t xml:space="preserve"> The results suggested that the factors associated with making a quit attempt differed from those associated with maintaining </w:t>
      </w:r>
      <w:r w:rsidR="00DB096E" w:rsidRPr="00C64B1A">
        <w:rPr>
          <w:rFonts w:eastAsia="Times New Roman"/>
          <w:color w:val="000000"/>
          <w:kern w:val="0"/>
          <w:sz w:val="22"/>
          <w:szCs w:val="22"/>
          <w:bdr w:val="none" w:sz="0" w:space="0" w:color="auto" w:frame="1"/>
          <w:lang w:val="en-US" w:eastAsia="en-GB"/>
          <w14:ligatures w14:val="none"/>
        </w:rPr>
        <w:t>abstinence</w:t>
      </w:r>
      <w:r w:rsidRPr="00C64B1A">
        <w:rPr>
          <w:rFonts w:eastAsia="Times New Roman"/>
          <w:color w:val="000000"/>
          <w:kern w:val="0"/>
          <w:sz w:val="22"/>
          <w:szCs w:val="22"/>
          <w:bdr w:val="none" w:sz="0" w:space="0" w:color="auto" w:frame="1"/>
          <w:lang w:val="en-US" w:eastAsia="en-GB"/>
          <w14:ligatures w14:val="none"/>
        </w:rPr>
        <w:t>. </w:t>
      </w:r>
      <w:r w:rsidRPr="00C64B1A">
        <w:rPr>
          <w:rFonts w:eastAsia="Times New Roman"/>
          <w:color w:val="000000"/>
          <w:kern w:val="0"/>
          <w:sz w:val="22"/>
          <w:szCs w:val="22"/>
          <w:bdr w:val="none" w:sz="0" w:space="0" w:color="auto" w:frame="1"/>
          <w:lang w:eastAsia="en-GB"/>
          <w14:ligatures w14:val="none"/>
        </w:rPr>
        <w:t> </w:t>
      </w:r>
      <w:r w:rsidRPr="00C64B1A">
        <w:rPr>
          <w:rFonts w:eastAsia="Times New Roman"/>
          <w:color w:val="000000"/>
          <w:kern w:val="0"/>
          <w:sz w:val="22"/>
          <w:szCs w:val="22"/>
          <w:bdr w:val="none" w:sz="0" w:space="0" w:color="auto" w:frame="1"/>
          <w:lang w:val="en-US" w:eastAsia="en-GB"/>
          <w14:ligatures w14:val="none"/>
        </w:rPr>
        <w:t xml:space="preserve">There were significant associations between motivational factors (self-efficacy score and intention to quit) and starting a quit attempt but not with successful </w:t>
      </w:r>
      <w:r w:rsidR="00DB096E" w:rsidRPr="00C64B1A">
        <w:rPr>
          <w:rFonts w:eastAsia="Times New Roman"/>
          <w:color w:val="000000"/>
          <w:kern w:val="0"/>
          <w:sz w:val="22"/>
          <w:szCs w:val="22"/>
          <w:bdr w:val="none" w:sz="0" w:space="0" w:color="auto" w:frame="1"/>
          <w:lang w:val="en-US" w:eastAsia="en-GB"/>
          <w14:ligatures w14:val="none"/>
        </w:rPr>
        <w:t>abstinence</w:t>
      </w:r>
      <w:r w:rsidRPr="00C64B1A">
        <w:rPr>
          <w:rFonts w:eastAsia="Times New Roman"/>
          <w:color w:val="000000"/>
          <w:kern w:val="0"/>
          <w:sz w:val="22"/>
          <w:szCs w:val="22"/>
          <w:bdr w:val="none" w:sz="0" w:space="0" w:color="auto" w:frame="1"/>
          <w:lang w:val="en-US" w:eastAsia="en-GB"/>
          <w14:ligatures w14:val="none"/>
        </w:rPr>
        <w:t xml:space="preserve">. When considering successful </w:t>
      </w:r>
      <w:r w:rsidR="00DB096E" w:rsidRPr="00C64B1A">
        <w:rPr>
          <w:rFonts w:eastAsia="Times New Roman"/>
          <w:color w:val="000000"/>
          <w:kern w:val="0"/>
          <w:sz w:val="22"/>
          <w:szCs w:val="22"/>
          <w:bdr w:val="none" w:sz="0" w:space="0" w:color="auto" w:frame="1"/>
          <w:lang w:val="en-US" w:eastAsia="en-GB"/>
          <w14:ligatures w14:val="none"/>
        </w:rPr>
        <w:t>abstinence</w:t>
      </w:r>
      <w:r w:rsidRPr="00C64B1A">
        <w:rPr>
          <w:rFonts w:eastAsia="Times New Roman"/>
          <w:color w:val="000000"/>
          <w:kern w:val="0"/>
          <w:sz w:val="22"/>
          <w:szCs w:val="22"/>
          <w:bdr w:val="none" w:sz="0" w:space="0" w:color="auto" w:frame="1"/>
          <w:lang w:val="en-US" w:eastAsia="en-GB"/>
          <w14:ligatures w14:val="none"/>
        </w:rPr>
        <w:t xml:space="preserve">, the percentage of cigarettes cut down in early pregnancy (&lt;15 weeks) </w:t>
      </w:r>
      <w:r w:rsidR="105B3B56" w:rsidRPr="00C64B1A">
        <w:rPr>
          <w:rFonts w:eastAsia="Times New Roman"/>
          <w:color w:val="000000"/>
          <w:kern w:val="0"/>
          <w:sz w:val="22"/>
          <w:szCs w:val="22"/>
          <w:bdr w:val="none" w:sz="0" w:space="0" w:color="auto" w:frame="1"/>
          <w:lang w:val="en-US" w:eastAsia="en-GB"/>
          <w14:ligatures w14:val="none"/>
        </w:rPr>
        <w:t xml:space="preserve">from pre-pregnancy levels </w:t>
      </w:r>
      <w:r w:rsidRPr="00C64B1A">
        <w:rPr>
          <w:rFonts w:eastAsia="Times New Roman"/>
          <w:color w:val="000000"/>
          <w:kern w:val="0"/>
          <w:sz w:val="22"/>
          <w:szCs w:val="22"/>
          <w:bdr w:val="none" w:sz="0" w:space="0" w:color="auto" w:frame="1"/>
          <w:lang w:val="en-US" w:eastAsia="en-GB"/>
          <w14:ligatures w14:val="none"/>
        </w:rPr>
        <w:t xml:space="preserve">was a statistically significant predictor. </w:t>
      </w:r>
    </w:p>
    <w:p w14:paraId="43EEB231" w14:textId="77777777" w:rsidR="00BE6BB5" w:rsidRPr="00C64B1A" w:rsidRDefault="00BE6BB5" w:rsidP="00BE6BB5">
      <w:pPr>
        <w:rPr>
          <w:rFonts w:cstheme="minorHAnsi"/>
          <w:b/>
          <w:bCs/>
          <w:sz w:val="22"/>
          <w:szCs w:val="22"/>
        </w:rPr>
      </w:pPr>
    </w:p>
    <w:p w14:paraId="3736E0F6" w14:textId="77777777" w:rsidR="00BE6BB5" w:rsidRPr="00C64B1A" w:rsidRDefault="00BE6BB5" w:rsidP="00BE6BB5">
      <w:pPr>
        <w:rPr>
          <w:b/>
          <w:bCs/>
          <w:sz w:val="22"/>
          <w:szCs w:val="22"/>
        </w:rPr>
      </w:pPr>
      <w:r w:rsidRPr="00C64B1A">
        <w:rPr>
          <w:b/>
          <w:bCs/>
          <w:sz w:val="22"/>
          <w:szCs w:val="22"/>
        </w:rPr>
        <w:t>Strengths and weaknesses</w:t>
      </w:r>
    </w:p>
    <w:p w14:paraId="4F610B11" w14:textId="277BE6DC" w:rsidR="00BE6BB5" w:rsidRPr="00C64B1A" w:rsidRDefault="7F8796B3" w:rsidP="35FB7BD3">
      <w:pPr>
        <w:rPr>
          <w:sz w:val="22"/>
          <w:szCs w:val="22"/>
        </w:rPr>
      </w:pPr>
      <w:r w:rsidRPr="00C64B1A">
        <w:rPr>
          <w:sz w:val="22"/>
          <w:szCs w:val="22"/>
        </w:rPr>
        <w:t xml:space="preserve">This study has several strengths, including </w:t>
      </w:r>
      <w:r w:rsidR="7A9686F9" w:rsidRPr="00C64B1A">
        <w:rPr>
          <w:sz w:val="22"/>
          <w:szCs w:val="22"/>
        </w:rPr>
        <w:t xml:space="preserve">using </w:t>
      </w:r>
      <w:r w:rsidR="4AE0EDFE" w:rsidRPr="00C64B1A">
        <w:rPr>
          <w:sz w:val="22"/>
          <w:szCs w:val="22"/>
        </w:rPr>
        <w:t>a large</w:t>
      </w:r>
      <w:r w:rsidR="46C3009F" w:rsidRPr="00C64B1A">
        <w:rPr>
          <w:sz w:val="22"/>
          <w:szCs w:val="22"/>
        </w:rPr>
        <w:t xml:space="preserve"> dataset derived from</w:t>
      </w:r>
      <w:r w:rsidR="4AE0EDFE" w:rsidRPr="00C64B1A">
        <w:rPr>
          <w:sz w:val="22"/>
          <w:szCs w:val="22"/>
        </w:rPr>
        <w:t xml:space="preserve"> </w:t>
      </w:r>
      <w:r w:rsidR="7A9686F9" w:rsidRPr="00C64B1A">
        <w:rPr>
          <w:sz w:val="22"/>
          <w:szCs w:val="22"/>
        </w:rPr>
        <w:t>multicentre</w:t>
      </w:r>
      <w:r w:rsidR="2A597E05" w:rsidRPr="00C64B1A">
        <w:rPr>
          <w:sz w:val="22"/>
          <w:szCs w:val="22"/>
        </w:rPr>
        <w:t xml:space="preserve"> pooled clinical trials</w:t>
      </w:r>
      <w:r w:rsidR="7A9686F9" w:rsidRPr="00C64B1A">
        <w:rPr>
          <w:sz w:val="22"/>
          <w:szCs w:val="22"/>
        </w:rPr>
        <w:t xml:space="preserve"> </w:t>
      </w:r>
      <w:r w:rsidR="77E55390" w:rsidRPr="00C64B1A">
        <w:rPr>
          <w:sz w:val="22"/>
          <w:szCs w:val="22"/>
        </w:rPr>
        <w:t xml:space="preserve">and </w:t>
      </w:r>
      <w:r w:rsidRPr="00C64B1A">
        <w:rPr>
          <w:sz w:val="22"/>
          <w:szCs w:val="22"/>
        </w:rPr>
        <w:t>investigating a broad range of variables. Detailed sensitivity analyses were also carried out using complete cases and biochemically validated outcomes.</w:t>
      </w:r>
    </w:p>
    <w:p w14:paraId="682DE433" w14:textId="62B8A659" w:rsidR="00BE6BB5" w:rsidRPr="00C64B1A" w:rsidRDefault="71B53400" w:rsidP="00BE6BB5">
      <w:pPr>
        <w:rPr>
          <w:sz w:val="22"/>
          <w:szCs w:val="22"/>
        </w:rPr>
      </w:pPr>
      <w:r w:rsidRPr="00C64B1A">
        <w:rPr>
          <w:sz w:val="22"/>
          <w:szCs w:val="22"/>
        </w:rPr>
        <w:t xml:space="preserve">However, there are limitations to consider. A proportion of participants (36%) were lost to follow-up across the two studies. For those participants lost to follow-up, it was assumed that the most likely event was that they had made a quit attempt but were still smoking. This </w:t>
      </w:r>
      <w:r w:rsidR="37A724CE" w:rsidRPr="00C64B1A">
        <w:rPr>
          <w:sz w:val="22"/>
          <w:szCs w:val="22"/>
        </w:rPr>
        <w:t>is in accordance with the Russe</w:t>
      </w:r>
      <w:r w:rsidR="774A6811" w:rsidRPr="00C64B1A">
        <w:rPr>
          <w:sz w:val="22"/>
          <w:szCs w:val="22"/>
        </w:rPr>
        <w:t>l</w:t>
      </w:r>
      <w:r w:rsidR="37A724CE" w:rsidRPr="00C64B1A">
        <w:rPr>
          <w:sz w:val="22"/>
          <w:szCs w:val="22"/>
        </w:rPr>
        <w:t xml:space="preserve">l Standard for reporting smoking </w:t>
      </w:r>
      <w:r w:rsidR="00DB096E" w:rsidRPr="00C64B1A">
        <w:rPr>
          <w:sz w:val="22"/>
          <w:szCs w:val="22"/>
        </w:rPr>
        <w:t>abstinence</w:t>
      </w:r>
      <w:r w:rsidRPr="00C64B1A">
        <w:rPr>
          <w:sz w:val="22"/>
          <w:szCs w:val="22"/>
        </w:rPr>
        <w:t>.</w:t>
      </w:r>
      <w:r w:rsidR="0047740B" w:rsidRPr="00C64B1A">
        <w:rPr>
          <w:sz w:val="22"/>
          <w:szCs w:val="22"/>
          <w:vertAlign w:val="superscript"/>
        </w:rPr>
        <w:t>3</w:t>
      </w:r>
      <w:r w:rsidR="00D37054" w:rsidRPr="00C64B1A">
        <w:rPr>
          <w:sz w:val="22"/>
          <w:szCs w:val="22"/>
          <w:vertAlign w:val="superscript"/>
        </w:rPr>
        <w:t>1</w:t>
      </w:r>
      <w:r w:rsidR="37A724CE" w:rsidRPr="00C64B1A">
        <w:rPr>
          <w:sz w:val="22"/>
          <w:szCs w:val="22"/>
        </w:rPr>
        <w:t xml:space="preserve"> </w:t>
      </w:r>
      <w:r w:rsidRPr="00C64B1A">
        <w:rPr>
          <w:sz w:val="22"/>
          <w:szCs w:val="22"/>
        </w:rPr>
        <w:t xml:space="preserve">Aside from </w:t>
      </w:r>
      <w:r w:rsidR="52506C35" w:rsidRPr="00C64B1A">
        <w:rPr>
          <w:sz w:val="22"/>
          <w:szCs w:val="22"/>
        </w:rPr>
        <w:t xml:space="preserve">the percentage </w:t>
      </w:r>
      <w:r w:rsidRPr="00C64B1A">
        <w:rPr>
          <w:sz w:val="22"/>
          <w:szCs w:val="22"/>
        </w:rPr>
        <w:t xml:space="preserve">having had a previous pregnancy, those lost to follow-up did not differ from those present at follow-up in the characteristics measured as predictor variables. </w:t>
      </w:r>
      <w:r w:rsidR="1DE632DA" w:rsidRPr="00C64B1A">
        <w:rPr>
          <w:sz w:val="22"/>
          <w:szCs w:val="22"/>
        </w:rPr>
        <w:t>Complete case analyses</w:t>
      </w:r>
      <w:r w:rsidR="621DBB5C" w:rsidRPr="00C64B1A">
        <w:rPr>
          <w:sz w:val="22"/>
          <w:szCs w:val="22"/>
        </w:rPr>
        <w:t>, designed to</w:t>
      </w:r>
      <w:r w:rsidR="1DE632DA" w:rsidRPr="00C64B1A">
        <w:rPr>
          <w:sz w:val="22"/>
          <w:szCs w:val="22"/>
        </w:rPr>
        <w:t xml:space="preserve"> investigate the impact of this attrition rate</w:t>
      </w:r>
      <w:r w:rsidR="27F816BF" w:rsidRPr="00C64B1A">
        <w:rPr>
          <w:sz w:val="22"/>
          <w:szCs w:val="22"/>
        </w:rPr>
        <w:t>,</w:t>
      </w:r>
      <w:r w:rsidR="296B6DAC" w:rsidRPr="00C64B1A">
        <w:rPr>
          <w:sz w:val="22"/>
          <w:szCs w:val="22"/>
        </w:rPr>
        <w:t xml:space="preserve"> revealed additional predictor variables for both quit attempt and smoking </w:t>
      </w:r>
      <w:r w:rsidR="00DB096E" w:rsidRPr="00C64B1A">
        <w:rPr>
          <w:sz w:val="22"/>
          <w:szCs w:val="22"/>
        </w:rPr>
        <w:t>abstinence</w:t>
      </w:r>
      <w:r w:rsidR="296B6DAC" w:rsidRPr="00C64B1A">
        <w:rPr>
          <w:sz w:val="22"/>
          <w:szCs w:val="22"/>
        </w:rPr>
        <w:t>. F</w:t>
      </w:r>
      <w:r w:rsidRPr="00C64B1A">
        <w:rPr>
          <w:sz w:val="22"/>
          <w:szCs w:val="22"/>
        </w:rPr>
        <w:t xml:space="preserve">or maximum statistical power, self-reported </w:t>
      </w:r>
      <w:r w:rsidR="00DB096E" w:rsidRPr="00C64B1A">
        <w:rPr>
          <w:sz w:val="22"/>
          <w:szCs w:val="22"/>
        </w:rPr>
        <w:t xml:space="preserve">abstinence </w:t>
      </w:r>
      <w:r w:rsidRPr="00C64B1A">
        <w:rPr>
          <w:sz w:val="22"/>
          <w:szCs w:val="22"/>
        </w:rPr>
        <w:t>was used as a main outcome variable due to the larger dataset.</w:t>
      </w:r>
      <w:r w:rsidR="6F8D5000" w:rsidRPr="00C64B1A">
        <w:rPr>
          <w:sz w:val="22"/>
          <w:szCs w:val="22"/>
        </w:rPr>
        <w:t xml:space="preserve"> In sensitivity analyses using biochemically validated </w:t>
      </w:r>
      <w:r w:rsidR="00DB096E" w:rsidRPr="00C64B1A">
        <w:rPr>
          <w:sz w:val="22"/>
          <w:szCs w:val="22"/>
        </w:rPr>
        <w:t>abstinence</w:t>
      </w:r>
      <w:r w:rsidR="6F8D5000" w:rsidRPr="00C64B1A">
        <w:rPr>
          <w:sz w:val="22"/>
          <w:szCs w:val="22"/>
        </w:rPr>
        <w:t xml:space="preserve">, the percentage of cigarettes cut down in early pregnancy was not a statistically significant predictor of smoking </w:t>
      </w:r>
      <w:r w:rsidR="00DB096E" w:rsidRPr="00C64B1A">
        <w:rPr>
          <w:sz w:val="22"/>
          <w:szCs w:val="22"/>
        </w:rPr>
        <w:t>abstinence</w:t>
      </w:r>
      <w:r w:rsidR="6F8D5000" w:rsidRPr="00C64B1A">
        <w:rPr>
          <w:sz w:val="22"/>
          <w:szCs w:val="22"/>
        </w:rPr>
        <w:t>. Therefore, i</w:t>
      </w:r>
      <w:r w:rsidRPr="00C64B1A">
        <w:rPr>
          <w:sz w:val="22"/>
          <w:szCs w:val="22"/>
        </w:rPr>
        <w:t xml:space="preserve">t is possible that participants who self-reported smoking </w:t>
      </w:r>
      <w:r w:rsidR="00DB096E" w:rsidRPr="00C64B1A">
        <w:rPr>
          <w:sz w:val="22"/>
          <w:szCs w:val="22"/>
        </w:rPr>
        <w:t xml:space="preserve">abstinence </w:t>
      </w:r>
      <w:r w:rsidRPr="00C64B1A">
        <w:rPr>
          <w:sz w:val="22"/>
          <w:szCs w:val="22"/>
        </w:rPr>
        <w:t xml:space="preserve">may be also more likely to self-report cutting down smoking early in the pregnancy because of perceived social desirability. </w:t>
      </w:r>
    </w:p>
    <w:p w14:paraId="399F49F7" w14:textId="65B3EDBC" w:rsidR="00D37054" w:rsidRPr="00C64B1A" w:rsidRDefault="08FC7A16" w:rsidP="49324E94">
      <w:pPr>
        <w:rPr>
          <w:sz w:val="22"/>
          <w:szCs w:val="22"/>
          <w:vertAlign w:val="superscript"/>
        </w:rPr>
      </w:pPr>
      <w:bookmarkStart w:id="7" w:name="_Hlk208052406"/>
      <w:r w:rsidRPr="00C64B1A">
        <w:rPr>
          <w:rFonts w:cs="Calibri"/>
          <w:sz w:val="22"/>
          <w:szCs w:val="22"/>
        </w:rPr>
        <w:t>It is possible that some participants who would have passed biochemical validation were not included in this because they did not provide a sample. There are limitations of the biochemical validation as it is also possible that some participants could have had a falsely elevated reading, for example due to environmental CO</w:t>
      </w:r>
      <w:r w:rsidR="066FC874" w:rsidRPr="00C64B1A">
        <w:rPr>
          <w:rFonts w:cs="Calibri"/>
          <w:sz w:val="22"/>
          <w:szCs w:val="22"/>
        </w:rPr>
        <w:t xml:space="preserve"> or</w:t>
      </w:r>
      <w:r w:rsidRPr="00C64B1A">
        <w:rPr>
          <w:rFonts w:cs="Calibri"/>
          <w:sz w:val="22"/>
          <w:szCs w:val="22"/>
        </w:rPr>
        <w:t xml:space="preserve"> second</w:t>
      </w:r>
      <w:r w:rsidR="066FC874" w:rsidRPr="00C64B1A">
        <w:rPr>
          <w:rFonts w:cs="Calibri"/>
          <w:sz w:val="22"/>
          <w:szCs w:val="22"/>
        </w:rPr>
        <w:t>-</w:t>
      </w:r>
      <w:r w:rsidRPr="00C64B1A">
        <w:rPr>
          <w:rFonts w:cs="Calibri"/>
          <w:sz w:val="22"/>
          <w:szCs w:val="22"/>
        </w:rPr>
        <w:t>hand smoke exposure. Conversely, false negatives could be due to th</w:t>
      </w:r>
      <w:r w:rsidR="2EAB1A3A" w:rsidRPr="00C64B1A">
        <w:rPr>
          <w:rFonts w:cs="Calibri"/>
          <w:sz w:val="22"/>
          <w:szCs w:val="22"/>
        </w:rPr>
        <w:t>e</w:t>
      </w:r>
      <w:r w:rsidRPr="00C64B1A">
        <w:rPr>
          <w:rFonts w:cs="Calibri"/>
          <w:sz w:val="22"/>
          <w:szCs w:val="22"/>
        </w:rPr>
        <w:t xml:space="preserve"> accelerated metabolism due to pregnancy or a time-lag between smoking and testing</w:t>
      </w:r>
      <w:bookmarkEnd w:id="7"/>
      <w:r w:rsidRPr="00C64B1A">
        <w:rPr>
          <w:rFonts w:cs="Calibri"/>
          <w:sz w:val="22"/>
          <w:szCs w:val="22"/>
        </w:rPr>
        <w:t>.</w:t>
      </w:r>
      <w:r w:rsidR="67C5B8B8" w:rsidRPr="00C64B1A">
        <w:rPr>
          <w:rFonts w:cs="Calibri"/>
          <w:sz w:val="22"/>
          <w:szCs w:val="22"/>
          <w:vertAlign w:val="superscript"/>
        </w:rPr>
        <w:t>2</w:t>
      </w:r>
      <w:r w:rsidR="2776038D" w:rsidRPr="00C64B1A">
        <w:rPr>
          <w:rFonts w:cs="Calibri"/>
          <w:sz w:val="22"/>
          <w:szCs w:val="22"/>
          <w:vertAlign w:val="superscript"/>
        </w:rPr>
        <w:t>9</w:t>
      </w:r>
    </w:p>
    <w:p w14:paraId="439856CA" w14:textId="3C31CA6E" w:rsidR="00BE6BB5" w:rsidRPr="00C64B1A" w:rsidRDefault="00C168B6" w:rsidP="00BE6BB5">
      <w:pPr>
        <w:rPr>
          <w:sz w:val="22"/>
          <w:szCs w:val="22"/>
        </w:rPr>
      </w:pPr>
      <w:r w:rsidRPr="00C64B1A">
        <w:rPr>
          <w:sz w:val="22"/>
          <w:szCs w:val="22"/>
        </w:rPr>
        <w:t>We included factors that had been identified as important in previous research,</w:t>
      </w:r>
      <w:r w:rsidR="0047740B" w:rsidRPr="00C64B1A">
        <w:rPr>
          <w:sz w:val="22"/>
          <w:szCs w:val="22"/>
          <w:vertAlign w:val="superscript"/>
        </w:rPr>
        <w:t>15,</w:t>
      </w:r>
      <w:r w:rsidRPr="00C64B1A">
        <w:rPr>
          <w:sz w:val="22"/>
          <w:szCs w:val="22"/>
          <w:vertAlign w:val="superscript"/>
        </w:rPr>
        <w:fldChar w:fldCharType="begin">
          <w:fldData xml:space="preserve">PEVuZE5vdGU+PENpdGU+PEF1dGhvcj5SaWF6PC9BdXRob3I+PFllYXI+MjAxODwvWWVhcj48UmVj
TnVtPjEzPC9SZWNOdW0+PERpc3BsYXlUZXh0PjxzdHlsZSBmYWNlPSJzdXBlcnNjcmlwdCI+MTMs
MTQsMTc8L3N0eWxlPjwvRGlzcGxheVRleHQ+PHJlY29yZD48cmVjLW51bWJlcj4xMzwvcmVjLW51
bWJlcj48Zm9yZWlnbi1rZXlzPjxrZXkgYXBwPSJFTiIgZGItaWQ9InpmOXRhcHR4OWZ3dGZrZXhw
ZDl4MndybXByZWRwNTlyOTJ6diIgdGltZXN0YW1wPSIxNzQzMTU1OTI5Ij4xMzwva2V5PjwvZm9y
ZWlnbi1rZXlzPjxyZWYtdHlwZSBuYW1lPSJKb3VybmFsIEFydGljbGUiPjE3PC9yZWYtdHlwZT48
Y29udHJpYnV0b3JzPjxhdXRob3JzPjxhdXRob3I+UmlheiwgTS48L2F1dGhvcj48YXV0aG9yPkxl
d2lzLCBTLjwvYXV0aG9yPjxhdXRob3I+TmF1Z2h0b24sIEYuPC9hdXRob3I+PGF1dGhvcj5Vc3No
ZXIsIE0uPC9hdXRob3I+PC9hdXRob3JzPjwvY29udHJpYnV0b3JzPjxhdXRoLWFkZHJlc3M+Q29s
bGVnZSBvZiBNZWRpY2luZSwgQmlvbG9naWNhbCBTY2llbmNlcyBhbmQgUHN5Y2hvbG9neSwgRGVw
YXJ0bWVudCBvZiBIZWFsdGggU2NpZW5jZXMsIFVuaXZlcnNpdHkgb2YgTGVpY2VzdGVyLCBMZWlj
ZXN0ZXIsIFVLLiYjeEQ7RGl2aXNpb24gb2YgRXBpZGVtaW9sb2d5IGFuZCBQdWJsaWMgSGVhbHRo
IGFuZCBVSyBDZW50cmUgZm9yIFRvYmFjY28gYW5kIEFsY29ob2wgU3R1ZGllcywgVW5pdmVyc2l0
eSBvZiBOb3R0aW5naGFtLCBOb3R0aW5naGFtLCBVSy4mI3hEO1NjaG9vbCBvZiBIZWFsdGggU2Np
ZW5jZXMsIFVuaXZlcnNpdHkgb2YgRWFzdCBBbmdsaWEsIE5vcndpY2gsIFVLLiYjeEQ7UG9wdWxh
dGlvbiBIZWFsdGggUmVzZWFyY2ggSW5zdGl0dXRlLCBTdCBHZW9yZ2UmYXBvcztzIFVuaXZlcnNp
dHkgb2YgTG9uZG9uLCBMb25kb24sIFVLLjwvYXV0aC1hZGRyZXNzPjx0aXRsZXM+PHRpdGxlPlBy
ZWRpY3RvcnMgb2Ygc21va2luZyBjZXNzYXRpb24gZHVyaW5nIHByZWduYW5jeTogYSBzeXN0ZW1h
dGljIHJldmlldyBhbmQgbWV0YS1hbmFseXNpczwvdGl0bGU+PHNlY29uZGFyeS10aXRsZT5BZGRp
Y3Rpb248L3NlY29uZGFyeS10aXRsZT48L3RpdGxlcz48cGVyaW9kaWNhbD48ZnVsbC10aXRsZT5B
ZGRpY3Rpb248L2Z1bGwtdGl0bGU+PC9wZXJpb2RpY2FsPjxwYWdlcz42MTAtNjIyPC9wYWdlcz48
dm9sdW1lPjExMzwvdm9sdW1lPjxudW1iZXI+NDwvbnVtYmVyPjxlZGl0aW9uPjIwMTgwMTMwPC9l
ZGl0aW9uPjxrZXl3b3Jkcz48a2V5d29yZD5BbGNvaG9sIERyaW5raW5nPC9rZXl3b3JkPjxrZXl3
b3JkPkJyZWFzdCBGZWVkaW5nPC9rZXl3b3JkPjxrZXl3b3JkPkRlcHJlc3Npb248L2tleXdvcmQ+
PGtleXdvcmQ+RWR1Y2F0aW9uYWwgU3RhdHVzPC9rZXl3b3JkPjxrZXl3b3JkPkZlbWFsZTwva2V5
d29yZD48a2V5d29yZD5IdW1hbnM8L2tleXdvcmQ+PGtleXdvcmQ+SW5zdXJhbmNlLCBIZWFsdGg8
L2tleXdvcmQ+PGtleXdvcmQ+TWFyaXRhbCBTdGF0dXM8L2tleXdvcmQ+PGtleXdvcmQ+TWVkaWNh
aWQ8L2tleXdvcmQ+PGtleXdvcmQ+UGFyaXR5PC9rZXl3b3JkPjxrZXl3b3JkPlByZWduYW5jeTwv
a2V5d29yZD48a2V5d29yZD5QcmVuYXRhbCBDYXJlPC9rZXl3b3JkPjxrZXl3b3JkPlNtb2tpbmcg
Q2Vzc2F0aW9uLypzdGF0aXN0aWNzICZhbXA7IG51bWVyaWNhbCBkYXRhPC9rZXl3b3JkPjxrZXl3
b3JkPlNvY2lhbCBDbGFzczwva2V5d29yZD48a2V5d29yZD5TdHJlc3MsIFBzeWNob2xvZ2ljYWw8
L2tleXdvcmQ+PGtleXdvcmQ+VG9iYWNjbyBTbW9rZSBQb2xsdXRpb248L2tleXdvcmQ+PGtleXdv
cmQ+KlRvYmFjY28gU21va2luZzwva2V5d29yZD48a2V5d29yZD5Vbml0ZWQgU3RhdGVzPC9rZXl3
b3JkPjxrZXl3b3JkPkNlc3NhdGlvbjwva2V5d29yZD48a2V5d29yZD5jbGluaWNhbCB0cmlhbHM8
L2tleXdvcmQ+PGtleXdvcmQ+ZGV0ZXJtaW5hbnRzPC9rZXl3b3JkPjxrZXl3b3JkPmludGVydmVu
dGlvbnM8L2tleXdvcmQ+PGtleXdvcmQ+bWV0YS1hbmFseXNpczwva2V5d29yZD48a2V5d29yZD5v
YnNlcnZhdGlvbmFsIHN0dWRpZXM8L2tleXdvcmQ+PGtleXdvcmQ+cHJlZGljdG9yczwva2V5d29y
ZD48a2V5d29yZD5zbW9raW5nPC9rZXl3b3JkPjxrZXl3b3JkPnN5c3RlbWF0aWMgcmV2aWV3PC9r
ZXl3b3JkPjwva2V5d29yZHM+PGRhdGVzPjx5ZWFyPjIwMTg8L3llYXI+PHB1Yi1kYXRlcz48ZGF0
ZT5BcHI8L2RhdGU+PC9wdWItZGF0ZXM+PC9kYXRlcz48aXNibj4xMzYwLTA0NDMgKEVsZWN0cm9u
aWMpJiN4RDswOTY1LTIxNDAgKExpbmtpbmcpPC9pc2JuPjxhY2Nlc3Npb24tbnVtPjI5MjM1MTg5
PC9hY2Nlc3Npb24tbnVtPjx1cmxzPjxyZWxhdGVkLXVybHM+PHVybD5odHRwczovL3d3dy5uY2Jp
Lm5sbS5uaWguZ292L3B1Ym1lZC8yOTIzNTE4OTwvdXJsPjwvcmVsYXRlZC11cmxzPjwvdXJscz48
ZWxlY3Ryb25pYy1yZXNvdXJjZS1udW0+MTAuMTExMS9hZGQuMTQxMzU8L2VsZWN0cm9uaWMtcmVz
b3VyY2UtbnVtPjxyZW1vdGUtZGF0YWJhc2UtbmFtZT5NZWRsaW5lPC9yZW1vdGUtZGF0YWJhc2Ut
bmFtZT48cmVtb3RlLWRhdGFiYXNlLXByb3ZpZGVyPk5MTTwvcmVtb3RlLWRhdGFiYXNlLXByb3Zp
ZGVyPjwvcmVjb3JkPjwvQ2l0ZT48Q2l0ZT48QXV0aG9yPktpYTwvQXV0aG9yPjxZZWFyPjIwMTg8
L1llYXI+PFJlY051bT4xNDwvUmVjTnVtPjxyZWNvcmQ+PHJlYy1udW1iZXI+MTQ8L3JlYy1udW1i
ZXI+PGZvcmVpZ24ta2V5cz48a2V5IGFwcD0iRU4iIGRiLWlkPSJ6Zjl0YXB0eDlmd3Rma2V4cGQ5
eDJ3cm1wcmVkcDU5cjkyenYiIHRpbWVzdGFtcD0iMTc0MzE1NTkyOSI+MTQ8L2tleT48L2ZvcmVp
Z24ta2V5cz48cmVmLXR5cGUgbmFtZT0iSm91cm5hbCBBcnRpY2xlIj4xNzwvcmVmLXR5cGU+PGNv
bnRyaWJ1dG9ycz48YXV0aG9ycz48YXV0aG9yPktpYSwgRi48L2F1dGhvcj48YXV0aG9yPlRvc3Vu
LCBOLjwvYXV0aG9yPjxhdXRob3I+Q2FybHNvbiwgUy48L2F1dGhvcj48YXV0aG9yPkFsbGVuLCBT
LjwvYXV0aG9yPjwvYXV0aG9ycz48L2NvbnRyaWJ1dG9ycz48YXV0aC1hZGRyZXNzPkRlcGFydG1l
bnQgb2YgRmFtaWx5IE1lZGljaW5lICZhbXA7IENvbW11bml0eSBIZWFsdGgsIFVuaXZlcnNpdHkg
b2YgTWlubmVzb3RhLCA3MTcgRGVsYXdhcmUgU3RyZWV0IFNFLCBNaW5uZWFwb2xpcywgTU4gNTU0
MTQsIFVuaXRlZCBTdGF0ZXMuIEVsZWN0cm9uaWMgYWRkcmVzczogZmFyemEwMDJAdW1uLmVkdS4m
I3hEO0RlcGFydG1lbnQgb2YgRmFtaWx5IE1lZGljaW5lICZhbXA7IENvbW11bml0eSBIZWFsdGgs
IFVuaXZlcnNpdHkgb2YgTWlubmVzb3RhLCA3MTcgRGVsYXdhcmUgU3RyZWV0IFNFLCBNaW5uZWFw
b2xpcywgTU4gNTU0MTQsIFVuaXRlZCBTdGF0ZXMuIEVsZWN0cm9uaWMgYWRkcmVzczogdG9zdW4w
MDRAdW1uLmVkdS4mI3hEO0RlcGFydG1lbnQgb2YgRmFtaWx5IE1lZGljaW5lICZhbXA7IENvbW11
bml0eSBIZWFsdGgsIFVuaXZlcnNpdHkgb2YgTWlubmVzb3RhLCA3MTcgRGVsYXdhcmUgU3RyZWV0
IFNFLCBNaW5uZWFwb2xpcywgTU4gNTU0MTQsIFVuaXRlZCBTdGF0ZXMuIEVsZWN0cm9uaWMgYWRk
cmVzczogY2FybDQ3MTNAdW1uLmVkdS4mI3hEO0RlcGFydG1lbnQgb2YgRmFtaWx5IE1lZGljaW5l
ICZhbXA7IENvbW11bml0eSBIZWFsdGgsIFVuaXZlcnNpdHkgb2YgTWlubmVzb3RhLCA0MjAgRGVs
YXdhcmUgU3RyZWV0IFNFLCBNaW5uZWFwb2xpcywgTU4gNTU0NTUsIFVuaXRlZCBTdGF0ZXMuIEVs
ZWN0cm9uaWMgYWRkcmVzczogYWxsZW4wMDFAdW1uLmVkdS48L2F1dGgtYWRkcmVzcz48dGl0bGVz
Pjx0aXRsZT5FeGFtaW5pbmcgY2hhcmFjdGVyaXN0aWNzIGFzc29jaWF0ZWQgd2l0aCBxdWl0dGlu
ZyBzbW9raW5nIGR1cmluZyBwcmVnbmFuY3kgYW5kIHJlbGFwc2UgcG9zdHBhcnR1bTwvdGl0bGU+
PHNlY29uZGFyeS10aXRsZT5BZGRpY3QgQmVoYXY8L3NlY29uZGFyeS10aXRsZT48L3RpdGxlcz48
cGVyaW9kaWNhbD48ZnVsbC10aXRsZT5BZGRpY3QgQmVoYXY8L2Z1bGwtdGl0bGU+PC9wZXJpb2Rp
Y2FsPjxwYWdlcz4xMTQtMTE5PC9wYWdlcz48dm9sdW1lPjc4PC92b2x1bWU+PGVkaXRpb24+MjAx
NzExMTA8L2VkaXRpb24+PGtleXdvcmRzPjxrZXl3b3JkPkFkb2xlc2NlbnQ8L2tleXdvcmQ+PGtl
eXdvcmQ+QWR1bHQ8L2tleXdvcmQ+PGtleXdvcmQ+QW5hbHlzaXMgb2YgVmFyaWFuY2U8L2tleXdv
cmQ+PGtleXdvcmQ+Q2lnYXJldHRlIFNtb2tpbmcvKnByZXZlbnRpb24gJmFtcDsgY29udHJvbDwv
a2V5d29yZD48a2V5d29yZD5GZWFzaWJpbGl0eSBTdHVkaWVzPC9rZXl3b3JkPjxrZXl3b3JkPkZl
bWFsZTwva2V5d29yZD48a2V5d29yZD5IdW1hbnM8L2tleXdvcmQ+PGtleXdvcmQ+TWlubmVzb3Rh
PC9rZXl3b3JkPjxrZXl3b3JkPlByZWduYW5jeTwva2V5d29yZD48a2V5d29yZD5QcmVnbmFuY3kg
Q29tcGxpY2F0aW9ucy8qcHJldmVudGlvbiAmYW1wOyBjb250cm9sPC9rZXl3b3JkPjxrZXl3b3Jk
PlByZWduYW5jeSBUcmltZXN0ZXIsIFNlY29uZDwva2V5d29yZD48a2V5d29yZD5QcmVuYXRhbCBD
YXJlPC9rZXl3b3JkPjxrZXl3b3JkPlB1ZXJwZXJhbCBEaXNvcmRlcnMvZXRpb2xvZ3k8L2tleXdv
cmQ+PGtleXdvcmQ+UmVjdXJyZW5jZTwva2V5d29yZD48a2V5d29yZD5TbW9raW5nIENlc3NhdGlv
bjwva2V5d29yZD48a2V5d29yZD5Tb2Npb2Vjb25vbWljIEZhY3RvcnM8L2tleXdvcmQ+PGtleXdv
cmQ+WW91bmcgQWR1bHQ8L2tleXdvcmQ+PGtleXdvcmQ+Q2Vzc2F0aW9uPC9rZXl3b3JkPjxrZXl3
b3JkPlJlbGFwc2UgcHJldmVudGlvbjwva2V5d29yZD48a2V5d29yZD5TbW9raW5nPC9rZXl3b3Jk
Pjwva2V5d29yZHM+PGRhdGVzPjx5ZWFyPjIwMTg8L3llYXI+PHB1Yi1kYXRlcz48ZGF0ZT5NYXI8
L2RhdGU+PC9wdWItZGF0ZXM+PC9kYXRlcz48aXNibj4xODczLTYzMjcgKEVsZWN0cm9uaWMpJiN4
RDswMzA2LTQ2MDMgKFByaW50KSYjeEQ7MDMwNi00NjAzIChMaW5raW5nKTwvaXNibj48YWNjZXNz
aW9uLW51bT4yOTE0OTYzNjwvYWNjZXNzaW9uLW51bT48dXJscz48cmVsYXRlZC11cmxzPjx1cmw+
aHR0cHM6Ly93d3cubmNiaS5ubG0ubmloLmdvdi9wdWJtZWQvMjkxNDk2MzY8L3VybD48L3JlbGF0
ZWQtdXJscz48L3VybHM+PGN1c3RvbTE+Q09ORkxJQ1QgT0YgSU5URVJFU1QgVGhlIGF1dGhvcnMg
aGF2ZSBubyBjb25mbGljdHMgb2YgaW50ZXJlc3QgdG8gZGlzY2xvc2UuPC9jdXN0b20xPjxjdXN0
b20yPlBNQzU3ODM3NDc8L2N1c3RvbTI+PGVsZWN0cm9uaWMtcmVzb3VyY2UtbnVtPjEwLjEwMTYv
ai5hZGRiZWguMjAxNy4xMS4wMTE8L2VsZWN0cm9uaWMtcmVzb3VyY2UtbnVtPjxyZW1vdGUtZGF0
YWJhc2UtbmFtZT5NZWRsaW5lPC9yZW1vdGUtZGF0YWJhc2UtbmFtZT48cmVtb3RlLWRhdGFiYXNl
LXByb3ZpZGVyPk5MTTwvcmVtb3RlLWRhdGFiYXNlLXByb3ZpZGVyPjwvcmVjb3JkPjwvQ2l0ZT48
Q2l0ZT48QXV0aG9yPkVtZXJ5PC9BdXRob3I+PFllYXI+MjAxNzwvWWVhcj48UmVjTnVtPjE3PC9S
ZWNOdW0+PHJlY29yZD48cmVjLW51bWJlcj4xNzwvcmVjLW51bWJlcj48Zm9yZWlnbi1rZXlzPjxr
ZXkgYXBwPSJFTiIgZGItaWQ9InpmOXRhcHR4OWZ3dGZrZXhwZDl4MndybXByZWRwNTlyOTJ6diIg
dGltZXN0YW1wPSIxNzQzMTU1OTI5Ij4xNzwva2V5PjwvZm9yZWlnbi1rZXlzPjxyZWYtdHlwZSBu
YW1lPSJKb3VybmFsIEFydGljbGUiPjE3PC9yZWYtdHlwZT48Y29udHJpYnV0b3JzPjxhdXRob3Jz
PjxhdXRob3I+RW1lcnksIEouIEwuPC9hdXRob3I+PGF1dGhvcj5TdXR0b24sIFMuPC9hdXRob3I+
PGF1dGhvcj5OYXVnaHRvbiwgRi48L2F1dGhvcj48L2F1dGhvcnM+PC9jb250cmlidXRvcnM+PGF1
dGgtYWRkcmVzcz5CZWhhdmlvdXJhbCBTY2llbmNlIEdyb3VwLCBJbnN0aXR1dGUgb2YgUHVibGlj
IEhlYWx0aCwgVW5pdmVyc2l0eSBvZiBDYW1icmlkZ2UsIENhbWJyaWRnZSwgVUsuPC9hdXRoLWFk
ZHJlc3M+PHRpdGxlcz48dGl0bGU+Q29nbml0aXZlIGFuZCBCZWhhdmlvcmFsIFByZWRpY3RvcnMg
b2YgUXVpdCBBdHRlbXB0cyBhbmQgQmlvY2hlbWljYWxseS1WYWxpZGF0ZWQgQWJzdGluZW5jZSBE
dXJpbmcgUHJlZ25hbmN5PC90aXRsZT48c2Vjb25kYXJ5LXRpdGxlPk5pY290aW5lIFRvYiBSZXM8
L3NlY29uZGFyeS10aXRsZT48L3RpdGxlcz48cGVyaW9kaWNhbD48ZnVsbC10aXRsZT5OaWNvdGlu
ZSBUb2IgUmVzPC9mdWxsLXRpdGxlPjwvcGVyaW9kaWNhbD48cGFnZXM+NTQ3LTU1NDwvcGFnZXM+
PHZvbHVtZT4xOTwvdm9sdW1lPjxudW1iZXI+NTwvbnVtYmVyPjxrZXl3b3Jkcz48a2V5d29yZD5B
ZHVsdDwva2V5d29yZD48a2V5d29yZD4qQXR0aXR1ZGUgdG8gSGVhbHRoPC9rZXl3b3JkPjxrZXl3
b3JkPkNvaG9ydCBTdHVkaWVzPC9rZXl3b3JkPjxrZXl3b3JkPkVuZ2xhbmQvZXBpZGVtaW9sb2d5
PC9rZXl3b3JkPjxrZXl3b3JkPkZlbWFsZTwva2V5d29yZD48a2V5d29yZD5Gb2xsb3ctVXAgU3R1
ZGllczwva2V5d29yZD48a2V5d29yZD4qSGVhbHRoIEJlaGF2aW9yPC9rZXl3b3JkPjxrZXl3b3Jk
Pkh1bWFuczwva2V5d29yZD48a2V5d29yZD5JbnRlbnRpb248L2tleXdvcmQ+PGtleXdvcmQ+TW90
aXZhdGlvbjwva2V5d29yZD48a2V5d29yZD5PZGRzIFJhdGlvPC9rZXl3b3JkPjxrZXl3b3JkPlBy
ZWduYW5jeTwva2V5d29yZD48a2V5d29yZD5QcmVnbmFudCBXb21lbi8qcHN5Y2hvbG9neTwva2V5
d29yZD48a2V5d29yZD5SYW5kb21pemVkIENvbnRyb2xsZWQgVHJpYWxzIGFzIFRvcGljPC9rZXl3
b3JkPjxrZXl3b3JkPlJlcHJvZHVjaWJpbGl0eSBvZiBSZXN1bHRzPC9rZXl3b3JkPjxrZXl3b3Jk
PlNlbGYgRWZmaWNhY3k8L2tleXdvcmQ+PGtleXdvcmQ+U21va2luZy9hZHZlcnNlIGVmZmVjdHMv
ZXBpZGVtaW9sb2d5Lypwc3ljaG9sb2d5PC9rZXl3b3JkPjxrZXl3b3JkPlNtb2tpbmcgQ2Vzc2F0
aW9uL21ldGhvZHMvKnBzeWNob2xvZ3kvc3RhdGlzdGljcyAmYW1wOyBudW1lcmljYWwgZGF0YTwv
a2V5d29yZD48a2V5d29yZD5TbW9raW5nIFByZXZlbnRpb248L2tleXdvcmQ+PGtleXdvcmQ+U29j
aWFsIFN1cHBvcnQ8L2tleXdvcmQ+PC9rZXl3b3Jkcz48ZGF0ZXM+PHllYXI+MjAxNzwveWVhcj48
cHViLWRhdGVzPjxkYXRlPk1heSAxPC9kYXRlPjwvcHViLWRhdGVzPjwvZGF0ZXM+PGlzYm4+MTQ2
OS05OTRYIChFbGVjdHJvbmljKSYjeEQ7MTQ2Mi0yMjAzIChQcmludCkmI3hEOzE0NjItMjIwMyAo
TGlua2luZyk8L2lzYm4+PGFjY2Vzc2lvbi1udW0+Mjg0MDM0NTg8L2FjY2Vzc2lvbi1udW0+PHVy
bHM+PHJlbGF0ZWQtdXJscz48dXJsPmh0dHBzOi8vd3d3Lm5jYmkubmxtLm5paC5nb3YvcHVibWVk
LzI4NDAzNDU4PC91cmw+PHVybD5odHRwczovL3d3dy5uY2JpLm5sbS5uaWguZ292L3BtYy9hcnRp
Y2xlcy9QTUM1ODk2NDg1L3BkZi9udHcyNDIucGRmPC91cmw+PC9yZWxhdGVkLXVybHM+PC91cmxz
PjxjdXN0b20yPlBNQzU4OTY0ODU8L2N1c3RvbTI+PGVsZWN0cm9uaWMtcmVzb3VyY2UtbnVtPjEw
LjEwOTMvbnRyL250dzI0MjwvZWxlY3Ryb25pYy1yZXNvdXJjZS1udW0+PHJlbW90ZS1kYXRhYmFz
ZS1uYW1lPk1lZGxpbmU8L3JlbW90ZS1kYXRhYmFzZS1uYW1lPjxyZW1vdGUtZGF0YWJhc2UtcHJv
dmlkZXI+TkxNPC9yZW1vdGUtZGF0YWJhc2UtcHJvdmlkZXI+PC9yZWNvcmQ+PC9DaXRlPjwvRW5k
Tm90ZT5=
</w:fldData>
        </w:fldChar>
      </w:r>
      <w:r w:rsidRPr="00C64B1A">
        <w:rPr>
          <w:sz w:val="22"/>
          <w:szCs w:val="22"/>
          <w:vertAlign w:val="superscript"/>
        </w:rPr>
        <w:instrText xml:space="preserve"> ADDIN EN.CITE </w:instrText>
      </w:r>
      <w:r w:rsidRPr="00C64B1A">
        <w:rPr>
          <w:sz w:val="22"/>
          <w:szCs w:val="22"/>
          <w:vertAlign w:val="superscript"/>
        </w:rPr>
        <w:fldChar w:fldCharType="begin">
          <w:fldData xml:space="preserve">PEVuZE5vdGU+PENpdGU+PEF1dGhvcj5SaWF6PC9BdXRob3I+PFllYXI+MjAxODwvWWVhcj48UmVj
TnVtPjEzPC9SZWNOdW0+PERpc3BsYXlUZXh0PjxzdHlsZSBmYWNlPSJzdXBlcnNjcmlwdCI+MTMs
MTQsMTc8L3N0eWxlPjwvRGlzcGxheVRleHQ+PHJlY29yZD48cmVjLW51bWJlcj4xMzwvcmVjLW51
bWJlcj48Zm9yZWlnbi1rZXlzPjxrZXkgYXBwPSJFTiIgZGItaWQ9InpmOXRhcHR4OWZ3dGZrZXhw
ZDl4MndybXByZWRwNTlyOTJ6diIgdGltZXN0YW1wPSIxNzQzMTU1OTI5Ij4xMzwva2V5PjwvZm9y
ZWlnbi1rZXlzPjxyZWYtdHlwZSBuYW1lPSJKb3VybmFsIEFydGljbGUiPjE3PC9yZWYtdHlwZT48
Y29udHJpYnV0b3JzPjxhdXRob3JzPjxhdXRob3I+UmlheiwgTS48L2F1dGhvcj48YXV0aG9yPkxl
d2lzLCBTLjwvYXV0aG9yPjxhdXRob3I+TmF1Z2h0b24sIEYuPC9hdXRob3I+PGF1dGhvcj5Vc3No
ZXIsIE0uPC9hdXRob3I+PC9hdXRob3JzPjwvY29udHJpYnV0b3JzPjxhdXRoLWFkZHJlc3M+Q29s
bGVnZSBvZiBNZWRpY2luZSwgQmlvbG9naWNhbCBTY2llbmNlcyBhbmQgUHN5Y2hvbG9neSwgRGVw
YXJ0bWVudCBvZiBIZWFsdGggU2NpZW5jZXMsIFVuaXZlcnNpdHkgb2YgTGVpY2VzdGVyLCBMZWlj
ZXN0ZXIsIFVLLiYjeEQ7RGl2aXNpb24gb2YgRXBpZGVtaW9sb2d5IGFuZCBQdWJsaWMgSGVhbHRo
IGFuZCBVSyBDZW50cmUgZm9yIFRvYmFjY28gYW5kIEFsY29ob2wgU3R1ZGllcywgVW5pdmVyc2l0
eSBvZiBOb3R0aW5naGFtLCBOb3R0aW5naGFtLCBVSy4mI3hEO1NjaG9vbCBvZiBIZWFsdGggU2Np
ZW5jZXMsIFVuaXZlcnNpdHkgb2YgRWFzdCBBbmdsaWEsIE5vcndpY2gsIFVLLiYjeEQ7UG9wdWxh
dGlvbiBIZWFsdGggUmVzZWFyY2ggSW5zdGl0dXRlLCBTdCBHZW9yZ2UmYXBvcztzIFVuaXZlcnNp
dHkgb2YgTG9uZG9uLCBMb25kb24sIFVLLjwvYXV0aC1hZGRyZXNzPjx0aXRsZXM+PHRpdGxlPlBy
ZWRpY3RvcnMgb2Ygc21va2luZyBjZXNzYXRpb24gZHVyaW5nIHByZWduYW5jeTogYSBzeXN0ZW1h
dGljIHJldmlldyBhbmQgbWV0YS1hbmFseXNpczwvdGl0bGU+PHNlY29uZGFyeS10aXRsZT5BZGRp
Y3Rpb248L3NlY29uZGFyeS10aXRsZT48L3RpdGxlcz48cGVyaW9kaWNhbD48ZnVsbC10aXRsZT5B
ZGRpY3Rpb248L2Z1bGwtdGl0bGU+PC9wZXJpb2RpY2FsPjxwYWdlcz42MTAtNjIyPC9wYWdlcz48
dm9sdW1lPjExMzwvdm9sdW1lPjxudW1iZXI+NDwvbnVtYmVyPjxlZGl0aW9uPjIwMTgwMTMwPC9l
ZGl0aW9uPjxrZXl3b3Jkcz48a2V5d29yZD5BbGNvaG9sIERyaW5raW5nPC9rZXl3b3JkPjxrZXl3
b3JkPkJyZWFzdCBGZWVkaW5nPC9rZXl3b3JkPjxrZXl3b3JkPkRlcHJlc3Npb248L2tleXdvcmQ+
PGtleXdvcmQ+RWR1Y2F0aW9uYWwgU3RhdHVzPC9rZXl3b3JkPjxrZXl3b3JkPkZlbWFsZTwva2V5
d29yZD48a2V5d29yZD5IdW1hbnM8L2tleXdvcmQ+PGtleXdvcmQ+SW5zdXJhbmNlLCBIZWFsdGg8
L2tleXdvcmQ+PGtleXdvcmQ+TWFyaXRhbCBTdGF0dXM8L2tleXdvcmQ+PGtleXdvcmQ+TWVkaWNh
aWQ8L2tleXdvcmQ+PGtleXdvcmQ+UGFyaXR5PC9rZXl3b3JkPjxrZXl3b3JkPlByZWduYW5jeTwv
a2V5d29yZD48a2V5d29yZD5QcmVuYXRhbCBDYXJlPC9rZXl3b3JkPjxrZXl3b3JkPlNtb2tpbmcg
Q2Vzc2F0aW9uLypzdGF0aXN0aWNzICZhbXA7IG51bWVyaWNhbCBkYXRhPC9rZXl3b3JkPjxrZXl3
b3JkPlNvY2lhbCBDbGFzczwva2V5d29yZD48a2V5d29yZD5TdHJlc3MsIFBzeWNob2xvZ2ljYWw8
L2tleXdvcmQ+PGtleXdvcmQ+VG9iYWNjbyBTbW9rZSBQb2xsdXRpb248L2tleXdvcmQ+PGtleXdv
cmQ+KlRvYmFjY28gU21va2luZzwva2V5d29yZD48a2V5d29yZD5Vbml0ZWQgU3RhdGVzPC9rZXl3
b3JkPjxrZXl3b3JkPkNlc3NhdGlvbjwva2V5d29yZD48a2V5d29yZD5jbGluaWNhbCB0cmlhbHM8
L2tleXdvcmQ+PGtleXdvcmQ+ZGV0ZXJtaW5hbnRzPC9rZXl3b3JkPjxrZXl3b3JkPmludGVydmVu
dGlvbnM8L2tleXdvcmQ+PGtleXdvcmQ+bWV0YS1hbmFseXNpczwva2V5d29yZD48a2V5d29yZD5v
YnNlcnZhdGlvbmFsIHN0dWRpZXM8L2tleXdvcmQ+PGtleXdvcmQ+cHJlZGljdG9yczwva2V5d29y
ZD48a2V5d29yZD5zbW9raW5nPC9rZXl3b3JkPjxrZXl3b3JkPnN5c3RlbWF0aWMgcmV2aWV3PC9r
ZXl3b3JkPjwva2V5d29yZHM+PGRhdGVzPjx5ZWFyPjIwMTg8L3llYXI+PHB1Yi1kYXRlcz48ZGF0
ZT5BcHI8L2RhdGU+PC9wdWItZGF0ZXM+PC9kYXRlcz48aXNibj4xMzYwLTA0NDMgKEVsZWN0cm9u
aWMpJiN4RDswOTY1LTIxNDAgKExpbmtpbmcpPC9pc2JuPjxhY2Nlc3Npb24tbnVtPjI5MjM1MTg5
PC9hY2Nlc3Npb24tbnVtPjx1cmxzPjxyZWxhdGVkLXVybHM+PHVybD5odHRwczovL3d3dy5uY2Jp
Lm5sbS5uaWguZ292L3B1Ym1lZC8yOTIzNTE4OTwvdXJsPjwvcmVsYXRlZC11cmxzPjwvdXJscz48
ZWxlY3Ryb25pYy1yZXNvdXJjZS1udW0+MTAuMTExMS9hZGQuMTQxMzU8L2VsZWN0cm9uaWMtcmVz
b3VyY2UtbnVtPjxyZW1vdGUtZGF0YWJhc2UtbmFtZT5NZWRsaW5lPC9yZW1vdGUtZGF0YWJhc2Ut
bmFtZT48cmVtb3RlLWRhdGFiYXNlLXByb3ZpZGVyPk5MTTwvcmVtb3RlLWRhdGFiYXNlLXByb3Zp
ZGVyPjwvcmVjb3JkPjwvQ2l0ZT48Q2l0ZT48QXV0aG9yPktpYTwvQXV0aG9yPjxZZWFyPjIwMTg8
L1llYXI+PFJlY051bT4xNDwvUmVjTnVtPjxyZWNvcmQ+PHJlYy1udW1iZXI+MTQ8L3JlYy1udW1i
ZXI+PGZvcmVpZ24ta2V5cz48a2V5IGFwcD0iRU4iIGRiLWlkPSJ6Zjl0YXB0eDlmd3Rma2V4cGQ5
eDJ3cm1wcmVkcDU5cjkyenYiIHRpbWVzdGFtcD0iMTc0MzE1NTkyOSI+MTQ8L2tleT48L2ZvcmVp
Z24ta2V5cz48cmVmLXR5cGUgbmFtZT0iSm91cm5hbCBBcnRpY2xlIj4xNzwvcmVmLXR5cGU+PGNv
bnRyaWJ1dG9ycz48YXV0aG9ycz48YXV0aG9yPktpYSwgRi48L2F1dGhvcj48YXV0aG9yPlRvc3Vu
LCBOLjwvYXV0aG9yPjxhdXRob3I+Q2FybHNvbiwgUy48L2F1dGhvcj48YXV0aG9yPkFsbGVuLCBT
LjwvYXV0aG9yPjwvYXV0aG9ycz48L2NvbnRyaWJ1dG9ycz48YXV0aC1hZGRyZXNzPkRlcGFydG1l
bnQgb2YgRmFtaWx5IE1lZGljaW5lICZhbXA7IENvbW11bml0eSBIZWFsdGgsIFVuaXZlcnNpdHkg
b2YgTWlubmVzb3RhLCA3MTcgRGVsYXdhcmUgU3RyZWV0IFNFLCBNaW5uZWFwb2xpcywgTU4gNTU0
MTQsIFVuaXRlZCBTdGF0ZXMuIEVsZWN0cm9uaWMgYWRkcmVzczogZmFyemEwMDJAdW1uLmVkdS4m
I3hEO0RlcGFydG1lbnQgb2YgRmFtaWx5IE1lZGljaW5lICZhbXA7IENvbW11bml0eSBIZWFsdGgs
IFVuaXZlcnNpdHkgb2YgTWlubmVzb3RhLCA3MTcgRGVsYXdhcmUgU3RyZWV0IFNFLCBNaW5uZWFw
b2xpcywgTU4gNTU0MTQsIFVuaXRlZCBTdGF0ZXMuIEVsZWN0cm9uaWMgYWRkcmVzczogdG9zdW4w
MDRAdW1uLmVkdS4mI3hEO0RlcGFydG1lbnQgb2YgRmFtaWx5IE1lZGljaW5lICZhbXA7IENvbW11
bml0eSBIZWFsdGgsIFVuaXZlcnNpdHkgb2YgTWlubmVzb3RhLCA3MTcgRGVsYXdhcmUgU3RyZWV0
IFNFLCBNaW5uZWFwb2xpcywgTU4gNTU0MTQsIFVuaXRlZCBTdGF0ZXMuIEVsZWN0cm9uaWMgYWRk
cmVzczogY2FybDQ3MTNAdW1uLmVkdS4mI3hEO0RlcGFydG1lbnQgb2YgRmFtaWx5IE1lZGljaW5l
ICZhbXA7IENvbW11bml0eSBIZWFsdGgsIFVuaXZlcnNpdHkgb2YgTWlubmVzb3RhLCA0MjAgRGVs
YXdhcmUgU3RyZWV0IFNFLCBNaW5uZWFwb2xpcywgTU4gNTU0NTUsIFVuaXRlZCBTdGF0ZXMuIEVs
ZWN0cm9uaWMgYWRkcmVzczogYWxsZW4wMDFAdW1uLmVkdS48L2F1dGgtYWRkcmVzcz48dGl0bGVz
Pjx0aXRsZT5FeGFtaW5pbmcgY2hhcmFjdGVyaXN0aWNzIGFzc29jaWF0ZWQgd2l0aCBxdWl0dGlu
ZyBzbW9raW5nIGR1cmluZyBwcmVnbmFuY3kgYW5kIHJlbGFwc2UgcG9zdHBhcnR1bTwvdGl0bGU+
PHNlY29uZGFyeS10aXRsZT5BZGRpY3QgQmVoYXY8L3NlY29uZGFyeS10aXRsZT48L3RpdGxlcz48
cGVyaW9kaWNhbD48ZnVsbC10aXRsZT5BZGRpY3QgQmVoYXY8L2Z1bGwtdGl0bGU+PC9wZXJpb2Rp
Y2FsPjxwYWdlcz4xMTQtMTE5PC9wYWdlcz48dm9sdW1lPjc4PC92b2x1bWU+PGVkaXRpb24+MjAx
NzExMTA8L2VkaXRpb24+PGtleXdvcmRzPjxrZXl3b3JkPkFkb2xlc2NlbnQ8L2tleXdvcmQ+PGtl
eXdvcmQ+QWR1bHQ8L2tleXdvcmQ+PGtleXdvcmQ+QW5hbHlzaXMgb2YgVmFyaWFuY2U8L2tleXdv
cmQ+PGtleXdvcmQ+Q2lnYXJldHRlIFNtb2tpbmcvKnByZXZlbnRpb24gJmFtcDsgY29udHJvbDwv
a2V5d29yZD48a2V5d29yZD5GZWFzaWJpbGl0eSBTdHVkaWVzPC9rZXl3b3JkPjxrZXl3b3JkPkZl
bWFsZTwva2V5d29yZD48a2V5d29yZD5IdW1hbnM8L2tleXdvcmQ+PGtleXdvcmQ+TWlubmVzb3Rh
PC9rZXl3b3JkPjxrZXl3b3JkPlByZWduYW5jeTwva2V5d29yZD48a2V5d29yZD5QcmVnbmFuY3kg
Q29tcGxpY2F0aW9ucy8qcHJldmVudGlvbiAmYW1wOyBjb250cm9sPC9rZXl3b3JkPjxrZXl3b3Jk
PlByZWduYW5jeSBUcmltZXN0ZXIsIFNlY29uZDwva2V5d29yZD48a2V5d29yZD5QcmVuYXRhbCBD
YXJlPC9rZXl3b3JkPjxrZXl3b3JkPlB1ZXJwZXJhbCBEaXNvcmRlcnMvZXRpb2xvZ3k8L2tleXdv
cmQ+PGtleXdvcmQ+UmVjdXJyZW5jZTwva2V5d29yZD48a2V5d29yZD5TbW9raW5nIENlc3NhdGlv
bjwva2V5d29yZD48a2V5d29yZD5Tb2Npb2Vjb25vbWljIEZhY3RvcnM8L2tleXdvcmQ+PGtleXdv
cmQ+WW91bmcgQWR1bHQ8L2tleXdvcmQ+PGtleXdvcmQ+Q2Vzc2F0aW9uPC9rZXl3b3JkPjxrZXl3
b3JkPlJlbGFwc2UgcHJldmVudGlvbjwva2V5d29yZD48a2V5d29yZD5TbW9raW5nPC9rZXl3b3Jk
Pjwva2V5d29yZHM+PGRhdGVzPjx5ZWFyPjIwMTg8L3llYXI+PHB1Yi1kYXRlcz48ZGF0ZT5NYXI8
L2RhdGU+PC9wdWItZGF0ZXM+PC9kYXRlcz48aXNibj4xODczLTYzMjcgKEVsZWN0cm9uaWMpJiN4
RDswMzA2LTQ2MDMgKFByaW50KSYjeEQ7MDMwNi00NjAzIChMaW5raW5nKTwvaXNibj48YWNjZXNz
aW9uLW51bT4yOTE0OTYzNjwvYWNjZXNzaW9uLW51bT48dXJscz48cmVsYXRlZC11cmxzPjx1cmw+
aHR0cHM6Ly93d3cubmNiaS5ubG0ubmloLmdvdi9wdWJtZWQvMjkxNDk2MzY8L3VybD48L3JlbGF0
ZWQtdXJscz48L3VybHM+PGN1c3RvbTE+Q09ORkxJQ1QgT0YgSU5URVJFU1QgVGhlIGF1dGhvcnMg
aGF2ZSBubyBjb25mbGljdHMgb2YgaW50ZXJlc3QgdG8gZGlzY2xvc2UuPC9jdXN0b20xPjxjdXN0
b20yPlBNQzU3ODM3NDc8L2N1c3RvbTI+PGVsZWN0cm9uaWMtcmVzb3VyY2UtbnVtPjEwLjEwMTYv
ai5hZGRiZWguMjAxNy4xMS4wMTE8L2VsZWN0cm9uaWMtcmVzb3VyY2UtbnVtPjxyZW1vdGUtZGF0
YWJhc2UtbmFtZT5NZWRsaW5lPC9yZW1vdGUtZGF0YWJhc2UtbmFtZT48cmVtb3RlLWRhdGFiYXNl
LXByb3ZpZGVyPk5MTTwvcmVtb3RlLWRhdGFiYXNlLXByb3ZpZGVyPjwvcmVjb3JkPjwvQ2l0ZT48
Q2l0ZT48QXV0aG9yPkVtZXJ5PC9BdXRob3I+PFllYXI+MjAxNzwvWWVhcj48UmVjTnVtPjE3PC9S
ZWNOdW0+PHJlY29yZD48cmVjLW51bWJlcj4xNzwvcmVjLW51bWJlcj48Zm9yZWlnbi1rZXlzPjxr
ZXkgYXBwPSJFTiIgZGItaWQ9InpmOXRhcHR4OWZ3dGZrZXhwZDl4MndybXByZWRwNTlyOTJ6diIg
dGltZXN0YW1wPSIxNzQzMTU1OTI5Ij4xNzwva2V5PjwvZm9yZWlnbi1rZXlzPjxyZWYtdHlwZSBu
YW1lPSJKb3VybmFsIEFydGljbGUiPjE3PC9yZWYtdHlwZT48Y29udHJpYnV0b3JzPjxhdXRob3Jz
PjxhdXRob3I+RW1lcnksIEouIEwuPC9hdXRob3I+PGF1dGhvcj5TdXR0b24sIFMuPC9hdXRob3I+
PGF1dGhvcj5OYXVnaHRvbiwgRi48L2F1dGhvcj48L2F1dGhvcnM+PC9jb250cmlidXRvcnM+PGF1
dGgtYWRkcmVzcz5CZWhhdmlvdXJhbCBTY2llbmNlIEdyb3VwLCBJbnN0aXR1dGUgb2YgUHVibGlj
IEhlYWx0aCwgVW5pdmVyc2l0eSBvZiBDYW1icmlkZ2UsIENhbWJyaWRnZSwgVUsuPC9hdXRoLWFk
ZHJlc3M+PHRpdGxlcz48dGl0bGU+Q29nbml0aXZlIGFuZCBCZWhhdmlvcmFsIFByZWRpY3RvcnMg
b2YgUXVpdCBBdHRlbXB0cyBhbmQgQmlvY2hlbWljYWxseS1WYWxpZGF0ZWQgQWJzdGluZW5jZSBE
dXJpbmcgUHJlZ25hbmN5PC90aXRsZT48c2Vjb25kYXJ5LXRpdGxlPk5pY290aW5lIFRvYiBSZXM8
L3NlY29uZGFyeS10aXRsZT48L3RpdGxlcz48cGVyaW9kaWNhbD48ZnVsbC10aXRsZT5OaWNvdGlu
ZSBUb2IgUmVzPC9mdWxsLXRpdGxlPjwvcGVyaW9kaWNhbD48cGFnZXM+NTQ3LTU1NDwvcGFnZXM+
PHZvbHVtZT4xOTwvdm9sdW1lPjxudW1iZXI+NTwvbnVtYmVyPjxrZXl3b3Jkcz48a2V5d29yZD5B
ZHVsdDwva2V5d29yZD48a2V5d29yZD4qQXR0aXR1ZGUgdG8gSGVhbHRoPC9rZXl3b3JkPjxrZXl3
b3JkPkNvaG9ydCBTdHVkaWVzPC9rZXl3b3JkPjxrZXl3b3JkPkVuZ2xhbmQvZXBpZGVtaW9sb2d5
PC9rZXl3b3JkPjxrZXl3b3JkPkZlbWFsZTwva2V5d29yZD48a2V5d29yZD5Gb2xsb3ctVXAgU3R1
ZGllczwva2V5d29yZD48a2V5d29yZD4qSGVhbHRoIEJlaGF2aW9yPC9rZXl3b3JkPjxrZXl3b3Jk
Pkh1bWFuczwva2V5d29yZD48a2V5d29yZD5JbnRlbnRpb248L2tleXdvcmQ+PGtleXdvcmQ+TW90
aXZhdGlvbjwva2V5d29yZD48a2V5d29yZD5PZGRzIFJhdGlvPC9rZXl3b3JkPjxrZXl3b3JkPlBy
ZWduYW5jeTwva2V5d29yZD48a2V5d29yZD5QcmVnbmFudCBXb21lbi8qcHN5Y2hvbG9neTwva2V5
d29yZD48a2V5d29yZD5SYW5kb21pemVkIENvbnRyb2xsZWQgVHJpYWxzIGFzIFRvcGljPC9rZXl3
b3JkPjxrZXl3b3JkPlJlcHJvZHVjaWJpbGl0eSBvZiBSZXN1bHRzPC9rZXl3b3JkPjxrZXl3b3Jk
PlNlbGYgRWZmaWNhY3k8L2tleXdvcmQ+PGtleXdvcmQ+U21va2luZy9hZHZlcnNlIGVmZmVjdHMv
ZXBpZGVtaW9sb2d5Lypwc3ljaG9sb2d5PC9rZXl3b3JkPjxrZXl3b3JkPlNtb2tpbmcgQ2Vzc2F0
aW9uL21ldGhvZHMvKnBzeWNob2xvZ3kvc3RhdGlzdGljcyAmYW1wOyBudW1lcmljYWwgZGF0YTwv
a2V5d29yZD48a2V5d29yZD5TbW9raW5nIFByZXZlbnRpb248L2tleXdvcmQ+PGtleXdvcmQ+U29j
aWFsIFN1cHBvcnQ8L2tleXdvcmQ+PC9rZXl3b3Jkcz48ZGF0ZXM+PHllYXI+MjAxNzwveWVhcj48
cHViLWRhdGVzPjxkYXRlPk1heSAxPC9kYXRlPjwvcHViLWRhdGVzPjwvZGF0ZXM+PGlzYm4+MTQ2
OS05OTRYIChFbGVjdHJvbmljKSYjeEQ7MTQ2Mi0yMjAzIChQcmludCkmI3hEOzE0NjItMjIwMyAo
TGlua2luZyk8L2lzYm4+PGFjY2Vzc2lvbi1udW0+Mjg0MDM0NTg8L2FjY2Vzc2lvbi1udW0+PHVy
bHM+PHJlbGF0ZWQtdXJscz48dXJsPmh0dHBzOi8vd3d3Lm5jYmkubmxtLm5paC5nb3YvcHVibWVk
LzI4NDAzNDU4PC91cmw+PHVybD5odHRwczovL3d3dy5uY2JpLm5sbS5uaWguZ292L3BtYy9hcnRp
Y2xlcy9QTUM1ODk2NDg1L3BkZi9udHcyNDIucGRmPC91cmw+PC9yZWxhdGVkLXVybHM+PC91cmxz
PjxjdXN0b20yPlBNQzU4OTY0ODU8L2N1c3RvbTI+PGVsZWN0cm9uaWMtcmVzb3VyY2UtbnVtPjEw
LjEwOTMvbnRyL250dzI0MjwvZWxlY3Ryb25pYy1yZXNvdXJjZS1udW0+PHJlbW90ZS1kYXRhYmFz
ZS1uYW1lPk1lZGxpbmU8L3JlbW90ZS1kYXRhYmFzZS1uYW1lPjxyZW1vdGUtZGF0YWJhc2UtcHJv
dmlkZXI+TkxNPC9yZW1vdGUtZGF0YWJhc2UtcHJvdmlkZXI+PC9yZWNvcmQ+PC9DaXRlPjwvRW5k
Tm90ZT5=
</w:fldData>
        </w:fldChar>
      </w:r>
      <w:r w:rsidRPr="00C64B1A">
        <w:rPr>
          <w:sz w:val="22"/>
          <w:szCs w:val="22"/>
          <w:vertAlign w:val="superscript"/>
        </w:rPr>
        <w:instrText xml:space="preserve"> ADDIN EN.CITE.DATA </w:instrText>
      </w:r>
      <w:r w:rsidRPr="00C64B1A">
        <w:rPr>
          <w:sz w:val="22"/>
          <w:szCs w:val="22"/>
          <w:vertAlign w:val="superscript"/>
        </w:rPr>
      </w:r>
      <w:r w:rsidRPr="00C64B1A">
        <w:rPr>
          <w:sz w:val="22"/>
          <w:szCs w:val="22"/>
          <w:vertAlign w:val="superscript"/>
        </w:rPr>
        <w:fldChar w:fldCharType="end"/>
      </w:r>
      <w:r w:rsidRPr="00C64B1A">
        <w:rPr>
          <w:sz w:val="22"/>
          <w:szCs w:val="22"/>
          <w:vertAlign w:val="superscript"/>
        </w:rPr>
      </w:r>
      <w:r w:rsidRPr="00C64B1A">
        <w:rPr>
          <w:sz w:val="22"/>
          <w:szCs w:val="22"/>
          <w:vertAlign w:val="superscript"/>
        </w:rPr>
        <w:fldChar w:fldCharType="separate"/>
      </w:r>
      <w:r w:rsidRPr="00C64B1A">
        <w:rPr>
          <w:noProof/>
          <w:sz w:val="22"/>
          <w:szCs w:val="22"/>
          <w:vertAlign w:val="superscript"/>
        </w:rPr>
        <w:t>17</w:t>
      </w:r>
      <w:r w:rsidRPr="00C64B1A">
        <w:rPr>
          <w:sz w:val="22"/>
          <w:szCs w:val="22"/>
          <w:vertAlign w:val="superscript"/>
        </w:rPr>
        <w:fldChar w:fldCharType="end"/>
      </w:r>
      <w:r w:rsidR="0047740B" w:rsidRPr="00C64B1A">
        <w:rPr>
          <w:sz w:val="22"/>
          <w:szCs w:val="22"/>
          <w:vertAlign w:val="superscript"/>
        </w:rPr>
        <w:t>,21</w:t>
      </w:r>
      <w:r w:rsidRPr="00C64B1A">
        <w:rPr>
          <w:sz w:val="22"/>
          <w:szCs w:val="22"/>
          <w:vertAlign w:val="superscript"/>
        </w:rPr>
        <w:t xml:space="preserve">  </w:t>
      </w:r>
      <w:r w:rsidRPr="00C64B1A">
        <w:rPr>
          <w:sz w:val="22"/>
          <w:szCs w:val="22"/>
        </w:rPr>
        <w:t>and t</w:t>
      </w:r>
      <w:r w:rsidR="6240ADE4" w:rsidRPr="00C64B1A">
        <w:rPr>
          <w:sz w:val="22"/>
          <w:szCs w:val="22"/>
        </w:rPr>
        <w:t>he method used to conduct the multivaria</w:t>
      </w:r>
      <w:r w:rsidR="0AE9D471" w:rsidRPr="00C64B1A">
        <w:rPr>
          <w:sz w:val="22"/>
          <w:szCs w:val="22"/>
        </w:rPr>
        <w:t>ble</w:t>
      </w:r>
      <w:r w:rsidR="6240ADE4" w:rsidRPr="00C64B1A">
        <w:rPr>
          <w:sz w:val="22"/>
          <w:szCs w:val="22"/>
        </w:rPr>
        <w:t xml:space="preserve"> analyses examined for potential </w:t>
      </w:r>
      <w:r w:rsidR="57450671" w:rsidRPr="00C64B1A">
        <w:rPr>
          <w:sz w:val="22"/>
          <w:szCs w:val="22"/>
        </w:rPr>
        <w:t xml:space="preserve">collinearity </w:t>
      </w:r>
      <w:r w:rsidR="6240ADE4" w:rsidRPr="00C64B1A">
        <w:rPr>
          <w:sz w:val="22"/>
          <w:szCs w:val="22"/>
        </w:rPr>
        <w:t>between the predictor variables</w:t>
      </w:r>
      <w:r w:rsidR="004450CE" w:rsidRPr="00C64B1A">
        <w:rPr>
          <w:sz w:val="22"/>
          <w:szCs w:val="22"/>
        </w:rPr>
        <w:t xml:space="preserve"> (Pearson’s coefficient &lt;0.8).</w:t>
      </w:r>
    </w:p>
    <w:p w14:paraId="46464A31" w14:textId="70484D92" w:rsidR="00BE6BB5" w:rsidRPr="00C64B1A" w:rsidRDefault="71B53400" w:rsidP="00BE6BB5">
      <w:pPr>
        <w:rPr>
          <w:sz w:val="22"/>
          <w:szCs w:val="22"/>
        </w:rPr>
      </w:pPr>
      <w:r w:rsidRPr="00C64B1A">
        <w:rPr>
          <w:sz w:val="22"/>
          <w:szCs w:val="22"/>
        </w:rPr>
        <w:t xml:space="preserve">As participants volunteered to join the trial, </w:t>
      </w:r>
      <w:r w:rsidR="33B30886" w:rsidRPr="00C64B1A">
        <w:rPr>
          <w:sz w:val="22"/>
          <w:szCs w:val="22"/>
        </w:rPr>
        <w:t>it was possible that they</w:t>
      </w:r>
      <w:r w:rsidRPr="00C64B1A">
        <w:rPr>
          <w:sz w:val="22"/>
          <w:szCs w:val="22"/>
        </w:rPr>
        <w:t xml:space="preserve"> had a higher baseline motivation to quit</w:t>
      </w:r>
      <w:r w:rsidR="55F6F802" w:rsidRPr="00C64B1A">
        <w:rPr>
          <w:sz w:val="22"/>
          <w:szCs w:val="22"/>
        </w:rPr>
        <w:t xml:space="preserve"> than the general population of pregnant smokers</w:t>
      </w:r>
      <w:r w:rsidRPr="00C64B1A">
        <w:rPr>
          <w:sz w:val="22"/>
          <w:szCs w:val="22"/>
        </w:rPr>
        <w:t xml:space="preserve">. However, </w:t>
      </w:r>
      <w:r w:rsidR="63607612" w:rsidRPr="00C64B1A">
        <w:rPr>
          <w:sz w:val="22"/>
          <w:szCs w:val="22"/>
        </w:rPr>
        <w:t xml:space="preserve">only </w:t>
      </w:r>
      <w:r w:rsidRPr="00C64B1A">
        <w:rPr>
          <w:sz w:val="22"/>
          <w:szCs w:val="22"/>
        </w:rPr>
        <w:t xml:space="preserve">54% of the </w:t>
      </w:r>
      <w:r w:rsidRPr="00C64B1A">
        <w:rPr>
          <w:sz w:val="22"/>
          <w:szCs w:val="22"/>
        </w:rPr>
        <w:lastRenderedPageBreak/>
        <w:t>participants planned to quit in the next month compared to 70% of pregnant smokers in the general population,</w:t>
      </w:r>
      <w:r w:rsidR="0047740B" w:rsidRPr="00C64B1A">
        <w:rPr>
          <w:sz w:val="22"/>
          <w:szCs w:val="22"/>
          <w:vertAlign w:val="superscript"/>
        </w:rPr>
        <w:t>3</w:t>
      </w:r>
      <w:r w:rsidR="00D37054" w:rsidRPr="00C64B1A">
        <w:rPr>
          <w:sz w:val="22"/>
          <w:szCs w:val="22"/>
          <w:vertAlign w:val="superscript"/>
        </w:rPr>
        <w:t>3</w:t>
      </w:r>
      <w:r w:rsidRPr="00C64B1A">
        <w:rPr>
          <w:sz w:val="22"/>
          <w:szCs w:val="22"/>
        </w:rPr>
        <w:t xml:space="preserve"> suggesting that </w:t>
      </w:r>
      <w:r w:rsidR="06ADA250" w:rsidRPr="00C64B1A">
        <w:rPr>
          <w:sz w:val="22"/>
          <w:szCs w:val="22"/>
        </w:rPr>
        <w:t>this was not the case</w:t>
      </w:r>
      <w:r w:rsidRPr="00C64B1A">
        <w:rPr>
          <w:sz w:val="22"/>
          <w:szCs w:val="22"/>
        </w:rPr>
        <w:t xml:space="preserve">. </w:t>
      </w:r>
      <w:r w:rsidR="61942BA2" w:rsidRPr="00C64B1A">
        <w:rPr>
          <w:sz w:val="22"/>
          <w:szCs w:val="22"/>
        </w:rPr>
        <w:t xml:space="preserve">The </w:t>
      </w:r>
      <w:proofErr w:type="spellStart"/>
      <w:r w:rsidR="61942BA2" w:rsidRPr="00C64B1A">
        <w:rPr>
          <w:sz w:val="22"/>
          <w:szCs w:val="22"/>
        </w:rPr>
        <w:t>MiQuit</w:t>
      </w:r>
      <w:proofErr w:type="spellEnd"/>
      <w:r w:rsidR="61942BA2" w:rsidRPr="00C64B1A">
        <w:rPr>
          <w:sz w:val="22"/>
          <w:szCs w:val="22"/>
        </w:rPr>
        <w:t xml:space="preserve"> intervention is designed to be used by pregnant people who are not motivated to quit, as well as those who are, </w:t>
      </w:r>
      <w:r w:rsidR="1590464E" w:rsidRPr="00C64B1A">
        <w:rPr>
          <w:sz w:val="22"/>
          <w:szCs w:val="22"/>
        </w:rPr>
        <w:t xml:space="preserve">hence the wide </w:t>
      </w:r>
      <w:r w:rsidR="2FE5B5FE" w:rsidRPr="00C64B1A">
        <w:rPr>
          <w:sz w:val="22"/>
          <w:szCs w:val="22"/>
        </w:rPr>
        <w:t>range</w:t>
      </w:r>
      <w:r w:rsidR="1590464E" w:rsidRPr="00C64B1A">
        <w:rPr>
          <w:sz w:val="22"/>
          <w:szCs w:val="22"/>
        </w:rPr>
        <w:t xml:space="preserve"> in participants’ baseline quit motivation.</w:t>
      </w:r>
      <w:r w:rsidR="61942BA2" w:rsidRPr="00C64B1A">
        <w:rPr>
          <w:sz w:val="22"/>
          <w:szCs w:val="22"/>
        </w:rPr>
        <w:t xml:space="preserve"> </w:t>
      </w:r>
    </w:p>
    <w:p w14:paraId="685C3353" w14:textId="38541C6A" w:rsidR="3A803548" w:rsidRPr="00C64B1A" w:rsidRDefault="71B53400" w:rsidP="3A803548">
      <w:pPr>
        <w:rPr>
          <w:b/>
          <w:bCs/>
          <w:sz w:val="22"/>
          <w:szCs w:val="22"/>
        </w:rPr>
      </w:pPr>
      <w:r w:rsidRPr="00C64B1A">
        <w:rPr>
          <w:sz w:val="22"/>
          <w:szCs w:val="22"/>
        </w:rPr>
        <w:t xml:space="preserve">The study’s inclusion criteria of speaking English fluently, and most of the sample being White British could limit the generalisability of the results. </w:t>
      </w:r>
      <w:r w:rsidR="64912650" w:rsidRPr="00C64B1A">
        <w:rPr>
          <w:sz w:val="22"/>
          <w:szCs w:val="22"/>
        </w:rPr>
        <w:t>However,</w:t>
      </w:r>
      <w:r w:rsidR="1B8ACFB1" w:rsidRPr="00C64B1A">
        <w:rPr>
          <w:sz w:val="22"/>
          <w:szCs w:val="22"/>
        </w:rPr>
        <w:t xml:space="preserve"> </w:t>
      </w:r>
      <w:r w:rsidR="35A0DF0E" w:rsidRPr="00C64B1A">
        <w:rPr>
          <w:sz w:val="22"/>
          <w:szCs w:val="22"/>
        </w:rPr>
        <w:t xml:space="preserve">UK </w:t>
      </w:r>
      <w:r w:rsidR="1B8ACFB1" w:rsidRPr="00C64B1A">
        <w:rPr>
          <w:sz w:val="22"/>
          <w:szCs w:val="22"/>
        </w:rPr>
        <w:t xml:space="preserve">smoking in pregnancy rates </w:t>
      </w:r>
      <w:r w:rsidR="24EA955A" w:rsidRPr="00C64B1A">
        <w:rPr>
          <w:sz w:val="22"/>
          <w:szCs w:val="22"/>
        </w:rPr>
        <w:t xml:space="preserve">have </w:t>
      </w:r>
      <w:r w:rsidR="57299707" w:rsidRPr="00C64B1A">
        <w:rPr>
          <w:sz w:val="22"/>
          <w:szCs w:val="22"/>
        </w:rPr>
        <w:t xml:space="preserve">traditionally </w:t>
      </w:r>
      <w:r w:rsidR="1B8ACFB1" w:rsidRPr="00C64B1A">
        <w:rPr>
          <w:sz w:val="22"/>
          <w:szCs w:val="22"/>
        </w:rPr>
        <w:t>appear</w:t>
      </w:r>
      <w:r w:rsidR="343FAA46" w:rsidRPr="00C64B1A">
        <w:rPr>
          <w:sz w:val="22"/>
          <w:szCs w:val="22"/>
        </w:rPr>
        <w:t>ed</w:t>
      </w:r>
      <w:r w:rsidR="1B8ACFB1" w:rsidRPr="00C64B1A">
        <w:rPr>
          <w:sz w:val="22"/>
          <w:szCs w:val="22"/>
        </w:rPr>
        <w:t xml:space="preserve"> highest among those with White British ethnicity</w:t>
      </w:r>
      <w:r w:rsidR="648136F6" w:rsidRPr="00C64B1A">
        <w:rPr>
          <w:sz w:val="22"/>
          <w:szCs w:val="22"/>
        </w:rPr>
        <w:t>.</w:t>
      </w:r>
      <w:r w:rsidR="0047740B" w:rsidRPr="00C64B1A">
        <w:rPr>
          <w:sz w:val="22"/>
          <w:szCs w:val="22"/>
          <w:vertAlign w:val="superscript"/>
        </w:rPr>
        <w:t>9</w:t>
      </w:r>
      <w:r w:rsidR="1B8ACFB1" w:rsidRPr="00C64B1A">
        <w:rPr>
          <w:sz w:val="22"/>
          <w:szCs w:val="22"/>
        </w:rPr>
        <w:t xml:space="preserve"> </w:t>
      </w:r>
      <w:r w:rsidR="648136F6" w:rsidRPr="00C64B1A">
        <w:rPr>
          <w:sz w:val="22"/>
          <w:szCs w:val="22"/>
        </w:rPr>
        <w:t>F</w:t>
      </w:r>
      <w:r w:rsidRPr="00C64B1A">
        <w:rPr>
          <w:sz w:val="22"/>
          <w:szCs w:val="22"/>
        </w:rPr>
        <w:t>uture research should explore whether these results are consistent in other demographics to ensure healthcare intervention equity.</w:t>
      </w:r>
    </w:p>
    <w:p w14:paraId="4038E136" w14:textId="225A426E" w:rsidR="3A803548" w:rsidRPr="00C64B1A" w:rsidRDefault="3A803548" w:rsidP="3A803548">
      <w:pPr>
        <w:rPr>
          <w:b/>
          <w:bCs/>
          <w:sz w:val="22"/>
          <w:szCs w:val="22"/>
        </w:rPr>
      </w:pPr>
    </w:p>
    <w:p w14:paraId="58B1AC40" w14:textId="77777777" w:rsidR="00577E5D" w:rsidRPr="00C64B1A" w:rsidRDefault="00577E5D" w:rsidP="00577E5D">
      <w:pPr>
        <w:rPr>
          <w:rFonts w:cstheme="minorHAnsi"/>
          <w:b/>
          <w:bCs/>
          <w:sz w:val="22"/>
          <w:szCs w:val="22"/>
        </w:rPr>
      </w:pPr>
      <w:r w:rsidRPr="00C64B1A">
        <w:rPr>
          <w:rFonts w:cstheme="minorHAnsi"/>
          <w:b/>
          <w:bCs/>
          <w:sz w:val="22"/>
          <w:szCs w:val="22"/>
        </w:rPr>
        <w:t xml:space="preserve">Findings in context of previous literature </w:t>
      </w:r>
    </w:p>
    <w:p w14:paraId="3329F9D4" w14:textId="77777777" w:rsidR="00577E5D" w:rsidRPr="00C64B1A" w:rsidRDefault="00577E5D" w:rsidP="00577E5D">
      <w:pPr>
        <w:rPr>
          <w:rFonts w:cstheme="minorHAnsi"/>
          <w:i/>
          <w:iCs/>
          <w:sz w:val="22"/>
          <w:szCs w:val="22"/>
        </w:rPr>
      </w:pPr>
      <w:r w:rsidRPr="00C64B1A">
        <w:rPr>
          <w:rFonts w:cstheme="minorHAnsi"/>
          <w:i/>
          <w:iCs/>
          <w:sz w:val="22"/>
          <w:szCs w:val="22"/>
        </w:rPr>
        <w:t xml:space="preserve">Quit Attempt </w:t>
      </w:r>
    </w:p>
    <w:p w14:paraId="07B50059" w14:textId="6786E3B7" w:rsidR="00577E5D" w:rsidRPr="00C64B1A" w:rsidRDefault="7FA35ED2" w:rsidP="2A8C5F54">
      <w:pPr>
        <w:spacing w:line="240" w:lineRule="auto"/>
        <w:rPr>
          <w:sz w:val="22"/>
          <w:szCs w:val="22"/>
        </w:rPr>
      </w:pPr>
      <w:r w:rsidRPr="00C64B1A">
        <w:rPr>
          <w:sz w:val="22"/>
          <w:szCs w:val="22"/>
        </w:rPr>
        <w:t xml:space="preserve">Having a higher intention to quit and higher combined self-efficacy score were statistically significant predictors of making a quit attempt in this study, which </w:t>
      </w:r>
      <w:r w:rsidR="055111C7" w:rsidRPr="00C64B1A">
        <w:rPr>
          <w:sz w:val="22"/>
          <w:szCs w:val="22"/>
        </w:rPr>
        <w:t>is</w:t>
      </w:r>
      <w:r w:rsidRPr="00C64B1A">
        <w:rPr>
          <w:sz w:val="22"/>
          <w:szCs w:val="22"/>
        </w:rPr>
        <w:t xml:space="preserve"> in line with </w:t>
      </w:r>
      <w:r w:rsidR="757EB161" w:rsidRPr="00C64B1A">
        <w:rPr>
          <w:sz w:val="22"/>
          <w:szCs w:val="22"/>
        </w:rPr>
        <w:t>p</w:t>
      </w:r>
      <w:r w:rsidRPr="00C64B1A">
        <w:rPr>
          <w:sz w:val="22"/>
          <w:szCs w:val="22"/>
        </w:rPr>
        <w:t xml:space="preserve">revious research in the general adult </w:t>
      </w:r>
      <w:r w:rsidR="0D53F130" w:rsidRPr="00C64B1A">
        <w:rPr>
          <w:sz w:val="22"/>
          <w:szCs w:val="22"/>
        </w:rPr>
        <w:t xml:space="preserve">smoking </w:t>
      </w:r>
      <w:r w:rsidRPr="00C64B1A">
        <w:rPr>
          <w:sz w:val="22"/>
          <w:szCs w:val="22"/>
        </w:rPr>
        <w:t>population.</w:t>
      </w:r>
      <w:r w:rsidR="288FDEEB" w:rsidRPr="00C64B1A">
        <w:rPr>
          <w:sz w:val="22"/>
          <w:szCs w:val="22"/>
          <w:vertAlign w:val="superscript"/>
        </w:rPr>
        <w:t>3</w:t>
      </w:r>
      <w:r w:rsidR="08FC7A16" w:rsidRPr="00C64B1A">
        <w:rPr>
          <w:sz w:val="22"/>
          <w:szCs w:val="22"/>
          <w:vertAlign w:val="superscript"/>
        </w:rPr>
        <w:t>2</w:t>
      </w:r>
      <w:r w:rsidR="288FDEEB" w:rsidRPr="00C64B1A">
        <w:rPr>
          <w:sz w:val="22"/>
          <w:szCs w:val="22"/>
          <w:vertAlign w:val="superscript"/>
        </w:rPr>
        <w:t>,3</w:t>
      </w:r>
      <w:r w:rsidR="08FC7A16" w:rsidRPr="00C64B1A">
        <w:rPr>
          <w:sz w:val="22"/>
          <w:szCs w:val="22"/>
          <w:vertAlign w:val="superscript"/>
        </w:rPr>
        <w:t>4</w:t>
      </w:r>
      <w:r w:rsidR="5EA45EF1" w:rsidRPr="00C64B1A">
        <w:rPr>
          <w:sz w:val="22"/>
          <w:szCs w:val="22"/>
          <w:vertAlign w:val="superscript"/>
        </w:rPr>
        <w:t xml:space="preserve"> </w:t>
      </w:r>
      <w:r w:rsidR="0AA712DF" w:rsidRPr="00C64B1A">
        <w:rPr>
          <w:rFonts w:eastAsia="Times New Roman"/>
          <w:color w:val="000000"/>
          <w:kern w:val="0"/>
          <w:sz w:val="22"/>
          <w:szCs w:val="22"/>
          <w:bdr w:val="none" w:sz="0" w:space="0" w:color="auto" w:frame="1"/>
          <w:lang w:eastAsia="en-GB"/>
          <w14:ligatures w14:val="none"/>
        </w:rPr>
        <w:t>Co</w:t>
      </w:r>
      <w:r w:rsidRPr="00C64B1A">
        <w:rPr>
          <w:rFonts w:eastAsia="Times New Roman"/>
          <w:color w:val="000000"/>
          <w:kern w:val="0"/>
          <w:sz w:val="22"/>
          <w:szCs w:val="22"/>
          <w:bdr w:val="none" w:sz="0" w:space="0" w:color="auto" w:frame="1"/>
          <w:lang w:eastAsia="en-GB"/>
          <w14:ligatures w14:val="none"/>
        </w:rPr>
        <w:t xml:space="preserve">mbined self-efficacy was </w:t>
      </w:r>
      <w:r w:rsidR="779CBBA6" w:rsidRPr="00C64B1A">
        <w:rPr>
          <w:rFonts w:eastAsia="Times New Roman"/>
          <w:color w:val="000000"/>
          <w:kern w:val="0"/>
          <w:sz w:val="22"/>
          <w:szCs w:val="22"/>
          <w:bdr w:val="none" w:sz="0" w:space="0" w:color="auto" w:frame="1"/>
          <w:lang w:eastAsia="en-GB"/>
          <w14:ligatures w14:val="none"/>
        </w:rPr>
        <w:t>not statistically</w:t>
      </w:r>
      <w:r w:rsidRPr="00C64B1A">
        <w:rPr>
          <w:rFonts w:eastAsia="Times New Roman"/>
          <w:color w:val="000000"/>
          <w:kern w:val="0"/>
          <w:sz w:val="22"/>
          <w:szCs w:val="22"/>
          <w:bdr w:val="none" w:sz="0" w:space="0" w:color="auto" w:frame="1"/>
          <w:lang w:eastAsia="en-GB"/>
          <w14:ligatures w14:val="none"/>
        </w:rPr>
        <w:t xml:space="preserve"> significant</w:t>
      </w:r>
      <w:r w:rsidR="4727A64F" w:rsidRPr="00C64B1A">
        <w:rPr>
          <w:rFonts w:eastAsia="Times New Roman"/>
          <w:color w:val="000000"/>
          <w:kern w:val="0"/>
          <w:sz w:val="22"/>
          <w:szCs w:val="22"/>
          <w:bdr w:val="none" w:sz="0" w:space="0" w:color="auto" w:frame="1"/>
          <w:lang w:eastAsia="en-GB"/>
          <w14:ligatures w14:val="none"/>
        </w:rPr>
        <w:t xml:space="preserve"> in pregnant smokers in a previous smaller study,</w:t>
      </w:r>
      <w:r w:rsidR="288FDEEB" w:rsidRPr="00C64B1A">
        <w:rPr>
          <w:rFonts w:eastAsia="Times New Roman"/>
          <w:color w:val="000000"/>
          <w:kern w:val="0"/>
          <w:sz w:val="22"/>
          <w:szCs w:val="22"/>
          <w:bdr w:val="none" w:sz="0" w:space="0" w:color="auto" w:frame="1"/>
          <w:vertAlign w:val="superscript"/>
          <w:lang w:eastAsia="en-GB"/>
          <w14:ligatures w14:val="none"/>
        </w:rPr>
        <w:t>22</w:t>
      </w:r>
      <w:r w:rsidRPr="00C64B1A">
        <w:rPr>
          <w:sz w:val="22"/>
          <w:szCs w:val="22"/>
        </w:rPr>
        <w:t xml:space="preserve"> </w:t>
      </w:r>
      <w:r w:rsidR="15EE0DE9" w:rsidRPr="00C64B1A">
        <w:rPr>
          <w:sz w:val="22"/>
          <w:szCs w:val="22"/>
        </w:rPr>
        <w:t>but t</w:t>
      </w:r>
      <w:r w:rsidRPr="00C64B1A">
        <w:rPr>
          <w:rFonts w:eastAsia="Times New Roman"/>
          <w:color w:val="000000"/>
          <w:kern w:val="0"/>
          <w:sz w:val="22"/>
          <w:szCs w:val="22"/>
          <w:bdr w:val="none" w:sz="0" w:space="0" w:color="auto" w:frame="1"/>
          <w:lang w:eastAsia="en-GB"/>
          <w14:ligatures w14:val="none"/>
        </w:rPr>
        <w:t xml:space="preserve">he larger dataset and hence higher power in </w:t>
      </w:r>
      <w:r w:rsidR="341E3786" w:rsidRPr="00C64B1A">
        <w:rPr>
          <w:rFonts w:eastAsia="Times New Roman"/>
          <w:color w:val="000000"/>
          <w:kern w:val="0"/>
          <w:sz w:val="22"/>
          <w:szCs w:val="22"/>
          <w:bdr w:val="none" w:sz="0" w:space="0" w:color="auto" w:frame="1"/>
          <w:lang w:eastAsia="en-GB"/>
          <w14:ligatures w14:val="none"/>
        </w:rPr>
        <w:t>the current</w:t>
      </w:r>
      <w:r w:rsidRPr="00C64B1A">
        <w:rPr>
          <w:rFonts w:eastAsia="Times New Roman"/>
          <w:color w:val="000000"/>
          <w:kern w:val="0"/>
          <w:sz w:val="22"/>
          <w:szCs w:val="22"/>
          <w:bdr w:val="none" w:sz="0" w:space="0" w:color="auto" w:frame="1"/>
          <w:lang w:eastAsia="en-GB"/>
          <w14:ligatures w14:val="none"/>
        </w:rPr>
        <w:t xml:space="preserve"> study may account for th</w:t>
      </w:r>
      <w:r w:rsidR="3C846CE7" w:rsidRPr="00C64B1A">
        <w:rPr>
          <w:rFonts w:eastAsia="Times New Roman"/>
          <w:color w:val="000000"/>
          <w:kern w:val="0"/>
          <w:sz w:val="22"/>
          <w:szCs w:val="22"/>
          <w:bdr w:val="none" w:sz="0" w:space="0" w:color="auto" w:frame="1"/>
          <w:lang w:eastAsia="en-GB"/>
          <w14:ligatures w14:val="none"/>
        </w:rPr>
        <w:t>is</w:t>
      </w:r>
      <w:r w:rsidRPr="00C64B1A">
        <w:rPr>
          <w:rFonts w:eastAsia="Times New Roman"/>
          <w:color w:val="000000"/>
          <w:kern w:val="0"/>
          <w:sz w:val="22"/>
          <w:szCs w:val="22"/>
          <w:bdr w:val="none" w:sz="0" w:space="0" w:color="auto" w:frame="1"/>
          <w:lang w:eastAsia="en-GB"/>
          <w14:ligatures w14:val="none"/>
        </w:rPr>
        <w:t xml:space="preserve"> finding. </w:t>
      </w:r>
    </w:p>
    <w:p w14:paraId="5F0C62C5" w14:textId="66ADD49F" w:rsidR="627E1644" w:rsidRPr="00C64B1A" w:rsidRDefault="627E1644" w:rsidP="0AFB7DDB">
      <w:pPr>
        <w:spacing w:line="240" w:lineRule="auto"/>
        <w:rPr>
          <w:rFonts w:ascii="Aptos" w:eastAsia="Aptos" w:hAnsi="Aptos" w:cs="Aptos"/>
          <w:sz w:val="22"/>
          <w:szCs w:val="22"/>
        </w:rPr>
      </w:pPr>
      <w:r w:rsidRPr="00C64B1A">
        <w:rPr>
          <w:rFonts w:ascii="Aptos" w:eastAsia="Aptos" w:hAnsi="Aptos" w:cs="Aptos"/>
          <w:color w:val="000000" w:themeColor="text1"/>
          <w:sz w:val="22"/>
          <w:szCs w:val="22"/>
        </w:rPr>
        <w:t xml:space="preserve">Receiving the </w:t>
      </w:r>
      <w:proofErr w:type="spellStart"/>
      <w:r w:rsidRPr="00C64B1A">
        <w:rPr>
          <w:rFonts w:ascii="Aptos" w:eastAsia="Aptos" w:hAnsi="Aptos" w:cs="Aptos"/>
          <w:color w:val="000000" w:themeColor="text1"/>
          <w:sz w:val="22"/>
          <w:szCs w:val="22"/>
        </w:rPr>
        <w:t>MiQuit</w:t>
      </w:r>
      <w:proofErr w:type="spellEnd"/>
      <w:r w:rsidRPr="00C64B1A">
        <w:rPr>
          <w:rFonts w:ascii="Aptos" w:eastAsia="Aptos" w:hAnsi="Aptos" w:cs="Aptos"/>
          <w:color w:val="000000" w:themeColor="text1"/>
          <w:sz w:val="22"/>
          <w:szCs w:val="22"/>
        </w:rPr>
        <w:t xml:space="preserve"> intervention was a statistically significant predictor of quit attempt but not abstinence, which was expected as this is what was reported in the </w:t>
      </w:r>
      <w:proofErr w:type="spellStart"/>
      <w:r w:rsidRPr="00C64B1A">
        <w:rPr>
          <w:rFonts w:ascii="Aptos" w:eastAsia="Aptos" w:hAnsi="Aptos" w:cs="Aptos"/>
          <w:color w:val="000000" w:themeColor="text1"/>
          <w:sz w:val="22"/>
          <w:szCs w:val="22"/>
        </w:rPr>
        <w:t>MiQuit</w:t>
      </w:r>
      <w:proofErr w:type="spellEnd"/>
      <w:r w:rsidRPr="00C64B1A">
        <w:rPr>
          <w:rFonts w:ascii="Aptos" w:eastAsia="Aptos" w:hAnsi="Aptos" w:cs="Aptos"/>
          <w:color w:val="000000" w:themeColor="text1"/>
          <w:sz w:val="22"/>
          <w:szCs w:val="22"/>
        </w:rPr>
        <w:t xml:space="preserve"> trials for the primary outcome.</w:t>
      </w:r>
      <w:r w:rsidR="30100538" w:rsidRPr="00C64B1A">
        <w:rPr>
          <w:rFonts w:ascii="Aptos" w:eastAsia="Aptos" w:hAnsi="Aptos" w:cs="Aptos"/>
          <w:color w:val="000000" w:themeColor="text1"/>
          <w:sz w:val="22"/>
          <w:szCs w:val="22"/>
          <w:vertAlign w:val="superscript"/>
        </w:rPr>
        <w:t>23,24</w:t>
      </w:r>
      <w:r w:rsidRPr="00C64B1A">
        <w:rPr>
          <w:rFonts w:ascii="Aptos" w:eastAsia="Aptos" w:hAnsi="Aptos" w:cs="Aptos"/>
          <w:color w:val="000000" w:themeColor="text1"/>
          <w:sz w:val="22"/>
          <w:szCs w:val="22"/>
        </w:rPr>
        <w:t xml:space="preserve"> It was included in this study as a variable to control for any potential effect it may have on the other predictor variables.</w:t>
      </w:r>
    </w:p>
    <w:p w14:paraId="01250414" w14:textId="77777777" w:rsidR="00577E5D" w:rsidRPr="00C64B1A" w:rsidRDefault="00577E5D" w:rsidP="3A803548">
      <w:pPr>
        <w:shd w:val="clear" w:color="auto" w:fill="FFFFFF" w:themeFill="background1"/>
        <w:spacing w:after="0" w:line="240" w:lineRule="auto"/>
        <w:rPr>
          <w:rFonts w:eastAsia="Times New Roman"/>
          <w:color w:val="000000"/>
          <w:kern w:val="0"/>
          <w:sz w:val="22"/>
          <w:szCs w:val="22"/>
          <w:bdr w:val="none" w:sz="0" w:space="0" w:color="auto" w:frame="1"/>
          <w:lang w:eastAsia="en-GB"/>
          <w14:ligatures w14:val="none"/>
        </w:rPr>
      </w:pPr>
    </w:p>
    <w:p w14:paraId="041A2F4A" w14:textId="710688A1" w:rsidR="00577E5D" w:rsidRPr="00C64B1A" w:rsidRDefault="00577E5D" w:rsidP="3A803548">
      <w:pPr>
        <w:rPr>
          <w:i/>
          <w:iCs/>
          <w:sz w:val="22"/>
          <w:szCs w:val="22"/>
        </w:rPr>
      </w:pPr>
      <w:r w:rsidRPr="00C64B1A">
        <w:rPr>
          <w:i/>
          <w:iCs/>
          <w:sz w:val="22"/>
          <w:szCs w:val="22"/>
        </w:rPr>
        <w:t xml:space="preserve">Smoking </w:t>
      </w:r>
      <w:r w:rsidR="00DB096E" w:rsidRPr="00C64B1A">
        <w:rPr>
          <w:i/>
          <w:iCs/>
          <w:sz w:val="22"/>
          <w:szCs w:val="22"/>
        </w:rPr>
        <w:t>Abstinence</w:t>
      </w:r>
    </w:p>
    <w:p w14:paraId="16147117" w14:textId="13BDCC45" w:rsidR="00577E5D" w:rsidRPr="00C64B1A" w:rsidRDefault="30CA8C5C" w:rsidP="55F42D39">
      <w:pPr>
        <w:spacing w:after="0" w:line="240" w:lineRule="auto"/>
        <w:rPr>
          <w:rFonts w:eastAsia="Times New Roman"/>
          <w:color w:val="000000" w:themeColor="text1"/>
          <w:sz w:val="22"/>
          <w:szCs w:val="22"/>
          <w:lang w:eastAsia="en-GB"/>
        </w:rPr>
      </w:pPr>
      <w:r w:rsidRPr="00C64B1A">
        <w:rPr>
          <w:sz w:val="22"/>
          <w:szCs w:val="22"/>
        </w:rPr>
        <w:t xml:space="preserve">A novel variable in our study was ‘the percentage </w:t>
      </w:r>
      <w:r w:rsidR="7E8E36A4" w:rsidRPr="00C64B1A">
        <w:rPr>
          <w:sz w:val="22"/>
          <w:szCs w:val="22"/>
        </w:rPr>
        <w:t xml:space="preserve">in number of daily cigarettes </w:t>
      </w:r>
      <w:r w:rsidRPr="00C64B1A">
        <w:rPr>
          <w:sz w:val="22"/>
          <w:szCs w:val="22"/>
        </w:rPr>
        <w:t xml:space="preserve">cut down in early pregnancy’, which was a statistically significant predictor of smoking </w:t>
      </w:r>
      <w:r w:rsidR="00DB096E" w:rsidRPr="00C64B1A">
        <w:rPr>
          <w:sz w:val="22"/>
          <w:szCs w:val="22"/>
        </w:rPr>
        <w:t>abstinence</w:t>
      </w:r>
      <w:r w:rsidRPr="00C64B1A">
        <w:rPr>
          <w:sz w:val="22"/>
          <w:szCs w:val="22"/>
        </w:rPr>
        <w:t xml:space="preserve">. This measures the change in the number of cigarettes from before pregnancy to </w:t>
      </w:r>
      <w:r w:rsidR="7C46EB7E" w:rsidRPr="00C64B1A">
        <w:rPr>
          <w:sz w:val="22"/>
          <w:szCs w:val="22"/>
        </w:rPr>
        <w:t xml:space="preserve">baseline </w:t>
      </w:r>
      <w:r w:rsidR="580FD9CB" w:rsidRPr="00C64B1A">
        <w:rPr>
          <w:sz w:val="22"/>
          <w:szCs w:val="22"/>
        </w:rPr>
        <w:t xml:space="preserve">(less than </w:t>
      </w:r>
      <w:r w:rsidRPr="00C64B1A">
        <w:rPr>
          <w:sz w:val="22"/>
          <w:szCs w:val="22"/>
        </w:rPr>
        <w:t>15 weeks pregnant</w:t>
      </w:r>
      <w:r w:rsidR="38FF5C6F" w:rsidRPr="00C64B1A">
        <w:rPr>
          <w:sz w:val="22"/>
          <w:szCs w:val="22"/>
        </w:rPr>
        <w:t>)</w:t>
      </w:r>
      <w:r w:rsidRPr="00C64B1A">
        <w:rPr>
          <w:sz w:val="22"/>
          <w:szCs w:val="22"/>
        </w:rPr>
        <w:t>.</w:t>
      </w:r>
      <w:r w:rsidR="00D37054" w:rsidRPr="00C64B1A">
        <w:rPr>
          <w:sz w:val="22"/>
          <w:szCs w:val="22"/>
        </w:rPr>
        <w:t xml:space="preserve"> </w:t>
      </w:r>
      <w:r w:rsidR="0BCF0775" w:rsidRPr="00C64B1A">
        <w:rPr>
          <w:rFonts w:ascii="Aptos" w:eastAsia="Aptos" w:hAnsi="Aptos" w:cs="Aptos"/>
          <w:color w:val="000000" w:themeColor="text1"/>
          <w:sz w:val="22"/>
          <w:szCs w:val="22"/>
        </w:rPr>
        <w:t>The multivariable analysis controls for self-reported self-efficacy</w:t>
      </w:r>
      <w:r w:rsidR="0BCF0775" w:rsidRPr="00C64B1A">
        <w:rPr>
          <w:rFonts w:ascii="Aptos" w:eastAsia="Aptos" w:hAnsi="Aptos" w:cs="Aptos"/>
          <w:color w:val="D13438"/>
          <w:sz w:val="22"/>
          <w:szCs w:val="22"/>
          <w:u w:val="single"/>
        </w:rPr>
        <w:t>,</w:t>
      </w:r>
      <w:r w:rsidR="0BCF0775" w:rsidRPr="00C64B1A">
        <w:rPr>
          <w:rFonts w:ascii="Aptos" w:eastAsia="Aptos" w:hAnsi="Aptos" w:cs="Aptos"/>
          <w:color w:val="000000" w:themeColor="text1"/>
          <w:sz w:val="22"/>
          <w:szCs w:val="22"/>
        </w:rPr>
        <w:t xml:space="preserve"> intention and determination, so it does not seem that this is simply because these participants are more self-motivated to reduce their cigarette use and then stop altogether. However, it is important to note that it has previously been reported that women who cut down number of cigarettes per day may have a compensatory effect as smokers may increase the intensity of the cigarettes they smoke, and so their exposure to products of combustion may not necessarily be lower.</w:t>
      </w:r>
      <w:r w:rsidR="00697AD8" w:rsidRPr="00C64B1A">
        <w:rPr>
          <w:sz w:val="22"/>
          <w:szCs w:val="22"/>
          <w:vertAlign w:val="superscript"/>
        </w:rPr>
        <w:t>3</w:t>
      </w:r>
      <w:r w:rsidR="005606FB" w:rsidRPr="00C64B1A">
        <w:rPr>
          <w:sz w:val="22"/>
          <w:szCs w:val="22"/>
          <w:vertAlign w:val="superscript"/>
        </w:rPr>
        <w:t>4</w:t>
      </w:r>
      <w:r w:rsidRPr="00C64B1A">
        <w:rPr>
          <w:sz w:val="22"/>
          <w:szCs w:val="22"/>
        </w:rPr>
        <w:t xml:space="preserve"> </w:t>
      </w:r>
    </w:p>
    <w:p w14:paraId="12646FF6" w14:textId="3132C6FF" w:rsidR="3A803548" w:rsidRPr="00C64B1A" w:rsidRDefault="3A803548" w:rsidP="3A803548">
      <w:pPr>
        <w:rPr>
          <w:sz w:val="22"/>
          <w:szCs w:val="22"/>
        </w:rPr>
      </w:pPr>
    </w:p>
    <w:p w14:paraId="1E3D32B2" w14:textId="142D66C6" w:rsidR="00577E5D" w:rsidRPr="00C64B1A" w:rsidRDefault="13ADF821" w:rsidP="43F2AF00">
      <w:pPr>
        <w:shd w:val="clear" w:color="auto" w:fill="FFFFFF" w:themeFill="background1"/>
        <w:spacing w:after="0" w:line="240" w:lineRule="auto"/>
        <w:textAlignment w:val="baseline"/>
        <w:rPr>
          <w:rFonts w:eastAsia="Times New Roman"/>
          <w:color w:val="000000" w:themeColor="text1"/>
          <w:sz w:val="22"/>
          <w:szCs w:val="22"/>
          <w:lang w:eastAsia="en-GB"/>
        </w:rPr>
      </w:pPr>
      <w:r w:rsidRPr="00C64B1A">
        <w:rPr>
          <w:sz w:val="22"/>
          <w:szCs w:val="22"/>
        </w:rPr>
        <w:t xml:space="preserve">A longer previous quit attempt (over 6 weeks) was a statistically significant predictor </w:t>
      </w:r>
      <w:r w:rsidR="53AE8579" w:rsidRPr="00C64B1A">
        <w:rPr>
          <w:sz w:val="22"/>
          <w:szCs w:val="22"/>
        </w:rPr>
        <w:t>of abstinence</w:t>
      </w:r>
      <w:r w:rsidRPr="00C64B1A">
        <w:rPr>
          <w:sz w:val="22"/>
          <w:szCs w:val="22"/>
        </w:rPr>
        <w:t>, but not of quit attempt. This may be because women who have had a previous long quit attempt have learnt from this attempt about what works well for the</w:t>
      </w:r>
      <w:r w:rsidR="5CFB109A" w:rsidRPr="00C64B1A">
        <w:rPr>
          <w:sz w:val="22"/>
          <w:szCs w:val="22"/>
        </w:rPr>
        <w:t>m</w:t>
      </w:r>
      <w:r w:rsidRPr="00C64B1A">
        <w:rPr>
          <w:sz w:val="22"/>
          <w:szCs w:val="22"/>
        </w:rPr>
        <w:t xml:space="preserve">. </w:t>
      </w:r>
      <w:r w:rsidRPr="00C64B1A">
        <w:rPr>
          <w:rFonts w:eastAsia="Times New Roman"/>
          <w:color w:val="000000"/>
          <w:kern w:val="0"/>
          <w:sz w:val="22"/>
          <w:szCs w:val="22"/>
          <w:bdr w:val="none" w:sz="0" w:space="0" w:color="auto" w:frame="1"/>
          <w:lang w:eastAsia="en-GB"/>
          <w14:ligatures w14:val="none"/>
        </w:rPr>
        <w:t xml:space="preserve">In the Emery et al study, previous quit attempt </w:t>
      </w:r>
      <w:r w:rsidR="7DA006BA" w:rsidRPr="00C64B1A">
        <w:rPr>
          <w:rFonts w:eastAsia="Times New Roman"/>
          <w:color w:val="000000"/>
          <w:kern w:val="0"/>
          <w:sz w:val="22"/>
          <w:szCs w:val="22"/>
          <w:bdr w:val="none" w:sz="0" w:space="0" w:color="auto" w:frame="1"/>
          <w:lang w:eastAsia="en-GB"/>
          <w14:ligatures w14:val="none"/>
        </w:rPr>
        <w:t xml:space="preserve">was </w:t>
      </w:r>
      <w:r w:rsidRPr="00C64B1A">
        <w:rPr>
          <w:rFonts w:eastAsia="Times New Roman"/>
          <w:color w:val="000000"/>
          <w:kern w:val="0"/>
          <w:sz w:val="22"/>
          <w:szCs w:val="22"/>
          <w:bdr w:val="none" w:sz="0" w:space="0" w:color="auto" w:frame="1"/>
          <w:lang w:eastAsia="en-GB"/>
          <w14:ligatures w14:val="none"/>
        </w:rPr>
        <w:t>not a statistically significant predictor, this may have been because it was categorised differently, as: ‘any quit attempt prior to baseline’ and ‘duration of longest quit attempt prior to baseline’</w:t>
      </w:r>
      <w:r w:rsidR="5CFB109A" w:rsidRPr="00C64B1A">
        <w:rPr>
          <w:rFonts w:eastAsia="Times New Roman"/>
          <w:color w:val="000000"/>
          <w:kern w:val="0"/>
          <w:sz w:val="22"/>
          <w:szCs w:val="22"/>
          <w:bdr w:val="none" w:sz="0" w:space="0" w:color="auto" w:frame="1"/>
          <w:lang w:eastAsia="en-GB"/>
          <w14:ligatures w14:val="none"/>
        </w:rPr>
        <w:t>, or due to the higher statistical power of this study</w:t>
      </w:r>
      <w:r w:rsidRPr="00C64B1A">
        <w:rPr>
          <w:rFonts w:eastAsia="Times New Roman"/>
          <w:color w:val="000000"/>
          <w:kern w:val="0"/>
          <w:sz w:val="22"/>
          <w:szCs w:val="22"/>
          <w:bdr w:val="none" w:sz="0" w:space="0" w:color="auto" w:frame="1"/>
          <w:lang w:eastAsia="en-GB"/>
          <w14:ligatures w14:val="none"/>
        </w:rPr>
        <w:t>.</w:t>
      </w:r>
    </w:p>
    <w:p w14:paraId="7F2A015A" w14:textId="30B18C89" w:rsidR="00577E5D" w:rsidRPr="00C64B1A" w:rsidRDefault="56EE688F" w:rsidP="00577E5D">
      <w:pPr>
        <w:spacing w:line="259" w:lineRule="auto"/>
        <w:rPr>
          <w:rFonts w:eastAsia="Times New Roman"/>
          <w:color w:val="000000"/>
          <w:kern w:val="0"/>
          <w:sz w:val="22"/>
          <w:szCs w:val="22"/>
          <w:bdr w:val="none" w:sz="0" w:space="0" w:color="auto" w:frame="1"/>
          <w:lang w:eastAsia="en-GB"/>
          <w14:ligatures w14:val="none"/>
        </w:rPr>
      </w:pPr>
      <w:r w:rsidRPr="00C64B1A">
        <w:rPr>
          <w:sz w:val="22"/>
          <w:szCs w:val="22"/>
        </w:rPr>
        <w:t>It should be noted that although women were more likely to make a quit attempt, having high intention to quit or self-efficacy was not a</w:t>
      </w:r>
      <w:r w:rsidR="3DBFEE5B" w:rsidRPr="00C64B1A">
        <w:rPr>
          <w:sz w:val="22"/>
          <w:szCs w:val="22"/>
        </w:rPr>
        <w:t>n independent</w:t>
      </w:r>
      <w:r w:rsidRPr="00C64B1A">
        <w:rPr>
          <w:sz w:val="22"/>
          <w:szCs w:val="22"/>
        </w:rPr>
        <w:t xml:space="preserve"> predictor of being more likely to be successful with </w:t>
      </w:r>
      <w:r w:rsidR="53AE8579" w:rsidRPr="00C64B1A">
        <w:rPr>
          <w:sz w:val="22"/>
          <w:szCs w:val="22"/>
        </w:rPr>
        <w:t>smoking abstinence</w:t>
      </w:r>
      <w:r w:rsidRPr="00C64B1A">
        <w:rPr>
          <w:sz w:val="22"/>
          <w:szCs w:val="22"/>
        </w:rPr>
        <w:t xml:space="preserve">. A previous study had suggested that scoring highly on motivational factors for smoking </w:t>
      </w:r>
      <w:r w:rsidR="53AE8579" w:rsidRPr="00C64B1A">
        <w:rPr>
          <w:sz w:val="22"/>
          <w:szCs w:val="22"/>
        </w:rPr>
        <w:t xml:space="preserve">abstinence </w:t>
      </w:r>
      <w:r w:rsidRPr="00C64B1A">
        <w:rPr>
          <w:sz w:val="22"/>
          <w:szCs w:val="22"/>
        </w:rPr>
        <w:t xml:space="preserve">could even negatively impact the chance of </w:t>
      </w:r>
      <w:r w:rsidRPr="00C64B1A">
        <w:rPr>
          <w:sz w:val="22"/>
          <w:szCs w:val="22"/>
        </w:rPr>
        <w:lastRenderedPageBreak/>
        <w:t>smoking cessation, which may be because participants may think that their high motivation is sufficient for quitting and may engage less with additional cessation interventions (e.g. NRT).</w:t>
      </w:r>
      <w:r w:rsidR="288FDEEB" w:rsidRPr="00C64B1A">
        <w:rPr>
          <w:sz w:val="22"/>
          <w:szCs w:val="22"/>
          <w:vertAlign w:val="superscript"/>
        </w:rPr>
        <w:t>3</w:t>
      </w:r>
      <w:r w:rsidR="08FC7A16" w:rsidRPr="00C64B1A">
        <w:rPr>
          <w:sz w:val="22"/>
          <w:szCs w:val="22"/>
          <w:vertAlign w:val="superscript"/>
        </w:rPr>
        <w:t>4</w:t>
      </w:r>
      <w:r w:rsidR="288FDEEB" w:rsidRPr="00C64B1A">
        <w:rPr>
          <w:rFonts w:eastAsia="Times New Roman"/>
          <w:color w:val="000000"/>
          <w:kern w:val="0"/>
          <w:sz w:val="22"/>
          <w:szCs w:val="22"/>
          <w:bdr w:val="none" w:sz="0" w:space="0" w:color="auto" w:frame="1"/>
          <w:lang w:eastAsia="en-GB"/>
          <w14:ligatures w14:val="none"/>
        </w:rPr>
        <w:t xml:space="preserve"> </w:t>
      </w:r>
    </w:p>
    <w:p w14:paraId="05F4AC25" w14:textId="5AEAF396" w:rsidR="53A76E99" w:rsidRPr="00C64B1A" w:rsidRDefault="53A76E99" w:rsidP="0AFB7DDB">
      <w:pPr>
        <w:spacing w:line="257" w:lineRule="auto"/>
        <w:rPr>
          <w:rFonts w:ascii="Aptos" w:eastAsia="Aptos" w:hAnsi="Aptos" w:cs="Aptos"/>
          <w:sz w:val="22"/>
          <w:szCs w:val="22"/>
        </w:rPr>
      </w:pPr>
      <w:r w:rsidRPr="00C64B1A">
        <w:rPr>
          <w:rFonts w:ascii="Aptos" w:eastAsia="Aptos" w:hAnsi="Aptos" w:cs="Aptos"/>
          <w:color w:val="000000" w:themeColor="text1"/>
          <w:sz w:val="22"/>
          <w:szCs w:val="22"/>
        </w:rPr>
        <w:t>Setting a quit date is an evidence-based feature of successful smoking cessation programmes for pregnant women</w:t>
      </w:r>
      <w:r w:rsidR="2299EE06" w:rsidRPr="00C64B1A">
        <w:rPr>
          <w:rFonts w:ascii="Aptos" w:eastAsia="Aptos" w:hAnsi="Aptos" w:cs="Aptos"/>
          <w:color w:val="000000" w:themeColor="text1"/>
          <w:sz w:val="22"/>
          <w:szCs w:val="22"/>
          <w:vertAlign w:val="superscript"/>
        </w:rPr>
        <w:t>3</w:t>
      </w:r>
      <w:r w:rsidR="03CD5B35" w:rsidRPr="00C64B1A">
        <w:rPr>
          <w:rFonts w:ascii="Aptos" w:eastAsia="Aptos" w:hAnsi="Aptos" w:cs="Aptos"/>
          <w:color w:val="000000" w:themeColor="text1"/>
          <w:sz w:val="22"/>
          <w:szCs w:val="22"/>
          <w:vertAlign w:val="superscript"/>
        </w:rPr>
        <w:t>5</w:t>
      </w:r>
      <w:r w:rsidRPr="00C64B1A">
        <w:rPr>
          <w:rFonts w:ascii="Aptos" w:eastAsia="Aptos" w:hAnsi="Aptos" w:cs="Aptos"/>
          <w:color w:val="000000" w:themeColor="text1"/>
          <w:sz w:val="22"/>
          <w:szCs w:val="22"/>
        </w:rPr>
        <w:t>, and NCSCT guidance</w:t>
      </w:r>
      <w:r w:rsidR="27181848" w:rsidRPr="00C64B1A">
        <w:rPr>
          <w:rFonts w:ascii="Aptos" w:eastAsia="Aptos" w:hAnsi="Aptos" w:cs="Aptos"/>
          <w:color w:val="000000" w:themeColor="text1"/>
          <w:sz w:val="22"/>
          <w:szCs w:val="22"/>
          <w:vertAlign w:val="superscript"/>
        </w:rPr>
        <w:t>36</w:t>
      </w:r>
      <w:r w:rsidRPr="00C64B1A">
        <w:rPr>
          <w:rFonts w:ascii="Aptos" w:eastAsia="Aptos" w:hAnsi="Aptos" w:cs="Aptos"/>
          <w:color w:val="000000" w:themeColor="text1"/>
          <w:sz w:val="22"/>
          <w:szCs w:val="22"/>
        </w:rPr>
        <w:t xml:space="preserve"> for stopping smoking in pregnancy is to set a quit date as soon as possible and structure follow-up around it. It was a significant predictor of both quit attempt and abstinence only in the intervention group. This suggests that setting a quit date without formal cessation support may be less likely to lead to abstinence than when accompanied by an intervention, although this would need confirming by future research.</w:t>
      </w:r>
    </w:p>
    <w:p w14:paraId="7ADFEA74" w14:textId="77777777" w:rsidR="00577E5D" w:rsidRPr="00C64B1A" w:rsidRDefault="00577E5D" w:rsidP="00577E5D">
      <w:pPr>
        <w:shd w:val="clear" w:color="auto" w:fill="FFFFFF"/>
        <w:spacing w:after="0" w:line="240" w:lineRule="auto"/>
        <w:textAlignment w:val="baseline"/>
        <w:rPr>
          <w:rFonts w:cstheme="minorHAnsi"/>
          <w:sz w:val="22"/>
          <w:szCs w:val="22"/>
        </w:rPr>
      </w:pPr>
    </w:p>
    <w:p w14:paraId="7B326E9B" w14:textId="153F613A" w:rsidR="00577E5D" w:rsidRPr="00C64B1A" w:rsidRDefault="30CA8C5C" w:rsidP="3A803548">
      <w:pPr>
        <w:shd w:val="clear" w:color="auto" w:fill="FFFFFF" w:themeFill="background1"/>
        <w:spacing w:after="0" w:line="240" w:lineRule="auto"/>
        <w:textAlignment w:val="baseline"/>
        <w:rPr>
          <w:sz w:val="22"/>
          <w:szCs w:val="22"/>
        </w:rPr>
      </w:pPr>
      <w:r w:rsidRPr="00C64B1A">
        <w:rPr>
          <w:sz w:val="22"/>
          <w:szCs w:val="22"/>
        </w:rPr>
        <w:t>The smoking status of the partners of participants (categorised into partner non-smoker, single and partner smoker) was not shown to be a statistically significant predictor of either quit attempt or</w:t>
      </w:r>
      <w:r w:rsidR="30E93FA9" w:rsidRPr="00C64B1A">
        <w:rPr>
          <w:sz w:val="22"/>
          <w:szCs w:val="22"/>
        </w:rPr>
        <w:t xml:space="preserve"> </w:t>
      </w:r>
      <w:r w:rsidR="00DB096E" w:rsidRPr="00C64B1A">
        <w:rPr>
          <w:sz w:val="22"/>
          <w:szCs w:val="22"/>
        </w:rPr>
        <w:t>abstinence</w:t>
      </w:r>
      <w:r w:rsidRPr="00C64B1A">
        <w:rPr>
          <w:sz w:val="22"/>
          <w:szCs w:val="22"/>
        </w:rPr>
        <w:t xml:space="preserve"> in this study.  Previous smaller studies have shown that having a partner who smokes reduces the chance of smoking cessation.</w:t>
      </w:r>
      <w:r w:rsidR="001C0C90" w:rsidRPr="00C64B1A">
        <w:rPr>
          <w:sz w:val="22"/>
          <w:szCs w:val="22"/>
        </w:rPr>
        <w:fldChar w:fldCharType="begin">
          <w:fldData xml:space="preserve">PEVuZE5vdGU+PENpdGU+PEF1dGhvcj5LaWE8L0F1dGhvcj48WWVhcj4yMDE4PC9ZZWFyPjxSZWNO
dW0+MTQ8L1JlY051bT48RGlzcGxheVRleHQ+PHN0eWxlIGZhY2U9InN1cGVyc2NyaXB0Ij4xNCwz
MTwvc3R5bGU+PC9EaXNwbGF5VGV4dD48cmVjb3JkPjxyZWMtbnVtYmVyPjE0PC9yZWMtbnVtYmVy
Pjxmb3JlaWduLWtleXM+PGtleSBhcHA9IkVOIiBkYi1pZD0iemY5dGFwdHg5Znd0ZmtleHBkOXgy
d3JtcHJlZHA1OXI5Mnp2IiB0aW1lc3RhbXA9IjE3NDMxNTU5MjkiPjE0PC9rZXk+PC9mb3JlaWdu
LWtleXM+PHJlZi10eXBlIG5hbWU9IkpvdXJuYWwgQXJ0aWNsZSI+MTc8L3JlZi10eXBlPjxjb250
cmlidXRvcnM+PGF1dGhvcnM+PGF1dGhvcj5LaWEsIEYuPC9hdXRob3I+PGF1dGhvcj5Ub3N1biwg
Ti48L2F1dGhvcj48YXV0aG9yPkNhcmxzb24sIFMuPC9hdXRob3I+PGF1dGhvcj5BbGxlbiwgUy48
L2F1dGhvcj48L2F1dGhvcnM+PC9jb250cmlidXRvcnM+PGF1dGgtYWRkcmVzcz5EZXBhcnRtZW50
IG9mIEZhbWlseSBNZWRpY2luZSAmYW1wOyBDb21tdW5pdHkgSGVhbHRoLCBVbml2ZXJzaXR5IG9m
IE1pbm5lc290YSwgNzE3IERlbGF3YXJlIFN0cmVldCBTRSwgTWlubmVhcG9saXMsIE1OIDU1NDE0
LCBVbml0ZWQgU3RhdGVzLiBFbGVjdHJvbmljIGFkZHJlc3M6IGZhcnphMDAyQHVtbi5lZHUuJiN4
RDtEZXBhcnRtZW50IG9mIEZhbWlseSBNZWRpY2luZSAmYW1wOyBDb21tdW5pdHkgSGVhbHRoLCBV
bml2ZXJzaXR5IG9mIE1pbm5lc290YSwgNzE3IERlbGF3YXJlIFN0cmVldCBTRSwgTWlubmVhcG9s
aXMsIE1OIDU1NDE0LCBVbml0ZWQgU3RhdGVzLiBFbGVjdHJvbmljIGFkZHJlc3M6IHRvc3VuMDA0
QHVtbi5lZHUuJiN4RDtEZXBhcnRtZW50IG9mIEZhbWlseSBNZWRpY2luZSAmYW1wOyBDb21tdW5p
dHkgSGVhbHRoLCBVbml2ZXJzaXR5IG9mIE1pbm5lc290YSwgNzE3IERlbGF3YXJlIFN0cmVldCBT
RSwgTWlubmVhcG9saXMsIE1OIDU1NDE0LCBVbml0ZWQgU3RhdGVzLiBFbGVjdHJvbmljIGFkZHJl
c3M6IGNhcmw0NzEzQHVtbi5lZHUuJiN4RDtEZXBhcnRtZW50IG9mIEZhbWlseSBNZWRpY2luZSAm
YW1wOyBDb21tdW5pdHkgSGVhbHRoLCBVbml2ZXJzaXR5IG9mIE1pbm5lc290YSwgNDIwIERlbGF3
YXJlIFN0cmVldCBTRSwgTWlubmVhcG9saXMsIE1OIDU1NDU1LCBVbml0ZWQgU3RhdGVzLiBFbGVj
dHJvbmljIGFkZHJlc3M6IGFsbGVuMDAxQHVtbi5lZHUuPC9hdXRoLWFkZHJlc3M+PHRpdGxlcz48
dGl0bGU+RXhhbWluaW5nIGNoYXJhY3RlcmlzdGljcyBhc3NvY2lhdGVkIHdpdGggcXVpdHRpbmcg
c21va2luZyBkdXJpbmcgcHJlZ25hbmN5IGFuZCByZWxhcHNlIHBvc3RwYXJ0dW08L3RpdGxlPjxz
ZWNvbmRhcnktdGl0bGU+QWRkaWN0IEJlaGF2PC9zZWNvbmRhcnktdGl0bGU+PC90aXRsZXM+PHBl
cmlvZGljYWw+PGZ1bGwtdGl0bGU+QWRkaWN0IEJlaGF2PC9mdWxsLXRpdGxlPjwvcGVyaW9kaWNh
bD48cGFnZXM+MTE0LTExOTwvcGFnZXM+PHZvbHVtZT43ODwvdm9sdW1lPjxlZGl0aW9uPjIwMTcx
MTEwPC9lZGl0aW9uPjxrZXl3b3Jkcz48a2V5d29yZD5BZG9sZXNjZW50PC9rZXl3b3JkPjxrZXl3
b3JkPkFkdWx0PC9rZXl3b3JkPjxrZXl3b3JkPkFuYWx5c2lzIG9mIFZhcmlhbmNlPC9rZXl3b3Jk
PjxrZXl3b3JkPkNpZ2FyZXR0ZSBTbW9raW5nLypwcmV2ZW50aW9uICZhbXA7IGNvbnRyb2w8L2tl
eXdvcmQ+PGtleXdvcmQ+RmVhc2liaWxpdHkgU3R1ZGllczwva2V5d29yZD48a2V5d29yZD5GZW1h
bGU8L2tleXdvcmQ+PGtleXdvcmQ+SHVtYW5zPC9rZXl3b3JkPjxrZXl3b3JkPk1pbm5lc290YTwv
a2V5d29yZD48a2V5d29yZD5QcmVnbmFuY3k8L2tleXdvcmQ+PGtleXdvcmQ+UHJlZ25hbmN5IENv
bXBsaWNhdGlvbnMvKnByZXZlbnRpb24gJmFtcDsgY29udHJvbDwva2V5d29yZD48a2V5d29yZD5Q
cmVnbmFuY3kgVHJpbWVzdGVyLCBTZWNvbmQ8L2tleXdvcmQ+PGtleXdvcmQ+UHJlbmF0YWwgQ2Fy
ZTwva2V5d29yZD48a2V5d29yZD5QdWVycGVyYWwgRGlzb3JkZXJzL2V0aW9sb2d5PC9rZXl3b3Jk
PjxrZXl3b3JkPlJlY3VycmVuY2U8L2tleXdvcmQ+PGtleXdvcmQ+U21va2luZyBDZXNzYXRpb248
L2tleXdvcmQ+PGtleXdvcmQ+U29jaW9lY29ub21pYyBGYWN0b3JzPC9rZXl3b3JkPjxrZXl3b3Jk
PllvdW5nIEFkdWx0PC9rZXl3b3JkPjxrZXl3b3JkPkNlc3NhdGlvbjwva2V5d29yZD48a2V5d29y
ZD5SZWxhcHNlIHByZXZlbnRpb248L2tleXdvcmQ+PGtleXdvcmQ+U21va2luZzwva2V5d29yZD48
L2tleXdvcmRzPjxkYXRlcz48eWVhcj4yMDE4PC95ZWFyPjxwdWItZGF0ZXM+PGRhdGU+TWFyPC9k
YXRlPjwvcHViLWRhdGVzPjwvZGF0ZXM+PGlzYm4+MTg3My02MzI3IChFbGVjdHJvbmljKSYjeEQ7
MDMwNi00NjAzIChQcmludCkmI3hEOzAzMDYtNDYwMyAoTGlua2luZyk8L2lzYm4+PGFjY2Vzc2lv
bi1udW0+MjkxNDk2MzY8L2FjY2Vzc2lvbi1udW0+PHVybHM+PHJlbGF0ZWQtdXJscz48dXJsPmh0
dHBzOi8vd3d3Lm5jYmkubmxtLm5paC5nb3YvcHVibWVkLzI5MTQ5NjM2PC91cmw+PC9yZWxhdGVk
LXVybHM+PC91cmxzPjxjdXN0b20xPkNPTkZMSUNUIE9GIElOVEVSRVNUIFRoZSBhdXRob3JzIGhh
dmUgbm8gY29uZmxpY3RzIG9mIGludGVyZXN0IHRvIGRpc2Nsb3NlLjwvY3VzdG9tMT48Y3VzdG9t
Mj5QTUM1NzgzNzQ3PC9jdXN0b20yPjxlbGVjdHJvbmljLXJlc291cmNlLW51bT4xMC4xMDE2L2ou
YWRkYmVoLjIwMTcuMTEuMDExPC9lbGVjdHJvbmljLXJlc291cmNlLW51bT48cmVtb3RlLWRhdGFi
YXNlLW5hbWU+TWVkbGluZTwvcmVtb3RlLWRhdGFiYXNlLW5hbWU+PHJlbW90ZS1kYXRhYmFzZS1w
cm92aWRlcj5OTE08L3JlbW90ZS1kYXRhYmFzZS1wcm92aWRlcj48L3JlY29yZD48L0NpdGU+PENp
dGU+PEF1dGhvcj5Sb23DoW4tR8OhbHZlejwvQXV0aG9yPjxZZWFyPjIwMTc8L1llYXI+PFJlY051
bT4yODwvUmVjTnVtPjxyZWNvcmQ+PHJlYy1udW1iZXI+Mjg8L3JlYy1udW1iZXI+PGZvcmVpZ24t
a2V5cz48a2V5IGFwcD0iRU4iIGRiLWlkPSJ6Zjl0YXB0eDlmd3Rma2V4cGQ5eDJ3cm1wcmVkcDU5
cjkyenYiIHRpbWVzdGFtcD0iMTc0MzE1NTkyOSI+Mjg8L2tleT48L2ZvcmVpZ24ta2V5cz48cmVm
LXR5cGUgbmFtZT0iSm91cm5hbCBBcnRpY2xlIj4xNzwvcmVmLXR5cGU+PGNvbnRyaWJ1dG9ycz48
YXV0aG9ycz48YXV0aG9yPlJvbcOhbi1Hw6FsdmV6LCBSLiBNLjwvYXV0aG9yPjxhdXRob3I+QW1l
emN1YS1QcmlldG8sIEMuPC9hdXRob3I+PGF1dGhvcj5PbG1lZG8tUmVxdWVuYSwgUi48L2F1dGhv
cj48YXV0aG9yPkxld2lzLU1pa2hhZWwgU2FhZCwgQS4gTS48L2F1dGhvcj48YXV0aG9yPk1hcnTD
rW5lei1HYWxpYW5vLCBKLiBNLjwvYXV0aG9yPjxhdXRob3I+QnVlbm8tQ2F2YW5pbGxhcywgQS48
L2F1dGhvcj48L2F1dGhvcnM+PC9jb250cmlidXRvcnM+PHRpdGxlcz48dGl0bGU+UGFydG5lciBz
bW9raW5nIGluZmx1ZW5jZXMgd2hldGhlciBtb3RoZXJzIHF1aXQgc21va2luZyBkdXJpbmcgcHJl
Z25hbmN5OiBhIHByb3NwZWN0aXZlIGNvaG9ydCBzdHVkeTwvdGl0bGU+PHNlY29uZGFyeS10aXRs
ZT5CSk9HOiBBbiBJbnRlcm5hdGlvbmFsIEpvdXJuYWwgb2YgT2JzdGV0cmljcyAmYW1wOyBHeW5h
ZWNvbG9neTwvc2Vjb25kYXJ5LXRpdGxlPjwvdGl0bGVzPjxwZXJpb2RpY2FsPjxmdWxsLXRpdGxl
PkJKT0c6IEFuIEludGVybmF0aW9uYWwgSm91cm5hbCBvZiBPYnN0ZXRyaWNzICZhbXA7IEd5bmFl
Y29sb2d5PC9mdWxsLXRpdGxlPjwvcGVyaW9kaWNhbD48cGFnZXM+bi9hLW4vYTwvcGFnZXM+PGtl
eXdvcmRzPjxrZXl3b3JkPlBhcnRuZXI8L2tleXdvcmQ+PGtleXdvcmQ+cHJlZ25hbmN5PC9rZXl3
b3JkPjxrZXl3b3JkPnNtb2tpbmcgY2Vzc2F0aW9uPC9rZXl3b3JkPjwva2V5d29yZHM+PGRhdGVz
Pjx5ZWFyPjIwMTc8L3llYXI+PC9kYXRlcz48aXNibj4xNDcxLTA1Mjg8L2lzYm4+PHVybHM+PHJl
bGF0ZWQtdXJscz48dXJsPjxzdHlsZSBmYWNlPSJ1bmRlcmxpbmUiIGZvbnQ9ImRlZmF1bHQiIHNp
emU9IjEwMCUiPmh0dHA6Ly9keC5kb2kub3JnLzEwLjExMTEvMTQ3MS0wNTI4LjE0OTg2PC9zdHls
ZT48L3VybD48dXJsPjxzdHlsZSBmYWNlPSJ1bmRlcmxpbmUiIGZvbnQ9ImRlZmF1bHQiIHNpemU9
IjEwMCUiPmh0dHA6Ly9vbmxpbmVsaWJyYXJ5LndpbGV5LmNvbS9zdG9yZS8xMC4xMTExLzE0NzEt
MDUyOC4xNDk4Ni9hc3NldC9iam8xNDk4Ni5wZGY/dj0xJmFtcDt0PWpieXpibmtuJmFtcDtzPTA5
ZmEyZjE2N2I0NWEyMmVlOTYxMmU4NzVlNGVkYzM0MTNiYjM0ODg8L3N0eWxlPjwvdXJsPjwvcmVs
YXRlZC11cmxzPjwvdXJscz48ZWxlY3Ryb25pYy1yZXNvdXJjZS1udW0+MTAuMTExMS8xNDcxLTA1
MjguMTQ5ODY8L2VsZWN0cm9uaWMtcmVzb3VyY2UtbnVtPjwvcmVjb3JkPjwvQ2l0ZT48L0VuZE5v
dGU+AG==
</w:fldData>
        </w:fldChar>
      </w:r>
      <w:r w:rsidR="006D115D" w:rsidRPr="00C64B1A">
        <w:rPr>
          <w:sz w:val="22"/>
          <w:szCs w:val="22"/>
        </w:rPr>
        <w:instrText xml:space="preserve"> ADDIN EN.CITE </w:instrText>
      </w:r>
      <w:r w:rsidR="006D115D" w:rsidRPr="00C64B1A">
        <w:rPr>
          <w:sz w:val="22"/>
          <w:szCs w:val="22"/>
        </w:rPr>
        <w:fldChar w:fldCharType="begin">
          <w:fldData xml:space="preserve">PEVuZE5vdGU+PENpdGU+PEF1dGhvcj5LaWE8L0F1dGhvcj48WWVhcj4yMDE4PC9ZZWFyPjxSZWNO
dW0+MTQ8L1JlY051bT48RGlzcGxheVRleHQ+PHN0eWxlIGZhY2U9InN1cGVyc2NyaXB0Ij4xNCwz
MTwvc3R5bGU+PC9EaXNwbGF5VGV4dD48cmVjb3JkPjxyZWMtbnVtYmVyPjE0PC9yZWMtbnVtYmVy
Pjxmb3JlaWduLWtleXM+PGtleSBhcHA9IkVOIiBkYi1pZD0iemY5dGFwdHg5Znd0ZmtleHBkOXgy
d3JtcHJlZHA1OXI5Mnp2IiB0aW1lc3RhbXA9IjE3NDMxNTU5MjkiPjE0PC9rZXk+PC9mb3JlaWdu
LWtleXM+PHJlZi10eXBlIG5hbWU9IkpvdXJuYWwgQXJ0aWNsZSI+MTc8L3JlZi10eXBlPjxjb250
cmlidXRvcnM+PGF1dGhvcnM+PGF1dGhvcj5LaWEsIEYuPC9hdXRob3I+PGF1dGhvcj5Ub3N1biwg
Ti48L2F1dGhvcj48YXV0aG9yPkNhcmxzb24sIFMuPC9hdXRob3I+PGF1dGhvcj5BbGxlbiwgUy48
L2F1dGhvcj48L2F1dGhvcnM+PC9jb250cmlidXRvcnM+PGF1dGgtYWRkcmVzcz5EZXBhcnRtZW50
IG9mIEZhbWlseSBNZWRpY2luZSAmYW1wOyBDb21tdW5pdHkgSGVhbHRoLCBVbml2ZXJzaXR5IG9m
IE1pbm5lc290YSwgNzE3IERlbGF3YXJlIFN0cmVldCBTRSwgTWlubmVhcG9saXMsIE1OIDU1NDE0
LCBVbml0ZWQgU3RhdGVzLiBFbGVjdHJvbmljIGFkZHJlc3M6IGZhcnphMDAyQHVtbi5lZHUuJiN4
RDtEZXBhcnRtZW50IG9mIEZhbWlseSBNZWRpY2luZSAmYW1wOyBDb21tdW5pdHkgSGVhbHRoLCBV
bml2ZXJzaXR5IG9mIE1pbm5lc290YSwgNzE3IERlbGF3YXJlIFN0cmVldCBTRSwgTWlubmVhcG9s
aXMsIE1OIDU1NDE0LCBVbml0ZWQgU3RhdGVzLiBFbGVjdHJvbmljIGFkZHJlc3M6IHRvc3VuMDA0
QHVtbi5lZHUuJiN4RDtEZXBhcnRtZW50IG9mIEZhbWlseSBNZWRpY2luZSAmYW1wOyBDb21tdW5p
dHkgSGVhbHRoLCBVbml2ZXJzaXR5IG9mIE1pbm5lc290YSwgNzE3IERlbGF3YXJlIFN0cmVldCBT
RSwgTWlubmVhcG9saXMsIE1OIDU1NDE0LCBVbml0ZWQgU3RhdGVzLiBFbGVjdHJvbmljIGFkZHJl
c3M6IGNhcmw0NzEzQHVtbi5lZHUuJiN4RDtEZXBhcnRtZW50IG9mIEZhbWlseSBNZWRpY2luZSAm
YW1wOyBDb21tdW5pdHkgSGVhbHRoLCBVbml2ZXJzaXR5IG9mIE1pbm5lc290YSwgNDIwIERlbGF3
YXJlIFN0cmVldCBTRSwgTWlubmVhcG9saXMsIE1OIDU1NDU1LCBVbml0ZWQgU3RhdGVzLiBFbGVj
dHJvbmljIGFkZHJlc3M6IGFsbGVuMDAxQHVtbi5lZHUuPC9hdXRoLWFkZHJlc3M+PHRpdGxlcz48
dGl0bGU+RXhhbWluaW5nIGNoYXJhY3RlcmlzdGljcyBhc3NvY2lhdGVkIHdpdGggcXVpdHRpbmcg
c21va2luZyBkdXJpbmcgcHJlZ25hbmN5IGFuZCByZWxhcHNlIHBvc3RwYXJ0dW08L3RpdGxlPjxz
ZWNvbmRhcnktdGl0bGU+QWRkaWN0IEJlaGF2PC9zZWNvbmRhcnktdGl0bGU+PC90aXRsZXM+PHBl
cmlvZGljYWw+PGZ1bGwtdGl0bGU+QWRkaWN0IEJlaGF2PC9mdWxsLXRpdGxlPjwvcGVyaW9kaWNh
bD48cGFnZXM+MTE0LTExOTwvcGFnZXM+PHZvbHVtZT43ODwvdm9sdW1lPjxlZGl0aW9uPjIwMTcx
MTEwPC9lZGl0aW9uPjxrZXl3b3Jkcz48a2V5d29yZD5BZG9sZXNjZW50PC9rZXl3b3JkPjxrZXl3
b3JkPkFkdWx0PC9rZXl3b3JkPjxrZXl3b3JkPkFuYWx5c2lzIG9mIFZhcmlhbmNlPC9rZXl3b3Jk
PjxrZXl3b3JkPkNpZ2FyZXR0ZSBTbW9raW5nLypwcmV2ZW50aW9uICZhbXA7IGNvbnRyb2w8L2tl
eXdvcmQ+PGtleXdvcmQ+RmVhc2liaWxpdHkgU3R1ZGllczwva2V5d29yZD48a2V5d29yZD5GZW1h
bGU8L2tleXdvcmQ+PGtleXdvcmQ+SHVtYW5zPC9rZXl3b3JkPjxrZXl3b3JkPk1pbm5lc290YTwv
a2V5d29yZD48a2V5d29yZD5QcmVnbmFuY3k8L2tleXdvcmQ+PGtleXdvcmQ+UHJlZ25hbmN5IENv
bXBsaWNhdGlvbnMvKnByZXZlbnRpb24gJmFtcDsgY29udHJvbDwva2V5d29yZD48a2V5d29yZD5Q
cmVnbmFuY3kgVHJpbWVzdGVyLCBTZWNvbmQ8L2tleXdvcmQ+PGtleXdvcmQ+UHJlbmF0YWwgQ2Fy
ZTwva2V5d29yZD48a2V5d29yZD5QdWVycGVyYWwgRGlzb3JkZXJzL2V0aW9sb2d5PC9rZXl3b3Jk
PjxrZXl3b3JkPlJlY3VycmVuY2U8L2tleXdvcmQ+PGtleXdvcmQ+U21va2luZyBDZXNzYXRpb248
L2tleXdvcmQ+PGtleXdvcmQ+U29jaW9lY29ub21pYyBGYWN0b3JzPC9rZXl3b3JkPjxrZXl3b3Jk
PllvdW5nIEFkdWx0PC9rZXl3b3JkPjxrZXl3b3JkPkNlc3NhdGlvbjwva2V5d29yZD48a2V5d29y
ZD5SZWxhcHNlIHByZXZlbnRpb248L2tleXdvcmQ+PGtleXdvcmQ+U21va2luZzwva2V5d29yZD48
L2tleXdvcmRzPjxkYXRlcz48eWVhcj4yMDE4PC95ZWFyPjxwdWItZGF0ZXM+PGRhdGU+TWFyPC9k
YXRlPjwvcHViLWRhdGVzPjwvZGF0ZXM+PGlzYm4+MTg3My02MzI3IChFbGVjdHJvbmljKSYjeEQ7
MDMwNi00NjAzIChQcmludCkmI3hEOzAzMDYtNDYwMyAoTGlua2luZyk8L2lzYm4+PGFjY2Vzc2lv
bi1udW0+MjkxNDk2MzY8L2FjY2Vzc2lvbi1udW0+PHVybHM+PHJlbGF0ZWQtdXJscz48dXJsPmh0
dHBzOi8vd3d3Lm5jYmkubmxtLm5paC5nb3YvcHVibWVkLzI5MTQ5NjM2PC91cmw+PC9yZWxhdGVk
LXVybHM+PC91cmxzPjxjdXN0b20xPkNPTkZMSUNUIE9GIElOVEVSRVNUIFRoZSBhdXRob3JzIGhh
dmUgbm8gY29uZmxpY3RzIG9mIGludGVyZXN0IHRvIGRpc2Nsb3NlLjwvY3VzdG9tMT48Y3VzdG9t
Mj5QTUM1NzgzNzQ3PC9jdXN0b20yPjxlbGVjdHJvbmljLXJlc291cmNlLW51bT4xMC4xMDE2L2ou
YWRkYmVoLjIwMTcuMTEuMDExPC9lbGVjdHJvbmljLXJlc291cmNlLW51bT48cmVtb3RlLWRhdGFi
YXNlLW5hbWU+TWVkbGluZTwvcmVtb3RlLWRhdGFiYXNlLW5hbWU+PHJlbW90ZS1kYXRhYmFzZS1w
cm92aWRlcj5OTE08L3JlbW90ZS1kYXRhYmFzZS1wcm92aWRlcj48L3JlY29yZD48L0NpdGU+PENp
dGU+PEF1dGhvcj5Sb23DoW4tR8OhbHZlejwvQXV0aG9yPjxZZWFyPjIwMTc8L1llYXI+PFJlY051
bT4yODwvUmVjTnVtPjxyZWNvcmQ+PHJlYy1udW1iZXI+Mjg8L3JlYy1udW1iZXI+PGZvcmVpZ24t
a2V5cz48a2V5IGFwcD0iRU4iIGRiLWlkPSJ6Zjl0YXB0eDlmd3Rma2V4cGQ5eDJ3cm1wcmVkcDU5
cjkyenYiIHRpbWVzdGFtcD0iMTc0MzE1NTkyOSI+Mjg8L2tleT48L2ZvcmVpZ24ta2V5cz48cmVm
LXR5cGUgbmFtZT0iSm91cm5hbCBBcnRpY2xlIj4xNzwvcmVmLXR5cGU+PGNvbnRyaWJ1dG9ycz48
YXV0aG9ycz48YXV0aG9yPlJvbcOhbi1Hw6FsdmV6LCBSLiBNLjwvYXV0aG9yPjxhdXRob3I+QW1l
emN1YS1QcmlldG8sIEMuPC9hdXRob3I+PGF1dGhvcj5PbG1lZG8tUmVxdWVuYSwgUi48L2F1dGhv
cj48YXV0aG9yPkxld2lzLU1pa2hhZWwgU2FhZCwgQS4gTS48L2F1dGhvcj48YXV0aG9yPk1hcnTD
rW5lei1HYWxpYW5vLCBKLiBNLjwvYXV0aG9yPjxhdXRob3I+QnVlbm8tQ2F2YW5pbGxhcywgQS48
L2F1dGhvcj48L2F1dGhvcnM+PC9jb250cmlidXRvcnM+PHRpdGxlcz48dGl0bGU+UGFydG5lciBz
bW9raW5nIGluZmx1ZW5jZXMgd2hldGhlciBtb3RoZXJzIHF1aXQgc21va2luZyBkdXJpbmcgcHJl
Z25hbmN5OiBhIHByb3NwZWN0aXZlIGNvaG9ydCBzdHVkeTwvdGl0bGU+PHNlY29uZGFyeS10aXRs
ZT5CSk9HOiBBbiBJbnRlcm5hdGlvbmFsIEpvdXJuYWwgb2YgT2JzdGV0cmljcyAmYW1wOyBHeW5h
ZWNvbG9neTwvc2Vjb25kYXJ5LXRpdGxlPjwvdGl0bGVzPjxwZXJpb2RpY2FsPjxmdWxsLXRpdGxl
PkJKT0c6IEFuIEludGVybmF0aW9uYWwgSm91cm5hbCBvZiBPYnN0ZXRyaWNzICZhbXA7IEd5bmFl
Y29sb2d5PC9mdWxsLXRpdGxlPjwvcGVyaW9kaWNhbD48cGFnZXM+bi9hLW4vYTwvcGFnZXM+PGtl
eXdvcmRzPjxrZXl3b3JkPlBhcnRuZXI8L2tleXdvcmQ+PGtleXdvcmQ+cHJlZ25hbmN5PC9rZXl3
b3JkPjxrZXl3b3JkPnNtb2tpbmcgY2Vzc2F0aW9uPC9rZXl3b3JkPjwva2V5d29yZHM+PGRhdGVz
Pjx5ZWFyPjIwMTc8L3llYXI+PC9kYXRlcz48aXNibj4xNDcxLTA1Mjg8L2lzYm4+PHVybHM+PHJl
bGF0ZWQtdXJscz48dXJsPjxzdHlsZSBmYWNlPSJ1bmRlcmxpbmUiIGZvbnQ9ImRlZmF1bHQiIHNp
emU9IjEwMCUiPmh0dHA6Ly9keC5kb2kub3JnLzEwLjExMTEvMTQ3MS0wNTI4LjE0OTg2PC9zdHls
ZT48L3VybD48dXJsPjxzdHlsZSBmYWNlPSJ1bmRlcmxpbmUiIGZvbnQ9ImRlZmF1bHQiIHNpemU9
IjEwMCUiPmh0dHA6Ly9vbmxpbmVsaWJyYXJ5LndpbGV5LmNvbS9zdG9yZS8xMC4xMTExLzE0NzEt
MDUyOC4xNDk4Ni9hc3NldC9iam8xNDk4Ni5wZGY/dj0xJmFtcDt0PWpieXpibmtuJmFtcDtzPTA5
ZmEyZjE2N2I0NWEyMmVlOTYxMmU4NzVlNGVkYzM0MTNiYjM0ODg8L3N0eWxlPjwvdXJsPjwvcmVs
YXRlZC11cmxzPjwvdXJscz48ZWxlY3Ryb25pYy1yZXNvdXJjZS1udW0+MTAuMTExMS8xNDcxLTA1
MjguMTQ5ODY8L2VsZWN0cm9uaWMtcmVzb3VyY2UtbnVtPjwvcmVjb3JkPjwvQ2l0ZT48L0VuZE5v
dGU+AG==
</w:fldData>
        </w:fldChar>
      </w:r>
      <w:r w:rsidR="006D115D" w:rsidRPr="00C64B1A">
        <w:rPr>
          <w:sz w:val="22"/>
          <w:szCs w:val="22"/>
        </w:rPr>
        <w:instrText xml:space="preserve"> ADDIN EN.CITE.DATA </w:instrText>
      </w:r>
      <w:r w:rsidR="006D115D" w:rsidRPr="00C64B1A">
        <w:rPr>
          <w:sz w:val="22"/>
          <w:szCs w:val="22"/>
        </w:rPr>
      </w:r>
      <w:r w:rsidR="006D115D" w:rsidRPr="00C64B1A">
        <w:rPr>
          <w:sz w:val="22"/>
          <w:szCs w:val="22"/>
        </w:rPr>
        <w:fldChar w:fldCharType="end"/>
      </w:r>
      <w:r w:rsidR="001C0C90" w:rsidRPr="00C64B1A">
        <w:rPr>
          <w:sz w:val="22"/>
          <w:szCs w:val="22"/>
        </w:rPr>
      </w:r>
      <w:r w:rsidR="001C0C90" w:rsidRPr="00C64B1A">
        <w:rPr>
          <w:sz w:val="22"/>
          <w:szCs w:val="22"/>
        </w:rPr>
        <w:fldChar w:fldCharType="separate"/>
      </w:r>
      <w:r w:rsidR="006D115D" w:rsidRPr="00C64B1A">
        <w:rPr>
          <w:noProof/>
          <w:sz w:val="22"/>
          <w:szCs w:val="22"/>
          <w:vertAlign w:val="superscript"/>
        </w:rPr>
        <w:t>1</w:t>
      </w:r>
      <w:r w:rsidR="00697AD8" w:rsidRPr="00C64B1A">
        <w:rPr>
          <w:noProof/>
          <w:sz w:val="22"/>
          <w:szCs w:val="22"/>
          <w:vertAlign w:val="superscript"/>
        </w:rPr>
        <w:t>9</w:t>
      </w:r>
      <w:r w:rsidR="006D115D" w:rsidRPr="00C64B1A">
        <w:rPr>
          <w:noProof/>
          <w:sz w:val="22"/>
          <w:szCs w:val="22"/>
          <w:vertAlign w:val="superscript"/>
        </w:rPr>
        <w:t>,3</w:t>
      </w:r>
      <w:r w:rsidR="001C0C90" w:rsidRPr="00C64B1A">
        <w:rPr>
          <w:sz w:val="22"/>
          <w:szCs w:val="22"/>
        </w:rPr>
        <w:fldChar w:fldCharType="end"/>
      </w:r>
      <w:r w:rsidR="5099903E" w:rsidRPr="00C64B1A">
        <w:rPr>
          <w:sz w:val="22"/>
          <w:szCs w:val="22"/>
          <w:vertAlign w:val="superscript"/>
        </w:rPr>
        <w:t>7</w:t>
      </w:r>
      <w:r w:rsidR="412DB304" w:rsidRPr="00C64B1A">
        <w:rPr>
          <w:sz w:val="22"/>
          <w:szCs w:val="22"/>
          <w:vertAlign w:val="superscript"/>
        </w:rPr>
        <w:t xml:space="preserve"> </w:t>
      </w:r>
      <w:r w:rsidR="54D78CF2" w:rsidRPr="00C64B1A">
        <w:rPr>
          <w:rFonts w:eastAsia="Times New Roman"/>
          <w:color w:val="000000" w:themeColor="text1"/>
          <w:sz w:val="22"/>
          <w:szCs w:val="22"/>
          <w:lang w:eastAsia="en-GB"/>
        </w:rPr>
        <w:t>Previous research ha</w:t>
      </w:r>
      <w:r w:rsidR="24DBB54F" w:rsidRPr="00C64B1A">
        <w:rPr>
          <w:rFonts w:eastAsia="Times New Roman"/>
          <w:color w:val="000000" w:themeColor="text1"/>
          <w:sz w:val="22"/>
          <w:szCs w:val="22"/>
          <w:lang w:eastAsia="en-GB"/>
        </w:rPr>
        <w:t>s</w:t>
      </w:r>
      <w:r w:rsidR="54D78CF2" w:rsidRPr="00C64B1A">
        <w:rPr>
          <w:rFonts w:eastAsia="Times New Roman"/>
          <w:color w:val="000000" w:themeColor="text1"/>
          <w:sz w:val="22"/>
          <w:szCs w:val="22"/>
          <w:lang w:eastAsia="en-GB"/>
        </w:rPr>
        <w:t xml:space="preserve"> also identified HSI as a statistically significant predictor of </w:t>
      </w:r>
      <w:r w:rsidR="209BC049" w:rsidRPr="00C64B1A">
        <w:rPr>
          <w:rFonts w:eastAsia="Times New Roman"/>
          <w:color w:val="000000" w:themeColor="text1"/>
          <w:sz w:val="22"/>
          <w:szCs w:val="22"/>
          <w:lang w:eastAsia="en-GB"/>
        </w:rPr>
        <w:t xml:space="preserve">pregnancy </w:t>
      </w:r>
      <w:r w:rsidR="54D78CF2" w:rsidRPr="00C64B1A">
        <w:rPr>
          <w:rFonts w:eastAsia="Times New Roman"/>
          <w:color w:val="000000" w:themeColor="text1"/>
          <w:sz w:val="22"/>
          <w:szCs w:val="22"/>
          <w:lang w:eastAsia="en-GB"/>
        </w:rPr>
        <w:t>smoking cessation</w:t>
      </w:r>
      <w:r w:rsidR="30E5A604" w:rsidRPr="00C64B1A">
        <w:rPr>
          <w:rFonts w:eastAsia="Times New Roman"/>
          <w:color w:val="000000" w:themeColor="text1"/>
          <w:sz w:val="22"/>
          <w:szCs w:val="22"/>
          <w:lang w:eastAsia="en-GB"/>
        </w:rPr>
        <w:t>;</w:t>
      </w:r>
      <w:r w:rsidR="00697AD8" w:rsidRPr="00C64B1A">
        <w:rPr>
          <w:rFonts w:eastAsia="Times New Roman"/>
          <w:color w:val="000000" w:themeColor="text1"/>
          <w:sz w:val="22"/>
          <w:szCs w:val="22"/>
          <w:vertAlign w:val="superscript"/>
          <w:lang w:eastAsia="en-GB"/>
        </w:rPr>
        <w:t>17,22</w:t>
      </w:r>
      <w:r w:rsidR="30E5A604" w:rsidRPr="00C64B1A">
        <w:rPr>
          <w:rFonts w:eastAsia="Times New Roman"/>
          <w:color w:val="000000" w:themeColor="text1"/>
          <w:sz w:val="22"/>
          <w:szCs w:val="22"/>
          <w:lang w:eastAsia="en-GB"/>
        </w:rPr>
        <w:t xml:space="preserve"> this was </w:t>
      </w:r>
      <w:r w:rsidR="458F5220" w:rsidRPr="00C64B1A">
        <w:rPr>
          <w:rFonts w:eastAsia="Times New Roman"/>
          <w:color w:val="000000" w:themeColor="text1"/>
          <w:sz w:val="22"/>
          <w:szCs w:val="22"/>
          <w:lang w:eastAsia="en-GB"/>
        </w:rPr>
        <w:t xml:space="preserve">the only significant predictor in multivariate models in Emery et al. </w:t>
      </w:r>
      <w:r w:rsidR="54D78CF2" w:rsidRPr="00C64B1A">
        <w:rPr>
          <w:rFonts w:eastAsia="Times New Roman"/>
          <w:color w:val="000000" w:themeColor="text1"/>
          <w:sz w:val="22"/>
          <w:szCs w:val="22"/>
          <w:lang w:eastAsia="en-GB"/>
        </w:rPr>
        <w:t xml:space="preserve"> </w:t>
      </w:r>
      <w:r w:rsidR="3F3E2AA7" w:rsidRPr="00C64B1A">
        <w:rPr>
          <w:rFonts w:eastAsia="Times New Roman"/>
          <w:color w:val="000000" w:themeColor="text1"/>
          <w:sz w:val="22"/>
          <w:szCs w:val="22"/>
          <w:lang w:eastAsia="en-GB"/>
        </w:rPr>
        <w:t xml:space="preserve">HSI </w:t>
      </w:r>
      <w:r w:rsidR="54D78CF2" w:rsidRPr="00C64B1A">
        <w:rPr>
          <w:rFonts w:eastAsia="Times New Roman"/>
          <w:color w:val="000000" w:themeColor="text1"/>
          <w:sz w:val="22"/>
          <w:szCs w:val="22"/>
          <w:lang w:eastAsia="en-GB"/>
        </w:rPr>
        <w:t xml:space="preserve">may not have appeared significant in this study because of </w:t>
      </w:r>
      <w:r w:rsidR="4FC30883" w:rsidRPr="00C64B1A">
        <w:rPr>
          <w:rFonts w:eastAsia="Times New Roman"/>
          <w:color w:val="000000" w:themeColor="text1"/>
          <w:sz w:val="22"/>
          <w:szCs w:val="22"/>
          <w:lang w:eastAsia="en-GB"/>
        </w:rPr>
        <w:t xml:space="preserve">undetected </w:t>
      </w:r>
      <w:r w:rsidR="54D78CF2" w:rsidRPr="00C64B1A">
        <w:rPr>
          <w:rFonts w:eastAsia="Times New Roman"/>
          <w:color w:val="000000" w:themeColor="text1"/>
          <w:sz w:val="22"/>
          <w:szCs w:val="22"/>
          <w:lang w:eastAsia="en-GB"/>
        </w:rPr>
        <w:t>collinearity with the percentage change in cigarettes smoked in early pregnancy</w:t>
      </w:r>
      <w:r w:rsidR="004A1B35" w:rsidRPr="00C64B1A">
        <w:rPr>
          <w:rFonts w:eastAsia="Times New Roman"/>
          <w:color w:val="000000" w:themeColor="text1"/>
          <w:sz w:val="22"/>
          <w:szCs w:val="22"/>
          <w:lang w:eastAsia="en-GB"/>
        </w:rPr>
        <w:t xml:space="preserve"> (</w:t>
      </w:r>
      <w:r w:rsidR="004450CE" w:rsidRPr="00C64B1A">
        <w:rPr>
          <w:rFonts w:eastAsia="Times New Roman"/>
          <w:color w:val="000000" w:themeColor="text1"/>
          <w:sz w:val="22"/>
          <w:szCs w:val="22"/>
          <w:lang w:eastAsia="en-GB"/>
        </w:rPr>
        <w:t>Pearson's coefficient -0.</w:t>
      </w:r>
      <w:proofErr w:type="gramStart"/>
      <w:r w:rsidR="004450CE" w:rsidRPr="00C64B1A">
        <w:rPr>
          <w:rFonts w:eastAsia="Times New Roman"/>
          <w:color w:val="000000" w:themeColor="text1"/>
          <w:sz w:val="22"/>
          <w:szCs w:val="22"/>
          <w:lang w:eastAsia="en-GB"/>
        </w:rPr>
        <w:t>442,  p</w:t>
      </w:r>
      <w:proofErr w:type="gramEnd"/>
      <w:r w:rsidR="004450CE" w:rsidRPr="00C64B1A">
        <w:rPr>
          <w:rFonts w:eastAsia="Times New Roman"/>
          <w:color w:val="000000" w:themeColor="text1"/>
          <w:sz w:val="22"/>
          <w:szCs w:val="22"/>
          <w:lang w:eastAsia="en-GB"/>
        </w:rPr>
        <w:t xml:space="preserve"> &lt;0.001</w:t>
      </w:r>
      <w:r w:rsidR="004A1B35" w:rsidRPr="00C64B1A">
        <w:rPr>
          <w:rFonts w:eastAsia="Times New Roman"/>
          <w:color w:val="000000" w:themeColor="text1"/>
          <w:sz w:val="22"/>
          <w:szCs w:val="22"/>
          <w:lang w:eastAsia="en-GB"/>
        </w:rPr>
        <w:t>)</w:t>
      </w:r>
      <w:r w:rsidR="44A97C4B" w:rsidRPr="00C64B1A">
        <w:rPr>
          <w:rFonts w:eastAsia="Times New Roman"/>
          <w:color w:val="000000" w:themeColor="text1"/>
          <w:sz w:val="22"/>
          <w:szCs w:val="22"/>
          <w:lang w:eastAsia="en-GB"/>
        </w:rPr>
        <w:t>, which was not considered in previous studies</w:t>
      </w:r>
      <w:r w:rsidR="54D78CF2" w:rsidRPr="00C64B1A">
        <w:rPr>
          <w:rFonts w:eastAsia="Times New Roman"/>
          <w:color w:val="000000" w:themeColor="text1"/>
          <w:sz w:val="22"/>
          <w:szCs w:val="22"/>
          <w:lang w:eastAsia="en-GB"/>
        </w:rPr>
        <w:t>.</w:t>
      </w:r>
      <w:r w:rsidR="00697AD8" w:rsidRPr="00C64B1A">
        <w:rPr>
          <w:rFonts w:eastAsia="Times New Roman"/>
          <w:color w:val="000000" w:themeColor="text1"/>
          <w:sz w:val="22"/>
          <w:szCs w:val="22"/>
          <w:vertAlign w:val="superscript"/>
          <w:lang w:eastAsia="en-GB"/>
        </w:rPr>
        <w:t>17</w:t>
      </w:r>
      <w:r w:rsidR="00697AD8" w:rsidRPr="00C64B1A">
        <w:rPr>
          <w:sz w:val="22"/>
          <w:szCs w:val="22"/>
          <w:vertAlign w:val="superscript"/>
        </w:rPr>
        <w:t xml:space="preserve"> </w:t>
      </w:r>
    </w:p>
    <w:p w14:paraId="58CA23EC" w14:textId="77777777" w:rsidR="00577E5D" w:rsidRPr="00C64B1A" w:rsidRDefault="00577E5D" w:rsidP="00577E5D">
      <w:pPr>
        <w:shd w:val="clear" w:color="auto" w:fill="FFFFFF"/>
        <w:spacing w:after="0" w:line="240" w:lineRule="auto"/>
        <w:textAlignment w:val="baseline"/>
        <w:rPr>
          <w:rFonts w:eastAsia="Times New Roman" w:cstheme="minorHAnsi"/>
          <w:color w:val="000000"/>
          <w:kern w:val="0"/>
          <w:sz w:val="22"/>
          <w:szCs w:val="22"/>
          <w:bdr w:val="none" w:sz="0" w:space="0" w:color="auto" w:frame="1"/>
          <w:lang w:eastAsia="en-GB"/>
          <w14:ligatures w14:val="none"/>
        </w:rPr>
      </w:pPr>
    </w:p>
    <w:p w14:paraId="5DD0F910" w14:textId="1796D58C" w:rsidR="00577E5D" w:rsidRPr="00C64B1A" w:rsidRDefault="23D74955" w:rsidP="3A803548">
      <w:pPr>
        <w:rPr>
          <w:sz w:val="22"/>
          <w:szCs w:val="22"/>
        </w:rPr>
      </w:pPr>
      <w:r w:rsidRPr="00C64B1A">
        <w:rPr>
          <w:sz w:val="22"/>
          <w:szCs w:val="22"/>
        </w:rPr>
        <w:t xml:space="preserve">In this </w:t>
      </w:r>
      <w:r w:rsidR="00577E5D" w:rsidRPr="00C64B1A">
        <w:rPr>
          <w:sz w:val="22"/>
          <w:szCs w:val="22"/>
        </w:rPr>
        <w:t>study</w:t>
      </w:r>
      <w:r w:rsidR="178E5C05" w:rsidRPr="00C64B1A">
        <w:rPr>
          <w:sz w:val="22"/>
          <w:szCs w:val="22"/>
        </w:rPr>
        <w:t>,</w:t>
      </w:r>
      <w:r w:rsidR="00577E5D" w:rsidRPr="00C64B1A">
        <w:rPr>
          <w:sz w:val="22"/>
          <w:szCs w:val="22"/>
        </w:rPr>
        <w:t xml:space="preserve"> </w:t>
      </w:r>
      <w:r w:rsidR="1E2D7C42" w:rsidRPr="00C64B1A">
        <w:rPr>
          <w:sz w:val="22"/>
          <w:szCs w:val="22"/>
        </w:rPr>
        <w:t>follow-up was</w:t>
      </w:r>
      <w:r w:rsidR="00577E5D" w:rsidRPr="00C64B1A">
        <w:rPr>
          <w:sz w:val="22"/>
          <w:szCs w:val="22"/>
        </w:rPr>
        <w:t xml:space="preserve"> at 36 </w:t>
      </w:r>
      <w:r w:rsidR="13C8FCEE" w:rsidRPr="00C64B1A">
        <w:rPr>
          <w:sz w:val="22"/>
          <w:szCs w:val="22"/>
        </w:rPr>
        <w:t>weeks'</w:t>
      </w:r>
      <w:r w:rsidR="00577E5D" w:rsidRPr="00C64B1A">
        <w:rPr>
          <w:sz w:val="22"/>
          <w:szCs w:val="22"/>
        </w:rPr>
        <w:t xml:space="preserve"> gestation</w:t>
      </w:r>
      <w:r w:rsidR="44EC06DE" w:rsidRPr="00C64B1A">
        <w:rPr>
          <w:sz w:val="22"/>
          <w:szCs w:val="22"/>
        </w:rPr>
        <w:t>; o</w:t>
      </w:r>
      <w:r w:rsidR="00577E5D" w:rsidRPr="00C64B1A">
        <w:rPr>
          <w:sz w:val="22"/>
          <w:szCs w:val="22"/>
        </w:rPr>
        <w:t>ther studies have further considered post-partum relapse after smoking cessation during pregnancy, which occurs in around 43% of women</w:t>
      </w:r>
      <w:r w:rsidR="70342023" w:rsidRPr="00C64B1A">
        <w:rPr>
          <w:sz w:val="22"/>
          <w:szCs w:val="22"/>
        </w:rPr>
        <w:t>, and is influenced by</w:t>
      </w:r>
      <w:r w:rsidR="00577E5D" w:rsidRPr="00C64B1A">
        <w:rPr>
          <w:sz w:val="22"/>
          <w:szCs w:val="22"/>
        </w:rPr>
        <w:t xml:space="preserve"> maternal age, having a partner who smokes and self-reported likelihood of postpartum relapse.</w:t>
      </w:r>
      <w:r w:rsidR="005606FB" w:rsidRPr="00C64B1A">
        <w:rPr>
          <w:sz w:val="22"/>
          <w:szCs w:val="22"/>
          <w:vertAlign w:val="superscript"/>
        </w:rPr>
        <w:t>11</w:t>
      </w:r>
      <w:r w:rsidR="005606FB" w:rsidRPr="00C64B1A">
        <w:rPr>
          <w:sz w:val="22"/>
          <w:szCs w:val="22"/>
        </w:rPr>
        <w:t xml:space="preserve"> </w:t>
      </w:r>
    </w:p>
    <w:p w14:paraId="7136A700" w14:textId="77777777" w:rsidR="00577E5D" w:rsidRPr="00C64B1A" w:rsidRDefault="00577E5D" w:rsidP="00BE6BB5">
      <w:pPr>
        <w:rPr>
          <w:sz w:val="22"/>
          <w:szCs w:val="22"/>
        </w:rPr>
      </w:pPr>
    </w:p>
    <w:p w14:paraId="5A22FFE7" w14:textId="77777777" w:rsidR="00124A71" w:rsidRPr="00C64B1A" w:rsidRDefault="00124A71" w:rsidP="00124A71">
      <w:pPr>
        <w:rPr>
          <w:rFonts w:cstheme="minorHAnsi"/>
          <w:b/>
          <w:bCs/>
          <w:sz w:val="22"/>
          <w:szCs w:val="22"/>
        </w:rPr>
      </w:pPr>
      <w:r w:rsidRPr="00C64B1A">
        <w:rPr>
          <w:b/>
          <w:bCs/>
          <w:sz w:val="22"/>
          <w:szCs w:val="22"/>
        </w:rPr>
        <w:t>Implications for smoking cessation interventions</w:t>
      </w:r>
    </w:p>
    <w:p w14:paraId="0BC01B49" w14:textId="6F8AC808" w:rsidR="00124A71" w:rsidRPr="00C64B1A" w:rsidRDefault="69DA9A6B" w:rsidP="49324E94">
      <w:pPr>
        <w:pStyle w:val="paragraph"/>
        <w:spacing w:before="0" w:beforeAutospacing="0" w:after="0" w:afterAutospacing="0"/>
        <w:textAlignment w:val="baseline"/>
        <w:rPr>
          <w:rFonts w:asciiTheme="minorHAnsi" w:hAnsiTheme="minorHAnsi"/>
          <w:sz w:val="22"/>
          <w:szCs w:val="22"/>
        </w:rPr>
      </w:pPr>
      <w:r w:rsidRPr="00C64B1A">
        <w:rPr>
          <w:rFonts w:asciiTheme="minorHAnsi" w:hAnsiTheme="minorHAnsi"/>
          <w:color w:val="000000" w:themeColor="text1"/>
          <w:sz w:val="22"/>
          <w:szCs w:val="22"/>
          <w:lang w:val="en-US"/>
        </w:rPr>
        <w:t>Where smoking</w:t>
      </w:r>
      <w:r w:rsidR="15FA91B4" w:rsidRPr="00C64B1A">
        <w:rPr>
          <w:rFonts w:asciiTheme="minorHAnsi" w:hAnsiTheme="minorHAnsi"/>
          <w:color w:val="000000" w:themeColor="text1"/>
          <w:sz w:val="22"/>
          <w:szCs w:val="22"/>
          <w:lang w:val="en-US"/>
        </w:rPr>
        <w:t xml:space="preserve"> ces</w:t>
      </w:r>
      <w:r w:rsidR="6D81804F" w:rsidRPr="00C64B1A">
        <w:rPr>
          <w:rFonts w:asciiTheme="minorHAnsi" w:hAnsiTheme="minorHAnsi"/>
          <w:color w:val="000000" w:themeColor="text1"/>
          <w:sz w:val="22"/>
          <w:szCs w:val="22"/>
          <w:lang w:val="en-US"/>
        </w:rPr>
        <w:t>s</w:t>
      </w:r>
      <w:r w:rsidR="15FA91B4" w:rsidRPr="00C64B1A">
        <w:rPr>
          <w:rFonts w:asciiTheme="minorHAnsi" w:hAnsiTheme="minorHAnsi"/>
          <w:color w:val="000000" w:themeColor="text1"/>
          <w:sz w:val="22"/>
          <w:szCs w:val="22"/>
          <w:lang w:val="en-US"/>
        </w:rPr>
        <w:t>ation</w:t>
      </w:r>
      <w:r w:rsidRPr="00C64B1A">
        <w:rPr>
          <w:rFonts w:asciiTheme="minorHAnsi" w:hAnsiTheme="minorHAnsi"/>
          <w:color w:val="000000" w:themeColor="text1"/>
          <w:sz w:val="22"/>
          <w:szCs w:val="22"/>
          <w:lang w:val="en-US"/>
        </w:rPr>
        <w:t xml:space="preserve"> support is routinely offered in pregnancy, this often accompanies antenatal care</w:t>
      </w:r>
      <w:r w:rsidR="49057CFC" w:rsidRPr="00C64B1A">
        <w:rPr>
          <w:rFonts w:asciiTheme="minorHAnsi" w:hAnsiTheme="minorHAnsi"/>
          <w:color w:val="000000" w:themeColor="text1"/>
          <w:sz w:val="22"/>
          <w:szCs w:val="22"/>
          <w:lang w:val="en-US"/>
        </w:rPr>
        <w:t>,</w:t>
      </w:r>
      <w:r w:rsidRPr="00C64B1A">
        <w:rPr>
          <w:rFonts w:asciiTheme="minorHAnsi" w:hAnsiTheme="minorHAnsi"/>
          <w:color w:val="000000" w:themeColor="text1"/>
          <w:sz w:val="22"/>
          <w:szCs w:val="22"/>
          <w:lang w:val="en-US"/>
        </w:rPr>
        <w:t xml:space="preserve"> which often starts at 10 </w:t>
      </w:r>
      <w:r w:rsidR="0B45E993" w:rsidRPr="00C64B1A">
        <w:rPr>
          <w:rFonts w:asciiTheme="minorHAnsi" w:hAnsiTheme="minorHAnsi"/>
          <w:color w:val="000000" w:themeColor="text1"/>
          <w:sz w:val="22"/>
          <w:szCs w:val="22"/>
          <w:lang w:val="en-US"/>
        </w:rPr>
        <w:t>weeks'</w:t>
      </w:r>
      <w:r w:rsidRPr="00C64B1A">
        <w:rPr>
          <w:rFonts w:asciiTheme="minorHAnsi" w:hAnsiTheme="minorHAnsi"/>
          <w:color w:val="000000" w:themeColor="text1"/>
          <w:sz w:val="22"/>
          <w:szCs w:val="22"/>
          <w:lang w:val="en-US"/>
        </w:rPr>
        <w:t xml:space="preserve"> gestation or later</w:t>
      </w:r>
      <w:r w:rsidR="412E7206" w:rsidRPr="00C64B1A">
        <w:rPr>
          <w:rFonts w:asciiTheme="minorHAnsi" w:hAnsiTheme="minorHAnsi"/>
          <w:color w:val="000000" w:themeColor="text1"/>
          <w:sz w:val="22"/>
          <w:szCs w:val="22"/>
          <w:lang w:val="en-US"/>
        </w:rPr>
        <w:t>,</w:t>
      </w:r>
      <w:r w:rsidR="477D8287" w:rsidRPr="00C64B1A">
        <w:rPr>
          <w:rFonts w:asciiTheme="minorHAnsi" w:hAnsiTheme="minorHAnsi"/>
          <w:color w:val="000000" w:themeColor="text1"/>
          <w:sz w:val="22"/>
          <w:szCs w:val="22"/>
          <w:lang w:val="en-US"/>
        </w:rPr>
        <w:t xml:space="preserve"> with</w:t>
      </w:r>
      <w:r w:rsidR="412E7206" w:rsidRPr="00C64B1A">
        <w:rPr>
          <w:rFonts w:asciiTheme="minorHAnsi" w:hAnsiTheme="minorHAnsi"/>
          <w:color w:val="000000" w:themeColor="text1"/>
          <w:sz w:val="22"/>
          <w:szCs w:val="22"/>
          <w:lang w:val="en-US"/>
        </w:rPr>
        <w:t xml:space="preserve"> both </w:t>
      </w:r>
      <w:r w:rsidR="50660B80" w:rsidRPr="00C64B1A">
        <w:rPr>
          <w:rFonts w:asciiTheme="minorHAnsi" w:hAnsiTheme="minorHAnsi"/>
          <w:color w:val="000000" w:themeColor="text1"/>
          <w:sz w:val="22"/>
          <w:szCs w:val="22"/>
          <w:lang w:val="en-US"/>
        </w:rPr>
        <w:t xml:space="preserve">the </w:t>
      </w:r>
      <w:r w:rsidR="412E7206" w:rsidRPr="00C64B1A">
        <w:rPr>
          <w:rFonts w:asciiTheme="minorHAnsi" w:hAnsiTheme="minorHAnsi"/>
          <w:color w:val="000000" w:themeColor="text1"/>
          <w:sz w:val="22"/>
          <w:szCs w:val="22"/>
          <w:lang w:val="en-US"/>
        </w:rPr>
        <w:t>UK and Australia hav</w:t>
      </w:r>
      <w:r w:rsidR="23244A1D" w:rsidRPr="00C64B1A">
        <w:rPr>
          <w:rFonts w:asciiTheme="minorHAnsi" w:hAnsiTheme="minorHAnsi"/>
          <w:color w:val="000000" w:themeColor="text1"/>
          <w:sz w:val="22"/>
          <w:szCs w:val="22"/>
          <w:lang w:val="en-US"/>
        </w:rPr>
        <w:t>ing</w:t>
      </w:r>
      <w:r w:rsidR="412E7206" w:rsidRPr="00C64B1A">
        <w:rPr>
          <w:rFonts w:asciiTheme="minorHAnsi" w:hAnsiTheme="minorHAnsi"/>
          <w:color w:val="000000" w:themeColor="text1"/>
          <w:sz w:val="22"/>
          <w:szCs w:val="22"/>
          <w:lang w:val="en-US"/>
        </w:rPr>
        <w:t xml:space="preserve"> </w:t>
      </w:r>
      <w:r w:rsidR="21D9F777" w:rsidRPr="00C64B1A">
        <w:rPr>
          <w:rFonts w:asciiTheme="minorHAnsi" w:hAnsiTheme="minorHAnsi"/>
          <w:color w:val="000000" w:themeColor="text1"/>
          <w:sz w:val="22"/>
          <w:szCs w:val="22"/>
          <w:lang w:val="en-US"/>
        </w:rPr>
        <w:t>adopted</w:t>
      </w:r>
      <w:r w:rsidR="412E7206" w:rsidRPr="00C64B1A">
        <w:rPr>
          <w:rFonts w:asciiTheme="minorHAnsi" w:hAnsiTheme="minorHAnsi"/>
          <w:color w:val="000000" w:themeColor="text1"/>
          <w:sz w:val="22"/>
          <w:szCs w:val="22"/>
          <w:lang w:val="en-US"/>
        </w:rPr>
        <w:t xml:space="preserve"> this model.</w:t>
      </w:r>
      <w:r w:rsidR="17A5EA64" w:rsidRPr="00C64B1A">
        <w:rPr>
          <w:rFonts w:asciiTheme="minorHAnsi" w:hAnsiTheme="minorHAnsi"/>
          <w:color w:val="000000" w:themeColor="text1"/>
          <w:sz w:val="22"/>
          <w:szCs w:val="22"/>
          <w:vertAlign w:val="superscript"/>
          <w:lang w:val="en-US"/>
        </w:rPr>
        <w:t>3</w:t>
      </w:r>
      <w:r w:rsidR="262A369B" w:rsidRPr="00C64B1A">
        <w:rPr>
          <w:rFonts w:asciiTheme="minorHAnsi" w:hAnsiTheme="minorHAnsi"/>
          <w:color w:val="000000" w:themeColor="text1"/>
          <w:sz w:val="22"/>
          <w:szCs w:val="22"/>
          <w:vertAlign w:val="superscript"/>
          <w:lang w:val="en-US"/>
        </w:rPr>
        <w:t>9</w:t>
      </w:r>
      <w:r w:rsidR="17A5EA64" w:rsidRPr="00C64B1A">
        <w:rPr>
          <w:rFonts w:asciiTheme="minorHAnsi" w:hAnsiTheme="minorHAnsi"/>
          <w:color w:val="000000" w:themeColor="text1"/>
          <w:sz w:val="22"/>
          <w:szCs w:val="22"/>
          <w:vertAlign w:val="superscript"/>
          <w:lang w:val="en-US"/>
        </w:rPr>
        <w:t>,</w:t>
      </w:r>
      <w:r w:rsidR="33DB860D" w:rsidRPr="00C64B1A">
        <w:rPr>
          <w:rFonts w:asciiTheme="minorHAnsi" w:hAnsiTheme="minorHAnsi"/>
          <w:color w:val="000000" w:themeColor="text1"/>
          <w:sz w:val="22"/>
          <w:szCs w:val="22"/>
          <w:vertAlign w:val="superscript"/>
          <w:lang w:val="en-US"/>
        </w:rPr>
        <w:t>40</w:t>
      </w:r>
      <w:r w:rsidR="338A40C3" w:rsidRPr="00C64B1A">
        <w:rPr>
          <w:rFonts w:asciiTheme="minorHAnsi" w:hAnsiTheme="minorHAnsi"/>
          <w:color w:val="000000" w:themeColor="text1"/>
          <w:sz w:val="22"/>
          <w:szCs w:val="22"/>
          <w:lang w:val="en-US"/>
        </w:rPr>
        <w:t xml:space="preserve"> </w:t>
      </w:r>
      <w:r w:rsidR="08C7738D" w:rsidRPr="00C64B1A">
        <w:rPr>
          <w:rStyle w:val="normaltextrun"/>
          <w:rFonts w:asciiTheme="minorHAnsi" w:eastAsiaTheme="majorEastAsia" w:hAnsiTheme="minorHAnsi" w:cs="Calibri"/>
          <w:sz w:val="22"/>
          <w:szCs w:val="22"/>
        </w:rPr>
        <w:t xml:space="preserve"> </w:t>
      </w:r>
      <w:r w:rsidR="38BF02B2" w:rsidRPr="00C64B1A">
        <w:rPr>
          <w:rStyle w:val="normaltextrun"/>
          <w:rFonts w:asciiTheme="minorHAnsi" w:eastAsiaTheme="majorEastAsia" w:hAnsiTheme="minorHAnsi" w:cs="Calibri"/>
          <w:sz w:val="22"/>
          <w:szCs w:val="22"/>
        </w:rPr>
        <w:t xml:space="preserve">Following this initial assessment, </w:t>
      </w:r>
      <w:r w:rsidR="2C12A9F0" w:rsidRPr="00C64B1A">
        <w:rPr>
          <w:rStyle w:val="normaltextrun"/>
          <w:rFonts w:asciiTheme="minorHAnsi" w:eastAsiaTheme="majorEastAsia" w:hAnsiTheme="minorHAnsi" w:cs="Calibri"/>
          <w:sz w:val="22"/>
          <w:szCs w:val="22"/>
        </w:rPr>
        <w:t>pregnant smokers are</w:t>
      </w:r>
      <w:r w:rsidR="08C7738D" w:rsidRPr="00C64B1A">
        <w:rPr>
          <w:rStyle w:val="normaltextrun"/>
          <w:rFonts w:asciiTheme="minorHAnsi" w:eastAsiaTheme="majorEastAsia" w:hAnsiTheme="minorHAnsi" w:cs="Calibri"/>
          <w:sz w:val="22"/>
          <w:szCs w:val="22"/>
        </w:rPr>
        <w:t xml:space="preserve"> referred to stop smoking services</w:t>
      </w:r>
      <w:r w:rsidR="08C7738D" w:rsidRPr="00C64B1A">
        <w:rPr>
          <w:rFonts w:asciiTheme="minorHAnsi" w:hAnsiTheme="minorHAnsi"/>
          <w:color w:val="000000"/>
          <w:sz w:val="22"/>
          <w:szCs w:val="22"/>
          <w:bdr w:val="none" w:sz="0" w:space="0" w:color="auto" w:frame="1"/>
          <w:lang w:val="en-US"/>
        </w:rPr>
        <w:t>,</w:t>
      </w:r>
      <w:r w:rsidR="0E3940D4" w:rsidRPr="00C64B1A">
        <w:rPr>
          <w:rFonts w:asciiTheme="minorHAnsi" w:hAnsiTheme="minorHAnsi"/>
          <w:color w:val="000000"/>
          <w:sz w:val="22"/>
          <w:szCs w:val="22"/>
          <w:bdr w:val="none" w:sz="0" w:space="0" w:color="auto" w:frame="1"/>
          <w:lang w:val="en-US"/>
        </w:rPr>
        <w:t xml:space="preserve"> </w:t>
      </w:r>
      <w:r w:rsidR="08FC7A16" w:rsidRPr="00C64B1A">
        <w:rPr>
          <w:rFonts w:asciiTheme="minorHAnsi" w:hAnsiTheme="minorHAnsi"/>
          <w:color w:val="000000"/>
          <w:sz w:val="22"/>
          <w:szCs w:val="22"/>
          <w:bdr w:val="none" w:sz="0" w:space="0" w:color="auto" w:frame="1"/>
          <w:lang w:val="en-US"/>
        </w:rPr>
        <w:t xml:space="preserve">where they are supported with advice with a goal to quit smoking, </w:t>
      </w:r>
      <w:r w:rsidR="13940DE5" w:rsidRPr="00C64B1A">
        <w:rPr>
          <w:rStyle w:val="normaltextrun"/>
          <w:rFonts w:asciiTheme="minorHAnsi" w:eastAsiaTheme="majorEastAsia" w:hAnsiTheme="minorHAnsi" w:cs="Calibri"/>
          <w:sz w:val="22"/>
          <w:szCs w:val="22"/>
        </w:rPr>
        <w:t>and t</w:t>
      </w:r>
      <w:r w:rsidR="08C7738D" w:rsidRPr="00C64B1A">
        <w:rPr>
          <w:rStyle w:val="normaltextrun"/>
          <w:rFonts w:asciiTheme="minorHAnsi" w:eastAsiaTheme="majorEastAsia" w:hAnsiTheme="minorHAnsi" w:cs="Calibri"/>
          <w:sz w:val="22"/>
          <w:szCs w:val="22"/>
        </w:rPr>
        <w:t>he main effective intervention</w:t>
      </w:r>
      <w:r w:rsidR="4C4C570A" w:rsidRPr="00C64B1A">
        <w:rPr>
          <w:rStyle w:val="normaltextrun"/>
          <w:rFonts w:asciiTheme="minorHAnsi" w:eastAsiaTheme="majorEastAsia" w:hAnsiTheme="minorHAnsi" w:cs="Calibri"/>
          <w:sz w:val="22"/>
          <w:szCs w:val="22"/>
        </w:rPr>
        <w:t>s used are</w:t>
      </w:r>
      <w:r w:rsidR="08C7738D" w:rsidRPr="00C64B1A">
        <w:rPr>
          <w:rStyle w:val="normaltextrun"/>
          <w:rFonts w:asciiTheme="minorHAnsi" w:eastAsiaTheme="majorEastAsia" w:hAnsiTheme="minorHAnsi" w:cs="Calibri"/>
          <w:sz w:val="22"/>
          <w:szCs w:val="22"/>
        </w:rPr>
        <w:t xml:space="preserve"> face to face behavioural support</w:t>
      </w:r>
      <w:r w:rsidR="4C4C570A" w:rsidRPr="00C64B1A">
        <w:rPr>
          <w:rStyle w:val="normaltextrun"/>
          <w:rFonts w:asciiTheme="minorHAnsi" w:eastAsiaTheme="majorEastAsia" w:hAnsiTheme="minorHAnsi" w:cs="Calibri"/>
          <w:sz w:val="22"/>
          <w:szCs w:val="22"/>
        </w:rPr>
        <w:t xml:space="preserve"> and nicotine replacement therapy</w:t>
      </w:r>
      <w:r w:rsidR="08C7738D" w:rsidRPr="00C64B1A">
        <w:rPr>
          <w:rStyle w:val="normaltextrun"/>
          <w:rFonts w:asciiTheme="minorHAnsi" w:eastAsiaTheme="majorEastAsia" w:hAnsiTheme="minorHAnsi" w:cs="Calibri"/>
          <w:sz w:val="22"/>
          <w:szCs w:val="22"/>
        </w:rPr>
        <w:t>.</w:t>
      </w:r>
      <w:r w:rsidR="2A9EF9B3" w:rsidRPr="00C64B1A">
        <w:rPr>
          <w:rStyle w:val="normaltextrun"/>
          <w:rFonts w:asciiTheme="minorHAnsi" w:eastAsiaTheme="majorEastAsia" w:hAnsiTheme="minorHAnsi" w:cs="Calibri"/>
          <w:sz w:val="22"/>
          <w:szCs w:val="22"/>
          <w:vertAlign w:val="superscript"/>
        </w:rPr>
        <w:t>41</w:t>
      </w:r>
      <w:r w:rsidR="08C7738D" w:rsidRPr="00C64B1A">
        <w:rPr>
          <w:rStyle w:val="normaltextrun"/>
          <w:rFonts w:asciiTheme="minorHAnsi" w:eastAsiaTheme="majorEastAsia" w:hAnsiTheme="minorHAnsi" w:cs="Calibri"/>
          <w:sz w:val="22"/>
          <w:szCs w:val="22"/>
        </w:rPr>
        <w:t xml:space="preserve"> </w:t>
      </w:r>
      <w:r w:rsidR="2FDC2CA1" w:rsidRPr="00C64B1A">
        <w:rPr>
          <w:rFonts w:asciiTheme="minorHAnsi" w:hAnsiTheme="minorHAnsi"/>
          <w:color w:val="000000"/>
          <w:sz w:val="22"/>
          <w:szCs w:val="22"/>
          <w:bdr w:val="none" w:sz="0" w:space="0" w:color="auto" w:frame="1"/>
          <w:lang w:val="en-US"/>
        </w:rPr>
        <w:t>I</w:t>
      </w:r>
      <w:r w:rsidR="674AD243" w:rsidRPr="00C64B1A">
        <w:rPr>
          <w:rFonts w:asciiTheme="minorHAnsi" w:hAnsiTheme="minorHAnsi"/>
          <w:color w:val="000000"/>
          <w:sz w:val="22"/>
          <w:szCs w:val="22"/>
          <w:bdr w:val="none" w:sz="0" w:space="0" w:color="auto" w:frame="1"/>
          <w:lang w:val="en-US"/>
        </w:rPr>
        <w:t xml:space="preserve">mportantly, </w:t>
      </w:r>
      <w:r w:rsidR="088D6F2E" w:rsidRPr="00C64B1A">
        <w:rPr>
          <w:rFonts w:asciiTheme="minorHAnsi" w:hAnsiTheme="minorHAnsi"/>
          <w:color w:val="000000"/>
          <w:sz w:val="22"/>
          <w:szCs w:val="22"/>
          <w:bdr w:val="none" w:sz="0" w:space="0" w:color="auto" w:frame="1"/>
          <w:lang w:val="en-US"/>
        </w:rPr>
        <w:t xml:space="preserve">this study suggests that women </w:t>
      </w:r>
      <w:r w:rsidR="085F9D90" w:rsidRPr="00C64B1A">
        <w:rPr>
          <w:rFonts w:asciiTheme="minorHAnsi" w:hAnsiTheme="minorHAnsi"/>
          <w:color w:val="000000"/>
          <w:sz w:val="22"/>
          <w:szCs w:val="22"/>
          <w:bdr w:val="none" w:sz="0" w:space="0" w:color="auto" w:frame="1"/>
          <w:lang w:val="en-US"/>
        </w:rPr>
        <w:t xml:space="preserve">who </w:t>
      </w:r>
      <w:r w:rsidR="088D6F2E" w:rsidRPr="00C64B1A">
        <w:rPr>
          <w:rFonts w:asciiTheme="minorHAnsi" w:hAnsiTheme="minorHAnsi"/>
          <w:color w:val="000000"/>
          <w:sz w:val="22"/>
          <w:szCs w:val="22"/>
          <w:bdr w:val="none" w:sz="0" w:space="0" w:color="auto" w:frame="1"/>
          <w:lang w:val="en-US"/>
        </w:rPr>
        <w:t>cut down the number of cigarettes that they smoke early</w:t>
      </w:r>
      <w:r w:rsidR="35C501B4" w:rsidRPr="00C64B1A">
        <w:rPr>
          <w:rFonts w:asciiTheme="minorHAnsi" w:hAnsiTheme="minorHAnsi"/>
          <w:color w:val="000000"/>
          <w:sz w:val="22"/>
          <w:szCs w:val="22"/>
          <w:bdr w:val="none" w:sz="0" w:space="0" w:color="auto" w:frame="1"/>
          <w:lang w:val="en-US"/>
        </w:rPr>
        <w:t xml:space="preserve"> in pregnancy are more likely to stop smoking. Therefore, </w:t>
      </w:r>
      <w:r w:rsidR="0E3940D4" w:rsidRPr="00C64B1A">
        <w:rPr>
          <w:rFonts w:asciiTheme="minorHAnsi" w:hAnsiTheme="minorHAnsi"/>
          <w:color w:val="000000"/>
          <w:sz w:val="22"/>
          <w:szCs w:val="22"/>
          <w:bdr w:val="none" w:sz="0" w:space="0" w:color="auto" w:frame="1"/>
          <w:lang w:val="en-US"/>
        </w:rPr>
        <w:t>target</w:t>
      </w:r>
      <w:r w:rsidR="5D126EC5" w:rsidRPr="00C64B1A">
        <w:rPr>
          <w:rFonts w:asciiTheme="minorHAnsi" w:hAnsiTheme="minorHAnsi"/>
          <w:color w:val="000000"/>
          <w:sz w:val="22"/>
          <w:szCs w:val="22"/>
          <w:bdr w:val="none" w:sz="0" w:space="0" w:color="auto" w:frame="1"/>
          <w:lang w:val="en-US"/>
        </w:rPr>
        <w:t>ing</w:t>
      </w:r>
      <w:r w:rsidR="0E3940D4" w:rsidRPr="00C64B1A">
        <w:rPr>
          <w:rFonts w:asciiTheme="minorHAnsi" w:hAnsiTheme="minorHAnsi"/>
          <w:color w:val="000000"/>
          <w:sz w:val="22"/>
          <w:szCs w:val="22"/>
          <w:bdr w:val="none" w:sz="0" w:space="0" w:color="auto" w:frame="1"/>
          <w:lang w:val="en-US"/>
        </w:rPr>
        <w:t xml:space="preserve"> support for smoking cessation earlier in pregnancy, or</w:t>
      </w:r>
      <w:r w:rsidR="0E3940D4" w:rsidRPr="00C64B1A">
        <w:rPr>
          <w:rFonts w:asciiTheme="minorHAnsi" w:hAnsiTheme="minorHAnsi"/>
          <w:sz w:val="22"/>
          <w:szCs w:val="22"/>
        </w:rPr>
        <w:t xml:space="preserve"> as part of pre-conceptual planning</w:t>
      </w:r>
      <w:r w:rsidR="7B7D0A54" w:rsidRPr="00C64B1A">
        <w:rPr>
          <w:rFonts w:asciiTheme="minorHAnsi" w:hAnsiTheme="minorHAnsi"/>
          <w:sz w:val="22"/>
          <w:szCs w:val="22"/>
        </w:rPr>
        <w:t xml:space="preserve"> could </w:t>
      </w:r>
      <w:r w:rsidR="57A6A124" w:rsidRPr="00C64B1A">
        <w:rPr>
          <w:rFonts w:asciiTheme="minorHAnsi" w:hAnsiTheme="minorHAnsi"/>
          <w:sz w:val="22"/>
          <w:szCs w:val="22"/>
        </w:rPr>
        <w:t xml:space="preserve">reduce the number of women who continue to smoke throughout </w:t>
      </w:r>
      <w:r w:rsidR="06E3DECA" w:rsidRPr="00C64B1A">
        <w:rPr>
          <w:rFonts w:asciiTheme="minorHAnsi" w:hAnsiTheme="minorHAnsi"/>
          <w:sz w:val="22"/>
          <w:szCs w:val="22"/>
        </w:rPr>
        <w:t>pregnancy</w:t>
      </w:r>
      <w:r w:rsidR="57A6A124" w:rsidRPr="00C64B1A">
        <w:rPr>
          <w:rFonts w:asciiTheme="minorHAnsi" w:hAnsiTheme="minorHAnsi"/>
          <w:sz w:val="22"/>
          <w:szCs w:val="22"/>
        </w:rPr>
        <w:t>, and thus improve outcomes for both mother and baby</w:t>
      </w:r>
      <w:r w:rsidR="0E3940D4" w:rsidRPr="00C64B1A">
        <w:rPr>
          <w:rFonts w:asciiTheme="minorHAnsi" w:hAnsiTheme="minorHAnsi"/>
          <w:sz w:val="22"/>
          <w:szCs w:val="22"/>
        </w:rPr>
        <w:t xml:space="preserve">. </w:t>
      </w:r>
    </w:p>
    <w:p w14:paraId="7431E58C" w14:textId="73AAA84A" w:rsidR="4FFF627A" w:rsidRPr="00C64B1A" w:rsidRDefault="4FFF627A" w:rsidP="4FFF627A">
      <w:pPr>
        <w:rPr>
          <w:sz w:val="22"/>
          <w:szCs w:val="22"/>
        </w:rPr>
      </w:pPr>
    </w:p>
    <w:p w14:paraId="63E3753E" w14:textId="123E299A" w:rsidR="00124A71" w:rsidRPr="00C64B1A" w:rsidRDefault="00124A71" w:rsidP="2A8C5F54">
      <w:pPr>
        <w:spacing w:line="240" w:lineRule="auto"/>
        <w:rPr>
          <w:sz w:val="22"/>
          <w:szCs w:val="22"/>
        </w:rPr>
      </w:pPr>
      <w:bookmarkStart w:id="8" w:name="_Hlk194043030"/>
      <w:r w:rsidRPr="00C64B1A">
        <w:rPr>
          <w:sz w:val="22"/>
          <w:szCs w:val="22"/>
        </w:rPr>
        <w:t>However, in those women who have unplanned pregnancy, preconceptual counselling would not be possible. Women who have an unplanned pregnancy are more likely to continue smoking during pregnancy.</w:t>
      </w:r>
      <w:r w:rsidRPr="00C64B1A">
        <w:rPr>
          <w:sz w:val="22"/>
          <w:szCs w:val="22"/>
        </w:rPr>
        <w:fldChar w:fldCharType="begin"/>
      </w:r>
      <w:r w:rsidRPr="00C64B1A">
        <w:rPr>
          <w:sz w:val="22"/>
          <w:szCs w:val="22"/>
        </w:rPr>
        <w:instrText xml:space="preserve"> ADDIN EN.CITE &lt;EndNote&gt;&lt;Cite&gt;&lt;Author&gt;Smedberg&lt;/Author&gt;&lt;Year&gt;2014&lt;/Year&gt;&lt;RecNum&gt;27&lt;/RecNum&gt;&lt;DisplayText&gt;&lt;style face="superscript"&gt;30&lt;/style&gt;&lt;/DisplayText&gt;&lt;record&gt;&lt;rec-number&gt;27&lt;/rec-number&gt;&lt;foreign-keys&gt;&lt;key app="EN" db-id="zf9taptx9fwtfkexpd9x2wrmpredp59r92zv" timestamp="1743155929"&gt;27&lt;/key&gt;&lt;/foreign-keys&gt;&lt;ref-type name="Journal Article"&gt;17&lt;/ref-type&gt;&lt;contributors&gt;&lt;authors&gt;&lt;author&gt;Smedberg, J.&lt;/author&gt;&lt;author&gt;Lupattelli, A.&lt;/author&gt;&lt;author&gt;Mårdby, A. C.&lt;/author&gt;&lt;author&gt;Nordeng, H.&lt;/author&gt;&lt;/authors&gt;&lt;/contributors&gt;&lt;auth-address&gt;Department of Pharmacy, School of Pharmacy, University of Oslo, PO Box 1068, Blindern, 0316 Oslo, Norway&amp;#xD;Analysis Unit, Sahlgrenska University Hospital, Gothenburg, Sweden&amp;#xD;Division of Mental Health, Norwegian Institute of Public Health, Oslo, Norway&lt;/auth-address&gt;&lt;titles&gt;&lt;title&gt;Characteristics of women who continue smoking during pregnancy: A cross-sectional study of pregnant women and new mothers in 15 European countries&lt;/title&gt;&lt;secondary-title&gt;BMC Pregnancy and Childbirth&lt;/secondary-title&gt;&lt;/titles&gt;&lt;periodical&gt;&lt;full-title&gt;BMC Pregnancy and Childbirth&lt;/full-title&gt;&lt;/periodical&gt;&lt;pages&gt;213&lt;/pages&gt;&lt;volume&gt;14&lt;/volume&gt;&lt;keywords&gt;&lt;keyword&gt;Determinants&lt;/keyword&gt;&lt;keyword&gt;Europe&lt;/keyword&gt;&lt;keyword&gt;Pregnancy&lt;/keyword&gt;&lt;keyword&gt;Prevalence&lt;/keyword&gt;&lt;keyword&gt;Smoking&lt;/keyword&gt;&lt;/keywords&gt;&lt;dates&gt;&lt;year&gt;2014&lt;/year&gt;&lt;/dates&gt;&lt;urls&gt;&lt;related-urls&gt;&lt;url&gt;http://link.springer.com/article/10.1186/1471-2393-14-213/fulltext.html&lt;/url&gt;&lt;url&gt;http://www.ncbi.nlm.nih.gov/pmc/articles/PMC4080751/pdf/1471-2393-14-213.pdf&lt;/url&gt;&lt;/related-urls&gt;&lt;/urls&gt;&lt;custom7&gt;213&lt;/custom7&gt;&lt;electronic-resource-num&gt;10.1186/1471-2393-14-213&lt;/electronic-resource-num&gt;&lt;remote-database-name&gt;Scopus&lt;/remote-database-name&gt;&lt;/record&gt;&lt;/Cite&gt;&lt;/EndNote&gt;</w:instrText>
      </w:r>
      <w:r w:rsidRPr="00C64B1A">
        <w:rPr>
          <w:sz w:val="22"/>
          <w:szCs w:val="22"/>
        </w:rPr>
        <w:fldChar w:fldCharType="separate"/>
      </w:r>
      <w:r w:rsidR="006D115D" w:rsidRPr="00C64B1A">
        <w:rPr>
          <w:noProof/>
          <w:sz w:val="22"/>
          <w:szCs w:val="22"/>
          <w:vertAlign w:val="superscript"/>
        </w:rPr>
        <w:t>3</w:t>
      </w:r>
      <w:r w:rsidRPr="00C64B1A">
        <w:rPr>
          <w:sz w:val="22"/>
          <w:szCs w:val="22"/>
        </w:rPr>
        <w:fldChar w:fldCharType="end"/>
      </w:r>
      <w:r w:rsidR="63B67B53" w:rsidRPr="00C64B1A">
        <w:rPr>
          <w:sz w:val="22"/>
          <w:szCs w:val="22"/>
          <w:vertAlign w:val="superscript"/>
        </w:rPr>
        <w:t>8</w:t>
      </w:r>
      <w:r w:rsidRPr="00C64B1A">
        <w:rPr>
          <w:sz w:val="22"/>
          <w:szCs w:val="22"/>
        </w:rPr>
        <w:t xml:space="preserve"> Unplanned pregnancy is more common in women of lower socioeconomic status,</w:t>
      </w:r>
      <w:r w:rsidR="00461C42" w:rsidRPr="00C64B1A">
        <w:rPr>
          <w:sz w:val="22"/>
          <w:szCs w:val="22"/>
          <w:vertAlign w:val="superscript"/>
        </w:rPr>
        <w:t>4</w:t>
      </w:r>
      <w:r w:rsidR="2420972C" w:rsidRPr="00C64B1A">
        <w:rPr>
          <w:sz w:val="22"/>
          <w:szCs w:val="22"/>
          <w:vertAlign w:val="superscript"/>
        </w:rPr>
        <w:t>2</w:t>
      </w:r>
      <w:r w:rsidR="00B937BF" w:rsidRPr="00C64B1A">
        <w:rPr>
          <w:sz w:val="22"/>
          <w:szCs w:val="22"/>
        </w:rPr>
        <w:t xml:space="preserve"> </w:t>
      </w:r>
      <w:r w:rsidRPr="00C64B1A">
        <w:rPr>
          <w:sz w:val="22"/>
          <w:szCs w:val="22"/>
        </w:rPr>
        <w:t>and thus it would be important that, along with increasing pre-conceptual smoking cessation interventions, addressing smoking earlier in pregnancy and in women of childbearing age is also a priority.</w:t>
      </w:r>
    </w:p>
    <w:bookmarkEnd w:id="8"/>
    <w:p w14:paraId="2815AE6E" w14:textId="77777777" w:rsidR="00124A71" w:rsidRPr="00C64B1A" w:rsidRDefault="00124A71" w:rsidP="00124A71">
      <w:pPr>
        <w:rPr>
          <w:sz w:val="22"/>
          <w:szCs w:val="22"/>
        </w:rPr>
      </w:pPr>
    </w:p>
    <w:p w14:paraId="62D182CF" w14:textId="77777777" w:rsidR="00124A71" w:rsidRPr="00C64B1A" w:rsidRDefault="00124A71" w:rsidP="00124A71">
      <w:pPr>
        <w:rPr>
          <w:rFonts w:cstheme="minorHAnsi"/>
          <w:b/>
          <w:bCs/>
          <w:sz w:val="22"/>
          <w:szCs w:val="22"/>
        </w:rPr>
      </w:pPr>
      <w:r w:rsidRPr="00C64B1A">
        <w:rPr>
          <w:b/>
          <w:bCs/>
          <w:sz w:val="22"/>
          <w:szCs w:val="22"/>
        </w:rPr>
        <w:t>CONCLUSIONS</w:t>
      </w:r>
    </w:p>
    <w:p w14:paraId="12E92D2D" w14:textId="2A0F5B41" w:rsidR="19F2F54D" w:rsidRPr="00C64B1A" w:rsidRDefault="19F2F54D" w:rsidP="49324E94">
      <w:pPr>
        <w:rPr>
          <w:sz w:val="22"/>
          <w:szCs w:val="22"/>
        </w:rPr>
      </w:pPr>
      <w:r w:rsidRPr="00C64B1A">
        <w:rPr>
          <w:rFonts w:eastAsia="Aptos" w:cs="Aptos"/>
          <w:color w:val="000000" w:themeColor="text1"/>
          <w:sz w:val="22"/>
          <w:szCs w:val="22"/>
        </w:rPr>
        <w:lastRenderedPageBreak/>
        <w:t>In conclusion, results suggest that motivational factors including intending to quit and being more confident of success help explain the initiation of quit attempts but not successful cessation. The latter is more likely if women report reduced smoking in early pregnancy or of previous smoking abstinence.  To assist women with starting quit attempts, and then become smokefree within them, health professionals may require quite different support strategies.</w:t>
      </w:r>
      <w:r w:rsidRPr="00C64B1A">
        <w:rPr>
          <w:rFonts w:eastAsia="Aptos" w:cs="Aptos"/>
          <w:sz w:val="22"/>
          <w:szCs w:val="22"/>
        </w:rPr>
        <w:t xml:space="preserve"> </w:t>
      </w:r>
    </w:p>
    <w:p w14:paraId="1A9418AB" w14:textId="6BDDE5B6" w:rsidR="00124A71" w:rsidRPr="00C64B1A" w:rsidRDefault="061212D7" w:rsidP="3A803548">
      <w:pPr>
        <w:rPr>
          <w:sz w:val="22"/>
          <w:szCs w:val="22"/>
        </w:rPr>
      </w:pPr>
      <w:r w:rsidRPr="00C64B1A">
        <w:rPr>
          <w:sz w:val="22"/>
          <w:szCs w:val="22"/>
        </w:rPr>
        <w:t>T</w:t>
      </w:r>
      <w:r w:rsidR="00D37054" w:rsidRPr="00C64B1A">
        <w:rPr>
          <w:sz w:val="22"/>
          <w:szCs w:val="22"/>
        </w:rPr>
        <w:t>hese findings suggest that t</w:t>
      </w:r>
      <w:r w:rsidRPr="00C64B1A">
        <w:rPr>
          <w:sz w:val="22"/>
          <w:szCs w:val="22"/>
        </w:rPr>
        <w:t>argeting smoking cessation interventions earlier in pregnancy or as part of pre-conceptual planning</w:t>
      </w:r>
      <w:r w:rsidR="005606FB" w:rsidRPr="00C64B1A">
        <w:rPr>
          <w:sz w:val="22"/>
          <w:szCs w:val="22"/>
          <w:vertAlign w:val="superscript"/>
        </w:rPr>
        <w:t>4</w:t>
      </w:r>
      <w:r w:rsidR="639EC9B9" w:rsidRPr="00C64B1A">
        <w:rPr>
          <w:sz w:val="22"/>
          <w:szCs w:val="22"/>
          <w:vertAlign w:val="superscript"/>
        </w:rPr>
        <w:t>3</w:t>
      </w:r>
      <w:r w:rsidR="31071E09" w:rsidRPr="00C64B1A">
        <w:rPr>
          <w:sz w:val="22"/>
          <w:szCs w:val="22"/>
          <w:vertAlign w:val="superscript"/>
        </w:rPr>
        <w:t xml:space="preserve"> </w:t>
      </w:r>
      <w:r w:rsidRPr="00C64B1A">
        <w:rPr>
          <w:sz w:val="22"/>
          <w:szCs w:val="22"/>
        </w:rPr>
        <w:t xml:space="preserve">may have a positive impact on the number of women who successfully achieve </w:t>
      </w:r>
      <w:r w:rsidR="30E93FA9" w:rsidRPr="00C64B1A">
        <w:rPr>
          <w:sz w:val="22"/>
          <w:szCs w:val="22"/>
        </w:rPr>
        <w:t>cessation</w:t>
      </w:r>
      <w:r w:rsidRPr="00C64B1A">
        <w:rPr>
          <w:sz w:val="22"/>
          <w:szCs w:val="22"/>
        </w:rPr>
        <w:t xml:space="preserve"> during pregnancy</w:t>
      </w:r>
      <w:r w:rsidR="00F116B4" w:rsidRPr="00C64B1A">
        <w:rPr>
          <w:sz w:val="22"/>
          <w:szCs w:val="22"/>
        </w:rPr>
        <w:t xml:space="preserve">. </w:t>
      </w:r>
      <w:r w:rsidRPr="00C64B1A">
        <w:rPr>
          <w:sz w:val="22"/>
          <w:szCs w:val="22"/>
        </w:rPr>
        <w:t xml:space="preserve">It would be important, however, to ensure not to exacerbate any socioeconomic disparity due to unplanned pregnancies, by making pregnancy-specific smoking cessation services easily accessible to all women in early pregnancy. </w:t>
      </w:r>
    </w:p>
    <w:p w14:paraId="3E8306F4" w14:textId="77777777" w:rsidR="00124A71" w:rsidRPr="00C64B1A" w:rsidRDefault="00124A71" w:rsidP="00124A71">
      <w:pPr>
        <w:rPr>
          <w:rFonts w:cstheme="minorHAnsi"/>
          <w:sz w:val="22"/>
          <w:szCs w:val="22"/>
        </w:rPr>
      </w:pPr>
    </w:p>
    <w:p w14:paraId="43AE8646" w14:textId="77777777" w:rsidR="00124A71" w:rsidRPr="00C64B1A" w:rsidRDefault="00124A71" w:rsidP="00124A71">
      <w:pPr>
        <w:rPr>
          <w:rFonts w:cstheme="minorHAnsi"/>
          <w:b/>
          <w:bCs/>
          <w:sz w:val="22"/>
          <w:szCs w:val="22"/>
        </w:rPr>
      </w:pPr>
      <w:r w:rsidRPr="00C64B1A">
        <w:rPr>
          <w:rFonts w:cstheme="minorHAnsi"/>
          <w:b/>
          <w:bCs/>
          <w:sz w:val="22"/>
          <w:szCs w:val="22"/>
        </w:rPr>
        <w:t>FUNDING</w:t>
      </w:r>
    </w:p>
    <w:p w14:paraId="1961F7C9" w14:textId="148E1D4C" w:rsidR="00124A71" w:rsidRPr="00C64B1A" w:rsidRDefault="00124A71" w:rsidP="0E08BD2D">
      <w:pPr>
        <w:rPr>
          <w:sz w:val="22"/>
          <w:szCs w:val="22"/>
        </w:rPr>
      </w:pPr>
      <w:r w:rsidRPr="00C64B1A">
        <w:rPr>
          <w:sz w:val="22"/>
          <w:szCs w:val="22"/>
        </w:rPr>
        <w:t xml:space="preserve">The work was done as part of </w:t>
      </w:r>
      <w:r w:rsidR="00AB6F7D" w:rsidRPr="00C64B1A">
        <w:rPr>
          <w:sz w:val="22"/>
          <w:szCs w:val="22"/>
        </w:rPr>
        <w:t xml:space="preserve">Hannah Igoe’s </w:t>
      </w:r>
      <w:r w:rsidRPr="00C64B1A">
        <w:rPr>
          <w:sz w:val="22"/>
          <w:szCs w:val="22"/>
        </w:rPr>
        <w:t>National Institute for Health Research Academic Clinical Fellowship.</w:t>
      </w:r>
      <w:r w:rsidR="00AB6F7D" w:rsidRPr="00C64B1A">
        <w:rPr>
          <w:sz w:val="22"/>
          <w:szCs w:val="22"/>
        </w:rPr>
        <w:t xml:space="preserve">  </w:t>
      </w:r>
      <w:proofErr w:type="spellStart"/>
      <w:r w:rsidR="00DB1DE9" w:rsidRPr="00C64B1A">
        <w:rPr>
          <w:sz w:val="22"/>
          <w:szCs w:val="22"/>
        </w:rPr>
        <w:t>MiQuit</w:t>
      </w:r>
      <w:proofErr w:type="spellEnd"/>
      <w:r w:rsidR="00DB1DE9" w:rsidRPr="00C64B1A">
        <w:rPr>
          <w:sz w:val="22"/>
          <w:szCs w:val="22"/>
        </w:rPr>
        <w:t xml:space="preserve"> Pilot </w:t>
      </w:r>
      <w:r w:rsidR="00C673A4" w:rsidRPr="00C64B1A">
        <w:rPr>
          <w:sz w:val="22"/>
          <w:szCs w:val="22"/>
        </w:rPr>
        <w:t xml:space="preserve">and MiQuit3 trials were </w:t>
      </w:r>
      <w:r w:rsidR="00DB1DE9" w:rsidRPr="00C64B1A">
        <w:rPr>
          <w:sz w:val="22"/>
          <w:szCs w:val="22"/>
        </w:rPr>
        <w:t xml:space="preserve">funded </w:t>
      </w:r>
      <w:r w:rsidR="00C673A4" w:rsidRPr="00C64B1A">
        <w:rPr>
          <w:sz w:val="22"/>
          <w:szCs w:val="22"/>
        </w:rPr>
        <w:t>by</w:t>
      </w:r>
      <w:r w:rsidR="00DB1DE9" w:rsidRPr="00C64B1A">
        <w:rPr>
          <w:sz w:val="22"/>
          <w:szCs w:val="22"/>
        </w:rPr>
        <w:t xml:space="preserve"> an NIHR Programme for Applied Health Research </w:t>
      </w:r>
      <w:r w:rsidR="00C673A4" w:rsidRPr="00C64B1A">
        <w:rPr>
          <w:sz w:val="22"/>
          <w:szCs w:val="22"/>
        </w:rPr>
        <w:t xml:space="preserve">(RP-PG-0109-10020), with MiQuit3 co-funded by Cancer Research UK </w:t>
      </w:r>
      <w:r w:rsidR="00203067" w:rsidRPr="00C64B1A">
        <w:rPr>
          <w:sz w:val="22"/>
          <w:szCs w:val="22"/>
        </w:rPr>
        <w:t>Grant/Award Number: C11232/A23434. Tim Coleman is an NIHR Senior Investigator</w:t>
      </w:r>
      <w:r w:rsidR="000F63C4" w:rsidRPr="00C64B1A">
        <w:rPr>
          <w:sz w:val="22"/>
          <w:szCs w:val="22"/>
        </w:rPr>
        <w:t>.  The views expressed in this article are those of the authors and not necessarily those of the NIHR or the Department of Health and Social Care (DHSC).</w:t>
      </w:r>
    </w:p>
    <w:p w14:paraId="5FA72CBB" w14:textId="77777777" w:rsidR="00124A71" w:rsidRPr="00C64B1A" w:rsidRDefault="00124A71" w:rsidP="00124A71">
      <w:pPr>
        <w:rPr>
          <w:rFonts w:cstheme="minorHAnsi"/>
          <w:b/>
          <w:bCs/>
          <w:sz w:val="22"/>
          <w:szCs w:val="22"/>
        </w:rPr>
      </w:pPr>
      <w:r w:rsidRPr="00C64B1A">
        <w:rPr>
          <w:rFonts w:cstheme="minorHAnsi"/>
          <w:b/>
          <w:bCs/>
          <w:sz w:val="22"/>
          <w:szCs w:val="22"/>
        </w:rPr>
        <w:t xml:space="preserve">DECLARATIONS OF INTEREST </w:t>
      </w:r>
    </w:p>
    <w:p w14:paraId="2B6BD974" w14:textId="77777777" w:rsidR="00124A71" w:rsidRPr="00C64B1A" w:rsidRDefault="00124A71" w:rsidP="00124A71">
      <w:pPr>
        <w:rPr>
          <w:rFonts w:cstheme="minorHAnsi"/>
          <w:sz w:val="22"/>
          <w:szCs w:val="22"/>
        </w:rPr>
      </w:pPr>
      <w:r w:rsidRPr="00C64B1A">
        <w:rPr>
          <w:rFonts w:cstheme="minorHAnsi"/>
          <w:sz w:val="22"/>
          <w:szCs w:val="22"/>
        </w:rPr>
        <w:t>None declared.</w:t>
      </w:r>
    </w:p>
    <w:p w14:paraId="762CF381" w14:textId="77777777" w:rsidR="00FD3578" w:rsidRPr="00C64B1A" w:rsidRDefault="00FD3578" w:rsidP="00FD3578">
      <w:pPr>
        <w:rPr>
          <w:rFonts w:cstheme="minorHAnsi"/>
          <w:b/>
          <w:bCs/>
          <w:sz w:val="22"/>
          <w:szCs w:val="22"/>
        </w:rPr>
      </w:pPr>
      <w:r w:rsidRPr="00C64B1A">
        <w:rPr>
          <w:rFonts w:cstheme="minorHAnsi"/>
          <w:b/>
          <w:bCs/>
          <w:sz w:val="22"/>
          <w:szCs w:val="22"/>
        </w:rPr>
        <w:t>STATEMENT OF DATA AVAILABILITY</w:t>
      </w:r>
    </w:p>
    <w:p w14:paraId="3586A4AF" w14:textId="77777777" w:rsidR="00FD3578" w:rsidRPr="00C64B1A" w:rsidRDefault="00FD3578" w:rsidP="00FD3578">
      <w:pPr>
        <w:rPr>
          <w:rFonts w:cstheme="minorHAnsi"/>
          <w:sz w:val="22"/>
          <w:szCs w:val="22"/>
        </w:rPr>
      </w:pPr>
      <w:r w:rsidRPr="00C64B1A">
        <w:rPr>
          <w:rFonts w:cstheme="minorHAnsi"/>
          <w:sz w:val="22"/>
          <w:szCs w:val="22"/>
        </w:rPr>
        <w:t>Data not publicly available.</w:t>
      </w:r>
    </w:p>
    <w:p w14:paraId="0AF876BA" w14:textId="77777777" w:rsidR="00124A71" w:rsidRPr="00C64B1A" w:rsidRDefault="00124A71" w:rsidP="00124A71">
      <w:pPr>
        <w:rPr>
          <w:rFonts w:cstheme="minorHAnsi"/>
          <w:b/>
          <w:bCs/>
          <w:sz w:val="22"/>
          <w:szCs w:val="22"/>
        </w:rPr>
      </w:pPr>
      <w:r w:rsidRPr="00C64B1A">
        <w:rPr>
          <w:rFonts w:cstheme="minorHAnsi"/>
          <w:b/>
          <w:bCs/>
          <w:sz w:val="22"/>
          <w:szCs w:val="22"/>
        </w:rPr>
        <w:t xml:space="preserve">ACKNOWLEDGEMENTS </w:t>
      </w:r>
    </w:p>
    <w:p w14:paraId="78EF802E" w14:textId="7A0C8AA3" w:rsidR="00124A71" w:rsidRPr="00C64B1A" w:rsidRDefault="00124A71" w:rsidP="0E08BD2D">
      <w:pPr>
        <w:rPr>
          <w:sz w:val="22"/>
          <w:szCs w:val="22"/>
        </w:rPr>
      </w:pPr>
      <w:r w:rsidRPr="00C64B1A">
        <w:rPr>
          <w:sz w:val="22"/>
          <w:szCs w:val="22"/>
        </w:rPr>
        <w:t xml:space="preserve">We are very grateful to the midwives who identified potential participants to the </w:t>
      </w:r>
      <w:proofErr w:type="spellStart"/>
      <w:r w:rsidRPr="00C64B1A">
        <w:rPr>
          <w:sz w:val="22"/>
          <w:szCs w:val="22"/>
        </w:rPr>
        <w:t>MiQuit</w:t>
      </w:r>
      <w:proofErr w:type="spellEnd"/>
      <w:r w:rsidR="51D805A9" w:rsidRPr="00C64B1A">
        <w:rPr>
          <w:sz w:val="22"/>
          <w:szCs w:val="22"/>
        </w:rPr>
        <w:t xml:space="preserve"> Pilot</w:t>
      </w:r>
      <w:r w:rsidRPr="00C64B1A">
        <w:rPr>
          <w:sz w:val="22"/>
          <w:szCs w:val="22"/>
        </w:rPr>
        <w:t xml:space="preserve"> and MiQuit3 studies. </w:t>
      </w:r>
    </w:p>
    <w:p w14:paraId="06E93B30" w14:textId="77777777" w:rsidR="0064560A" w:rsidRPr="00C64B1A" w:rsidRDefault="0064560A" w:rsidP="00124A71">
      <w:pPr>
        <w:rPr>
          <w:rFonts w:cstheme="minorHAnsi"/>
          <w:b/>
          <w:bCs/>
          <w:sz w:val="22"/>
          <w:szCs w:val="22"/>
        </w:rPr>
      </w:pPr>
    </w:p>
    <w:p w14:paraId="121F699A" w14:textId="77777777" w:rsidR="00124A71" w:rsidRPr="00C64B1A" w:rsidRDefault="00124A71" w:rsidP="00D52775">
      <w:pPr>
        <w:pStyle w:val="paragraph"/>
        <w:spacing w:before="0" w:beforeAutospacing="0" w:after="0" w:afterAutospacing="0"/>
        <w:textAlignment w:val="baseline"/>
        <w:rPr>
          <w:rFonts w:asciiTheme="minorHAnsi" w:hAnsiTheme="minorHAnsi" w:cstheme="minorBidi"/>
          <w:b/>
          <w:bCs/>
          <w:sz w:val="22"/>
          <w:szCs w:val="22"/>
          <w:shd w:val="clear" w:color="auto" w:fill="FFFFFF"/>
        </w:rPr>
      </w:pPr>
    </w:p>
    <w:p w14:paraId="169E3BFC" w14:textId="77777777" w:rsidR="005D5723" w:rsidRPr="00C64B1A" w:rsidRDefault="005D5723" w:rsidP="005D5723">
      <w:pPr>
        <w:rPr>
          <w:b/>
          <w:bCs/>
          <w:sz w:val="22"/>
          <w:szCs w:val="22"/>
        </w:rPr>
      </w:pPr>
      <w:bookmarkStart w:id="9" w:name="_Hlk192845218"/>
      <w:bookmarkStart w:id="10" w:name="_Hlk207975110"/>
      <w:r w:rsidRPr="00C64B1A">
        <w:rPr>
          <w:b/>
          <w:bCs/>
          <w:sz w:val="22"/>
          <w:szCs w:val="22"/>
          <w:lang w:val="en-US"/>
        </w:rPr>
        <w:t>REFERENCES</w:t>
      </w:r>
    </w:p>
    <w:p w14:paraId="4F6FE4AC" w14:textId="77777777"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hAnsiTheme="minorHAnsi"/>
          <w:sz w:val="22"/>
        </w:rPr>
        <w:fldChar w:fldCharType="begin"/>
      </w:r>
      <w:r w:rsidRPr="00C64B1A">
        <w:rPr>
          <w:rFonts w:asciiTheme="minorHAnsi" w:hAnsiTheme="minorHAnsi"/>
          <w:sz w:val="22"/>
        </w:rPr>
        <w:instrText xml:space="preserve"> ADDIN EN.REFLIST </w:instrText>
      </w:r>
      <w:r w:rsidRPr="00C64B1A">
        <w:rPr>
          <w:rFonts w:asciiTheme="minorHAnsi" w:hAnsiTheme="minorHAnsi"/>
          <w:sz w:val="22"/>
        </w:rPr>
        <w:fldChar w:fldCharType="separate"/>
      </w:r>
      <w:r w:rsidRPr="00C64B1A">
        <w:rPr>
          <w:rFonts w:asciiTheme="minorHAnsi" w:eastAsiaTheme="minorEastAsia" w:hAnsiTheme="minorHAnsi" w:cstheme="minorBidi"/>
          <w:sz w:val="22"/>
        </w:rPr>
        <w:t>1.</w:t>
      </w:r>
      <w:r w:rsidRPr="00C64B1A">
        <w:rPr>
          <w:rFonts w:asciiTheme="minorHAnsi" w:hAnsiTheme="minorHAnsi"/>
          <w:sz w:val="22"/>
        </w:rPr>
        <w:tab/>
      </w:r>
      <w:r w:rsidRPr="00C64B1A">
        <w:rPr>
          <w:rFonts w:asciiTheme="minorHAnsi" w:eastAsiaTheme="minorEastAsia" w:hAnsiTheme="minorHAnsi" w:cstheme="minorBidi"/>
          <w:sz w:val="22"/>
        </w:rPr>
        <w:t>Pineles B, Park E, Samet J. Systematic review and meta-analysis of miscarriage and maternal exposure to tobacco smoke during pregnancy. Am. J. Epidemiology. 2014;179(7):807-823. doi:10.1093/aje/kwt334</w:t>
      </w:r>
    </w:p>
    <w:p w14:paraId="12A4882F" w14:textId="670F39E9" w:rsidR="005D5723" w:rsidRPr="00C64B1A" w:rsidRDefault="005D5723" w:rsidP="49324E94">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lang w:val="en-GB"/>
        </w:rPr>
        <w:t xml:space="preserve">2. </w:t>
      </w:r>
      <w:r w:rsidRPr="00C64B1A">
        <w:tab/>
      </w:r>
      <w:r w:rsidRPr="00C64B1A">
        <w:rPr>
          <w:rFonts w:asciiTheme="minorHAnsi" w:eastAsiaTheme="minorEastAsia" w:hAnsiTheme="minorHAnsi" w:cstheme="minorBidi"/>
          <w:sz w:val="22"/>
          <w:lang w:val="en-GB"/>
        </w:rPr>
        <w:t>Hviid KVR, Bliddal S, El Issaoui M, Krog MC, Kolte AM, Nielsen HS. Smoking and recurrent pregnancy loss: A cohort study of 2829 women. J Reprod Immunol. 2024;164:104257. doi:10.1016/j.jri.2024.104257</w:t>
      </w:r>
    </w:p>
    <w:p w14:paraId="4D09238D" w14:textId="4E2D9C2D" w:rsidR="005D5723" w:rsidRPr="00C64B1A" w:rsidRDefault="005D5723" w:rsidP="49324E94">
      <w:pPr>
        <w:pStyle w:val="EndNoteBibliography"/>
        <w:spacing w:after="0"/>
        <w:rPr>
          <w:rFonts w:asciiTheme="minorHAnsi" w:eastAsiaTheme="minorEastAsia" w:hAnsiTheme="minorHAnsi" w:cstheme="minorBidi"/>
          <w:sz w:val="22"/>
          <w:lang w:val="en-GB"/>
        </w:rPr>
      </w:pPr>
      <w:r w:rsidRPr="00C64B1A">
        <w:rPr>
          <w:rFonts w:asciiTheme="minorHAnsi" w:eastAsiaTheme="minorEastAsia" w:hAnsiTheme="minorHAnsi" w:cstheme="minorBidi"/>
          <w:sz w:val="22"/>
          <w:lang w:val="en-GB"/>
        </w:rPr>
        <w:t xml:space="preserve">3. </w:t>
      </w:r>
      <w:r w:rsidRPr="00C64B1A">
        <w:tab/>
      </w:r>
      <w:r w:rsidRPr="00C64B1A">
        <w:rPr>
          <w:rFonts w:asciiTheme="minorHAnsi" w:eastAsiaTheme="minorEastAsia" w:hAnsiTheme="minorHAnsi" w:cstheme="minorBidi"/>
          <w:sz w:val="22"/>
          <w:lang w:val="en-GB"/>
        </w:rPr>
        <w:t>Yang, L., Wang, H., Yang, L. et al. Maternal cigarette smoking before or during pregnancy increases the risk of birth congenital anomalies: a population-based retrospective cohort study of 12 million mother-infant pairs. BMC Med. 2022; 20: 4.</w:t>
      </w:r>
    </w:p>
    <w:p w14:paraId="72A5C611" w14:textId="46CD3FD7" w:rsidR="005D5723" w:rsidRPr="00C64B1A" w:rsidRDefault="005D5723" w:rsidP="49324E94">
      <w:pPr>
        <w:pStyle w:val="EndNoteBibliography"/>
        <w:spacing w:after="0"/>
        <w:rPr>
          <w:rFonts w:asciiTheme="minorHAnsi" w:eastAsiaTheme="minorEastAsia" w:hAnsiTheme="minorHAnsi" w:cstheme="minorBidi"/>
          <w:sz w:val="22"/>
          <w:lang w:val="en-GB"/>
        </w:rPr>
      </w:pPr>
      <w:r w:rsidRPr="00C64B1A">
        <w:rPr>
          <w:rFonts w:asciiTheme="minorHAnsi" w:eastAsiaTheme="minorEastAsia" w:hAnsiTheme="minorHAnsi" w:cstheme="minorBidi"/>
          <w:sz w:val="22"/>
          <w:lang w:val="en-GB"/>
        </w:rPr>
        <w:lastRenderedPageBreak/>
        <w:t xml:space="preserve">4. </w:t>
      </w:r>
      <w:r w:rsidRPr="00C64B1A">
        <w:tab/>
      </w:r>
      <w:r w:rsidRPr="00C64B1A">
        <w:rPr>
          <w:rFonts w:asciiTheme="minorHAnsi" w:eastAsiaTheme="minorEastAsia" w:hAnsiTheme="minorHAnsi" w:cstheme="minorBidi"/>
          <w:sz w:val="22"/>
          <w:lang w:val="en-GB"/>
        </w:rPr>
        <w:t>Selvaratnam RJ, Sovio U, Cook E, Gaccioli F, Charnock-Jones DS, Smith GCS. Objective measures of smoking and caffeine intake and the risk of adverse pregnancy outcomes. Int J Epidemiol. 2023;52(6):1756-1765. doi:10.1093/ije/dyad123</w:t>
      </w:r>
    </w:p>
    <w:p w14:paraId="5CAC5EF4" w14:textId="4B16FE9C" w:rsidR="005D5723" w:rsidRPr="00C64B1A" w:rsidRDefault="005D5723" w:rsidP="005D5723">
      <w:pPr>
        <w:pStyle w:val="EndNoteBibliography"/>
        <w:spacing w:after="0"/>
        <w:rPr>
          <w:rFonts w:asciiTheme="minorHAnsi" w:eastAsia="Aptos" w:hAnsiTheme="minorHAnsi" w:cs="Aptos"/>
          <w:sz w:val="22"/>
          <w:lang w:val="en-GB"/>
        </w:rPr>
      </w:pPr>
      <w:r w:rsidRPr="00C64B1A">
        <w:rPr>
          <w:rFonts w:asciiTheme="minorHAnsi" w:eastAsia="Aptos" w:hAnsiTheme="minorHAnsi" w:cs="Aptos"/>
          <w:sz w:val="22"/>
          <w:lang w:val="en-GB"/>
        </w:rPr>
        <w:t>5.</w:t>
      </w:r>
      <w:r w:rsidR="00995512" w:rsidRPr="00C64B1A">
        <w:rPr>
          <w:rFonts w:asciiTheme="minorHAnsi" w:eastAsia="Aptos" w:hAnsiTheme="minorHAnsi" w:cs="Aptos"/>
          <w:sz w:val="22"/>
          <w:lang w:val="en-GB"/>
        </w:rPr>
        <w:tab/>
      </w:r>
      <w:r w:rsidRPr="00C64B1A">
        <w:rPr>
          <w:rFonts w:asciiTheme="minorHAnsi" w:eastAsia="Aptos" w:hAnsiTheme="minorHAnsi" w:cs="Aptos"/>
          <w:sz w:val="22"/>
          <w:lang w:val="en-GB"/>
        </w:rPr>
        <w:t xml:space="preserve"> Anderson T, Lavista Ferres J, Ren S, et al. Maternal Smoking Before and During Pregnancy and the Risk of Sudden Unexpected Infant Death. Pediatrics. 2019 Apr;143(4):e20183325. doi: 10.1542/peds.2018-3325. Epub 2019 Mar 11. PMID: 30858347; PMCID: PMC6564075.</w:t>
      </w:r>
    </w:p>
    <w:p w14:paraId="5BC39C51" w14:textId="4C3288E7" w:rsidR="005D5723" w:rsidRPr="00C64B1A" w:rsidRDefault="005D5723" w:rsidP="49324E94">
      <w:pPr>
        <w:pStyle w:val="EndNoteBibliography"/>
        <w:spacing w:after="0"/>
        <w:rPr>
          <w:rFonts w:asciiTheme="minorHAnsi" w:eastAsiaTheme="minorEastAsia" w:hAnsiTheme="minorHAnsi" w:cstheme="minorBidi"/>
          <w:sz w:val="22"/>
          <w:lang w:val="en-GB"/>
        </w:rPr>
      </w:pPr>
      <w:r w:rsidRPr="00C64B1A">
        <w:rPr>
          <w:rFonts w:asciiTheme="minorHAnsi" w:eastAsiaTheme="minorEastAsia" w:hAnsiTheme="minorHAnsi" w:cstheme="minorBidi"/>
          <w:sz w:val="22"/>
          <w:lang w:val="en-GB"/>
        </w:rPr>
        <w:t xml:space="preserve">6. </w:t>
      </w:r>
      <w:r w:rsidRPr="00C64B1A">
        <w:tab/>
      </w:r>
      <w:r w:rsidRPr="00C64B1A">
        <w:rPr>
          <w:rFonts w:asciiTheme="minorHAnsi" w:eastAsiaTheme="minorEastAsia" w:hAnsiTheme="minorHAnsi" w:cstheme="minorBidi"/>
          <w:sz w:val="22"/>
          <w:lang w:val="en-GB"/>
        </w:rPr>
        <w:t>Mahabee-Gittens, E, Harun, N, Glover, M. et al. Prenatal tobacco smoke exposure and risk for cognitive delays in infants born very premature. Sci Rep. 2024; 14:1397. https://doi.org/10.1038/s41598-024-51263-9</w:t>
      </w:r>
    </w:p>
    <w:p w14:paraId="7A50BBEB" w14:textId="49BAE4C7" w:rsidR="005D5723" w:rsidRPr="00C64B1A" w:rsidRDefault="005D5723" w:rsidP="49324E94">
      <w:pPr>
        <w:pStyle w:val="EndNoteBibliography"/>
        <w:spacing w:after="0"/>
        <w:rPr>
          <w:rFonts w:asciiTheme="minorHAnsi" w:eastAsiaTheme="minorEastAsia" w:hAnsiTheme="minorHAnsi" w:cstheme="minorBidi"/>
          <w:sz w:val="22"/>
          <w:lang w:val="en-GB"/>
        </w:rPr>
      </w:pPr>
      <w:r w:rsidRPr="00C64B1A">
        <w:rPr>
          <w:rFonts w:asciiTheme="minorHAnsi" w:eastAsiaTheme="minorEastAsia" w:hAnsiTheme="minorHAnsi" w:cstheme="minorBidi"/>
          <w:sz w:val="22"/>
          <w:lang w:val="en-GB"/>
        </w:rPr>
        <w:t xml:space="preserve">7. </w:t>
      </w:r>
      <w:r w:rsidRPr="00C64B1A">
        <w:tab/>
      </w:r>
      <w:r w:rsidRPr="00C64B1A">
        <w:rPr>
          <w:rFonts w:asciiTheme="minorHAnsi" w:eastAsiaTheme="minorEastAsia" w:hAnsiTheme="minorHAnsi" w:cstheme="minorBidi"/>
          <w:sz w:val="22"/>
          <w:lang w:val="en-GB"/>
        </w:rPr>
        <w:t>Mohammadian M, Khachatryan LG, Vadiyan FV, Maleki M, Fatahian F, Mohammadian-Hafshejani A. The association between maternal tobacco smoking during pregnancy and the risk of attention-deficit/hyperactivity disorder (ADHD) in offspring: A systematic review and meta-analysis. PLoS One. 2025;20(2):e0317112. Published 2025 Feb 7. doi:10.1371/journal.pone.0317112</w:t>
      </w:r>
    </w:p>
    <w:p w14:paraId="0646272D" w14:textId="3467A9B2" w:rsidR="005D5723" w:rsidRPr="00C64B1A" w:rsidRDefault="005D5723" w:rsidP="005D5723">
      <w:pPr>
        <w:pStyle w:val="EndNoteBibliography"/>
        <w:spacing w:after="0"/>
        <w:rPr>
          <w:rFonts w:asciiTheme="minorHAnsi" w:hAnsiTheme="minorHAnsi"/>
          <w:sz w:val="22"/>
        </w:rPr>
      </w:pPr>
      <w:r w:rsidRPr="00C64B1A">
        <w:rPr>
          <w:rFonts w:asciiTheme="minorHAnsi" w:eastAsiaTheme="minorEastAsia" w:hAnsiTheme="minorHAnsi" w:cstheme="minorBidi"/>
          <w:sz w:val="22"/>
        </w:rPr>
        <w:t>8.</w:t>
      </w:r>
      <w:r w:rsidRPr="00C64B1A">
        <w:rPr>
          <w:rFonts w:asciiTheme="minorHAnsi" w:hAnsiTheme="minorHAnsi"/>
          <w:sz w:val="22"/>
        </w:rPr>
        <w:tab/>
      </w:r>
      <w:r w:rsidRPr="00C64B1A">
        <w:rPr>
          <w:rFonts w:asciiTheme="minorHAnsi" w:eastAsiaTheme="minorEastAsia" w:hAnsiTheme="minorHAnsi" w:cstheme="minorBidi"/>
          <w:sz w:val="22"/>
        </w:rPr>
        <w:t xml:space="preserve">NHS Digital. Statistics on Women's Smoking Status at Time of Delivery: England, Quarter 2, 2023-24. Accessed </w:t>
      </w:r>
      <w:r w:rsidR="0039630F" w:rsidRPr="00C64B1A">
        <w:rPr>
          <w:rFonts w:asciiTheme="minorHAnsi" w:eastAsiaTheme="minorEastAsia" w:hAnsiTheme="minorHAnsi" w:cstheme="minorBidi"/>
          <w:sz w:val="22"/>
        </w:rPr>
        <w:t>March 8, 2024.</w:t>
      </w:r>
      <w:r w:rsidRPr="00C64B1A">
        <w:rPr>
          <w:rFonts w:asciiTheme="minorHAnsi" w:eastAsiaTheme="minorEastAsia" w:hAnsiTheme="minorHAnsi" w:cstheme="minorBidi"/>
          <w:sz w:val="22"/>
        </w:rPr>
        <w:t xml:space="preserve"> </w:t>
      </w:r>
      <w:hyperlink r:id="rId13">
        <w:r w:rsidRPr="00C64B1A">
          <w:rPr>
            <w:rStyle w:val="Hyperlink"/>
            <w:rFonts w:asciiTheme="minorHAnsi" w:eastAsiaTheme="minorEastAsia" w:hAnsiTheme="minorHAnsi" w:cstheme="minorBidi"/>
            <w:sz w:val="22"/>
          </w:rPr>
          <w:t>https://digital.nhs.uk/data-and-information/publications/statistical/statistics-on-women-s-smoking-status-at-time-of-delivery-england/statistics-on-womens-smoking-status-at-time-of-delivery-england-quarter-2-2023-24</w:t>
        </w:r>
      </w:hyperlink>
    </w:p>
    <w:p w14:paraId="4C59A61D" w14:textId="21E77E7C" w:rsidR="005D5723" w:rsidRPr="00C64B1A" w:rsidRDefault="005D5723" w:rsidP="49324E94">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lang w:val="en-GB"/>
        </w:rPr>
        <w:t>9</w:t>
      </w:r>
      <w:r w:rsidR="00995512" w:rsidRPr="00C64B1A">
        <w:rPr>
          <w:rFonts w:asciiTheme="minorHAnsi" w:eastAsiaTheme="minorEastAsia" w:hAnsiTheme="minorHAnsi" w:cstheme="minorBidi"/>
          <w:sz w:val="22"/>
          <w:lang w:val="en-GB"/>
        </w:rPr>
        <w:t>.</w:t>
      </w:r>
      <w:r w:rsidRPr="00C64B1A">
        <w:rPr>
          <w:rFonts w:asciiTheme="minorHAnsi" w:eastAsiaTheme="minorEastAsia" w:hAnsiTheme="minorHAnsi" w:cstheme="minorBidi"/>
          <w:sz w:val="22"/>
          <w:lang w:val="en-GB"/>
        </w:rPr>
        <w:t xml:space="preserve"> </w:t>
      </w:r>
      <w:r w:rsidRPr="00C64B1A">
        <w:tab/>
      </w:r>
      <w:r w:rsidRPr="00C64B1A">
        <w:rPr>
          <w:rFonts w:asciiTheme="minorHAnsi" w:eastAsiaTheme="minorEastAsia" w:hAnsiTheme="minorHAnsi" w:cstheme="minorBidi"/>
          <w:sz w:val="22"/>
          <w:lang w:val="en-GB"/>
        </w:rPr>
        <w:t xml:space="preserve">Office for Health Improvement and Disparities. Child and maternal health profiles, December 2024 update: statistical commentary. GOV.UK. Published December 3, 2024. Accessed September 5, 2025. </w:t>
      </w:r>
      <w:hyperlink r:id="rId14">
        <w:r w:rsidRPr="00C64B1A">
          <w:rPr>
            <w:rStyle w:val="Hyperlink"/>
            <w:rFonts w:asciiTheme="minorHAnsi" w:eastAsiaTheme="minorEastAsia" w:hAnsiTheme="minorHAnsi" w:cstheme="minorBidi"/>
            <w:sz w:val="22"/>
            <w:lang w:val="en-GB"/>
          </w:rPr>
          <w:t>https://www.gov.uk/government/statistics/child-and-maternal-health-profiles-december-2024-update/child-and-maternal-health-profiles-december-2024-update-statistical-commentary</w:t>
        </w:r>
      </w:hyperlink>
    </w:p>
    <w:p w14:paraId="26468C4A" w14:textId="350E9481" w:rsidR="005D5723" w:rsidRPr="00C64B1A" w:rsidRDefault="005D5723" w:rsidP="3FA7287D">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10.</w:t>
      </w:r>
      <w:r w:rsidRPr="00C64B1A">
        <w:tab/>
      </w:r>
      <w:r w:rsidRPr="00C64B1A">
        <w:rPr>
          <w:rFonts w:asciiTheme="minorHAnsi" w:eastAsiaTheme="minorEastAsia" w:hAnsiTheme="minorHAnsi" w:cstheme="minorBidi"/>
          <w:sz w:val="22"/>
        </w:rPr>
        <w:t>Lange S, Probst C, Rehm J, Popova S. National, regional, and global prevalence of smoking during pregnancy in the general population: a systematic review and meta-analysis. L</w:t>
      </w:r>
      <w:r w:rsidR="443ABACC" w:rsidRPr="00C64B1A">
        <w:rPr>
          <w:rFonts w:asciiTheme="minorHAnsi" w:eastAsiaTheme="minorEastAsia" w:hAnsiTheme="minorHAnsi" w:cstheme="minorBidi"/>
          <w:sz w:val="22"/>
        </w:rPr>
        <w:t xml:space="preserve">ancet </w:t>
      </w:r>
      <w:r w:rsidRPr="00C64B1A">
        <w:rPr>
          <w:rFonts w:asciiTheme="minorHAnsi" w:eastAsiaTheme="minorEastAsia" w:hAnsiTheme="minorHAnsi" w:cstheme="minorBidi"/>
          <w:sz w:val="22"/>
        </w:rPr>
        <w:t>G</w:t>
      </w:r>
      <w:r w:rsidR="1A7FC8BC" w:rsidRPr="00C64B1A">
        <w:rPr>
          <w:rFonts w:asciiTheme="minorHAnsi" w:eastAsiaTheme="minorEastAsia" w:hAnsiTheme="minorHAnsi" w:cstheme="minorBidi"/>
          <w:sz w:val="22"/>
        </w:rPr>
        <w:t xml:space="preserve">lob </w:t>
      </w:r>
      <w:r w:rsidRPr="00C64B1A">
        <w:rPr>
          <w:rFonts w:asciiTheme="minorHAnsi" w:eastAsiaTheme="minorEastAsia" w:hAnsiTheme="minorHAnsi" w:cstheme="minorBidi"/>
          <w:sz w:val="22"/>
        </w:rPr>
        <w:t>H</w:t>
      </w:r>
      <w:r w:rsidR="260BD131" w:rsidRPr="00C64B1A">
        <w:rPr>
          <w:rFonts w:asciiTheme="minorHAnsi" w:eastAsiaTheme="minorEastAsia" w:hAnsiTheme="minorHAnsi" w:cstheme="minorBidi"/>
          <w:sz w:val="22"/>
        </w:rPr>
        <w:t>ealth</w:t>
      </w:r>
      <w:r w:rsidRPr="00C64B1A">
        <w:rPr>
          <w:rFonts w:asciiTheme="minorHAnsi" w:eastAsiaTheme="minorEastAsia" w:hAnsiTheme="minorHAnsi" w:cstheme="minorBidi"/>
          <w:sz w:val="22"/>
        </w:rPr>
        <w:t>.</w:t>
      </w:r>
      <w:r w:rsidRPr="00C64B1A">
        <w:rPr>
          <w:rFonts w:asciiTheme="minorHAnsi" w:eastAsiaTheme="minorEastAsia" w:hAnsiTheme="minorHAnsi" w:cstheme="minorBidi"/>
          <w:i/>
          <w:iCs/>
          <w:sz w:val="22"/>
        </w:rPr>
        <w:t xml:space="preserve"> </w:t>
      </w:r>
      <w:r w:rsidRPr="00C64B1A">
        <w:rPr>
          <w:rFonts w:asciiTheme="minorHAnsi" w:eastAsiaTheme="minorEastAsia" w:hAnsiTheme="minorHAnsi" w:cstheme="minorBidi"/>
          <w:sz w:val="22"/>
        </w:rPr>
        <w:t xml:space="preserve"> 2018;6(7):e769-e776. doi:10.1016/S2214-109X(18)30223-7</w:t>
      </w:r>
    </w:p>
    <w:p w14:paraId="7B80BFFB" w14:textId="2E7D94AF"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11.</w:t>
      </w:r>
      <w:r w:rsidRPr="00C64B1A">
        <w:rPr>
          <w:rFonts w:asciiTheme="minorHAnsi" w:hAnsiTheme="minorHAnsi"/>
          <w:sz w:val="22"/>
        </w:rPr>
        <w:tab/>
      </w:r>
      <w:r w:rsidRPr="00C64B1A">
        <w:rPr>
          <w:rFonts w:asciiTheme="minorHAnsi" w:eastAsiaTheme="minorEastAsia" w:hAnsiTheme="minorHAnsi" w:cstheme="minorBidi"/>
          <w:sz w:val="22"/>
        </w:rPr>
        <w:t>Jones M, Lewis S, Parrott S, Wormall S, Coleman T. Re-starting smoking in the postpartum period after receiving a smoking cessation intervention: a systematic review. Addiction. 2016;111(6):981-990. doi</w:t>
      </w:r>
      <w:r w:rsidR="00995512" w:rsidRPr="00C64B1A">
        <w:rPr>
          <w:rFonts w:asciiTheme="minorHAnsi" w:eastAsiaTheme="minorEastAsia" w:hAnsiTheme="minorHAnsi" w:cstheme="minorBidi"/>
          <w:sz w:val="22"/>
        </w:rPr>
        <w:t>:</w:t>
      </w:r>
      <w:r w:rsidRPr="00C64B1A">
        <w:rPr>
          <w:rFonts w:asciiTheme="minorHAnsi" w:eastAsiaTheme="minorEastAsia" w:hAnsiTheme="minorHAnsi" w:cstheme="minorBidi"/>
          <w:sz w:val="22"/>
        </w:rPr>
        <w:t xml:space="preserve"> 10.1111/add.13309</w:t>
      </w:r>
    </w:p>
    <w:p w14:paraId="1551FCDE" w14:textId="77777777"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12.</w:t>
      </w:r>
      <w:r w:rsidRPr="00C64B1A">
        <w:rPr>
          <w:rFonts w:asciiTheme="minorHAnsi" w:hAnsiTheme="minorHAnsi"/>
          <w:sz w:val="22"/>
        </w:rPr>
        <w:tab/>
      </w:r>
      <w:r w:rsidRPr="00C64B1A">
        <w:rPr>
          <w:rFonts w:asciiTheme="minorHAnsi" w:eastAsiaTheme="minorEastAsia" w:hAnsiTheme="minorHAnsi" w:cstheme="minorBidi"/>
          <w:sz w:val="22"/>
        </w:rPr>
        <w:t>Leonardi-Bee J, Jere ML, Britton J. Exposure to parental and sibling smoking and the risk of smoking uptake in childhood and adolescence: a systematic review and meta-analysis. Thorax. 2011;66(10):847-55. doi:10.1136/thx.2010.153379</w:t>
      </w:r>
    </w:p>
    <w:p w14:paraId="055E8DB8" w14:textId="48EC2CDE"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lang w:val="en-GB"/>
        </w:rPr>
        <w:t xml:space="preserve">13. </w:t>
      </w:r>
      <w:r w:rsidR="00995512" w:rsidRPr="00C64B1A">
        <w:rPr>
          <w:rFonts w:asciiTheme="minorHAnsi" w:eastAsiaTheme="minorEastAsia" w:hAnsiTheme="minorHAnsi" w:cstheme="minorBidi"/>
          <w:sz w:val="22"/>
          <w:lang w:val="en-GB"/>
        </w:rPr>
        <w:tab/>
      </w:r>
      <w:r w:rsidRPr="00C64B1A">
        <w:rPr>
          <w:rFonts w:asciiTheme="minorHAnsi" w:eastAsiaTheme="minorEastAsia" w:hAnsiTheme="minorHAnsi" w:cstheme="minorBidi"/>
          <w:sz w:val="22"/>
          <w:lang w:val="en-GB"/>
        </w:rPr>
        <w:t>Wang, H., Sun, X., Wang, Z. </w:t>
      </w:r>
      <w:r w:rsidRPr="00C64B1A">
        <w:rPr>
          <w:rFonts w:asciiTheme="minorHAnsi" w:eastAsiaTheme="minorEastAsia" w:hAnsiTheme="minorHAnsi" w:cstheme="minorBidi"/>
          <w:i/>
          <w:iCs/>
          <w:sz w:val="22"/>
          <w:lang w:val="en-GB"/>
        </w:rPr>
        <w:t>et al.</w:t>
      </w:r>
      <w:r w:rsidRPr="00C64B1A">
        <w:rPr>
          <w:rFonts w:asciiTheme="minorHAnsi" w:eastAsiaTheme="minorEastAsia" w:hAnsiTheme="minorHAnsi" w:cstheme="minorBidi"/>
          <w:sz w:val="22"/>
          <w:lang w:val="en-GB"/>
        </w:rPr>
        <w:t> The association between maternal smoking during pregnancy and multimorbidity of non-communicable chronic diseases trajectory in offspring. BMC Public Health. 2024; 24, 3282. https://doi.org/10.1186/s12889-024-20686-4</w:t>
      </w:r>
    </w:p>
    <w:p w14:paraId="2BAADC01" w14:textId="278227FA" w:rsidR="005D5723" w:rsidRPr="00C64B1A" w:rsidRDefault="005D5723" w:rsidP="005D5723">
      <w:pPr>
        <w:pStyle w:val="EndNoteBibliography"/>
        <w:rPr>
          <w:rFonts w:asciiTheme="minorHAnsi" w:eastAsiaTheme="minorEastAsia" w:hAnsiTheme="minorHAnsi"/>
          <w:sz w:val="22"/>
          <w:lang w:val="en-GB"/>
        </w:rPr>
      </w:pPr>
      <w:r w:rsidRPr="00C64B1A">
        <w:rPr>
          <w:rFonts w:asciiTheme="minorHAnsi" w:eastAsiaTheme="minorEastAsia" w:hAnsiTheme="minorHAnsi" w:cstheme="minorBidi"/>
          <w:sz w:val="22"/>
          <w:lang w:val="en-GB"/>
        </w:rPr>
        <w:t xml:space="preserve">14. </w:t>
      </w:r>
      <w:r w:rsidR="00995512" w:rsidRPr="00C64B1A">
        <w:rPr>
          <w:rFonts w:asciiTheme="minorHAnsi" w:eastAsiaTheme="minorEastAsia" w:hAnsiTheme="minorHAnsi" w:cstheme="minorBidi"/>
          <w:sz w:val="22"/>
          <w:lang w:val="en-GB"/>
        </w:rPr>
        <w:tab/>
      </w:r>
      <w:r w:rsidRPr="00C64B1A">
        <w:rPr>
          <w:rFonts w:asciiTheme="minorHAnsi" w:eastAsiaTheme="minorEastAsia" w:hAnsiTheme="minorHAnsi" w:cstheme="minorBidi"/>
          <w:sz w:val="22"/>
          <w:lang w:val="en-GB"/>
        </w:rPr>
        <w:t>Elseifi OS, Younis FE, Mirza IM, Alhewiti A, Abd-Elhady NMS, Mortada EM. Breaking the Habit: A Systematic Review and Meta-Analysis of Pregnancy-Related Smoking Cessation Randomized Controlled Trials. Healthcare. 2025; 13(7):732. https://doi.org/10.3390/healthcare13070732</w:t>
      </w:r>
    </w:p>
    <w:p w14:paraId="54C6EA2E" w14:textId="5C6EDF99"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15.</w:t>
      </w:r>
      <w:r w:rsidRPr="00C64B1A">
        <w:rPr>
          <w:rFonts w:asciiTheme="minorHAnsi" w:hAnsiTheme="minorHAnsi"/>
          <w:sz w:val="22"/>
        </w:rPr>
        <w:tab/>
      </w:r>
      <w:r w:rsidRPr="00C64B1A">
        <w:rPr>
          <w:rFonts w:asciiTheme="minorHAnsi" w:eastAsiaTheme="minorEastAsia" w:hAnsiTheme="minorHAnsi" w:cstheme="minorBidi"/>
          <w:sz w:val="22"/>
        </w:rPr>
        <w:t>Schoenaker D, Ploubidis G, Goodman A, Mishra G. Factors across the life course predict women’s change in smoking behaviour during pregnancy and in midlife: results from the National Child Development Study. J Epidemiol Community Health. 2017;71(12):1137-1144. doi:10.1136/jech-2017-209493</w:t>
      </w:r>
    </w:p>
    <w:p w14:paraId="7F857A65" w14:textId="193EB5E7"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16.</w:t>
      </w:r>
      <w:r w:rsidRPr="00C64B1A">
        <w:rPr>
          <w:rFonts w:asciiTheme="minorHAnsi" w:hAnsiTheme="minorHAnsi"/>
          <w:sz w:val="22"/>
        </w:rPr>
        <w:tab/>
      </w:r>
      <w:r w:rsidRPr="00C64B1A">
        <w:rPr>
          <w:rFonts w:asciiTheme="minorHAnsi" w:eastAsiaTheme="minorEastAsia" w:hAnsiTheme="minorHAnsi" w:cstheme="minorBidi"/>
          <w:sz w:val="22"/>
        </w:rPr>
        <w:t xml:space="preserve">Borland R, Balmford J, Segan C, Livingston P, Owen N. The effectiveness of personalized smoking cessation strategies for callers to a Quitline service. Addiction. 2003;98(6):837-846. </w:t>
      </w:r>
    </w:p>
    <w:p w14:paraId="3EB5798A" w14:textId="2DAA9646"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17.</w:t>
      </w:r>
      <w:r w:rsidRPr="00C64B1A">
        <w:rPr>
          <w:rFonts w:asciiTheme="minorHAnsi" w:hAnsiTheme="minorHAnsi"/>
          <w:sz w:val="22"/>
        </w:rPr>
        <w:tab/>
      </w:r>
      <w:r w:rsidRPr="00C64B1A">
        <w:rPr>
          <w:rFonts w:asciiTheme="minorHAnsi" w:eastAsiaTheme="minorEastAsia" w:hAnsiTheme="minorHAnsi" w:cstheme="minorBidi"/>
          <w:sz w:val="22"/>
        </w:rPr>
        <w:t>Riaz M, Lewis S, Naughton F, Ussher M. Predictors of smoking cessation during pregnancy: a systematic review and meta-analysis. Addiction. 2018;113(4):610-622. doi:10.1111/add.14135</w:t>
      </w:r>
    </w:p>
    <w:p w14:paraId="74915C2A" w14:textId="474467CE" w:rsidR="005D5723" w:rsidRPr="00C64B1A" w:rsidRDefault="005D5723" w:rsidP="49324E94">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lang w:val="en-GB"/>
        </w:rPr>
        <w:lastRenderedPageBreak/>
        <w:t xml:space="preserve">18. </w:t>
      </w:r>
      <w:r w:rsidRPr="00C64B1A">
        <w:tab/>
      </w:r>
      <w:r w:rsidRPr="00C64B1A">
        <w:rPr>
          <w:rFonts w:asciiTheme="minorHAnsi" w:eastAsiaTheme="minorEastAsia" w:hAnsiTheme="minorHAnsi" w:cstheme="minorBidi"/>
          <w:sz w:val="22"/>
          <w:lang w:val="en-GB"/>
        </w:rPr>
        <w:t xml:space="preserve">Faul AL, Petersen KU, Batra A. Factors Associated With Smoking Cessation in Pregnancy: An Exploratory Cross-Sectional Study. </w:t>
      </w:r>
      <w:r w:rsidRPr="00C64B1A">
        <w:rPr>
          <w:rFonts w:asciiTheme="minorHAnsi" w:eastAsiaTheme="minorEastAsia" w:hAnsiTheme="minorHAnsi" w:cstheme="minorBidi"/>
          <w:i/>
          <w:iCs/>
          <w:sz w:val="22"/>
          <w:lang w:val="en-GB"/>
        </w:rPr>
        <w:t>SUCHT</w:t>
      </w:r>
      <w:r w:rsidRPr="00C64B1A">
        <w:rPr>
          <w:rFonts w:asciiTheme="minorHAnsi" w:eastAsiaTheme="minorEastAsia" w:hAnsiTheme="minorHAnsi" w:cstheme="minorBidi"/>
          <w:sz w:val="22"/>
          <w:lang w:val="en-GB"/>
        </w:rPr>
        <w:t>. 2024;70(5):255-262. doi:10.1024/0939-5911/a000891</w:t>
      </w:r>
    </w:p>
    <w:p w14:paraId="53047EEB" w14:textId="35D5B1FB"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19.</w:t>
      </w:r>
      <w:r w:rsidRPr="00C64B1A">
        <w:rPr>
          <w:rFonts w:asciiTheme="minorHAnsi" w:hAnsiTheme="minorHAnsi"/>
          <w:sz w:val="22"/>
        </w:rPr>
        <w:tab/>
      </w:r>
      <w:r w:rsidRPr="00C64B1A">
        <w:rPr>
          <w:rFonts w:asciiTheme="minorHAnsi" w:eastAsiaTheme="minorEastAsia" w:hAnsiTheme="minorHAnsi" w:cstheme="minorBidi"/>
          <w:sz w:val="22"/>
        </w:rPr>
        <w:t>Kia F, Tosun N, Carlson S, Allen S. Examining characteristics associated with quitting smoking during pregnancy and relapse postpartum. Addict Behav. 2018;78:114-119. doi:10.1016/j.addbeh.2017.11.011</w:t>
      </w:r>
    </w:p>
    <w:p w14:paraId="6E85EAC4" w14:textId="7ADA5C0C"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20.</w:t>
      </w:r>
      <w:r w:rsidRPr="00C64B1A">
        <w:rPr>
          <w:rFonts w:asciiTheme="minorHAnsi" w:hAnsiTheme="minorHAnsi"/>
          <w:sz w:val="22"/>
        </w:rPr>
        <w:tab/>
      </w:r>
      <w:r w:rsidRPr="00C64B1A">
        <w:rPr>
          <w:rFonts w:asciiTheme="minorHAnsi" w:eastAsiaTheme="minorEastAsia" w:hAnsiTheme="minorHAnsi" w:cstheme="minorBidi"/>
          <w:sz w:val="22"/>
        </w:rPr>
        <w:t>Schneider S, Huy C, Schutz J, Diehl K. Smoking cessation during pregnancy: A systematic literature review. Drug Alcohol Rev. 2010;29(1):81-90. doi:</w:t>
      </w:r>
      <w:hyperlink r:id="rId15">
        <w:r w:rsidRPr="00C64B1A">
          <w:rPr>
            <w:rStyle w:val="Hyperlink"/>
            <w:rFonts w:asciiTheme="minorHAnsi" w:eastAsiaTheme="minorEastAsia" w:hAnsiTheme="minorHAnsi" w:cstheme="minorBidi"/>
            <w:color w:val="auto"/>
            <w:sz w:val="22"/>
            <w:u w:val="none"/>
          </w:rPr>
          <w:t>https://doi.org/10.1111/j.1465-3362.2009.00098.x</w:t>
        </w:r>
      </w:hyperlink>
    </w:p>
    <w:p w14:paraId="228C4289" w14:textId="6E825C94"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21.</w:t>
      </w:r>
      <w:r w:rsidRPr="00C64B1A">
        <w:rPr>
          <w:rFonts w:asciiTheme="minorHAnsi" w:hAnsiTheme="minorHAnsi"/>
          <w:sz w:val="22"/>
        </w:rPr>
        <w:tab/>
      </w:r>
      <w:r w:rsidRPr="00C64B1A">
        <w:rPr>
          <w:rFonts w:asciiTheme="minorHAnsi" w:eastAsiaTheme="minorEastAsia" w:hAnsiTheme="minorHAnsi" w:cstheme="minorBidi"/>
          <w:sz w:val="22"/>
        </w:rPr>
        <w:t>Kroll-Desrosiers A, Holzhauer C, Russo L, et al. Factors Associated With Quitting Smoking During Pregnancy Among Women Veterans. Womens Health Issues. 2021;31(4):408-413. doi:10.1016/j.whi.2021.04.006</w:t>
      </w:r>
    </w:p>
    <w:p w14:paraId="79E159CF" w14:textId="532D5099"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22.</w:t>
      </w:r>
      <w:r w:rsidRPr="00C64B1A">
        <w:rPr>
          <w:rFonts w:asciiTheme="minorHAnsi" w:hAnsiTheme="minorHAnsi"/>
          <w:sz w:val="22"/>
        </w:rPr>
        <w:tab/>
      </w:r>
      <w:r w:rsidRPr="00C64B1A">
        <w:rPr>
          <w:rFonts w:asciiTheme="minorHAnsi" w:eastAsiaTheme="minorEastAsia" w:hAnsiTheme="minorHAnsi" w:cstheme="minorBidi"/>
          <w:sz w:val="22"/>
        </w:rPr>
        <w:t>Emery J, Sutton S, Naughton F. Cognitive and Behavioral Predictors of Quit Attempts and Biochemically-Validated Abstinence During Pregnancy. Nicotine Tob Res. 2017;19(5):547-554. doi:10.1093/ntr/ntw242</w:t>
      </w:r>
    </w:p>
    <w:p w14:paraId="553F4472" w14:textId="3D240F8C"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23.</w:t>
      </w:r>
      <w:r w:rsidRPr="00C64B1A">
        <w:rPr>
          <w:rFonts w:asciiTheme="minorHAnsi" w:hAnsiTheme="minorHAnsi"/>
          <w:sz w:val="22"/>
        </w:rPr>
        <w:tab/>
      </w:r>
      <w:r w:rsidRPr="00C64B1A">
        <w:rPr>
          <w:rFonts w:asciiTheme="minorHAnsi" w:eastAsiaTheme="minorEastAsia" w:hAnsiTheme="minorHAnsi" w:cstheme="minorBidi"/>
          <w:sz w:val="22"/>
        </w:rPr>
        <w:t>Naughton F, Prevost AT, Gilbert H, Sutton S. Randomized controlled trial evaluation of a tailored leaflet and SMS text message self-help intervention for pregnant smokers (MiQuit). Nicotine Tob Res. 2012;14(5):569-77. doi:10.1093/ntr/ntr254</w:t>
      </w:r>
    </w:p>
    <w:p w14:paraId="7731B921" w14:textId="4E1E4642"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24.</w:t>
      </w:r>
      <w:r w:rsidRPr="00C64B1A">
        <w:rPr>
          <w:rFonts w:asciiTheme="minorHAnsi" w:hAnsiTheme="minorHAnsi"/>
          <w:sz w:val="22"/>
        </w:rPr>
        <w:tab/>
      </w:r>
      <w:r w:rsidRPr="00C64B1A">
        <w:rPr>
          <w:rFonts w:asciiTheme="minorHAnsi" w:eastAsiaTheme="minorEastAsia" w:hAnsiTheme="minorHAnsi" w:cstheme="minorBidi"/>
          <w:sz w:val="22"/>
        </w:rPr>
        <w:t>Coleman T, Clark M, Welch C, et al. Effectiveness of offering tailored text message, self-help smoking cessation support to pregnant women who want information on stopping smoking: MiQuit3 randomised controlled trial and meta-analysis. Addiction. 2022;117(4):1079-1094. doi:10.1111/add.15715</w:t>
      </w:r>
    </w:p>
    <w:p w14:paraId="752C3970" w14:textId="1B238C7E"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25.</w:t>
      </w:r>
      <w:r w:rsidRPr="00C64B1A">
        <w:rPr>
          <w:rFonts w:asciiTheme="minorHAnsi" w:hAnsiTheme="minorHAnsi"/>
          <w:sz w:val="22"/>
        </w:rPr>
        <w:tab/>
      </w:r>
      <w:r w:rsidRPr="00C64B1A">
        <w:rPr>
          <w:rFonts w:asciiTheme="minorHAnsi" w:eastAsiaTheme="minorEastAsia" w:hAnsiTheme="minorHAnsi" w:cstheme="minorBidi"/>
          <w:sz w:val="22"/>
        </w:rPr>
        <w:t>Igoe H, Emery J, Naughton F, Leonardi-Bee J, Taggar J, Coleman T. Predictors of quit attempts and successful smoking cessation in pregnancy amongst women recruited to a text message, self-help, smoking cessation intervention trial. OSF Registries. 2023;doi:</w:t>
      </w:r>
      <w:hyperlink r:id="rId16">
        <w:r w:rsidRPr="00C64B1A">
          <w:rPr>
            <w:rStyle w:val="Hyperlink"/>
            <w:rFonts w:asciiTheme="minorHAnsi" w:eastAsiaTheme="minorEastAsia" w:hAnsiTheme="minorHAnsi" w:cstheme="minorBidi"/>
            <w:sz w:val="22"/>
            <w:u w:val="none"/>
          </w:rPr>
          <w:t>https://doi.org/10.17605/OSF.IO/38P6U</w:t>
        </w:r>
      </w:hyperlink>
    </w:p>
    <w:p w14:paraId="05C9EA83" w14:textId="5482A1E9" w:rsidR="005D5723" w:rsidRPr="00C64B1A" w:rsidRDefault="005D5723" w:rsidP="005D5723">
      <w:pPr>
        <w:pStyle w:val="EndNoteBibliography"/>
        <w:spacing w:after="0"/>
        <w:rPr>
          <w:rFonts w:asciiTheme="minorHAnsi" w:eastAsiaTheme="minorEastAsia" w:hAnsiTheme="minorHAnsi" w:cstheme="minorBidi"/>
          <w:sz w:val="22"/>
          <w:lang w:val="en-GB"/>
        </w:rPr>
      </w:pPr>
      <w:r w:rsidRPr="00C64B1A">
        <w:rPr>
          <w:rFonts w:asciiTheme="minorHAnsi" w:eastAsiaTheme="minorEastAsia" w:hAnsiTheme="minorHAnsi" w:cstheme="minorBidi"/>
          <w:sz w:val="22"/>
        </w:rPr>
        <w:t>26.</w:t>
      </w:r>
      <w:r w:rsidRPr="00C64B1A">
        <w:rPr>
          <w:rFonts w:asciiTheme="minorHAnsi" w:hAnsiTheme="minorHAnsi"/>
          <w:sz w:val="22"/>
        </w:rPr>
        <w:tab/>
      </w:r>
      <w:r w:rsidRPr="00C64B1A">
        <w:rPr>
          <w:rFonts w:asciiTheme="minorHAnsi" w:eastAsiaTheme="minorEastAsia" w:hAnsiTheme="minorHAnsi" w:cstheme="minorBidi"/>
          <w:sz w:val="22"/>
          <w:lang w:val="en-GB"/>
        </w:rPr>
        <w:t>Department for Communities and Local Government. The English Indices of Deprivation 2010. London: Department for Communities and Local Government; 2015. https://www.gov.uk/government/statistics/english-indices-of-deprivation-2010</w:t>
      </w:r>
    </w:p>
    <w:p w14:paraId="0E8F795E" w14:textId="3BDF2EB8" w:rsidR="005D5723" w:rsidRPr="00C64B1A" w:rsidRDefault="005D5723"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27.</w:t>
      </w:r>
      <w:r w:rsidRPr="00C64B1A">
        <w:rPr>
          <w:rFonts w:asciiTheme="minorHAnsi" w:hAnsiTheme="minorHAnsi"/>
          <w:sz w:val="22"/>
        </w:rPr>
        <w:tab/>
      </w:r>
      <w:r w:rsidRPr="00C64B1A">
        <w:rPr>
          <w:rFonts w:asciiTheme="minorHAnsi" w:eastAsiaTheme="minorEastAsia" w:hAnsiTheme="minorHAnsi" w:cstheme="minorBidi"/>
          <w:sz w:val="22"/>
        </w:rPr>
        <w:t>Heatherton T, Kozlowski L, Frecker R, Rickert W, Robinson J. Measuring the heaviness of smoking: using self-reported time to the first cigarette of the day and number of cigarettes smoked per day. Br J Addict.1989;84(7):791-9. doi:10.1111/j.1360-0443.1989.tb03059.x</w:t>
      </w:r>
    </w:p>
    <w:p w14:paraId="312FC43F" w14:textId="45D19591" w:rsidR="005D5723" w:rsidRPr="00C64B1A" w:rsidRDefault="005D5723" w:rsidP="3FA7287D">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2</w:t>
      </w:r>
      <w:r w:rsidR="00AF4868" w:rsidRPr="00C64B1A">
        <w:rPr>
          <w:rFonts w:asciiTheme="minorHAnsi" w:eastAsiaTheme="minorEastAsia" w:hAnsiTheme="minorHAnsi" w:cstheme="minorBidi"/>
          <w:sz w:val="22"/>
        </w:rPr>
        <w:t>8</w:t>
      </w:r>
      <w:r w:rsidRPr="00C64B1A">
        <w:rPr>
          <w:rFonts w:asciiTheme="minorHAnsi" w:eastAsiaTheme="minorEastAsia" w:hAnsiTheme="minorHAnsi" w:cstheme="minorBidi"/>
          <w:sz w:val="22"/>
        </w:rPr>
        <w:t>.</w:t>
      </w:r>
      <w:r w:rsidRPr="00C64B1A">
        <w:tab/>
      </w:r>
      <w:r w:rsidRPr="00C64B1A">
        <w:rPr>
          <w:rFonts w:asciiTheme="minorHAnsi" w:eastAsiaTheme="minorEastAsia" w:hAnsiTheme="minorHAnsi" w:cstheme="minorBidi"/>
          <w:sz w:val="22"/>
        </w:rPr>
        <w:t>Fidler J, Shahab L, West R. Strength of urges to smoke as a measure of severity of cigarette dependence: comparison with the Fagerstrom Test for Nicotine Dependence and its components. Addiction. 2011;</w:t>
      </w:r>
      <w:r w:rsidR="31CB630C" w:rsidRPr="00C64B1A">
        <w:rPr>
          <w:rFonts w:asciiTheme="minorHAnsi" w:eastAsiaTheme="minorEastAsia" w:hAnsiTheme="minorHAnsi" w:cstheme="minorBidi"/>
          <w:sz w:val="22"/>
        </w:rPr>
        <w:t>106</w:t>
      </w:r>
      <w:r w:rsidRPr="00C64B1A">
        <w:rPr>
          <w:rFonts w:asciiTheme="minorHAnsi" w:eastAsiaTheme="minorEastAsia" w:hAnsiTheme="minorHAnsi" w:cstheme="minorBidi"/>
          <w:sz w:val="22"/>
        </w:rPr>
        <w:t>(</w:t>
      </w:r>
      <w:r w:rsidR="563959F3" w:rsidRPr="00C64B1A">
        <w:rPr>
          <w:rFonts w:asciiTheme="minorHAnsi" w:eastAsiaTheme="minorEastAsia" w:hAnsiTheme="minorHAnsi" w:cstheme="minorBidi"/>
          <w:sz w:val="22"/>
        </w:rPr>
        <w:t>3</w:t>
      </w:r>
      <w:r w:rsidRPr="00C64B1A">
        <w:rPr>
          <w:rFonts w:asciiTheme="minorHAnsi" w:eastAsiaTheme="minorEastAsia" w:hAnsiTheme="minorHAnsi" w:cstheme="minorBidi"/>
          <w:sz w:val="22"/>
        </w:rPr>
        <w:t xml:space="preserve">):631-8. </w:t>
      </w:r>
    </w:p>
    <w:p w14:paraId="1944D1D8" w14:textId="264F1657" w:rsidR="00AF4868" w:rsidRPr="00C64B1A" w:rsidRDefault="00AF4868" w:rsidP="00AF4868">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lang w:val="en-GB"/>
        </w:rPr>
        <w:t xml:space="preserve">29. </w:t>
      </w:r>
      <w:r w:rsidR="00995512" w:rsidRPr="00C64B1A">
        <w:rPr>
          <w:rFonts w:asciiTheme="minorHAnsi" w:eastAsiaTheme="minorEastAsia" w:hAnsiTheme="minorHAnsi" w:cstheme="minorBidi"/>
          <w:sz w:val="22"/>
          <w:lang w:val="en-GB"/>
        </w:rPr>
        <w:tab/>
      </w:r>
      <w:r w:rsidRPr="00C64B1A">
        <w:rPr>
          <w:rFonts w:asciiTheme="minorHAnsi" w:eastAsiaTheme="minorEastAsia" w:hAnsiTheme="minorHAnsi" w:cstheme="minorBidi"/>
          <w:sz w:val="22"/>
          <w:lang w:val="en-GB"/>
        </w:rPr>
        <w:t>Benowitz N, Bernert J, Foulds J, et al. Biochemical Verification of Tobacco Use and Abstinence: 2019 Update. Nicotine Tob Res. 2020;22(7):1086-1097. doi:10.1093/ntr/ntz132</w:t>
      </w:r>
    </w:p>
    <w:p w14:paraId="1088681A" w14:textId="31C83751" w:rsidR="005D5723" w:rsidRPr="00C64B1A" w:rsidRDefault="00D37054"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30</w:t>
      </w:r>
      <w:r w:rsidR="005D5723" w:rsidRPr="00C64B1A">
        <w:rPr>
          <w:rFonts w:asciiTheme="minorHAnsi" w:eastAsiaTheme="minorEastAsia" w:hAnsiTheme="minorHAnsi" w:cstheme="minorBidi"/>
          <w:sz w:val="22"/>
        </w:rPr>
        <w:t>.</w:t>
      </w:r>
      <w:r w:rsidR="005D5723" w:rsidRPr="00C64B1A">
        <w:rPr>
          <w:rFonts w:asciiTheme="minorHAnsi" w:hAnsiTheme="minorHAnsi"/>
          <w:sz w:val="22"/>
        </w:rPr>
        <w:tab/>
      </w:r>
      <w:r w:rsidR="005D5723" w:rsidRPr="00C64B1A">
        <w:rPr>
          <w:rFonts w:asciiTheme="minorHAnsi" w:eastAsiaTheme="minorEastAsia" w:hAnsiTheme="minorHAnsi" w:cstheme="minorBidi"/>
          <w:sz w:val="22"/>
        </w:rPr>
        <w:t>SRNT Subcommittee on Biochemical Verification. Biochemical verification of tobacco use and cessation. Nicotine Tob Res. 2002;4(2):149-159.</w:t>
      </w:r>
    </w:p>
    <w:p w14:paraId="5C0E5E4C" w14:textId="1156A164" w:rsidR="005D5723" w:rsidRPr="00C64B1A" w:rsidRDefault="00392ADD"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3</w:t>
      </w:r>
      <w:r w:rsidR="00D37054" w:rsidRPr="00C64B1A">
        <w:rPr>
          <w:rFonts w:asciiTheme="minorHAnsi" w:eastAsiaTheme="minorEastAsia" w:hAnsiTheme="minorHAnsi" w:cstheme="minorBidi"/>
          <w:sz w:val="22"/>
        </w:rPr>
        <w:t>1</w:t>
      </w:r>
      <w:r w:rsidR="005D5723" w:rsidRPr="00C64B1A">
        <w:rPr>
          <w:rFonts w:asciiTheme="minorHAnsi" w:eastAsiaTheme="minorEastAsia" w:hAnsiTheme="minorHAnsi" w:cstheme="minorBidi"/>
          <w:sz w:val="22"/>
        </w:rPr>
        <w:t>.</w:t>
      </w:r>
      <w:r w:rsidR="005D5723" w:rsidRPr="00C64B1A">
        <w:rPr>
          <w:rFonts w:asciiTheme="minorHAnsi" w:hAnsiTheme="minorHAnsi"/>
          <w:sz w:val="22"/>
        </w:rPr>
        <w:tab/>
      </w:r>
      <w:r w:rsidR="005D5723" w:rsidRPr="00C64B1A">
        <w:rPr>
          <w:rFonts w:asciiTheme="minorHAnsi" w:eastAsiaTheme="minorEastAsia" w:hAnsiTheme="minorHAnsi" w:cstheme="minorBidi"/>
          <w:sz w:val="22"/>
        </w:rPr>
        <w:t>West R, Hajek P, Stead L, Stapleton J. Outcome criteria in smoking cessation trials: proposal for a common standard. Addiction. 2005;100(3):299-303. doi:10.1111/j.1360-0443.2004.00995.x.</w:t>
      </w:r>
    </w:p>
    <w:p w14:paraId="2E4473EF" w14:textId="20376995" w:rsidR="005D5723" w:rsidRPr="00C64B1A" w:rsidRDefault="00392ADD" w:rsidP="005D5723">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3</w:t>
      </w:r>
      <w:r w:rsidR="00D37054" w:rsidRPr="00C64B1A">
        <w:rPr>
          <w:rFonts w:asciiTheme="minorHAnsi" w:eastAsiaTheme="minorEastAsia" w:hAnsiTheme="minorHAnsi" w:cstheme="minorBidi"/>
          <w:sz w:val="22"/>
        </w:rPr>
        <w:t>2</w:t>
      </w:r>
      <w:r w:rsidR="005D5723" w:rsidRPr="00C64B1A">
        <w:rPr>
          <w:rFonts w:asciiTheme="minorHAnsi" w:eastAsiaTheme="minorEastAsia" w:hAnsiTheme="minorHAnsi" w:cstheme="minorBidi"/>
          <w:sz w:val="22"/>
        </w:rPr>
        <w:t>.</w:t>
      </w:r>
      <w:r w:rsidR="005D5723" w:rsidRPr="00C64B1A">
        <w:rPr>
          <w:rFonts w:asciiTheme="minorHAnsi" w:hAnsiTheme="minorHAnsi"/>
          <w:sz w:val="22"/>
        </w:rPr>
        <w:tab/>
      </w:r>
      <w:r w:rsidR="005D5723" w:rsidRPr="00C64B1A">
        <w:rPr>
          <w:rFonts w:asciiTheme="minorHAnsi" w:eastAsiaTheme="minorEastAsia" w:hAnsiTheme="minorHAnsi" w:cstheme="minorBidi"/>
          <w:sz w:val="22"/>
        </w:rPr>
        <w:t xml:space="preserve">Vangeli E, Stapleton J, Smit ES, Borland R, West R. Predictors of attempts to stop smoking and their success in adult general population samples: a systematic review. Addiction. 2011;106(12):2110-2121. </w:t>
      </w:r>
    </w:p>
    <w:p w14:paraId="5D42891C" w14:textId="4318CC8A" w:rsidR="005D5723" w:rsidRPr="00C64B1A" w:rsidRDefault="00392ADD" w:rsidP="3FA7287D">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3</w:t>
      </w:r>
      <w:r w:rsidR="00D37054" w:rsidRPr="00C64B1A">
        <w:rPr>
          <w:rFonts w:asciiTheme="minorHAnsi" w:eastAsiaTheme="minorEastAsia" w:hAnsiTheme="minorHAnsi" w:cstheme="minorBidi"/>
          <w:sz w:val="22"/>
        </w:rPr>
        <w:t>3</w:t>
      </w:r>
      <w:r w:rsidR="005606FB" w:rsidRPr="00C64B1A">
        <w:rPr>
          <w:rFonts w:asciiTheme="minorHAnsi" w:eastAsiaTheme="minorEastAsia" w:hAnsiTheme="minorHAnsi" w:cstheme="minorBidi"/>
          <w:sz w:val="22"/>
        </w:rPr>
        <w:t>.</w:t>
      </w:r>
      <w:r w:rsidRPr="00C64B1A">
        <w:tab/>
      </w:r>
      <w:r w:rsidR="005606FB" w:rsidRPr="00C64B1A">
        <w:rPr>
          <w:rFonts w:asciiTheme="minorHAnsi" w:eastAsiaTheme="minorEastAsia" w:hAnsiTheme="minorHAnsi" w:cstheme="minorBidi"/>
          <w:sz w:val="22"/>
        </w:rPr>
        <w:t xml:space="preserve"> </w:t>
      </w:r>
      <w:r w:rsidR="005D5723" w:rsidRPr="00C64B1A">
        <w:rPr>
          <w:rFonts w:asciiTheme="minorHAnsi" w:eastAsiaTheme="minorEastAsia" w:hAnsiTheme="minorHAnsi" w:cstheme="minorBidi"/>
          <w:sz w:val="22"/>
        </w:rPr>
        <w:t xml:space="preserve">Ussher M, West R, Hibbs N. A survey of pregnant smokers' interest in different types of smoking cessation support. Patient Educ. Couns. 2004;54(1):67-72. </w:t>
      </w:r>
    </w:p>
    <w:p w14:paraId="5C92F174" w14:textId="1C6720A8" w:rsidR="005D5723" w:rsidRPr="00C64B1A" w:rsidRDefault="00392ADD" w:rsidP="3FA7287D">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3</w:t>
      </w:r>
      <w:r w:rsidR="00D37054" w:rsidRPr="00C64B1A">
        <w:rPr>
          <w:rFonts w:asciiTheme="minorHAnsi" w:eastAsiaTheme="minorEastAsia" w:hAnsiTheme="minorHAnsi" w:cstheme="minorBidi"/>
          <w:sz w:val="22"/>
        </w:rPr>
        <w:t>4</w:t>
      </w:r>
      <w:r w:rsidR="005D5723" w:rsidRPr="00C64B1A">
        <w:rPr>
          <w:rFonts w:asciiTheme="minorHAnsi" w:eastAsiaTheme="minorEastAsia" w:hAnsiTheme="minorHAnsi" w:cstheme="minorBidi"/>
          <w:sz w:val="22"/>
        </w:rPr>
        <w:t>.</w:t>
      </w:r>
      <w:r w:rsidRPr="00C64B1A">
        <w:tab/>
      </w:r>
      <w:r w:rsidR="005D5723" w:rsidRPr="00C64B1A">
        <w:rPr>
          <w:rFonts w:asciiTheme="minorHAnsi" w:eastAsiaTheme="minorEastAsia" w:hAnsiTheme="minorHAnsi" w:cstheme="minorBidi"/>
          <w:sz w:val="22"/>
        </w:rPr>
        <w:t>Borland R, Balmford J, Cooper J, Cummings M, et al. Motivational factors predict quit attempts but not maintenance of smoking cessation: findings from the International Tobacco Control Four country project. Nicotine Tob Res. 2010;12 Suppl(Suppl 1):S4-11. doi:10.1093/ntr/ntq050</w:t>
      </w:r>
    </w:p>
    <w:p w14:paraId="224FB6C9" w14:textId="37C18687" w:rsidR="2250439C" w:rsidRPr="00C64B1A" w:rsidRDefault="2250439C" w:rsidP="3FA7287D">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lastRenderedPageBreak/>
        <w:t>35</w:t>
      </w:r>
      <w:r w:rsidR="1FC7F6B8" w:rsidRPr="00C64B1A">
        <w:rPr>
          <w:rFonts w:asciiTheme="minorHAnsi" w:eastAsiaTheme="minorEastAsia" w:hAnsiTheme="minorHAnsi" w:cstheme="minorBidi"/>
          <w:sz w:val="22"/>
        </w:rPr>
        <w:t xml:space="preserve">. </w:t>
      </w:r>
      <w:r w:rsidR="1FC7F6B8" w:rsidRPr="00C64B1A">
        <w:rPr>
          <w:rFonts w:asciiTheme="minorHAnsi" w:eastAsiaTheme="minorEastAsia" w:hAnsiTheme="minorHAnsi" w:cstheme="minorBidi"/>
          <w:color w:val="333333"/>
          <w:sz w:val="22"/>
        </w:rPr>
        <w:t xml:space="preserve">Lorencatto, F., West, R. &amp; Michie, S. (2012). Specifying evidence-based behavior change techniques to aid smoking cessation in pregnancy. Nicotine and Tobacco Research, 14(9), pp. 1019-1026. doi: 10.1093/ntr/ntr324 </w:t>
      </w:r>
      <w:r w:rsidR="1FC7F6B8" w:rsidRPr="00C64B1A">
        <w:rPr>
          <w:rFonts w:asciiTheme="minorHAnsi" w:eastAsiaTheme="minorEastAsia" w:hAnsiTheme="minorHAnsi" w:cstheme="minorBidi"/>
          <w:sz w:val="22"/>
        </w:rPr>
        <w:t xml:space="preserve"> </w:t>
      </w:r>
    </w:p>
    <w:p w14:paraId="2BFF5DC6" w14:textId="2B5A297A" w:rsidR="0A374FCA" w:rsidRPr="00C64B1A" w:rsidRDefault="0A374FCA" w:rsidP="3FA7287D">
      <w:pPr>
        <w:pStyle w:val="EndNoteBibliography"/>
        <w:spacing w:after="0"/>
        <w:rPr>
          <w:rFonts w:asciiTheme="minorHAnsi" w:eastAsiaTheme="minorEastAsia" w:hAnsiTheme="minorHAnsi" w:cstheme="minorBidi"/>
          <w:color w:val="333333"/>
          <w:sz w:val="22"/>
        </w:rPr>
      </w:pPr>
      <w:r w:rsidRPr="00C64B1A">
        <w:rPr>
          <w:rFonts w:asciiTheme="minorHAnsi" w:eastAsiaTheme="minorEastAsia" w:hAnsiTheme="minorHAnsi" w:cstheme="minorBidi"/>
          <w:sz w:val="22"/>
        </w:rPr>
        <w:t>36</w:t>
      </w:r>
      <w:r w:rsidR="177FD2ED" w:rsidRPr="00C64B1A">
        <w:rPr>
          <w:rFonts w:asciiTheme="minorHAnsi" w:eastAsiaTheme="minorEastAsia" w:hAnsiTheme="minorHAnsi" w:cstheme="minorBidi"/>
          <w:sz w:val="22"/>
        </w:rPr>
        <w:t>.</w:t>
      </w:r>
      <w:r w:rsidR="1FC7F6B8" w:rsidRPr="00C64B1A">
        <w:rPr>
          <w:rFonts w:asciiTheme="minorHAnsi" w:eastAsiaTheme="minorEastAsia" w:hAnsiTheme="minorHAnsi" w:cstheme="minorBidi"/>
          <w:sz w:val="22"/>
        </w:rPr>
        <w:t xml:space="preserve"> </w:t>
      </w:r>
      <w:r w:rsidR="1FC7F6B8" w:rsidRPr="00C64B1A">
        <w:rPr>
          <w:rFonts w:asciiTheme="minorHAnsi" w:eastAsiaTheme="minorEastAsia" w:hAnsiTheme="minorHAnsi" w:cstheme="minorBidi"/>
          <w:color w:val="333333"/>
          <w:sz w:val="22"/>
        </w:rPr>
        <w:t>Papadakis S, Hermon Y, McEwen A; National Centre for Smoking Cessation and Training. Standard Treatment Programme for Pregnant Women: A guide to providing behavioural support for smoking cessation during pregnancy and the post-partum period. National Centre for Smoking Cessation and Training; 2019. Accessed 10/10/2025.</w:t>
      </w:r>
    </w:p>
    <w:p w14:paraId="0C45D9C4" w14:textId="15BFA81C" w:rsidR="005D5723" w:rsidRPr="00C64B1A" w:rsidRDefault="005D5723" w:rsidP="3FA7287D">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3</w:t>
      </w:r>
      <w:r w:rsidR="1D298F13" w:rsidRPr="00C64B1A">
        <w:rPr>
          <w:rFonts w:asciiTheme="minorHAnsi" w:eastAsiaTheme="minorEastAsia" w:hAnsiTheme="minorHAnsi" w:cstheme="minorBidi"/>
          <w:sz w:val="22"/>
        </w:rPr>
        <w:t>7</w:t>
      </w:r>
      <w:r w:rsidRPr="00C64B1A">
        <w:rPr>
          <w:rFonts w:asciiTheme="minorHAnsi" w:eastAsiaTheme="minorEastAsia" w:hAnsiTheme="minorHAnsi" w:cstheme="minorBidi"/>
          <w:sz w:val="22"/>
        </w:rPr>
        <w:t>.</w:t>
      </w:r>
      <w:r w:rsidRPr="00C64B1A">
        <w:tab/>
      </w:r>
      <w:r w:rsidRPr="00C64B1A">
        <w:rPr>
          <w:rFonts w:asciiTheme="minorHAnsi" w:eastAsiaTheme="minorEastAsia" w:hAnsiTheme="minorHAnsi" w:cstheme="minorBidi"/>
          <w:sz w:val="22"/>
        </w:rPr>
        <w:t>Smedberg J, Lupattelli A, Mårdby AC, Nordeng H. Characteristics of women who continue smoking during pregnancy: A cross-sectional study of pregnant women and new mothers in 15 European countries. BMC Pregnancy Childbirth. 2014;14:213. 213. doi:10.1186/1471-2393-14-213</w:t>
      </w:r>
    </w:p>
    <w:p w14:paraId="6EBFF9E2" w14:textId="2CCC8ACC" w:rsidR="005D5723" w:rsidRPr="00C64B1A" w:rsidRDefault="005D5723" w:rsidP="3FA7287D">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3</w:t>
      </w:r>
      <w:r w:rsidR="5E1A9E76" w:rsidRPr="00C64B1A">
        <w:rPr>
          <w:rFonts w:asciiTheme="minorHAnsi" w:eastAsiaTheme="minorEastAsia" w:hAnsiTheme="minorHAnsi" w:cstheme="minorBidi"/>
          <w:sz w:val="22"/>
        </w:rPr>
        <w:t>8</w:t>
      </w:r>
      <w:r w:rsidRPr="00C64B1A">
        <w:rPr>
          <w:rFonts w:asciiTheme="minorHAnsi" w:eastAsiaTheme="minorEastAsia" w:hAnsiTheme="minorHAnsi" w:cstheme="minorBidi"/>
          <w:sz w:val="22"/>
        </w:rPr>
        <w:t>.</w:t>
      </w:r>
      <w:r w:rsidRPr="00C64B1A">
        <w:tab/>
      </w:r>
      <w:r w:rsidRPr="00C64B1A">
        <w:rPr>
          <w:rFonts w:asciiTheme="minorHAnsi" w:eastAsiaTheme="minorEastAsia" w:hAnsiTheme="minorHAnsi" w:cstheme="minorBidi"/>
          <w:sz w:val="22"/>
        </w:rPr>
        <w:t>Román-Gálvez R, Amezcua-Prieto C, Olmedo-Requena R, Lewis-Mikhael Saad A, Martínez-Galiano J, Bueno-Cavanillas A. Partner smoking influences whether mothers quit smoking during pregnancy: a prospective cohort study. BJOG: Int. J. Obstet. Gynaecol. 2017:n/a-n/a. doi:10.1111/1471-0528.14986</w:t>
      </w:r>
    </w:p>
    <w:p w14:paraId="55E25075" w14:textId="071FDAA5" w:rsidR="005D5723" w:rsidRPr="00C64B1A" w:rsidRDefault="005D5723" w:rsidP="3FA7287D">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3</w:t>
      </w:r>
      <w:r w:rsidR="22A9344A" w:rsidRPr="00C64B1A">
        <w:rPr>
          <w:rFonts w:asciiTheme="minorHAnsi" w:eastAsiaTheme="minorEastAsia" w:hAnsiTheme="minorHAnsi" w:cstheme="minorBidi"/>
          <w:sz w:val="22"/>
        </w:rPr>
        <w:t>9</w:t>
      </w:r>
      <w:r w:rsidRPr="00C64B1A">
        <w:rPr>
          <w:rFonts w:asciiTheme="minorHAnsi" w:eastAsiaTheme="minorEastAsia" w:hAnsiTheme="minorHAnsi" w:cstheme="minorBidi"/>
          <w:sz w:val="22"/>
        </w:rPr>
        <w:t>.</w:t>
      </w:r>
      <w:r w:rsidRPr="00C64B1A">
        <w:tab/>
      </w:r>
      <w:r w:rsidRPr="00C64B1A">
        <w:rPr>
          <w:rFonts w:asciiTheme="minorHAnsi" w:eastAsiaTheme="minorEastAsia" w:hAnsiTheme="minorHAnsi" w:cstheme="minorBidi"/>
          <w:sz w:val="22"/>
        </w:rPr>
        <w:t xml:space="preserve">NHS Digital. Saving babies’ lives: version 3 A care bundle for reducing perinatal mortality. Accessed </w:t>
      </w:r>
      <w:r w:rsidR="0039630F" w:rsidRPr="00C64B1A">
        <w:rPr>
          <w:rFonts w:asciiTheme="minorHAnsi" w:eastAsiaTheme="minorEastAsia" w:hAnsiTheme="minorHAnsi" w:cstheme="minorBidi"/>
          <w:sz w:val="22"/>
        </w:rPr>
        <w:t xml:space="preserve">March </w:t>
      </w:r>
      <w:r w:rsidRPr="00C64B1A">
        <w:rPr>
          <w:rFonts w:asciiTheme="minorHAnsi" w:eastAsiaTheme="minorEastAsia" w:hAnsiTheme="minorHAnsi" w:cstheme="minorBidi"/>
          <w:sz w:val="22"/>
        </w:rPr>
        <w:t>21</w:t>
      </w:r>
      <w:r w:rsidR="0039630F" w:rsidRPr="00C64B1A">
        <w:rPr>
          <w:rFonts w:asciiTheme="minorHAnsi" w:eastAsiaTheme="minorEastAsia" w:hAnsiTheme="minorHAnsi" w:cstheme="minorBidi"/>
          <w:sz w:val="22"/>
        </w:rPr>
        <w:t>,</w:t>
      </w:r>
      <w:r w:rsidRPr="00C64B1A">
        <w:rPr>
          <w:rFonts w:asciiTheme="minorHAnsi" w:eastAsiaTheme="minorEastAsia" w:hAnsiTheme="minorHAnsi" w:cstheme="minorBidi"/>
          <w:sz w:val="22"/>
        </w:rPr>
        <w:t xml:space="preserve"> 2025. </w:t>
      </w:r>
      <w:hyperlink r:id="rId17">
        <w:r w:rsidRPr="00C64B1A">
          <w:rPr>
            <w:rStyle w:val="Hyperlink"/>
            <w:rFonts w:asciiTheme="minorHAnsi" w:eastAsiaTheme="minorEastAsia" w:hAnsiTheme="minorHAnsi" w:cstheme="minorBidi"/>
            <w:sz w:val="22"/>
          </w:rPr>
          <w:t>https://www.england.nhs.uk/long-read/saving-babies-lives-version-3/</w:t>
        </w:r>
      </w:hyperlink>
    </w:p>
    <w:p w14:paraId="66356DFF" w14:textId="61F47290" w:rsidR="005D5723" w:rsidRPr="00C64B1A" w:rsidRDefault="5A5B2160" w:rsidP="3FA7287D">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40</w:t>
      </w:r>
      <w:r w:rsidR="005D5723" w:rsidRPr="00C64B1A">
        <w:rPr>
          <w:rFonts w:asciiTheme="minorHAnsi" w:eastAsiaTheme="minorEastAsia" w:hAnsiTheme="minorHAnsi" w:cstheme="minorBidi"/>
          <w:sz w:val="22"/>
        </w:rPr>
        <w:t>.</w:t>
      </w:r>
      <w:r w:rsidR="005D5723" w:rsidRPr="00C64B1A">
        <w:tab/>
      </w:r>
      <w:r w:rsidR="005D5723" w:rsidRPr="00C64B1A">
        <w:rPr>
          <w:rFonts w:asciiTheme="minorHAnsi" w:eastAsiaTheme="minorEastAsia" w:hAnsiTheme="minorHAnsi" w:cstheme="minorBidi"/>
          <w:sz w:val="22"/>
        </w:rPr>
        <w:t>Andrews C, Ellwood D, Middleton P, et al. Implementation and evaluation of a quality improvement initiative to reduce late gestation stillbirths in Australia: Safer Baby Bundle study protocol. BMC Pregnancy Childbirth. 13 2020;20(1):694. doi:10.1186/s12884-020-03401-0</w:t>
      </w:r>
    </w:p>
    <w:p w14:paraId="2AC9B325" w14:textId="277F75C0" w:rsidR="005D5723" w:rsidRPr="00C64B1A" w:rsidRDefault="0ABE6130" w:rsidP="3FA7287D">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41</w:t>
      </w:r>
      <w:r w:rsidR="005D5723" w:rsidRPr="00C64B1A">
        <w:rPr>
          <w:rFonts w:asciiTheme="minorHAnsi" w:eastAsiaTheme="minorEastAsia" w:hAnsiTheme="minorHAnsi" w:cstheme="minorBidi"/>
          <w:sz w:val="22"/>
        </w:rPr>
        <w:t>.</w:t>
      </w:r>
      <w:r w:rsidR="00392ADD" w:rsidRPr="00C64B1A">
        <w:tab/>
      </w:r>
      <w:r w:rsidR="005D5723" w:rsidRPr="00C64B1A">
        <w:rPr>
          <w:rFonts w:asciiTheme="minorHAnsi" w:eastAsiaTheme="minorEastAsia" w:hAnsiTheme="minorHAnsi" w:cstheme="minorBidi"/>
          <w:sz w:val="22"/>
        </w:rPr>
        <w:t>Chamberlain C, O'Mara-Eves A, Porter J, et al. Psychosocial interventions for supporting women to stop smoking in pregnancy. Cochrane Database Syst. Rev. 2017;(2)doi:</w:t>
      </w:r>
      <w:hyperlink r:id="rId18">
        <w:r w:rsidR="005D5723" w:rsidRPr="00C64B1A">
          <w:rPr>
            <w:rStyle w:val="Hyperlink"/>
            <w:rFonts w:asciiTheme="minorHAnsi" w:eastAsiaTheme="minorEastAsia" w:hAnsiTheme="minorHAnsi" w:cstheme="minorBidi"/>
            <w:sz w:val="22"/>
          </w:rPr>
          <w:t>https://doi.org/10.1002/14651858.CD001055.pub5</w:t>
        </w:r>
      </w:hyperlink>
    </w:p>
    <w:p w14:paraId="16EA4E50" w14:textId="3098F795" w:rsidR="005D5723" w:rsidRPr="00C64B1A" w:rsidRDefault="00461C42" w:rsidP="3FA7287D">
      <w:pPr>
        <w:pStyle w:val="EndNoteBibliography"/>
        <w:spacing w:after="0"/>
        <w:rPr>
          <w:rFonts w:asciiTheme="minorHAnsi" w:eastAsiaTheme="minorEastAsia" w:hAnsiTheme="minorHAnsi" w:cstheme="minorBidi"/>
          <w:sz w:val="22"/>
        </w:rPr>
      </w:pPr>
      <w:r w:rsidRPr="00C64B1A">
        <w:rPr>
          <w:rFonts w:asciiTheme="minorHAnsi" w:eastAsiaTheme="minorEastAsia" w:hAnsiTheme="minorHAnsi" w:cstheme="minorBidi"/>
          <w:sz w:val="22"/>
        </w:rPr>
        <w:t>4</w:t>
      </w:r>
      <w:r w:rsidR="162C56E2" w:rsidRPr="00C64B1A">
        <w:rPr>
          <w:rFonts w:asciiTheme="minorHAnsi" w:eastAsiaTheme="minorEastAsia" w:hAnsiTheme="minorHAnsi" w:cstheme="minorBidi"/>
          <w:sz w:val="22"/>
        </w:rPr>
        <w:t>2</w:t>
      </w:r>
      <w:r w:rsidR="005D5723" w:rsidRPr="00C64B1A">
        <w:rPr>
          <w:rFonts w:asciiTheme="minorHAnsi" w:eastAsiaTheme="minorEastAsia" w:hAnsiTheme="minorHAnsi" w:cstheme="minorBidi"/>
          <w:sz w:val="22"/>
        </w:rPr>
        <w:t>.</w:t>
      </w:r>
      <w:r w:rsidRPr="00C64B1A">
        <w:tab/>
      </w:r>
      <w:r w:rsidR="005D5723" w:rsidRPr="00C64B1A">
        <w:rPr>
          <w:rFonts w:asciiTheme="minorHAnsi" w:eastAsiaTheme="minorEastAsia" w:hAnsiTheme="minorHAnsi" w:cstheme="minorBidi"/>
          <w:sz w:val="22"/>
        </w:rPr>
        <w:t>Iseyemi  A, Zhoa Q, McNicholas C, Peipiert, J. Socioeconomic Status as a Risk Factor for Unintended Pregnancy in the Contraceptive CHOICE Project.</w:t>
      </w:r>
      <w:r w:rsidR="005D5723" w:rsidRPr="00C64B1A">
        <w:rPr>
          <w:rFonts w:asciiTheme="minorHAnsi" w:eastAsiaTheme="minorEastAsia" w:hAnsiTheme="minorHAnsi" w:cstheme="minorBidi"/>
          <w:i/>
          <w:iCs/>
          <w:sz w:val="22"/>
        </w:rPr>
        <w:t xml:space="preserve"> Obstet Gynecol. </w:t>
      </w:r>
      <w:r w:rsidR="005D5723" w:rsidRPr="00C64B1A">
        <w:rPr>
          <w:rFonts w:asciiTheme="minorHAnsi" w:eastAsiaTheme="minorEastAsia" w:hAnsiTheme="minorHAnsi" w:cstheme="minorBidi"/>
          <w:sz w:val="22"/>
        </w:rPr>
        <w:t>2017;130(3):609-615. doi:doi:10.1097/AOG.0000000000002189</w:t>
      </w:r>
    </w:p>
    <w:p w14:paraId="35CB0B8F" w14:textId="233B0D78" w:rsidR="005D5723" w:rsidRPr="00C64B1A" w:rsidRDefault="00392ADD" w:rsidP="3FA7287D">
      <w:pPr>
        <w:pStyle w:val="EndNoteBibliography"/>
        <w:rPr>
          <w:rFonts w:asciiTheme="minorHAnsi" w:eastAsiaTheme="minorEastAsia" w:hAnsiTheme="minorHAnsi" w:cstheme="minorBidi"/>
          <w:sz w:val="22"/>
        </w:rPr>
      </w:pPr>
      <w:r w:rsidRPr="00C64B1A">
        <w:rPr>
          <w:rFonts w:asciiTheme="minorHAnsi" w:eastAsiaTheme="minorEastAsia" w:hAnsiTheme="minorHAnsi" w:cstheme="minorBidi"/>
          <w:sz w:val="22"/>
        </w:rPr>
        <w:t>4</w:t>
      </w:r>
      <w:r w:rsidR="181350C0" w:rsidRPr="00C64B1A">
        <w:rPr>
          <w:rFonts w:asciiTheme="minorHAnsi" w:eastAsiaTheme="minorEastAsia" w:hAnsiTheme="minorHAnsi" w:cstheme="minorBidi"/>
          <w:sz w:val="22"/>
        </w:rPr>
        <w:t>3</w:t>
      </w:r>
      <w:r w:rsidR="005D5723" w:rsidRPr="00C64B1A">
        <w:rPr>
          <w:rFonts w:asciiTheme="minorHAnsi" w:eastAsiaTheme="minorEastAsia" w:hAnsiTheme="minorHAnsi" w:cstheme="minorBidi"/>
          <w:sz w:val="22"/>
        </w:rPr>
        <w:t>.</w:t>
      </w:r>
      <w:r w:rsidRPr="00C64B1A">
        <w:tab/>
      </w:r>
      <w:r w:rsidR="005D5723" w:rsidRPr="00C64B1A">
        <w:rPr>
          <w:rFonts w:asciiTheme="minorHAnsi" w:eastAsiaTheme="minorEastAsia" w:hAnsiTheme="minorHAnsi" w:cstheme="minorBidi"/>
          <w:sz w:val="22"/>
        </w:rPr>
        <w:t>Houston-Ludlam A, Bucholz K, Grant J, Waldron M, Madden P, Heath A. The interaction of sociodemographic risk factors and measures of nicotine dependence in predicting maternal smoking during pregnancy. Drug Alcohol Depend. 2019;198:168-175. doi:10.1016/j.drugalcdep.2019.02.014</w:t>
      </w:r>
    </w:p>
    <w:p w14:paraId="49874524" w14:textId="77777777" w:rsidR="005D5723" w:rsidRPr="00B24824" w:rsidRDefault="005D5723" w:rsidP="005D5723">
      <w:pPr>
        <w:rPr>
          <w:rFonts w:eastAsiaTheme="minorEastAsia"/>
          <w:sz w:val="22"/>
          <w:szCs w:val="22"/>
        </w:rPr>
      </w:pPr>
      <w:r w:rsidRPr="00C64B1A">
        <w:rPr>
          <w:sz w:val="22"/>
          <w:szCs w:val="22"/>
        </w:rPr>
        <w:fldChar w:fldCharType="end"/>
      </w:r>
      <w:bookmarkEnd w:id="9"/>
    </w:p>
    <w:p w14:paraId="657447E6" w14:textId="77777777" w:rsidR="005D5723" w:rsidRPr="00B24824" w:rsidRDefault="005D5723" w:rsidP="005D5723">
      <w:pPr>
        <w:rPr>
          <w:sz w:val="22"/>
          <w:szCs w:val="22"/>
        </w:rPr>
      </w:pPr>
    </w:p>
    <w:bookmarkEnd w:id="10"/>
    <w:p w14:paraId="4B7B953F" w14:textId="3168A567" w:rsidR="00D80125" w:rsidRPr="00B24824" w:rsidRDefault="00D80125" w:rsidP="005D5723">
      <w:pPr>
        <w:rPr>
          <w:rFonts w:eastAsiaTheme="minorEastAsia"/>
          <w:sz w:val="22"/>
          <w:szCs w:val="22"/>
        </w:rPr>
      </w:pPr>
    </w:p>
    <w:sectPr w:rsidR="00D80125" w:rsidRPr="00B248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4D6B" w14:textId="77777777" w:rsidR="00B05B67" w:rsidRDefault="00B05B67" w:rsidP="00BC2B01">
      <w:pPr>
        <w:spacing w:after="0" w:line="240" w:lineRule="auto"/>
      </w:pPr>
      <w:r>
        <w:separator/>
      </w:r>
    </w:p>
  </w:endnote>
  <w:endnote w:type="continuationSeparator" w:id="0">
    <w:p w14:paraId="48D1DA85" w14:textId="77777777" w:rsidR="00B05B67" w:rsidRDefault="00B05B67" w:rsidP="00BC2B01">
      <w:pPr>
        <w:spacing w:after="0" w:line="240" w:lineRule="auto"/>
      </w:pPr>
      <w:r>
        <w:continuationSeparator/>
      </w:r>
    </w:p>
  </w:endnote>
  <w:endnote w:type="continuationNotice" w:id="1">
    <w:p w14:paraId="1422650D" w14:textId="77777777" w:rsidR="00B05B67" w:rsidRDefault="00B05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7A85" w14:textId="77777777" w:rsidR="00B05B67" w:rsidRDefault="00B05B67" w:rsidP="00BC2B01">
      <w:pPr>
        <w:spacing w:after="0" w:line="240" w:lineRule="auto"/>
      </w:pPr>
      <w:r>
        <w:separator/>
      </w:r>
    </w:p>
  </w:footnote>
  <w:footnote w:type="continuationSeparator" w:id="0">
    <w:p w14:paraId="0C0714A1" w14:textId="77777777" w:rsidR="00B05B67" w:rsidRDefault="00B05B67" w:rsidP="00BC2B01">
      <w:pPr>
        <w:spacing w:after="0" w:line="240" w:lineRule="auto"/>
      </w:pPr>
      <w:r>
        <w:continuationSeparator/>
      </w:r>
    </w:p>
  </w:footnote>
  <w:footnote w:type="continuationNotice" w:id="1">
    <w:p w14:paraId="048DC38C" w14:textId="77777777" w:rsidR="00B05B67" w:rsidRDefault="00B05B67">
      <w:pPr>
        <w:spacing w:after="0" w:line="240" w:lineRule="auto"/>
      </w:pPr>
    </w:p>
  </w:footnote>
  <w:footnote w:id="2">
    <w:p w14:paraId="4526A2AD" w14:textId="3191E33B" w:rsidR="00BC2B01" w:rsidRDefault="00BC2B01">
      <w:pPr>
        <w:pStyle w:val="FootnoteText"/>
      </w:pPr>
      <w:r>
        <w:rPr>
          <w:rStyle w:val="FootnoteReference"/>
        </w:rPr>
        <w:footnoteRef/>
      </w:r>
      <w:r>
        <w:t xml:space="preserve"> </w:t>
      </w:r>
      <w:r w:rsidR="001B3371" w:rsidRPr="004F033A">
        <w:rPr>
          <w:rFonts w:cs="Arial"/>
        </w:rPr>
        <w:t>The University of Nottingham</w:t>
      </w:r>
    </w:p>
  </w:footnote>
  <w:footnote w:id="3">
    <w:p w14:paraId="10F3AEC0" w14:textId="391C5E06" w:rsidR="00564B95" w:rsidRDefault="00564B95">
      <w:pPr>
        <w:pStyle w:val="FootnoteText"/>
      </w:pPr>
      <w:r>
        <w:rPr>
          <w:rStyle w:val="FootnoteReference"/>
        </w:rPr>
        <w:footnoteRef/>
      </w:r>
      <w:r>
        <w:t xml:space="preserve"> University of East Anglia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070"/>
    <w:multiLevelType w:val="multilevel"/>
    <w:tmpl w:val="78CE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0A0742"/>
    <w:multiLevelType w:val="multilevel"/>
    <w:tmpl w:val="58F2C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798446">
    <w:abstractNumId w:val="1"/>
  </w:num>
  <w:num w:numId="2" w16cid:durableId="129043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9taptx9fwtfkexpd9x2wrmpredp59r92zv&quot;&gt;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5&lt;/item&gt;&lt;item&gt;37&lt;/item&gt;&lt;item&gt;38&lt;/item&gt;&lt;item&gt;39&lt;/item&gt;&lt;/record-ids&gt;&lt;/item&gt;&lt;/Libraries&gt;"/>
  </w:docVars>
  <w:rsids>
    <w:rsidRoot w:val="00D417C8"/>
    <w:rsid w:val="00002297"/>
    <w:rsid w:val="00002C10"/>
    <w:rsid w:val="00027EB6"/>
    <w:rsid w:val="00032536"/>
    <w:rsid w:val="000334FE"/>
    <w:rsid w:val="0003497C"/>
    <w:rsid w:val="00043360"/>
    <w:rsid w:val="0004364D"/>
    <w:rsid w:val="0004580A"/>
    <w:rsid w:val="000467FE"/>
    <w:rsid w:val="00057360"/>
    <w:rsid w:val="000701EC"/>
    <w:rsid w:val="000770AF"/>
    <w:rsid w:val="0008501F"/>
    <w:rsid w:val="00085DD1"/>
    <w:rsid w:val="0009188E"/>
    <w:rsid w:val="0009501A"/>
    <w:rsid w:val="000971C5"/>
    <w:rsid w:val="000A5606"/>
    <w:rsid w:val="000B177E"/>
    <w:rsid w:val="000D39EB"/>
    <w:rsid w:val="000E3C90"/>
    <w:rsid w:val="000F4C1E"/>
    <w:rsid w:val="000F567F"/>
    <w:rsid w:val="000F63C4"/>
    <w:rsid w:val="001018FD"/>
    <w:rsid w:val="00105A28"/>
    <w:rsid w:val="00124A71"/>
    <w:rsid w:val="00126EB7"/>
    <w:rsid w:val="0013094C"/>
    <w:rsid w:val="00133398"/>
    <w:rsid w:val="001334B5"/>
    <w:rsid w:val="00133673"/>
    <w:rsid w:val="00133AB9"/>
    <w:rsid w:val="00135C93"/>
    <w:rsid w:val="001456EC"/>
    <w:rsid w:val="001665F5"/>
    <w:rsid w:val="001726E9"/>
    <w:rsid w:val="00172825"/>
    <w:rsid w:val="001B1704"/>
    <w:rsid w:val="001B3371"/>
    <w:rsid w:val="001C0C90"/>
    <w:rsid w:val="001C4BFA"/>
    <w:rsid w:val="001F39ED"/>
    <w:rsid w:val="00201EB5"/>
    <w:rsid w:val="00203067"/>
    <w:rsid w:val="00250314"/>
    <w:rsid w:val="00260DB9"/>
    <w:rsid w:val="00280B65"/>
    <w:rsid w:val="00287532"/>
    <w:rsid w:val="00291A79"/>
    <w:rsid w:val="00295985"/>
    <w:rsid w:val="002A6679"/>
    <w:rsid w:val="002B5CAC"/>
    <w:rsid w:val="002C4917"/>
    <w:rsid w:val="002D363A"/>
    <w:rsid w:val="002DD819"/>
    <w:rsid w:val="002F69BE"/>
    <w:rsid w:val="002F7D7B"/>
    <w:rsid w:val="003053DE"/>
    <w:rsid w:val="00306D62"/>
    <w:rsid w:val="00307756"/>
    <w:rsid w:val="00316919"/>
    <w:rsid w:val="0032095A"/>
    <w:rsid w:val="00331779"/>
    <w:rsid w:val="003401AB"/>
    <w:rsid w:val="00344800"/>
    <w:rsid w:val="003451D3"/>
    <w:rsid w:val="00346F5F"/>
    <w:rsid w:val="00366B21"/>
    <w:rsid w:val="00374BB0"/>
    <w:rsid w:val="0037F0EF"/>
    <w:rsid w:val="003831C9"/>
    <w:rsid w:val="00392ADD"/>
    <w:rsid w:val="0039630F"/>
    <w:rsid w:val="003A1B2E"/>
    <w:rsid w:val="003B31E7"/>
    <w:rsid w:val="003C481E"/>
    <w:rsid w:val="003C654F"/>
    <w:rsid w:val="003D16CC"/>
    <w:rsid w:val="003D7AFF"/>
    <w:rsid w:val="003E14BB"/>
    <w:rsid w:val="003E5AA2"/>
    <w:rsid w:val="00400224"/>
    <w:rsid w:val="004112AD"/>
    <w:rsid w:val="00431E8C"/>
    <w:rsid w:val="00435DCB"/>
    <w:rsid w:val="00441867"/>
    <w:rsid w:val="00442422"/>
    <w:rsid w:val="004450CE"/>
    <w:rsid w:val="00446F6D"/>
    <w:rsid w:val="00456BA9"/>
    <w:rsid w:val="00461C42"/>
    <w:rsid w:val="0047740B"/>
    <w:rsid w:val="0048769A"/>
    <w:rsid w:val="00494F05"/>
    <w:rsid w:val="00494F83"/>
    <w:rsid w:val="004A1B35"/>
    <w:rsid w:val="004A2E4C"/>
    <w:rsid w:val="004D13D3"/>
    <w:rsid w:val="004D7990"/>
    <w:rsid w:val="004E372C"/>
    <w:rsid w:val="004F033A"/>
    <w:rsid w:val="005026A8"/>
    <w:rsid w:val="0050381C"/>
    <w:rsid w:val="00515A38"/>
    <w:rsid w:val="00521AAC"/>
    <w:rsid w:val="005248CB"/>
    <w:rsid w:val="00534FC3"/>
    <w:rsid w:val="005432C1"/>
    <w:rsid w:val="00551C08"/>
    <w:rsid w:val="0055773F"/>
    <w:rsid w:val="005606FB"/>
    <w:rsid w:val="00564B95"/>
    <w:rsid w:val="00572B55"/>
    <w:rsid w:val="00577E5D"/>
    <w:rsid w:val="00582075"/>
    <w:rsid w:val="005A5532"/>
    <w:rsid w:val="005A5F2C"/>
    <w:rsid w:val="005A7D82"/>
    <w:rsid w:val="005B3D0F"/>
    <w:rsid w:val="005D3271"/>
    <w:rsid w:val="005D4170"/>
    <w:rsid w:val="005D5723"/>
    <w:rsid w:val="005E2778"/>
    <w:rsid w:val="005E717A"/>
    <w:rsid w:val="00603707"/>
    <w:rsid w:val="006076F1"/>
    <w:rsid w:val="00614577"/>
    <w:rsid w:val="006302EA"/>
    <w:rsid w:val="006308CA"/>
    <w:rsid w:val="00630B48"/>
    <w:rsid w:val="00637C81"/>
    <w:rsid w:val="0064560A"/>
    <w:rsid w:val="006538AD"/>
    <w:rsid w:val="00655885"/>
    <w:rsid w:val="0065652E"/>
    <w:rsid w:val="006611B4"/>
    <w:rsid w:val="00665C15"/>
    <w:rsid w:val="0068717F"/>
    <w:rsid w:val="00692FC2"/>
    <w:rsid w:val="00697AD8"/>
    <w:rsid w:val="006B1A62"/>
    <w:rsid w:val="006B704C"/>
    <w:rsid w:val="006C5270"/>
    <w:rsid w:val="006D0BBD"/>
    <w:rsid w:val="006D115D"/>
    <w:rsid w:val="006D29D6"/>
    <w:rsid w:val="006E5CCF"/>
    <w:rsid w:val="006E5ECD"/>
    <w:rsid w:val="006F2BC5"/>
    <w:rsid w:val="006F2CD3"/>
    <w:rsid w:val="006F307C"/>
    <w:rsid w:val="006F7E8A"/>
    <w:rsid w:val="00710319"/>
    <w:rsid w:val="00714292"/>
    <w:rsid w:val="007226BE"/>
    <w:rsid w:val="00725B46"/>
    <w:rsid w:val="00727C79"/>
    <w:rsid w:val="00731B40"/>
    <w:rsid w:val="00737C49"/>
    <w:rsid w:val="007437A6"/>
    <w:rsid w:val="00760F51"/>
    <w:rsid w:val="007616F3"/>
    <w:rsid w:val="007637EF"/>
    <w:rsid w:val="00763E08"/>
    <w:rsid w:val="00772B98"/>
    <w:rsid w:val="0077603C"/>
    <w:rsid w:val="00777E2E"/>
    <w:rsid w:val="007909B5"/>
    <w:rsid w:val="007A255A"/>
    <w:rsid w:val="007B0220"/>
    <w:rsid w:val="007B6EAF"/>
    <w:rsid w:val="007C13B7"/>
    <w:rsid w:val="007C1682"/>
    <w:rsid w:val="007D5FA6"/>
    <w:rsid w:val="007E3A85"/>
    <w:rsid w:val="007F106B"/>
    <w:rsid w:val="008002F6"/>
    <w:rsid w:val="008013C7"/>
    <w:rsid w:val="00812CEA"/>
    <w:rsid w:val="00823790"/>
    <w:rsid w:val="00823EB2"/>
    <w:rsid w:val="00827E0D"/>
    <w:rsid w:val="00847647"/>
    <w:rsid w:val="008516CB"/>
    <w:rsid w:val="00855813"/>
    <w:rsid w:val="0085670A"/>
    <w:rsid w:val="0088146B"/>
    <w:rsid w:val="008908FF"/>
    <w:rsid w:val="008A490F"/>
    <w:rsid w:val="008B1D83"/>
    <w:rsid w:val="008C534A"/>
    <w:rsid w:val="008E2166"/>
    <w:rsid w:val="008E785F"/>
    <w:rsid w:val="008F2CE1"/>
    <w:rsid w:val="008F7271"/>
    <w:rsid w:val="009107D0"/>
    <w:rsid w:val="00927CB6"/>
    <w:rsid w:val="0093E861"/>
    <w:rsid w:val="0094316F"/>
    <w:rsid w:val="0094692A"/>
    <w:rsid w:val="009525FD"/>
    <w:rsid w:val="00952600"/>
    <w:rsid w:val="00954D4A"/>
    <w:rsid w:val="00956AA9"/>
    <w:rsid w:val="0097027D"/>
    <w:rsid w:val="00973A53"/>
    <w:rsid w:val="00984D15"/>
    <w:rsid w:val="00995512"/>
    <w:rsid w:val="009A14B5"/>
    <w:rsid w:val="009A3AFC"/>
    <w:rsid w:val="009A5011"/>
    <w:rsid w:val="009A7585"/>
    <w:rsid w:val="009D4E46"/>
    <w:rsid w:val="009D565E"/>
    <w:rsid w:val="00A01920"/>
    <w:rsid w:val="00A12F4B"/>
    <w:rsid w:val="00A32EC8"/>
    <w:rsid w:val="00A347D9"/>
    <w:rsid w:val="00A437A1"/>
    <w:rsid w:val="00A47291"/>
    <w:rsid w:val="00A4791D"/>
    <w:rsid w:val="00A60D75"/>
    <w:rsid w:val="00A7384F"/>
    <w:rsid w:val="00A85704"/>
    <w:rsid w:val="00A87725"/>
    <w:rsid w:val="00A926C0"/>
    <w:rsid w:val="00A948D8"/>
    <w:rsid w:val="00AB10C4"/>
    <w:rsid w:val="00AB6F7D"/>
    <w:rsid w:val="00AC1BA0"/>
    <w:rsid w:val="00AD549A"/>
    <w:rsid w:val="00AF3D19"/>
    <w:rsid w:val="00AF4868"/>
    <w:rsid w:val="00B05B67"/>
    <w:rsid w:val="00B07275"/>
    <w:rsid w:val="00B24824"/>
    <w:rsid w:val="00B25E7B"/>
    <w:rsid w:val="00B2C95B"/>
    <w:rsid w:val="00B31DE0"/>
    <w:rsid w:val="00B32AAB"/>
    <w:rsid w:val="00B45C39"/>
    <w:rsid w:val="00B69E74"/>
    <w:rsid w:val="00B7320D"/>
    <w:rsid w:val="00B92934"/>
    <w:rsid w:val="00B937BF"/>
    <w:rsid w:val="00BA3353"/>
    <w:rsid w:val="00BB348E"/>
    <w:rsid w:val="00BB396C"/>
    <w:rsid w:val="00BC04CF"/>
    <w:rsid w:val="00BC22B2"/>
    <w:rsid w:val="00BC2B01"/>
    <w:rsid w:val="00BD1256"/>
    <w:rsid w:val="00BE6BB5"/>
    <w:rsid w:val="00BF216E"/>
    <w:rsid w:val="00BF5703"/>
    <w:rsid w:val="00BFB422"/>
    <w:rsid w:val="00C03E30"/>
    <w:rsid w:val="00C071DF"/>
    <w:rsid w:val="00C1398D"/>
    <w:rsid w:val="00C168B6"/>
    <w:rsid w:val="00C32EBF"/>
    <w:rsid w:val="00C54961"/>
    <w:rsid w:val="00C57BAD"/>
    <w:rsid w:val="00C61F47"/>
    <w:rsid w:val="00C64B1A"/>
    <w:rsid w:val="00C6594E"/>
    <w:rsid w:val="00C663A7"/>
    <w:rsid w:val="00C673A4"/>
    <w:rsid w:val="00C92807"/>
    <w:rsid w:val="00CA35CC"/>
    <w:rsid w:val="00CB2007"/>
    <w:rsid w:val="00CB7B33"/>
    <w:rsid w:val="00CC06DC"/>
    <w:rsid w:val="00CD2592"/>
    <w:rsid w:val="00CD3EE5"/>
    <w:rsid w:val="00CD4B2E"/>
    <w:rsid w:val="00CE5F11"/>
    <w:rsid w:val="00CE6851"/>
    <w:rsid w:val="00CFE883"/>
    <w:rsid w:val="00D11733"/>
    <w:rsid w:val="00D129C1"/>
    <w:rsid w:val="00D13844"/>
    <w:rsid w:val="00D15D57"/>
    <w:rsid w:val="00D165D6"/>
    <w:rsid w:val="00D247BB"/>
    <w:rsid w:val="00D30FBC"/>
    <w:rsid w:val="00D37054"/>
    <w:rsid w:val="00D40145"/>
    <w:rsid w:val="00D417C8"/>
    <w:rsid w:val="00D43B50"/>
    <w:rsid w:val="00D457D0"/>
    <w:rsid w:val="00D52775"/>
    <w:rsid w:val="00D712F9"/>
    <w:rsid w:val="00D7354A"/>
    <w:rsid w:val="00D7449F"/>
    <w:rsid w:val="00D80125"/>
    <w:rsid w:val="00D81AA8"/>
    <w:rsid w:val="00D93FDE"/>
    <w:rsid w:val="00DB096E"/>
    <w:rsid w:val="00DB145B"/>
    <w:rsid w:val="00DB1DE9"/>
    <w:rsid w:val="00DB274F"/>
    <w:rsid w:val="00E04A42"/>
    <w:rsid w:val="00E11ABC"/>
    <w:rsid w:val="00E127E2"/>
    <w:rsid w:val="00E264E1"/>
    <w:rsid w:val="00E26FC0"/>
    <w:rsid w:val="00E46B4B"/>
    <w:rsid w:val="00E512BD"/>
    <w:rsid w:val="00E56ADC"/>
    <w:rsid w:val="00E6023F"/>
    <w:rsid w:val="00E64434"/>
    <w:rsid w:val="00E77898"/>
    <w:rsid w:val="00E77CF1"/>
    <w:rsid w:val="00E975BB"/>
    <w:rsid w:val="00EA3386"/>
    <w:rsid w:val="00EB28DC"/>
    <w:rsid w:val="00EC6327"/>
    <w:rsid w:val="00ED7C15"/>
    <w:rsid w:val="00EE0035"/>
    <w:rsid w:val="00EE2B48"/>
    <w:rsid w:val="00EE4DCB"/>
    <w:rsid w:val="00EE60E4"/>
    <w:rsid w:val="00F01A40"/>
    <w:rsid w:val="00F116B4"/>
    <w:rsid w:val="00F11F81"/>
    <w:rsid w:val="00F244E4"/>
    <w:rsid w:val="00F24AC9"/>
    <w:rsid w:val="00F24E74"/>
    <w:rsid w:val="00F2544B"/>
    <w:rsid w:val="00F3302B"/>
    <w:rsid w:val="00F40ECB"/>
    <w:rsid w:val="00F50BB6"/>
    <w:rsid w:val="00F6228A"/>
    <w:rsid w:val="00F63148"/>
    <w:rsid w:val="00F85FA3"/>
    <w:rsid w:val="00FA252E"/>
    <w:rsid w:val="00FA5163"/>
    <w:rsid w:val="00FD3578"/>
    <w:rsid w:val="00FE5EF7"/>
    <w:rsid w:val="00FF150E"/>
    <w:rsid w:val="0105C53B"/>
    <w:rsid w:val="01187FFA"/>
    <w:rsid w:val="012C32FB"/>
    <w:rsid w:val="013106F9"/>
    <w:rsid w:val="0135B1DE"/>
    <w:rsid w:val="01451650"/>
    <w:rsid w:val="01A4818E"/>
    <w:rsid w:val="01A4C081"/>
    <w:rsid w:val="01CDEFB9"/>
    <w:rsid w:val="01D5A6D2"/>
    <w:rsid w:val="01EDD414"/>
    <w:rsid w:val="01FCA3A4"/>
    <w:rsid w:val="01FDB194"/>
    <w:rsid w:val="02097C1D"/>
    <w:rsid w:val="0217D74E"/>
    <w:rsid w:val="023958D2"/>
    <w:rsid w:val="0240F282"/>
    <w:rsid w:val="0246EDCF"/>
    <w:rsid w:val="0264CD46"/>
    <w:rsid w:val="026F526D"/>
    <w:rsid w:val="02739290"/>
    <w:rsid w:val="027A9363"/>
    <w:rsid w:val="02872F62"/>
    <w:rsid w:val="02BC6D62"/>
    <w:rsid w:val="02BEA5B2"/>
    <w:rsid w:val="02C1DD63"/>
    <w:rsid w:val="02C4F6F1"/>
    <w:rsid w:val="02D335B8"/>
    <w:rsid w:val="02EF3651"/>
    <w:rsid w:val="0300CFE8"/>
    <w:rsid w:val="031F80AF"/>
    <w:rsid w:val="0342C6B2"/>
    <w:rsid w:val="034594D6"/>
    <w:rsid w:val="03478E19"/>
    <w:rsid w:val="03491D8C"/>
    <w:rsid w:val="034ADBBC"/>
    <w:rsid w:val="03513409"/>
    <w:rsid w:val="03573294"/>
    <w:rsid w:val="0360E783"/>
    <w:rsid w:val="03660640"/>
    <w:rsid w:val="03676C3B"/>
    <w:rsid w:val="036AC547"/>
    <w:rsid w:val="037DD1E8"/>
    <w:rsid w:val="0389C8DD"/>
    <w:rsid w:val="03AF5096"/>
    <w:rsid w:val="03B456EE"/>
    <w:rsid w:val="03CD5B35"/>
    <w:rsid w:val="03E6DE9E"/>
    <w:rsid w:val="03F3FBBD"/>
    <w:rsid w:val="03FE30A4"/>
    <w:rsid w:val="03FE30C7"/>
    <w:rsid w:val="040FAB56"/>
    <w:rsid w:val="041343D9"/>
    <w:rsid w:val="0413D9DF"/>
    <w:rsid w:val="042F0AFB"/>
    <w:rsid w:val="0445DB18"/>
    <w:rsid w:val="045DF085"/>
    <w:rsid w:val="046F0EBE"/>
    <w:rsid w:val="04723DA7"/>
    <w:rsid w:val="047E1EF3"/>
    <w:rsid w:val="047F440D"/>
    <w:rsid w:val="04BC897F"/>
    <w:rsid w:val="04C27E23"/>
    <w:rsid w:val="04D97AB3"/>
    <w:rsid w:val="04DA7162"/>
    <w:rsid w:val="05075486"/>
    <w:rsid w:val="054F91ED"/>
    <w:rsid w:val="054FE2A9"/>
    <w:rsid w:val="055111C7"/>
    <w:rsid w:val="055D535B"/>
    <w:rsid w:val="055E54F4"/>
    <w:rsid w:val="057D42DD"/>
    <w:rsid w:val="05873E61"/>
    <w:rsid w:val="05956DDC"/>
    <w:rsid w:val="0595D55D"/>
    <w:rsid w:val="05ED8E0C"/>
    <w:rsid w:val="0600C4BB"/>
    <w:rsid w:val="061212D7"/>
    <w:rsid w:val="0612779B"/>
    <w:rsid w:val="061773DE"/>
    <w:rsid w:val="062CC194"/>
    <w:rsid w:val="062E413D"/>
    <w:rsid w:val="0647AB97"/>
    <w:rsid w:val="064AEAA1"/>
    <w:rsid w:val="0657643F"/>
    <w:rsid w:val="066B76F4"/>
    <w:rsid w:val="066B99D8"/>
    <w:rsid w:val="066FC874"/>
    <w:rsid w:val="067E67CF"/>
    <w:rsid w:val="068817BB"/>
    <w:rsid w:val="06ABC533"/>
    <w:rsid w:val="06ADA250"/>
    <w:rsid w:val="06B03481"/>
    <w:rsid w:val="06B068DF"/>
    <w:rsid w:val="06B854D0"/>
    <w:rsid w:val="06C873D8"/>
    <w:rsid w:val="06DA7F88"/>
    <w:rsid w:val="06E3DECA"/>
    <w:rsid w:val="06ED6AC6"/>
    <w:rsid w:val="06F97291"/>
    <w:rsid w:val="0702A3C6"/>
    <w:rsid w:val="07084F6D"/>
    <w:rsid w:val="071AF840"/>
    <w:rsid w:val="073EC814"/>
    <w:rsid w:val="07532908"/>
    <w:rsid w:val="07564456"/>
    <w:rsid w:val="075B0CAB"/>
    <w:rsid w:val="07B09283"/>
    <w:rsid w:val="07B91049"/>
    <w:rsid w:val="07C49E78"/>
    <w:rsid w:val="07CDA8E1"/>
    <w:rsid w:val="07D11EA5"/>
    <w:rsid w:val="07D62006"/>
    <w:rsid w:val="07EBA617"/>
    <w:rsid w:val="0819EF8F"/>
    <w:rsid w:val="081DE963"/>
    <w:rsid w:val="08296E5C"/>
    <w:rsid w:val="083953EC"/>
    <w:rsid w:val="083B67F1"/>
    <w:rsid w:val="084B1576"/>
    <w:rsid w:val="085F9D90"/>
    <w:rsid w:val="086503CE"/>
    <w:rsid w:val="08665BAE"/>
    <w:rsid w:val="088D6F2E"/>
    <w:rsid w:val="088EF03B"/>
    <w:rsid w:val="08998EB6"/>
    <w:rsid w:val="08A527A7"/>
    <w:rsid w:val="08B0F697"/>
    <w:rsid w:val="08C7738D"/>
    <w:rsid w:val="08C7C475"/>
    <w:rsid w:val="08EFB9F2"/>
    <w:rsid w:val="08F47484"/>
    <w:rsid w:val="08F7ADA3"/>
    <w:rsid w:val="08FC7A16"/>
    <w:rsid w:val="0917B2E2"/>
    <w:rsid w:val="092A82FD"/>
    <w:rsid w:val="096228C8"/>
    <w:rsid w:val="097A581A"/>
    <w:rsid w:val="097ECB45"/>
    <w:rsid w:val="098DD11C"/>
    <w:rsid w:val="09961AC3"/>
    <w:rsid w:val="099E81B4"/>
    <w:rsid w:val="09AFEC74"/>
    <w:rsid w:val="0A104B73"/>
    <w:rsid w:val="0A2B8125"/>
    <w:rsid w:val="0A374FCA"/>
    <w:rsid w:val="0A3DC541"/>
    <w:rsid w:val="0A621DC7"/>
    <w:rsid w:val="0A7B201A"/>
    <w:rsid w:val="0A894E24"/>
    <w:rsid w:val="0AA02E3B"/>
    <w:rsid w:val="0AA712DF"/>
    <w:rsid w:val="0AAF7724"/>
    <w:rsid w:val="0AB6335C"/>
    <w:rsid w:val="0ABE6130"/>
    <w:rsid w:val="0ACC2335"/>
    <w:rsid w:val="0ADCCBA4"/>
    <w:rsid w:val="0AE9D471"/>
    <w:rsid w:val="0AF081F7"/>
    <w:rsid w:val="0AFB7DDB"/>
    <w:rsid w:val="0B0DAAA6"/>
    <w:rsid w:val="0B38AB2D"/>
    <w:rsid w:val="0B45E993"/>
    <w:rsid w:val="0B6F15EC"/>
    <w:rsid w:val="0B74B905"/>
    <w:rsid w:val="0BA044BD"/>
    <w:rsid w:val="0BACD08D"/>
    <w:rsid w:val="0BCF0775"/>
    <w:rsid w:val="0C04504F"/>
    <w:rsid w:val="0C544016"/>
    <w:rsid w:val="0C604DB5"/>
    <w:rsid w:val="0C73C824"/>
    <w:rsid w:val="0C79AB71"/>
    <w:rsid w:val="0C80B873"/>
    <w:rsid w:val="0C8BDAE2"/>
    <w:rsid w:val="0C8C82F8"/>
    <w:rsid w:val="0C95D61F"/>
    <w:rsid w:val="0C9AFA57"/>
    <w:rsid w:val="0CAAD1BD"/>
    <w:rsid w:val="0CAE9085"/>
    <w:rsid w:val="0CB2A884"/>
    <w:rsid w:val="0CB73A0C"/>
    <w:rsid w:val="0CD9D8B8"/>
    <w:rsid w:val="0CF2D8EF"/>
    <w:rsid w:val="0CF3874A"/>
    <w:rsid w:val="0CF404F0"/>
    <w:rsid w:val="0D07760D"/>
    <w:rsid w:val="0D0C28D0"/>
    <w:rsid w:val="0D12EF21"/>
    <w:rsid w:val="0D2B4CA3"/>
    <w:rsid w:val="0D401195"/>
    <w:rsid w:val="0D4B18CC"/>
    <w:rsid w:val="0D509623"/>
    <w:rsid w:val="0D53F130"/>
    <w:rsid w:val="0D585808"/>
    <w:rsid w:val="0D72D112"/>
    <w:rsid w:val="0D854F47"/>
    <w:rsid w:val="0D98682E"/>
    <w:rsid w:val="0DA65A76"/>
    <w:rsid w:val="0DEF3E95"/>
    <w:rsid w:val="0DFA0538"/>
    <w:rsid w:val="0E08BD2D"/>
    <w:rsid w:val="0E0990EA"/>
    <w:rsid w:val="0E2FC0B1"/>
    <w:rsid w:val="0E37F85D"/>
    <w:rsid w:val="0E3940D4"/>
    <w:rsid w:val="0E436237"/>
    <w:rsid w:val="0E5120F4"/>
    <w:rsid w:val="0E61B190"/>
    <w:rsid w:val="0E68E5FB"/>
    <w:rsid w:val="0E69E6E9"/>
    <w:rsid w:val="0E8ABA39"/>
    <w:rsid w:val="0E9D04CC"/>
    <w:rsid w:val="0E9E03C8"/>
    <w:rsid w:val="0EA141EB"/>
    <w:rsid w:val="0EAD1E4C"/>
    <w:rsid w:val="0EB6E5E3"/>
    <w:rsid w:val="0ECDC48F"/>
    <w:rsid w:val="0ED49CBC"/>
    <w:rsid w:val="0EE8EBF0"/>
    <w:rsid w:val="0EEE0F05"/>
    <w:rsid w:val="0EFC82C6"/>
    <w:rsid w:val="0F16325D"/>
    <w:rsid w:val="0F26205E"/>
    <w:rsid w:val="0F332053"/>
    <w:rsid w:val="0F47D621"/>
    <w:rsid w:val="0F51EFB5"/>
    <w:rsid w:val="0F5D7A8B"/>
    <w:rsid w:val="0F827AE4"/>
    <w:rsid w:val="0F913F5F"/>
    <w:rsid w:val="0FE30814"/>
    <w:rsid w:val="0FE776B8"/>
    <w:rsid w:val="0FF802CB"/>
    <w:rsid w:val="10186EA9"/>
    <w:rsid w:val="101B87C9"/>
    <w:rsid w:val="103E0870"/>
    <w:rsid w:val="105B3B56"/>
    <w:rsid w:val="1075D827"/>
    <w:rsid w:val="10A0D4D0"/>
    <w:rsid w:val="10A4A8A2"/>
    <w:rsid w:val="10B5A145"/>
    <w:rsid w:val="10D12173"/>
    <w:rsid w:val="10DB6CD7"/>
    <w:rsid w:val="10E2BF71"/>
    <w:rsid w:val="10FB2E4E"/>
    <w:rsid w:val="1117D5EC"/>
    <w:rsid w:val="1117FD41"/>
    <w:rsid w:val="1120838C"/>
    <w:rsid w:val="112D3284"/>
    <w:rsid w:val="11306C9C"/>
    <w:rsid w:val="1139FA7F"/>
    <w:rsid w:val="113E8A3D"/>
    <w:rsid w:val="115B5B50"/>
    <w:rsid w:val="1168E5E5"/>
    <w:rsid w:val="11838388"/>
    <w:rsid w:val="1186045E"/>
    <w:rsid w:val="119B4A83"/>
    <w:rsid w:val="119EB3B2"/>
    <w:rsid w:val="11D4AC0F"/>
    <w:rsid w:val="11D4AF8F"/>
    <w:rsid w:val="11DD84BB"/>
    <w:rsid w:val="11DE20B4"/>
    <w:rsid w:val="11FC9564"/>
    <w:rsid w:val="11FEDC38"/>
    <w:rsid w:val="120D0ACF"/>
    <w:rsid w:val="122600BB"/>
    <w:rsid w:val="12400106"/>
    <w:rsid w:val="124F6396"/>
    <w:rsid w:val="125D62D9"/>
    <w:rsid w:val="1263CAF0"/>
    <w:rsid w:val="126BAB46"/>
    <w:rsid w:val="1271D1ED"/>
    <w:rsid w:val="1275A0FC"/>
    <w:rsid w:val="127DA85E"/>
    <w:rsid w:val="1289AC5A"/>
    <w:rsid w:val="128B3590"/>
    <w:rsid w:val="1296F997"/>
    <w:rsid w:val="12986393"/>
    <w:rsid w:val="12BF2CC7"/>
    <w:rsid w:val="12C7593B"/>
    <w:rsid w:val="12E0A6D7"/>
    <w:rsid w:val="1329DEB2"/>
    <w:rsid w:val="13409410"/>
    <w:rsid w:val="13597D83"/>
    <w:rsid w:val="1363044A"/>
    <w:rsid w:val="137E3AA3"/>
    <w:rsid w:val="1382BCC4"/>
    <w:rsid w:val="138300D4"/>
    <w:rsid w:val="13940DE5"/>
    <w:rsid w:val="139B4FA8"/>
    <w:rsid w:val="13AA8FB9"/>
    <w:rsid w:val="13ADF821"/>
    <w:rsid w:val="13C8FCEE"/>
    <w:rsid w:val="13CB2F51"/>
    <w:rsid w:val="13CBFA09"/>
    <w:rsid w:val="13E1FC81"/>
    <w:rsid w:val="13F672CE"/>
    <w:rsid w:val="14221E4E"/>
    <w:rsid w:val="14235980"/>
    <w:rsid w:val="143564B1"/>
    <w:rsid w:val="145387DA"/>
    <w:rsid w:val="14685C35"/>
    <w:rsid w:val="14A11C56"/>
    <w:rsid w:val="14AFFE9A"/>
    <w:rsid w:val="14B61BFD"/>
    <w:rsid w:val="14E455E5"/>
    <w:rsid w:val="14EC75C8"/>
    <w:rsid w:val="14F71BEA"/>
    <w:rsid w:val="150D3DC3"/>
    <w:rsid w:val="150FF986"/>
    <w:rsid w:val="156823DD"/>
    <w:rsid w:val="1590464E"/>
    <w:rsid w:val="1599B062"/>
    <w:rsid w:val="15D65FDD"/>
    <w:rsid w:val="15EE0DE9"/>
    <w:rsid w:val="15FA91B4"/>
    <w:rsid w:val="16199344"/>
    <w:rsid w:val="162C56E2"/>
    <w:rsid w:val="163607BD"/>
    <w:rsid w:val="1648F26C"/>
    <w:rsid w:val="165C8D45"/>
    <w:rsid w:val="1662F2D8"/>
    <w:rsid w:val="1686853A"/>
    <w:rsid w:val="1693FE97"/>
    <w:rsid w:val="16A4A3D7"/>
    <w:rsid w:val="16C94847"/>
    <w:rsid w:val="16CCD409"/>
    <w:rsid w:val="16D77087"/>
    <w:rsid w:val="16EA6B89"/>
    <w:rsid w:val="16F7E2F1"/>
    <w:rsid w:val="171DCC6A"/>
    <w:rsid w:val="1735927E"/>
    <w:rsid w:val="17422D6A"/>
    <w:rsid w:val="174FEE2E"/>
    <w:rsid w:val="1775373D"/>
    <w:rsid w:val="177FD2ED"/>
    <w:rsid w:val="17832F18"/>
    <w:rsid w:val="178E5C05"/>
    <w:rsid w:val="178F76B9"/>
    <w:rsid w:val="17A3BBCB"/>
    <w:rsid w:val="17A5EA64"/>
    <w:rsid w:val="17A78B79"/>
    <w:rsid w:val="17B65F80"/>
    <w:rsid w:val="17BF5844"/>
    <w:rsid w:val="17C9CD16"/>
    <w:rsid w:val="17EEEE31"/>
    <w:rsid w:val="17F9B282"/>
    <w:rsid w:val="17FF2170"/>
    <w:rsid w:val="18054AD8"/>
    <w:rsid w:val="1806D347"/>
    <w:rsid w:val="180C8E06"/>
    <w:rsid w:val="181350C0"/>
    <w:rsid w:val="18249DFC"/>
    <w:rsid w:val="184FBB6C"/>
    <w:rsid w:val="18506B43"/>
    <w:rsid w:val="186B45C7"/>
    <w:rsid w:val="18792F28"/>
    <w:rsid w:val="187B67B8"/>
    <w:rsid w:val="187C73A2"/>
    <w:rsid w:val="188A87F1"/>
    <w:rsid w:val="189305B3"/>
    <w:rsid w:val="18951E44"/>
    <w:rsid w:val="189D835B"/>
    <w:rsid w:val="189EAC20"/>
    <w:rsid w:val="18B21AB0"/>
    <w:rsid w:val="18BFC2A9"/>
    <w:rsid w:val="18CD63D9"/>
    <w:rsid w:val="18D1B9BC"/>
    <w:rsid w:val="18D7C247"/>
    <w:rsid w:val="18F1FC8C"/>
    <w:rsid w:val="1907002A"/>
    <w:rsid w:val="1910191E"/>
    <w:rsid w:val="192EE66A"/>
    <w:rsid w:val="1958257A"/>
    <w:rsid w:val="195AB44C"/>
    <w:rsid w:val="195DA172"/>
    <w:rsid w:val="19728352"/>
    <w:rsid w:val="198039DB"/>
    <w:rsid w:val="199EAAED"/>
    <w:rsid w:val="19BBFB0F"/>
    <w:rsid w:val="19C22FB3"/>
    <w:rsid w:val="19E76309"/>
    <w:rsid w:val="19F2F54D"/>
    <w:rsid w:val="19F9FED6"/>
    <w:rsid w:val="1A067C5E"/>
    <w:rsid w:val="1A20AF8E"/>
    <w:rsid w:val="1A2522D0"/>
    <w:rsid w:val="1A2E02EA"/>
    <w:rsid w:val="1A2ED1B7"/>
    <w:rsid w:val="1A2F8894"/>
    <w:rsid w:val="1A65CDEC"/>
    <w:rsid w:val="1A6C9C5C"/>
    <w:rsid w:val="1A7CD0BE"/>
    <w:rsid w:val="1A7FC8BC"/>
    <w:rsid w:val="1A89EE82"/>
    <w:rsid w:val="1AA24C2F"/>
    <w:rsid w:val="1AA85FDC"/>
    <w:rsid w:val="1ABACF1D"/>
    <w:rsid w:val="1AD9C032"/>
    <w:rsid w:val="1AF3ED1B"/>
    <w:rsid w:val="1B10C82E"/>
    <w:rsid w:val="1B15A5CD"/>
    <w:rsid w:val="1B171D2C"/>
    <w:rsid w:val="1B2444D4"/>
    <w:rsid w:val="1B2A3FF5"/>
    <w:rsid w:val="1B44E248"/>
    <w:rsid w:val="1B6A46F8"/>
    <w:rsid w:val="1B8ACFB1"/>
    <w:rsid w:val="1BAA73C5"/>
    <w:rsid w:val="1BB4D680"/>
    <w:rsid w:val="1BC48D05"/>
    <w:rsid w:val="1C1A7B2B"/>
    <w:rsid w:val="1C4352B3"/>
    <w:rsid w:val="1C48C94B"/>
    <w:rsid w:val="1C4EF089"/>
    <w:rsid w:val="1C5BE716"/>
    <w:rsid w:val="1C6B5A2B"/>
    <w:rsid w:val="1C7E95DC"/>
    <w:rsid w:val="1C808B4A"/>
    <w:rsid w:val="1C99B987"/>
    <w:rsid w:val="1CA444B9"/>
    <w:rsid w:val="1CAFAD99"/>
    <w:rsid w:val="1CBB83EA"/>
    <w:rsid w:val="1CC25CA3"/>
    <w:rsid w:val="1CCF6596"/>
    <w:rsid w:val="1CE69F40"/>
    <w:rsid w:val="1CEAA462"/>
    <w:rsid w:val="1CF2647A"/>
    <w:rsid w:val="1CF933E3"/>
    <w:rsid w:val="1CFE241C"/>
    <w:rsid w:val="1D0E4A12"/>
    <w:rsid w:val="1D0E756D"/>
    <w:rsid w:val="1D298F13"/>
    <w:rsid w:val="1D366261"/>
    <w:rsid w:val="1D3CBB36"/>
    <w:rsid w:val="1D3E3525"/>
    <w:rsid w:val="1D55A05D"/>
    <w:rsid w:val="1D55D27D"/>
    <w:rsid w:val="1D7B3555"/>
    <w:rsid w:val="1D9290B7"/>
    <w:rsid w:val="1D9A4B7C"/>
    <w:rsid w:val="1DA103B6"/>
    <w:rsid w:val="1DCB4C90"/>
    <w:rsid w:val="1DE632DA"/>
    <w:rsid w:val="1E2D7C42"/>
    <w:rsid w:val="1E304EEE"/>
    <w:rsid w:val="1E3C449A"/>
    <w:rsid w:val="1E4A56EF"/>
    <w:rsid w:val="1E4B0EAA"/>
    <w:rsid w:val="1E5A2D7B"/>
    <w:rsid w:val="1E5DECC0"/>
    <w:rsid w:val="1E7887CB"/>
    <w:rsid w:val="1E7F2679"/>
    <w:rsid w:val="1E8898E4"/>
    <w:rsid w:val="1EBCAFAB"/>
    <w:rsid w:val="1EDB13FE"/>
    <w:rsid w:val="1EE1B012"/>
    <w:rsid w:val="1EF28239"/>
    <w:rsid w:val="1EFE0B20"/>
    <w:rsid w:val="1EFF03C5"/>
    <w:rsid w:val="1F0B8DE9"/>
    <w:rsid w:val="1F21A026"/>
    <w:rsid w:val="1F3B9FCE"/>
    <w:rsid w:val="1F4CED4E"/>
    <w:rsid w:val="1F7EA4AE"/>
    <w:rsid w:val="1F86344D"/>
    <w:rsid w:val="1F889EBA"/>
    <w:rsid w:val="1F8F149B"/>
    <w:rsid w:val="1F94B86C"/>
    <w:rsid w:val="1F9E93C1"/>
    <w:rsid w:val="1FAF2CC6"/>
    <w:rsid w:val="1FC54518"/>
    <w:rsid w:val="1FC7F6B8"/>
    <w:rsid w:val="1FEBEECD"/>
    <w:rsid w:val="20023B86"/>
    <w:rsid w:val="20024CF2"/>
    <w:rsid w:val="201609C0"/>
    <w:rsid w:val="2018C3B6"/>
    <w:rsid w:val="2026EF9E"/>
    <w:rsid w:val="20446E44"/>
    <w:rsid w:val="20471B3A"/>
    <w:rsid w:val="2056EA40"/>
    <w:rsid w:val="206EC0ED"/>
    <w:rsid w:val="20925FB8"/>
    <w:rsid w:val="209BC049"/>
    <w:rsid w:val="209D7FCB"/>
    <w:rsid w:val="20BCE74F"/>
    <w:rsid w:val="20DBD711"/>
    <w:rsid w:val="20E220AD"/>
    <w:rsid w:val="20EAE94B"/>
    <w:rsid w:val="210CF3C7"/>
    <w:rsid w:val="21175AF1"/>
    <w:rsid w:val="2169625D"/>
    <w:rsid w:val="21A57E32"/>
    <w:rsid w:val="21A5C01F"/>
    <w:rsid w:val="21CE2AEE"/>
    <w:rsid w:val="21D9F777"/>
    <w:rsid w:val="21E1D60B"/>
    <w:rsid w:val="21E4FFB3"/>
    <w:rsid w:val="21F7117F"/>
    <w:rsid w:val="2205B257"/>
    <w:rsid w:val="2213D7AB"/>
    <w:rsid w:val="224FD875"/>
    <w:rsid w:val="2250439C"/>
    <w:rsid w:val="22566666"/>
    <w:rsid w:val="22611816"/>
    <w:rsid w:val="226B7C4D"/>
    <w:rsid w:val="2299EE06"/>
    <w:rsid w:val="22A9344A"/>
    <w:rsid w:val="22B310E4"/>
    <w:rsid w:val="22D279E1"/>
    <w:rsid w:val="22FD67E8"/>
    <w:rsid w:val="2310FCE9"/>
    <w:rsid w:val="2311B242"/>
    <w:rsid w:val="2311D643"/>
    <w:rsid w:val="23227C26"/>
    <w:rsid w:val="23244A1D"/>
    <w:rsid w:val="23257809"/>
    <w:rsid w:val="232FBBFF"/>
    <w:rsid w:val="238A2E6A"/>
    <w:rsid w:val="239A3B7C"/>
    <w:rsid w:val="23D22BD8"/>
    <w:rsid w:val="23D74955"/>
    <w:rsid w:val="240C564F"/>
    <w:rsid w:val="2411F5F5"/>
    <w:rsid w:val="2420972C"/>
    <w:rsid w:val="242CB119"/>
    <w:rsid w:val="2452093A"/>
    <w:rsid w:val="2460F849"/>
    <w:rsid w:val="247290B0"/>
    <w:rsid w:val="249EB8DB"/>
    <w:rsid w:val="24AD07CE"/>
    <w:rsid w:val="24B8DE9F"/>
    <w:rsid w:val="24DBB54F"/>
    <w:rsid w:val="24E5C0EB"/>
    <w:rsid w:val="24E94E7D"/>
    <w:rsid w:val="24EA955A"/>
    <w:rsid w:val="24ED51D9"/>
    <w:rsid w:val="24EE037F"/>
    <w:rsid w:val="24EEB63A"/>
    <w:rsid w:val="250B34DA"/>
    <w:rsid w:val="25357837"/>
    <w:rsid w:val="253B41C4"/>
    <w:rsid w:val="25459B95"/>
    <w:rsid w:val="254B825A"/>
    <w:rsid w:val="25570047"/>
    <w:rsid w:val="25779093"/>
    <w:rsid w:val="25AC871F"/>
    <w:rsid w:val="25BB2676"/>
    <w:rsid w:val="25D1ACA9"/>
    <w:rsid w:val="25DAFFB2"/>
    <w:rsid w:val="25E4B3AC"/>
    <w:rsid w:val="25ECEA5F"/>
    <w:rsid w:val="25EF4F9C"/>
    <w:rsid w:val="260BD131"/>
    <w:rsid w:val="260C1FBF"/>
    <w:rsid w:val="260CB76F"/>
    <w:rsid w:val="262A369B"/>
    <w:rsid w:val="2637A36F"/>
    <w:rsid w:val="2642CD05"/>
    <w:rsid w:val="26432CCB"/>
    <w:rsid w:val="26613EA2"/>
    <w:rsid w:val="26642C86"/>
    <w:rsid w:val="26730435"/>
    <w:rsid w:val="26757FD0"/>
    <w:rsid w:val="267ADE96"/>
    <w:rsid w:val="268F913D"/>
    <w:rsid w:val="26B5DF02"/>
    <w:rsid w:val="26C66FCD"/>
    <w:rsid w:val="26EA77E7"/>
    <w:rsid w:val="26F8CEB3"/>
    <w:rsid w:val="270F8083"/>
    <w:rsid w:val="27102F58"/>
    <w:rsid w:val="27171B50"/>
    <w:rsid w:val="27181848"/>
    <w:rsid w:val="271EAE92"/>
    <w:rsid w:val="272C259C"/>
    <w:rsid w:val="2738FE8F"/>
    <w:rsid w:val="2739D84E"/>
    <w:rsid w:val="273D0E2E"/>
    <w:rsid w:val="2749E59C"/>
    <w:rsid w:val="27610E12"/>
    <w:rsid w:val="276736AB"/>
    <w:rsid w:val="27677A6C"/>
    <w:rsid w:val="27742ABC"/>
    <w:rsid w:val="2776038D"/>
    <w:rsid w:val="277AE4FE"/>
    <w:rsid w:val="27941F3D"/>
    <w:rsid w:val="27D34F81"/>
    <w:rsid w:val="27DA13FD"/>
    <w:rsid w:val="27F538DB"/>
    <w:rsid w:val="27F816BF"/>
    <w:rsid w:val="2810194C"/>
    <w:rsid w:val="28135BEE"/>
    <w:rsid w:val="282FABB4"/>
    <w:rsid w:val="28339E13"/>
    <w:rsid w:val="2852DF4F"/>
    <w:rsid w:val="286FB28F"/>
    <w:rsid w:val="288198F3"/>
    <w:rsid w:val="288FDEEB"/>
    <w:rsid w:val="28906668"/>
    <w:rsid w:val="2890DC2E"/>
    <w:rsid w:val="289A3159"/>
    <w:rsid w:val="289F7415"/>
    <w:rsid w:val="28C292E2"/>
    <w:rsid w:val="28C383FA"/>
    <w:rsid w:val="28C82EF0"/>
    <w:rsid w:val="28DEFFFB"/>
    <w:rsid w:val="290344DF"/>
    <w:rsid w:val="29079DEE"/>
    <w:rsid w:val="290D77F5"/>
    <w:rsid w:val="2917A5B2"/>
    <w:rsid w:val="291A2E85"/>
    <w:rsid w:val="2929C267"/>
    <w:rsid w:val="292E4C3B"/>
    <w:rsid w:val="2937F958"/>
    <w:rsid w:val="2947EC3F"/>
    <w:rsid w:val="2949C8CB"/>
    <w:rsid w:val="296B6DAC"/>
    <w:rsid w:val="296D67EE"/>
    <w:rsid w:val="297FA84D"/>
    <w:rsid w:val="2986118B"/>
    <w:rsid w:val="2990AAB0"/>
    <w:rsid w:val="29ACDA8E"/>
    <w:rsid w:val="29B8F48E"/>
    <w:rsid w:val="29BDBF1A"/>
    <w:rsid w:val="29C3D099"/>
    <w:rsid w:val="29D548B2"/>
    <w:rsid w:val="29E1781A"/>
    <w:rsid w:val="2A14ACE7"/>
    <w:rsid w:val="2A428798"/>
    <w:rsid w:val="2A47F305"/>
    <w:rsid w:val="2A597E05"/>
    <w:rsid w:val="2A711CED"/>
    <w:rsid w:val="2A71ED0B"/>
    <w:rsid w:val="2A7EBDCC"/>
    <w:rsid w:val="2A82CC60"/>
    <w:rsid w:val="2A8672FA"/>
    <w:rsid w:val="2A87B0DC"/>
    <w:rsid w:val="2A8C5F54"/>
    <w:rsid w:val="2A9908BE"/>
    <w:rsid w:val="2A9EF9B3"/>
    <w:rsid w:val="2ABA303F"/>
    <w:rsid w:val="2ABFC399"/>
    <w:rsid w:val="2ADC922B"/>
    <w:rsid w:val="2AFECC74"/>
    <w:rsid w:val="2B043D09"/>
    <w:rsid w:val="2B0AD284"/>
    <w:rsid w:val="2B2138E1"/>
    <w:rsid w:val="2B2AD9C3"/>
    <w:rsid w:val="2B4CD221"/>
    <w:rsid w:val="2B70EF9F"/>
    <w:rsid w:val="2B8A49EE"/>
    <w:rsid w:val="2BAC5ADA"/>
    <w:rsid w:val="2BCA7851"/>
    <w:rsid w:val="2BEC1B50"/>
    <w:rsid w:val="2BF25CAD"/>
    <w:rsid w:val="2C12A9F0"/>
    <w:rsid w:val="2C17CFD2"/>
    <w:rsid w:val="2C1B8590"/>
    <w:rsid w:val="2C519B39"/>
    <w:rsid w:val="2C6AFCE5"/>
    <w:rsid w:val="2C70A185"/>
    <w:rsid w:val="2C842F94"/>
    <w:rsid w:val="2CBACB7C"/>
    <w:rsid w:val="2CC1EF7A"/>
    <w:rsid w:val="2CD7C5BC"/>
    <w:rsid w:val="2CF79A56"/>
    <w:rsid w:val="2D04225A"/>
    <w:rsid w:val="2D4CDD84"/>
    <w:rsid w:val="2D8DAD85"/>
    <w:rsid w:val="2DDF877C"/>
    <w:rsid w:val="2DE61755"/>
    <w:rsid w:val="2DE7A416"/>
    <w:rsid w:val="2DF39FDE"/>
    <w:rsid w:val="2E0474E4"/>
    <w:rsid w:val="2E08CFBA"/>
    <w:rsid w:val="2E0E1FE1"/>
    <w:rsid w:val="2E1FF979"/>
    <w:rsid w:val="2E2DF6AB"/>
    <w:rsid w:val="2E30126D"/>
    <w:rsid w:val="2E3422A0"/>
    <w:rsid w:val="2E3ED62E"/>
    <w:rsid w:val="2E42FB92"/>
    <w:rsid w:val="2E64E703"/>
    <w:rsid w:val="2E6C1A1D"/>
    <w:rsid w:val="2E78EA9B"/>
    <w:rsid w:val="2E809494"/>
    <w:rsid w:val="2E9AE3BA"/>
    <w:rsid w:val="2E9E25DE"/>
    <w:rsid w:val="2EA72616"/>
    <w:rsid w:val="2EAB1A3A"/>
    <w:rsid w:val="2EAFF464"/>
    <w:rsid w:val="2EB51640"/>
    <w:rsid w:val="2EB9E124"/>
    <w:rsid w:val="2ECC20D9"/>
    <w:rsid w:val="2ED627D7"/>
    <w:rsid w:val="2EECB7FD"/>
    <w:rsid w:val="2EF39BA9"/>
    <w:rsid w:val="2F022760"/>
    <w:rsid w:val="2F2B665D"/>
    <w:rsid w:val="2F4384D2"/>
    <w:rsid w:val="2F70CDEC"/>
    <w:rsid w:val="2F77FF71"/>
    <w:rsid w:val="2F83B180"/>
    <w:rsid w:val="2FA762ED"/>
    <w:rsid w:val="2FAEF561"/>
    <w:rsid w:val="2FCD9FAD"/>
    <w:rsid w:val="2FDC09AD"/>
    <w:rsid w:val="2FDC2CA1"/>
    <w:rsid w:val="2FDF434B"/>
    <w:rsid w:val="2FE5B5FE"/>
    <w:rsid w:val="2FEF5840"/>
    <w:rsid w:val="2FEFBFC7"/>
    <w:rsid w:val="2FF88ED6"/>
    <w:rsid w:val="30100538"/>
    <w:rsid w:val="301751D2"/>
    <w:rsid w:val="3045D02D"/>
    <w:rsid w:val="3075DC00"/>
    <w:rsid w:val="308542D0"/>
    <w:rsid w:val="30BEF82B"/>
    <w:rsid w:val="30C12625"/>
    <w:rsid w:val="30CA8C5C"/>
    <w:rsid w:val="30DD4593"/>
    <w:rsid w:val="30DE4204"/>
    <w:rsid w:val="30E3B60E"/>
    <w:rsid w:val="30E56964"/>
    <w:rsid w:val="30E5A604"/>
    <w:rsid w:val="30E93FA9"/>
    <w:rsid w:val="30F6EE0B"/>
    <w:rsid w:val="30F81DB4"/>
    <w:rsid w:val="30F8C0F9"/>
    <w:rsid w:val="31071E09"/>
    <w:rsid w:val="311E8214"/>
    <w:rsid w:val="3131B563"/>
    <w:rsid w:val="3145734F"/>
    <w:rsid w:val="31524309"/>
    <w:rsid w:val="316473FC"/>
    <w:rsid w:val="318E4E19"/>
    <w:rsid w:val="319F8932"/>
    <w:rsid w:val="31B377A1"/>
    <w:rsid w:val="31B5A56C"/>
    <w:rsid w:val="31B686BC"/>
    <w:rsid w:val="31BA374C"/>
    <w:rsid w:val="31BC83EB"/>
    <w:rsid w:val="31CB630C"/>
    <w:rsid w:val="31CDD51D"/>
    <w:rsid w:val="324AD4CB"/>
    <w:rsid w:val="325A223B"/>
    <w:rsid w:val="328929F1"/>
    <w:rsid w:val="328B0602"/>
    <w:rsid w:val="32981836"/>
    <w:rsid w:val="32B201CC"/>
    <w:rsid w:val="32CE011E"/>
    <w:rsid w:val="32D445E5"/>
    <w:rsid w:val="32E70832"/>
    <w:rsid w:val="32FF513D"/>
    <w:rsid w:val="330079E3"/>
    <w:rsid w:val="330BA4C8"/>
    <w:rsid w:val="3318E5AF"/>
    <w:rsid w:val="33499E7C"/>
    <w:rsid w:val="3369E3FA"/>
    <w:rsid w:val="336A86FD"/>
    <w:rsid w:val="338A40C3"/>
    <w:rsid w:val="338DF202"/>
    <w:rsid w:val="3395D8A0"/>
    <w:rsid w:val="339B7AE5"/>
    <w:rsid w:val="33B30886"/>
    <w:rsid w:val="33BA67D3"/>
    <w:rsid w:val="33BC0339"/>
    <w:rsid w:val="33D6D29F"/>
    <w:rsid w:val="33DB860D"/>
    <w:rsid w:val="33F42484"/>
    <w:rsid w:val="34070D2B"/>
    <w:rsid w:val="341E3786"/>
    <w:rsid w:val="3421CFBD"/>
    <w:rsid w:val="343FAA46"/>
    <w:rsid w:val="3470591B"/>
    <w:rsid w:val="347D8E17"/>
    <w:rsid w:val="3484333A"/>
    <w:rsid w:val="34882337"/>
    <w:rsid w:val="3496348E"/>
    <w:rsid w:val="34A74D94"/>
    <w:rsid w:val="34B716BA"/>
    <w:rsid w:val="34C6E3E2"/>
    <w:rsid w:val="34C904D6"/>
    <w:rsid w:val="34CD7FC6"/>
    <w:rsid w:val="34CEBF24"/>
    <w:rsid w:val="34E2235F"/>
    <w:rsid w:val="34FACFC8"/>
    <w:rsid w:val="3508BCBF"/>
    <w:rsid w:val="352BF03A"/>
    <w:rsid w:val="354A62AB"/>
    <w:rsid w:val="354BC5DE"/>
    <w:rsid w:val="35527FA1"/>
    <w:rsid w:val="355E1C43"/>
    <w:rsid w:val="357787E8"/>
    <w:rsid w:val="3582BCB8"/>
    <w:rsid w:val="359663B5"/>
    <w:rsid w:val="35A0DF0E"/>
    <w:rsid w:val="35AFDDCB"/>
    <w:rsid w:val="35B6AA09"/>
    <w:rsid w:val="35C3E10F"/>
    <w:rsid w:val="35C501B4"/>
    <w:rsid w:val="35DC3F2D"/>
    <w:rsid w:val="35DE0552"/>
    <w:rsid w:val="35E0AD4F"/>
    <w:rsid w:val="35FB7BD3"/>
    <w:rsid w:val="36194A20"/>
    <w:rsid w:val="362B30C8"/>
    <w:rsid w:val="362BC732"/>
    <w:rsid w:val="36357350"/>
    <w:rsid w:val="363F2361"/>
    <w:rsid w:val="3662B396"/>
    <w:rsid w:val="367FE15F"/>
    <w:rsid w:val="368BF1E0"/>
    <w:rsid w:val="36978054"/>
    <w:rsid w:val="36B02DFA"/>
    <w:rsid w:val="36E35514"/>
    <w:rsid w:val="36E4FECB"/>
    <w:rsid w:val="36E76E30"/>
    <w:rsid w:val="36EE11E9"/>
    <w:rsid w:val="371ADA57"/>
    <w:rsid w:val="371E8EA3"/>
    <w:rsid w:val="37284D49"/>
    <w:rsid w:val="373B2076"/>
    <w:rsid w:val="374EDEAC"/>
    <w:rsid w:val="375DA11A"/>
    <w:rsid w:val="37605AA5"/>
    <w:rsid w:val="37660508"/>
    <w:rsid w:val="37663B14"/>
    <w:rsid w:val="3767589A"/>
    <w:rsid w:val="3771F100"/>
    <w:rsid w:val="377CBEDC"/>
    <w:rsid w:val="378D1C00"/>
    <w:rsid w:val="378EFB2C"/>
    <w:rsid w:val="378F6E79"/>
    <w:rsid w:val="37914253"/>
    <w:rsid w:val="37974B24"/>
    <w:rsid w:val="3797E72A"/>
    <w:rsid w:val="379FBA74"/>
    <w:rsid w:val="37A2EC06"/>
    <w:rsid w:val="37A724CE"/>
    <w:rsid w:val="37ACE3A6"/>
    <w:rsid w:val="37B20744"/>
    <w:rsid w:val="37C54098"/>
    <w:rsid w:val="37EBB071"/>
    <w:rsid w:val="37EEA92E"/>
    <w:rsid w:val="37FFA251"/>
    <w:rsid w:val="382F8908"/>
    <w:rsid w:val="3832672A"/>
    <w:rsid w:val="38389A2B"/>
    <w:rsid w:val="3845E709"/>
    <w:rsid w:val="38487EE6"/>
    <w:rsid w:val="3848E6C2"/>
    <w:rsid w:val="3853FBD1"/>
    <w:rsid w:val="385A5761"/>
    <w:rsid w:val="3865BB76"/>
    <w:rsid w:val="38868D40"/>
    <w:rsid w:val="388CC686"/>
    <w:rsid w:val="38BA3299"/>
    <w:rsid w:val="38BF02B2"/>
    <w:rsid w:val="38C19EBD"/>
    <w:rsid w:val="38DE5CFB"/>
    <w:rsid w:val="38FF5C6F"/>
    <w:rsid w:val="3931D0BB"/>
    <w:rsid w:val="39407F37"/>
    <w:rsid w:val="395A9820"/>
    <w:rsid w:val="3969B06C"/>
    <w:rsid w:val="39774935"/>
    <w:rsid w:val="397E0122"/>
    <w:rsid w:val="3994CB11"/>
    <w:rsid w:val="399776A9"/>
    <w:rsid w:val="39BE15DE"/>
    <w:rsid w:val="39C87E7E"/>
    <w:rsid w:val="3A203F9D"/>
    <w:rsid w:val="3A2DE623"/>
    <w:rsid w:val="3A488AE2"/>
    <w:rsid w:val="3A4CE42F"/>
    <w:rsid w:val="3A803548"/>
    <w:rsid w:val="3A8B9BF2"/>
    <w:rsid w:val="3A9B2064"/>
    <w:rsid w:val="3AA37480"/>
    <w:rsid w:val="3AAC9E1B"/>
    <w:rsid w:val="3AC3052B"/>
    <w:rsid w:val="3AF1D5A3"/>
    <w:rsid w:val="3B02799D"/>
    <w:rsid w:val="3B09521C"/>
    <w:rsid w:val="3B0C44BA"/>
    <w:rsid w:val="3B1FC3EA"/>
    <w:rsid w:val="3B29D20F"/>
    <w:rsid w:val="3B2C6540"/>
    <w:rsid w:val="3B4512AF"/>
    <w:rsid w:val="3B5ABC2E"/>
    <w:rsid w:val="3B632B1E"/>
    <w:rsid w:val="3B811E66"/>
    <w:rsid w:val="3B87597A"/>
    <w:rsid w:val="3B8B0340"/>
    <w:rsid w:val="3B8FF1B2"/>
    <w:rsid w:val="3B921966"/>
    <w:rsid w:val="3BBDA7C7"/>
    <w:rsid w:val="3BC6978E"/>
    <w:rsid w:val="3BE1E20D"/>
    <w:rsid w:val="3BE2E04C"/>
    <w:rsid w:val="3BE85555"/>
    <w:rsid w:val="3BE91854"/>
    <w:rsid w:val="3BFD5B7B"/>
    <w:rsid w:val="3C04E0E5"/>
    <w:rsid w:val="3C39B5D2"/>
    <w:rsid w:val="3C57F6AD"/>
    <w:rsid w:val="3C5C8E43"/>
    <w:rsid w:val="3C5D80EE"/>
    <w:rsid w:val="3C67E236"/>
    <w:rsid w:val="3C689F6F"/>
    <w:rsid w:val="3C7F590D"/>
    <w:rsid w:val="3C846CE7"/>
    <w:rsid w:val="3C8BF3BF"/>
    <w:rsid w:val="3C8E970C"/>
    <w:rsid w:val="3CADD723"/>
    <w:rsid w:val="3CD7CFC8"/>
    <w:rsid w:val="3CDF2C32"/>
    <w:rsid w:val="3CF084DA"/>
    <w:rsid w:val="3D020C39"/>
    <w:rsid w:val="3D12D0FD"/>
    <w:rsid w:val="3D276597"/>
    <w:rsid w:val="3D373D69"/>
    <w:rsid w:val="3D4873F1"/>
    <w:rsid w:val="3D574BF6"/>
    <w:rsid w:val="3D5A0052"/>
    <w:rsid w:val="3D8CBC3C"/>
    <w:rsid w:val="3D982C63"/>
    <w:rsid w:val="3D9AF24D"/>
    <w:rsid w:val="3DA8B22A"/>
    <w:rsid w:val="3DBFEE5B"/>
    <w:rsid w:val="3DC755AD"/>
    <w:rsid w:val="3DCC7CF5"/>
    <w:rsid w:val="3DDB110D"/>
    <w:rsid w:val="3DDE93F1"/>
    <w:rsid w:val="3DFBA6D1"/>
    <w:rsid w:val="3E067837"/>
    <w:rsid w:val="3E1AD2A7"/>
    <w:rsid w:val="3E49454E"/>
    <w:rsid w:val="3E5B2B32"/>
    <w:rsid w:val="3E74A137"/>
    <w:rsid w:val="3E7E2DD2"/>
    <w:rsid w:val="3E8E6BC2"/>
    <w:rsid w:val="3E98F706"/>
    <w:rsid w:val="3EBA0AF2"/>
    <w:rsid w:val="3EC40DD1"/>
    <w:rsid w:val="3EF38D62"/>
    <w:rsid w:val="3EF43E04"/>
    <w:rsid w:val="3F081943"/>
    <w:rsid w:val="3F175BE8"/>
    <w:rsid w:val="3F1E7812"/>
    <w:rsid w:val="3F1FB810"/>
    <w:rsid w:val="3F229E91"/>
    <w:rsid w:val="3F3E2AA7"/>
    <w:rsid w:val="3F58AB2F"/>
    <w:rsid w:val="3FA2FFF9"/>
    <w:rsid w:val="3FA7287D"/>
    <w:rsid w:val="3FD68C66"/>
    <w:rsid w:val="3FE1B774"/>
    <w:rsid w:val="400C74DA"/>
    <w:rsid w:val="4028A185"/>
    <w:rsid w:val="402FDD14"/>
    <w:rsid w:val="403538B7"/>
    <w:rsid w:val="40401A9B"/>
    <w:rsid w:val="404D8BBE"/>
    <w:rsid w:val="40729D93"/>
    <w:rsid w:val="407F7670"/>
    <w:rsid w:val="409525FF"/>
    <w:rsid w:val="40A814C2"/>
    <w:rsid w:val="40BE946B"/>
    <w:rsid w:val="411AEA9F"/>
    <w:rsid w:val="412778D8"/>
    <w:rsid w:val="412DB304"/>
    <w:rsid w:val="412E7206"/>
    <w:rsid w:val="414A147A"/>
    <w:rsid w:val="4161956C"/>
    <w:rsid w:val="417056E5"/>
    <w:rsid w:val="4174648A"/>
    <w:rsid w:val="41754F0A"/>
    <w:rsid w:val="417AB947"/>
    <w:rsid w:val="417DB576"/>
    <w:rsid w:val="417F2AE1"/>
    <w:rsid w:val="4186F077"/>
    <w:rsid w:val="41A44B87"/>
    <w:rsid w:val="41BB5B19"/>
    <w:rsid w:val="41D67DBB"/>
    <w:rsid w:val="42019939"/>
    <w:rsid w:val="421EE23E"/>
    <w:rsid w:val="42375241"/>
    <w:rsid w:val="423B90D6"/>
    <w:rsid w:val="423D0638"/>
    <w:rsid w:val="4249FB27"/>
    <w:rsid w:val="4255B974"/>
    <w:rsid w:val="425F3529"/>
    <w:rsid w:val="4272F68A"/>
    <w:rsid w:val="42846E02"/>
    <w:rsid w:val="4284C526"/>
    <w:rsid w:val="42870160"/>
    <w:rsid w:val="428BBB5B"/>
    <w:rsid w:val="42A69D38"/>
    <w:rsid w:val="42B3B58B"/>
    <w:rsid w:val="42D09CA1"/>
    <w:rsid w:val="42E6F226"/>
    <w:rsid w:val="42F820D7"/>
    <w:rsid w:val="42F8B605"/>
    <w:rsid w:val="42F98F5D"/>
    <w:rsid w:val="431A31F2"/>
    <w:rsid w:val="4323A9DE"/>
    <w:rsid w:val="4330433F"/>
    <w:rsid w:val="4337A0E3"/>
    <w:rsid w:val="43389389"/>
    <w:rsid w:val="43481B02"/>
    <w:rsid w:val="4362AFB1"/>
    <w:rsid w:val="4365D090"/>
    <w:rsid w:val="43838D79"/>
    <w:rsid w:val="43C04CAC"/>
    <w:rsid w:val="43C5B4CC"/>
    <w:rsid w:val="43CD5E83"/>
    <w:rsid w:val="43DF0294"/>
    <w:rsid w:val="43E804DC"/>
    <w:rsid w:val="43F2AF00"/>
    <w:rsid w:val="43FB5615"/>
    <w:rsid w:val="44376F82"/>
    <w:rsid w:val="443ABACC"/>
    <w:rsid w:val="444F13C4"/>
    <w:rsid w:val="444FD1FC"/>
    <w:rsid w:val="44564021"/>
    <w:rsid w:val="447CEC44"/>
    <w:rsid w:val="448829DD"/>
    <w:rsid w:val="4495BFC1"/>
    <w:rsid w:val="4497C1FA"/>
    <w:rsid w:val="449AD1EC"/>
    <w:rsid w:val="449D7AF5"/>
    <w:rsid w:val="44A14CAC"/>
    <w:rsid w:val="44A97C4B"/>
    <w:rsid w:val="44AECEF8"/>
    <w:rsid w:val="44CBF8BA"/>
    <w:rsid w:val="44E49CB8"/>
    <w:rsid w:val="44EC06DE"/>
    <w:rsid w:val="4510A7D0"/>
    <w:rsid w:val="4525963D"/>
    <w:rsid w:val="452B04E8"/>
    <w:rsid w:val="45351CE6"/>
    <w:rsid w:val="45492BB5"/>
    <w:rsid w:val="4561FC62"/>
    <w:rsid w:val="4566474A"/>
    <w:rsid w:val="456E4458"/>
    <w:rsid w:val="458EC8F3"/>
    <w:rsid w:val="458F5220"/>
    <w:rsid w:val="459247F5"/>
    <w:rsid w:val="45A7B32E"/>
    <w:rsid w:val="45BD11F6"/>
    <w:rsid w:val="45C90923"/>
    <w:rsid w:val="45DFF04A"/>
    <w:rsid w:val="45E15791"/>
    <w:rsid w:val="45EB1297"/>
    <w:rsid w:val="45EB4A6E"/>
    <w:rsid w:val="462368C1"/>
    <w:rsid w:val="462A9B20"/>
    <w:rsid w:val="462E0AE1"/>
    <w:rsid w:val="464341E6"/>
    <w:rsid w:val="46532A45"/>
    <w:rsid w:val="4660D231"/>
    <w:rsid w:val="466C22AA"/>
    <w:rsid w:val="468DC440"/>
    <w:rsid w:val="4693C648"/>
    <w:rsid w:val="4693EE79"/>
    <w:rsid w:val="46A3B5B5"/>
    <w:rsid w:val="46AC475F"/>
    <w:rsid w:val="46C3009F"/>
    <w:rsid w:val="46EC31CD"/>
    <w:rsid w:val="46FE7BD5"/>
    <w:rsid w:val="4720F541"/>
    <w:rsid w:val="4727A64F"/>
    <w:rsid w:val="4727D2D2"/>
    <w:rsid w:val="47647992"/>
    <w:rsid w:val="477D8287"/>
    <w:rsid w:val="47872683"/>
    <w:rsid w:val="47B5252B"/>
    <w:rsid w:val="47CF5CB2"/>
    <w:rsid w:val="47ED436E"/>
    <w:rsid w:val="47EF4288"/>
    <w:rsid w:val="47F6A41C"/>
    <w:rsid w:val="4808FFFA"/>
    <w:rsid w:val="48128708"/>
    <w:rsid w:val="481D33F6"/>
    <w:rsid w:val="48400323"/>
    <w:rsid w:val="4858BD28"/>
    <w:rsid w:val="485B5169"/>
    <w:rsid w:val="485F24C9"/>
    <w:rsid w:val="48626899"/>
    <w:rsid w:val="4872F50C"/>
    <w:rsid w:val="487C3828"/>
    <w:rsid w:val="489415D1"/>
    <w:rsid w:val="48C42589"/>
    <w:rsid w:val="48C97904"/>
    <w:rsid w:val="48D7CC50"/>
    <w:rsid w:val="48F750BE"/>
    <w:rsid w:val="49004FBD"/>
    <w:rsid w:val="49057CFC"/>
    <w:rsid w:val="490CEC66"/>
    <w:rsid w:val="492374AC"/>
    <w:rsid w:val="4926371D"/>
    <w:rsid w:val="4928F20F"/>
    <w:rsid w:val="49324E94"/>
    <w:rsid w:val="493A54F1"/>
    <w:rsid w:val="49444565"/>
    <w:rsid w:val="494F2A74"/>
    <w:rsid w:val="496E5BEE"/>
    <w:rsid w:val="4979B0DE"/>
    <w:rsid w:val="4994BDBA"/>
    <w:rsid w:val="4997AB8C"/>
    <w:rsid w:val="499B3874"/>
    <w:rsid w:val="49A43F8C"/>
    <w:rsid w:val="49A71E91"/>
    <w:rsid w:val="49A73E20"/>
    <w:rsid w:val="49A758A4"/>
    <w:rsid w:val="49AFBA49"/>
    <w:rsid w:val="49B10E60"/>
    <w:rsid w:val="49D18CD2"/>
    <w:rsid w:val="49DA2142"/>
    <w:rsid w:val="49E36E37"/>
    <w:rsid w:val="49E5B6AC"/>
    <w:rsid w:val="4A0233AE"/>
    <w:rsid w:val="4A10A46E"/>
    <w:rsid w:val="4A379624"/>
    <w:rsid w:val="4A481CC9"/>
    <w:rsid w:val="4A5E4049"/>
    <w:rsid w:val="4A69B468"/>
    <w:rsid w:val="4A733124"/>
    <w:rsid w:val="4A7584C0"/>
    <w:rsid w:val="4A7EB23C"/>
    <w:rsid w:val="4A8FECA6"/>
    <w:rsid w:val="4A91965D"/>
    <w:rsid w:val="4A95A601"/>
    <w:rsid w:val="4A9B1904"/>
    <w:rsid w:val="4AA51B59"/>
    <w:rsid w:val="4AAD6E25"/>
    <w:rsid w:val="4ABACF9E"/>
    <w:rsid w:val="4ACBAF7C"/>
    <w:rsid w:val="4AE0EDFE"/>
    <w:rsid w:val="4AE1317D"/>
    <w:rsid w:val="4AFC08D2"/>
    <w:rsid w:val="4B23CE32"/>
    <w:rsid w:val="4B2BA878"/>
    <w:rsid w:val="4B8CA956"/>
    <w:rsid w:val="4BD4BA8D"/>
    <w:rsid w:val="4BD9FE74"/>
    <w:rsid w:val="4BEC9274"/>
    <w:rsid w:val="4C085546"/>
    <w:rsid w:val="4C2FAACA"/>
    <w:rsid w:val="4C3D09A8"/>
    <w:rsid w:val="4C470CA2"/>
    <w:rsid w:val="4C4C570A"/>
    <w:rsid w:val="4C6A6D26"/>
    <w:rsid w:val="4C78B47E"/>
    <w:rsid w:val="4C79D6DC"/>
    <w:rsid w:val="4C8A4152"/>
    <w:rsid w:val="4C8ECFDD"/>
    <w:rsid w:val="4CBAEED1"/>
    <w:rsid w:val="4CCFC231"/>
    <w:rsid w:val="4D08A02B"/>
    <w:rsid w:val="4D0C480E"/>
    <w:rsid w:val="4D25961C"/>
    <w:rsid w:val="4D394988"/>
    <w:rsid w:val="4D3A5A7D"/>
    <w:rsid w:val="4D52E67A"/>
    <w:rsid w:val="4D71AD50"/>
    <w:rsid w:val="4D71BF4A"/>
    <w:rsid w:val="4D782BB7"/>
    <w:rsid w:val="4D8AF2B4"/>
    <w:rsid w:val="4D8DEE89"/>
    <w:rsid w:val="4D9E0144"/>
    <w:rsid w:val="4DA6B110"/>
    <w:rsid w:val="4DBBDAFE"/>
    <w:rsid w:val="4DC0E8E6"/>
    <w:rsid w:val="4DC56025"/>
    <w:rsid w:val="4DDA6158"/>
    <w:rsid w:val="4DDEE2BC"/>
    <w:rsid w:val="4E228C38"/>
    <w:rsid w:val="4E2B0B4D"/>
    <w:rsid w:val="4E4BF04A"/>
    <w:rsid w:val="4E4E0D89"/>
    <w:rsid w:val="4E5BA215"/>
    <w:rsid w:val="4E68B98D"/>
    <w:rsid w:val="4E745B3C"/>
    <w:rsid w:val="4ECAA162"/>
    <w:rsid w:val="4EE3191D"/>
    <w:rsid w:val="4F101466"/>
    <w:rsid w:val="4F16967D"/>
    <w:rsid w:val="4F26AA8F"/>
    <w:rsid w:val="4F4C6A3D"/>
    <w:rsid w:val="4F51DE17"/>
    <w:rsid w:val="4F5B850D"/>
    <w:rsid w:val="4F6D5744"/>
    <w:rsid w:val="4F6E59ED"/>
    <w:rsid w:val="4F7AEA62"/>
    <w:rsid w:val="4F964577"/>
    <w:rsid w:val="4FA59B04"/>
    <w:rsid w:val="4FC30883"/>
    <w:rsid w:val="4FCE4F6B"/>
    <w:rsid w:val="4FD05729"/>
    <w:rsid w:val="4FEF901C"/>
    <w:rsid w:val="4FFF627A"/>
    <w:rsid w:val="500014E3"/>
    <w:rsid w:val="500F1887"/>
    <w:rsid w:val="50163FEA"/>
    <w:rsid w:val="50472681"/>
    <w:rsid w:val="50578F7A"/>
    <w:rsid w:val="5057AC58"/>
    <w:rsid w:val="50660B80"/>
    <w:rsid w:val="5087570A"/>
    <w:rsid w:val="5092B235"/>
    <w:rsid w:val="5099903E"/>
    <w:rsid w:val="50A8923A"/>
    <w:rsid w:val="50B8D360"/>
    <w:rsid w:val="50BA8F42"/>
    <w:rsid w:val="50D58E3F"/>
    <w:rsid w:val="50DE67DB"/>
    <w:rsid w:val="50E972CE"/>
    <w:rsid w:val="50F5548C"/>
    <w:rsid w:val="50F774C2"/>
    <w:rsid w:val="50FCBEA4"/>
    <w:rsid w:val="50FFB36B"/>
    <w:rsid w:val="5102C627"/>
    <w:rsid w:val="51079EB2"/>
    <w:rsid w:val="510DFB3A"/>
    <w:rsid w:val="512B5D81"/>
    <w:rsid w:val="5131706E"/>
    <w:rsid w:val="51357563"/>
    <w:rsid w:val="515A538E"/>
    <w:rsid w:val="51612538"/>
    <w:rsid w:val="51712784"/>
    <w:rsid w:val="51764002"/>
    <w:rsid w:val="5181FABC"/>
    <w:rsid w:val="518A110C"/>
    <w:rsid w:val="5196A497"/>
    <w:rsid w:val="51A8F04B"/>
    <w:rsid w:val="51A954D1"/>
    <w:rsid w:val="51AA77B4"/>
    <w:rsid w:val="51C159E3"/>
    <w:rsid w:val="51D5636A"/>
    <w:rsid w:val="51D805A9"/>
    <w:rsid w:val="5215CF56"/>
    <w:rsid w:val="5218E95E"/>
    <w:rsid w:val="524CE9A8"/>
    <w:rsid w:val="52506C35"/>
    <w:rsid w:val="52594CCC"/>
    <w:rsid w:val="5262FF05"/>
    <w:rsid w:val="5264AFF6"/>
    <w:rsid w:val="52724F22"/>
    <w:rsid w:val="527E884E"/>
    <w:rsid w:val="528894C5"/>
    <w:rsid w:val="52B50484"/>
    <w:rsid w:val="52D73EA9"/>
    <w:rsid w:val="52DDA9E8"/>
    <w:rsid w:val="52E01C3C"/>
    <w:rsid w:val="52FFF257"/>
    <w:rsid w:val="53258818"/>
    <w:rsid w:val="5357737A"/>
    <w:rsid w:val="53642F75"/>
    <w:rsid w:val="538512BB"/>
    <w:rsid w:val="53930291"/>
    <w:rsid w:val="539FE2AB"/>
    <w:rsid w:val="53A4AF91"/>
    <w:rsid w:val="53A76E99"/>
    <w:rsid w:val="53AE8579"/>
    <w:rsid w:val="53B5B8BA"/>
    <w:rsid w:val="53C56294"/>
    <w:rsid w:val="53D3473C"/>
    <w:rsid w:val="53EFB97D"/>
    <w:rsid w:val="53FBD376"/>
    <w:rsid w:val="53FDC731"/>
    <w:rsid w:val="5405D8F8"/>
    <w:rsid w:val="54068BC2"/>
    <w:rsid w:val="5422088E"/>
    <w:rsid w:val="542834EF"/>
    <w:rsid w:val="54474958"/>
    <w:rsid w:val="545CE7CE"/>
    <w:rsid w:val="546332C1"/>
    <w:rsid w:val="54698502"/>
    <w:rsid w:val="5469F8A2"/>
    <w:rsid w:val="547AC0B2"/>
    <w:rsid w:val="54984414"/>
    <w:rsid w:val="549A3344"/>
    <w:rsid w:val="549C3E57"/>
    <w:rsid w:val="54BE356E"/>
    <w:rsid w:val="54C9D1A0"/>
    <w:rsid w:val="54D78CF2"/>
    <w:rsid w:val="54F4BBDA"/>
    <w:rsid w:val="55155D92"/>
    <w:rsid w:val="552664BA"/>
    <w:rsid w:val="552CD5EE"/>
    <w:rsid w:val="55554CAE"/>
    <w:rsid w:val="55631736"/>
    <w:rsid w:val="556BF776"/>
    <w:rsid w:val="556C1A19"/>
    <w:rsid w:val="558910D5"/>
    <w:rsid w:val="55A11808"/>
    <w:rsid w:val="55A855A0"/>
    <w:rsid w:val="55BAEF26"/>
    <w:rsid w:val="55DFCAF0"/>
    <w:rsid w:val="55ECA2CF"/>
    <w:rsid w:val="55F42D39"/>
    <w:rsid w:val="55F6F802"/>
    <w:rsid w:val="561B7EBF"/>
    <w:rsid w:val="561F6343"/>
    <w:rsid w:val="563959F3"/>
    <w:rsid w:val="56536CDB"/>
    <w:rsid w:val="5694B300"/>
    <w:rsid w:val="56A89E48"/>
    <w:rsid w:val="56C6D412"/>
    <w:rsid w:val="56E29FBC"/>
    <w:rsid w:val="56E6FA97"/>
    <w:rsid w:val="56EE688F"/>
    <w:rsid w:val="56F79A7D"/>
    <w:rsid w:val="5705358E"/>
    <w:rsid w:val="57299707"/>
    <w:rsid w:val="57450671"/>
    <w:rsid w:val="57476CB6"/>
    <w:rsid w:val="577581C7"/>
    <w:rsid w:val="57A0BD90"/>
    <w:rsid w:val="57A3EE30"/>
    <w:rsid w:val="57A6A124"/>
    <w:rsid w:val="57AEB32D"/>
    <w:rsid w:val="57B0418B"/>
    <w:rsid w:val="57B3F930"/>
    <w:rsid w:val="57CA7881"/>
    <w:rsid w:val="57D65A6D"/>
    <w:rsid w:val="57D828E4"/>
    <w:rsid w:val="57E1F2E5"/>
    <w:rsid w:val="57F14335"/>
    <w:rsid w:val="57FEF942"/>
    <w:rsid w:val="57FFE12D"/>
    <w:rsid w:val="580B93A0"/>
    <w:rsid w:val="580BD937"/>
    <w:rsid w:val="580FD9CB"/>
    <w:rsid w:val="5828854D"/>
    <w:rsid w:val="582C164B"/>
    <w:rsid w:val="5890DE28"/>
    <w:rsid w:val="58AF634D"/>
    <w:rsid w:val="58B87193"/>
    <w:rsid w:val="58D83706"/>
    <w:rsid w:val="58DE83B5"/>
    <w:rsid w:val="58E5BF35"/>
    <w:rsid w:val="593A37A7"/>
    <w:rsid w:val="594E4AFC"/>
    <w:rsid w:val="5950BFA8"/>
    <w:rsid w:val="595B23C4"/>
    <w:rsid w:val="59712972"/>
    <w:rsid w:val="599B0EBC"/>
    <w:rsid w:val="59CABAC7"/>
    <w:rsid w:val="59EE465E"/>
    <w:rsid w:val="59F2CA05"/>
    <w:rsid w:val="5A071B4C"/>
    <w:rsid w:val="5A205433"/>
    <w:rsid w:val="5A2ED624"/>
    <w:rsid w:val="5A2F9E15"/>
    <w:rsid w:val="5A34C776"/>
    <w:rsid w:val="5A37DDAA"/>
    <w:rsid w:val="5A4462B8"/>
    <w:rsid w:val="5A49CD67"/>
    <w:rsid w:val="5A5B2160"/>
    <w:rsid w:val="5A7EFCD9"/>
    <w:rsid w:val="5A8051BE"/>
    <w:rsid w:val="5A81F857"/>
    <w:rsid w:val="5A8FFCC2"/>
    <w:rsid w:val="5ABBD89F"/>
    <w:rsid w:val="5ACABFD8"/>
    <w:rsid w:val="5AFA53D9"/>
    <w:rsid w:val="5B01F722"/>
    <w:rsid w:val="5B221068"/>
    <w:rsid w:val="5B37CF6F"/>
    <w:rsid w:val="5B5F9713"/>
    <w:rsid w:val="5B629293"/>
    <w:rsid w:val="5B79361D"/>
    <w:rsid w:val="5B84FBF0"/>
    <w:rsid w:val="5BC3649D"/>
    <w:rsid w:val="5BD5F99D"/>
    <w:rsid w:val="5BF1F139"/>
    <w:rsid w:val="5BF338D8"/>
    <w:rsid w:val="5BF57256"/>
    <w:rsid w:val="5C065BC8"/>
    <w:rsid w:val="5C1B2D5A"/>
    <w:rsid w:val="5C1F6545"/>
    <w:rsid w:val="5C2609B7"/>
    <w:rsid w:val="5C2616F6"/>
    <w:rsid w:val="5C27FF49"/>
    <w:rsid w:val="5C6DF28B"/>
    <w:rsid w:val="5C73E251"/>
    <w:rsid w:val="5C83A06F"/>
    <w:rsid w:val="5CB3E2F3"/>
    <w:rsid w:val="5CBA43DB"/>
    <w:rsid w:val="5CFB109A"/>
    <w:rsid w:val="5CFD5695"/>
    <w:rsid w:val="5D030391"/>
    <w:rsid w:val="5D126EC5"/>
    <w:rsid w:val="5D2BA5DE"/>
    <w:rsid w:val="5D3B51B1"/>
    <w:rsid w:val="5D4A1472"/>
    <w:rsid w:val="5D604C09"/>
    <w:rsid w:val="5D6C7E1E"/>
    <w:rsid w:val="5D8C8F6F"/>
    <w:rsid w:val="5D95EBC8"/>
    <w:rsid w:val="5D967E9D"/>
    <w:rsid w:val="5D9741A8"/>
    <w:rsid w:val="5DA5DC8C"/>
    <w:rsid w:val="5DD05B28"/>
    <w:rsid w:val="5DD8124D"/>
    <w:rsid w:val="5DE16CF8"/>
    <w:rsid w:val="5DEE04F2"/>
    <w:rsid w:val="5DF1753E"/>
    <w:rsid w:val="5DF1E0A4"/>
    <w:rsid w:val="5E1A9E76"/>
    <w:rsid w:val="5E1B1495"/>
    <w:rsid w:val="5E1CA827"/>
    <w:rsid w:val="5E2BD0C7"/>
    <w:rsid w:val="5E2F5177"/>
    <w:rsid w:val="5E2F6CD1"/>
    <w:rsid w:val="5E31F0B7"/>
    <w:rsid w:val="5E32AEAE"/>
    <w:rsid w:val="5E39E339"/>
    <w:rsid w:val="5E3CD8E8"/>
    <w:rsid w:val="5E5C7E4B"/>
    <w:rsid w:val="5E5F105F"/>
    <w:rsid w:val="5E9B9EF4"/>
    <w:rsid w:val="5EA1D17E"/>
    <w:rsid w:val="5EA45EF1"/>
    <w:rsid w:val="5EE27265"/>
    <w:rsid w:val="5F021D09"/>
    <w:rsid w:val="5F02D6F9"/>
    <w:rsid w:val="5F1379EE"/>
    <w:rsid w:val="5F7DF288"/>
    <w:rsid w:val="5FB4DD1F"/>
    <w:rsid w:val="5FB66644"/>
    <w:rsid w:val="5FC0A354"/>
    <w:rsid w:val="5FCD55A8"/>
    <w:rsid w:val="5FDB7186"/>
    <w:rsid w:val="5FF74CDD"/>
    <w:rsid w:val="6010FB25"/>
    <w:rsid w:val="60335E87"/>
    <w:rsid w:val="6056569F"/>
    <w:rsid w:val="605B3C55"/>
    <w:rsid w:val="606EC3A1"/>
    <w:rsid w:val="60B127F9"/>
    <w:rsid w:val="60BA4176"/>
    <w:rsid w:val="60BDCFCF"/>
    <w:rsid w:val="60F28158"/>
    <w:rsid w:val="610E5231"/>
    <w:rsid w:val="61106131"/>
    <w:rsid w:val="61774C69"/>
    <w:rsid w:val="6185A27A"/>
    <w:rsid w:val="618DA464"/>
    <w:rsid w:val="61942BA2"/>
    <w:rsid w:val="61AED50D"/>
    <w:rsid w:val="61D3701C"/>
    <w:rsid w:val="61D52009"/>
    <w:rsid w:val="61E46F59"/>
    <w:rsid w:val="61F4D3AB"/>
    <w:rsid w:val="6214CE09"/>
    <w:rsid w:val="621DBB5C"/>
    <w:rsid w:val="6228866F"/>
    <w:rsid w:val="6240ADE4"/>
    <w:rsid w:val="62524CA8"/>
    <w:rsid w:val="62549AFA"/>
    <w:rsid w:val="625CE445"/>
    <w:rsid w:val="62613152"/>
    <w:rsid w:val="626975B8"/>
    <w:rsid w:val="626F095A"/>
    <w:rsid w:val="627E1644"/>
    <w:rsid w:val="62811622"/>
    <w:rsid w:val="62898A7F"/>
    <w:rsid w:val="628F4957"/>
    <w:rsid w:val="629AC79A"/>
    <w:rsid w:val="629CF677"/>
    <w:rsid w:val="62C10164"/>
    <w:rsid w:val="62C5B754"/>
    <w:rsid w:val="62C67A2F"/>
    <w:rsid w:val="62CAFA75"/>
    <w:rsid w:val="631D4809"/>
    <w:rsid w:val="631E01F7"/>
    <w:rsid w:val="632A775B"/>
    <w:rsid w:val="6346A633"/>
    <w:rsid w:val="63607612"/>
    <w:rsid w:val="6360FE71"/>
    <w:rsid w:val="636E2278"/>
    <w:rsid w:val="636F3DAD"/>
    <w:rsid w:val="637045FD"/>
    <w:rsid w:val="6385785D"/>
    <w:rsid w:val="638F7C68"/>
    <w:rsid w:val="639EC9B9"/>
    <w:rsid w:val="63AFC320"/>
    <w:rsid w:val="63B67B53"/>
    <w:rsid w:val="63C005BD"/>
    <w:rsid w:val="63C1E087"/>
    <w:rsid w:val="63CC1C4E"/>
    <w:rsid w:val="63DD82D0"/>
    <w:rsid w:val="63ED624A"/>
    <w:rsid w:val="63EF3F5C"/>
    <w:rsid w:val="63FE123A"/>
    <w:rsid w:val="640DD270"/>
    <w:rsid w:val="64112BC0"/>
    <w:rsid w:val="641D86AC"/>
    <w:rsid w:val="641DE023"/>
    <w:rsid w:val="64398F2B"/>
    <w:rsid w:val="6445F5DF"/>
    <w:rsid w:val="645BEB53"/>
    <w:rsid w:val="64718AFB"/>
    <w:rsid w:val="648136F6"/>
    <w:rsid w:val="648661D6"/>
    <w:rsid w:val="64912650"/>
    <w:rsid w:val="64A1B658"/>
    <w:rsid w:val="64B632CA"/>
    <w:rsid w:val="64BC03B2"/>
    <w:rsid w:val="64C6C3F3"/>
    <w:rsid w:val="64D48039"/>
    <w:rsid w:val="64DA548E"/>
    <w:rsid w:val="64E23909"/>
    <w:rsid w:val="64F7D99B"/>
    <w:rsid w:val="64FAAC58"/>
    <w:rsid w:val="65009969"/>
    <w:rsid w:val="6504E01E"/>
    <w:rsid w:val="65096261"/>
    <w:rsid w:val="6524ED58"/>
    <w:rsid w:val="65264E4F"/>
    <w:rsid w:val="6544B37D"/>
    <w:rsid w:val="655D0D02"/>
    <w:rsid w:val="6571066C"/>
    <w:rsid w:val="657CD4E8"/>
    <w:rsid w:val="657CE047"/>
    <w:rsid w:val="658801DF"/>
    <w:rsid w:val="65893F23"/>
    <w:rsid w:val="65921E57"/>
    <w:rsid w:val="65B05EFC"/>
    <w:rsid w:val="65B5CD45"/>
    <w:rsid w:val="65D57283"/>
    <w:rsid w:val="65E7FDA0"/>
    <w:rsid w:val="65ECE699"/>
    <w:rsid w:val="660AD35B"/>
    <w:rsid w:val="660BC9B0"/>
    <w:rsid w:val="6613547B"/>
    <w:rsid w:val="6618D0ED"/>
    <w:rsid w:val="662C7D19"/>
    <w:rsid w:val="6639F6A8"/>
    <w:rsid w:val="664DB0A1"/>
    <w:rsid w:val="66634927"/>
    <w:rsid w:val="66663F8C"/>
    <w:rsid w:val="6681B895"/>
    <w:rsid w:val="66B2AA04"/>
    <w:rsid w:val="66B2AE54"/>
    <w:rsid w:val="66BF2843"/>
    <w:rsid w:val="66C8799E"/>
    <w:rsid w:val="66CCC493"/>
    <w:rsid w:val="66D63ACF"/>
    <w:rsid w:val="66EFFF37"/>
    <w:rsid w:val="66F3CB18"/>
    <w:rsid w:val="66FAB3A6"/>
    <w:rsid w:val="6713362A"/>
    <w:rsid w:val="6729DE6D"/>
    <w:rsid w:val="672A5BD8"/>
    <w:rsid w:val="672BECA7"/>
    <w:rsid w:val="6741A250"/>
    <w:rsid w:val="67472FE2"/>
    <w:rsid w:val="674AD243"/>
    <w:rsid w:val="6756C873"/>
    <w:rsid w:val="675F6F44"/>
    <w:rsid w:val="6766B89C"/>
    <w:rsid w:val="677FF0B6"/>
    <w:rsid w:val="67B2C042"/>
    <w:rsid w:val="67C0A38B"/>
    <w:rsid w:val="67C5B8B8"/>
    <w:rsid w:val="67E6FA98"/>
    <w:rsid w:val="67EBD0DD"/>
    <w:rsid w:val="67FDDA1E"/>
    <w:rsid w:val="6814A4A5"/>
    <w:rsid w:val="682D7CC3"/>
    <w:rsid w:val="684B184B"/>
    <w:rsid w:val="68501DBC"/>
    <w:rsid w:val="685B7A4B"/>
    <w:rsid w:val="687E3B48"/>
    <w:rsid w:val="688E0F82"/>
    <w:rsid w:val="68948FAD"/>
    <w:rsid w:val="68B47C88"/>
    <w:rsid w:val="68B931B6"/>
    <w:rsid w:val="68E586D1"/>
    <w:rsid w:val="68E6B957"/>
    <w:rsid w:val="68ED46B0"/>
    <w:rsid w:val="68F84D2D"/>
    <w:rsid w:val="68FF21E4"/>
    <w:rsid w:val="6916704D"/>
    <w:rsid w:val="691BEF24"/>
    <w:rsid w:val="691FB96F"/>
    <w:rsid w:val="6935C4BD"/>
    <w:rsid w:val="6940F43F"/>
    <w:rsid w:val="6944C25C"/>
    <w:rsid w:val="694B7200"/>
    <w:rsid w:val="695AACBE"/>
    <w:rsid w:val="696493DA"/>
    <w:rsid w:val="696E04D0"/>
    <w:rsid w:val="6996BF84"/>
    <w:rsid w:val="699D88C1"/>
    <w:rsid w:val="69B623B9"/>
    <w:rsid w:val="69BE5955"/>
    <w:rsid w:val="69D8BF72"/>
    <w:rsid w:val="69DA9A6B"/>
    <w:rsid w:val="69DBA85C"/>
    <w:rsid w:val="6A1C0397"/>
    <w:rsid w:val="6A2C25A7"/>
    <w:rsid w:val="6A3FE5C9"/>
    <w:rsid w:val="6A504791"/>
    <w:rsid w:val="6A600428"/>
    <w:rsid w:val="6A776616"/>
    <w:rsid w:val="6A791217"/>
    <w:rsid w:val="6A7A1340"/>
    <w:rsid w:val="6A903938"/>
    <w:rsid w:val="6ABFD31F"/>
    <w:rsid w:val="6AE639E8"/>
    <w:rsid w:val="6AEEC62A"/>
    <w:rsid w:val="6AF44BC9"/>
    <w:rsid w:val="6B00A89B"/>
    <w:rsid w:val="6B03D225"/>
    <w:rsid w:val="6B080AB4"/>
    <w:rsid w:val="6B0D47D0"/>
    <w:rsid w:val="6B1E93E0"/>
    <w:rsid w:val="6B34938C"/>
    <w:rsid w:val="6B4EF4FD"/>
    <w:rsid w:val="6B5D79E1"/>
    <w:rsid w:val="6B616630"/>
    <w:rsid w:val="6B6E2591"/>
    <w:rsid w:val="6B7C4210"/>
    <w:rsid w:val="6B7DBB03"/>
    <w:rsid w:val="6B7E6C2A"/>
    <w:rsid w:val="6B870AD5"/>
    <w:rsid w:val="6B894E09"/>
    <w:rsid w:val="6BA3E4AE"/>
    <w:rsid w:val="6BA5755E"/>
    <w:rsid w:val="6BA6D30B"/>
    <w:rsid w:val="6BBD8A0E"/>
    <w:rsid w:val="6BD99036"/>
    <w:rsid w:val="6C3E09A4"/>
    <w:rsid w:val="6C409E78"/>
    <w:rsid w:val="6C569170"/>
    <w:rsid w:val="6C668CAE"/>
    <w:rsid w:val="6C7FAE5F"/>
    <w:rsid w:val="6C89FDE5"/>
    <w:rsid w:val="6CB44EA0"/>
    <w:rsid w:val="6CC1CEFC"/>
    <w:rsid w:val="6CE1C0DE"/>
    <w:rsid w:val="6CE6BE14"/>
    <w:rsid w:val="6CF13B84"/>
    <w:rsid w:val="6D141F18"/>
    <w:rsid w:val="6D176E1F"/>
    <w:rsid w:val="6D2E0FE6"/>
    <w:rsid w:val="6D336FD1"/>
    <w:rsid w:val="6D4074B6"/>
    <w:rsid w:val="6D5A7DAA"/>
    <w:rsid w:val="6D5E4E0F"/>
    <w:rsid w:val="6D6B4800"/>
    <w:rsid w:val="6D6F0F7B"/>
    <w:rsid w:val="6D71E988"/>
    <w:rsid w:val="6D81804F"/>
    <w:rsid w:val="6D85FE71"/>
    <w:rsid w:val="6D9F9971"/>
    <w:rsid w:val="6DD1E579"/>
    <w:rsid w:val="6DE368E3"/>
    <w:rsid w:val="6DE4DBF6"/>
    <w:rsid w:val="6DF263AC"/>
    <w:rsid w:val="6E002180"/>
    <w:rsid w:val="6E08D4A7"/>
    <w:rsid w:val="6E10946E"/>
    <w:rsid w:val="6E301CFA"/>
    <w:rsid w:val="6E43A5FD"/>
    <w:rsid w:val="6E51E60D"/>
    <w:rsid w:val="6E66CED5"/>
    <w:rsid w:val="6E86D8A0"/>
    <w:rsid w:val="6E8BA4E8"/>
    <w:rsid w:val="6E8D45F7"/>
    <w:rsid w:val="6E9562FB"/>
    <w:rsid w:val="6E99D30C"/>
    <w:rsid w:val="6EA1490A"/>
    <w:rsid w:val="6EB9CF23"/>
    <w:rsid w:val="6EC670BC"/>
    <w:rsid w:val="6ED074C0"/>
    <w:rsid w:val="6EDB4BF0"/>
    <w:rsid w:val="6EDF8321"/>
    <w:rsid w:val="6EEDD99D"/>
    <w:rsid w:val="6EF58B13"/>
    <w:rsid w:val="6F201726"/>
    <w:rsid w:val="6F6E7783"/>
    <w:rsid w:val="6F8D5000"/>
    <w:rsid w:val="6FA76BAD"/>
    <w:rsid w:val="6FC24F9C"/>
    <w:rsid w:val="6FC95F5B"/>
    <w:rsid w:val="6FC9C9AF"/>
    <w:rsid w:val="6FCFC9ED"/>
    <w:rsid w:val="6FE0E68E"/>
    <w:rsid w:val="7006ED4A"/>
    <w:rsid w:val="700A246F"/>
    <w:rsid w:val="7015EB2F"/>
    <w:rsid w:val="70169032"/>
    <w:rsid w:val="70272FC9"/>
    <w:rsid w:val="702E6A38"/>
    <w:rsid w:val="7031CA54"/>
    <w:rsid w:val="70342023"/>
    <w:rsid w:val="703F11F2"/>
    <w:rsid w:val="70478309"/>
    <w:rsid w:val="7087DA98"/>
    <w:rsid w:val="70A0982D"/>
    <w:rsid w:val="70C67C7D"/>
    <w:rsid w:val="71035A7D"/>
    <w:rsid w:val="71057FA2"/>
    <w:rsid w:val="71528F6E"/>
    <w:rsid w:val="715E0E00"/>
    <w:rsid w:val="71826B8A"/>
    <w:rsid w:val="7189CE05"/>
    <w:rsid w:val="719EC5ED"/>
    <w:rsid w:val="71A9DBCA"/>
    <w:rsid w:val="71AD4879"/>
    <w:rsid w:val="71B3E017"/>
    <w:rsid w:val="71B53400"/>
    <w:rsid w:val="71C0A622"/>
    <w:rsid w:val="71DB45E5"/>
    <w:rsid w:val="71E56AAC"/>
    <w:rsid w:val="71F978CA"/>
    <w:rsid w:val="71FBA774"/>
    <w:rsid w:val="7200C056"/>
    <w:rsid w:val="720127CF"/>
    <w:rsid w:val="72094D07"/>
    <w:rsid w:val="7218CDB3"/>
    <w:rsid w:val="72459710"/>
    <w:rsid w:val="72678EFC"/>
    <w:rsid w:val="7275FE1C"/>
    <w:rsid w:val="7283A5F7"/>
    <w:rsid w:val="72A44F2B"/>
    <w:rsid w:val="72A9B7E4"/>
    <w:rsid w:val="72AB8DE2"/>
    <w:rsid w:val="72D0766F"/>
    <w:rsid w:val="72E320F0"/>
    <w:rsid w:val="72E56D87"/>
    <w:rsid w:val="72FF6703"/>
    <w:rsid w:val="7302D71F"/>
    <w:rsid w:val="7313400D"/>
    <w:rsid w:val="7316E5EB"/>
    <w:rsid w:val="73222024"/>
    <w:rsid w:val="73278CBC"/>
    <w:rsid w:val="73395515"/>
    <w:rsid w:val="733CBF88"/>
    <w:rsid w:val="73434F09"/>
    <w:rsid w:val="73452368"/>
    <w:rsid w:val="7345B001"/>
    <w:rsid w:val="7349F3A9"/>
    <w:rsid w:val="735D96C3"/>
    <w:rsid w:val="736D2553"/>
    <w:rsid w:val="736FB6BB"/>
    <w:rsid w:val="7380AFE9"/>
    <w:rsid w:val="73AA7A42"/>
    <w:rsid w:val="73CE8E45"/>
    <w:rsid w:val="7405245D"/>
    <w:rsid w:val="741D62ED"/>
    <w:rsid w:val="7423ED4C"/>
    <w:rsid w:val="74329A66"/>
    <w:rsid w:val="74381B57"/>
    <w:rsid w:val="74391585"/>
    <w:rsid w:val="743C6643"/>
    <w:rsid w:val="7456AF08"/>
    <w:rsid w:val="745D96C1"/>
    <w:rsid w:val="7485442C"/>
    <w:rsid w:val="749B0AA6"/>
    <w:rsid w:val="74D69894"/>
    <w:rsid w:val="75035F58"/>
    <w:rsid w:val="7503DC39"/>
    <w:rsid w:val="750A2A39"/>
    <w:rsid w:val="75125E07"/>
    <w:rsid w:val="75684400"/>
    <w:rsid w:val="756DB902"/>
    <w:rsid w:val="7570F127"/>
    <w:rsid w:val="757EB161"/>
    <w:rsid w:val="75940D70"/>
    <w:rsid w:val="75B2C1DB"/>
    <w:rsid w:val="75B97517"/>
    <w:rsid w:val="75C9BD95"/>
    <w:rsid w:val="75D7FC6B"/>
    <w:rsid w:val="75EEEBCC"/>
    <w:rsid w:val="75F7626B"/>
    <w:rsid w:val="760E58D4"/>
    <w:rsid w:val="762E19B7"/>
    <w:rsid w:val="763C3AD9"/>
    <w:rsid w:val="764107C5"/>
    <w:rsid w:val="76430BAA"/>
    <w:rsid w:val="7670CF93"/>
    <w:rsid w:val="7676DA18"/>
    <w:rsid w:val="768629B7"/>
    <w:rsid w:val="76C0F3D0"/>
    <w:rsid w:val="76DB007B"/>
    <w:rsid w:val="76E083B3"/>
    <w:rsid w:val="76E1AADA"/>
    <w:rsid w:val="76E44550"/>
    <w:rsid w:val="76EDEA2B"/>
    <w:rsid w:val="76F70EC6"/>
    <w:rsid w:val="77122C5E"/>
    <w:rsid w:val="771824B8"/>
    <w:rsid w:val="772CA20B"/>
    <w:rsid w:val="772E088F"/>
    <w:rsid w:val="773CB29C"/>
    <w:rsid w:val="774A6811"/>
    <w:rsid w:val="7750D1AC"/>
    <w:rsid w:val="77592E4F"/>
    <w:rsid w:val="775AB4AB"/>
    <w:rsid w:val="775B55BC"/>
    <w:rsid w:val="775ED702"/>
    <w:rsid w:val="7764D66D"/>
    <w:rsid w:val="77693BAE"/>
    <w:rsid w:val="778B4A63"/>
    <w:rsid w:val="779CBBA6"/>
    <w:rsid w:val="77AF399A"/>
    <w:rsid w:val="77BF94E9"/>
    <w:rsid w:val="77D266B7"/>
    <w:rsid w:val="77E55390"/>
    <w:rsid w:val="77ED8EF1"/>
    <w:rsid w:val="7823F7E0"/>
    <w:rsid w:val="78242035"/>
    <w:rsid w:val="782F5A27"/>
    <w:rsid w:val="78886FEA"/>
    <w:rsid w:val="78BD3DA0"/>
    <w:rsid w:val="78C20E1C"/>
    <w:rsid w:val="78E157D0"/>
    <w:rsid w:val="7935CE87"/>
    <w:rsid w:val="7942D661"/>
    <w:rsid w:val="7952C978"/>
    <w:rsid w:val="796EA3C9"/>
    <w:rsid w:val="7989B9D9"/>
    <w:rsid w:val="799A7D92"/>
    <w:rsid w:val="79DBB0BE"/>
    <w:rsid w:val="79DF33D5"/>
    <w:rsid w:val="79ED6D4E"/>
    <w:rsid w:val="79FCA1C2"/>
    <w:rsid w:val="7A239D3E"/>
    <w:rsid w:val="7A28F8A5"/>
    <w:rsid w:val="7A30908C"/>
    <w:rsid w:val="7A47A738"/>
    <w:rsid w:val="7A529296"/>
    <w:rsid w:val="7A543357"/>
    <w:rsid w:val="7A585632"/>
    <w:rsid w:val="7A5EEC25"/>
    <w:rsid w:val="7A7A8A7C"/>
    <w:rsid w:val="7A9686F9"/>
    <w:rsid w:val="7AC03EA0"/>
    <w:rsid w:val="7B10911C"/>
    <w:rsid w:val="7B175080"/>
    <w:rsid w:val="7B2FD7C8"/>
    <w:rsid w:val="7B553526"/>
    <w:rsid w:val="7B56254E"/>
    <w:rsid w:val="7B6E0834"/>
    <w:rsid w:val="7B710777"/>
    <w:rsid w:val="7B7D0A54"/>
    <w:rsid w:val="7B80B06F"/>
    <w:rsid w:val="7B84E304"/>
    <w:rsid w:val="7B8C448F"/>
    <w:rsid w:val="7B941099"/>
    <w:rsid w:val="7BA23705"/>
    <w:rsid w:val="7BA2C475"/>
    <w:rsid w:val="7BA73A05"/>
    <w:rsid w:val="7BBF3FFC"/>
    <w:rsid w:val="7BBF8085"/>
    <w:rsid w:val="7BD02E04"/>
    <w:rsid w:val="7BDA198B"/>
    <w:rsid w:val="7BE832C9"/>
    <w:rsid w:val="7BE85BCF"/>
    <w:rsid w:val="7BFED272"/>
    <w:rsid w:val="7C02305E"/>
    <w:rsid w:val="7C0DF11E"/>
    <w:rsid w:val="7C14A552"/>
    <w:rsid w:val="7C19D4D6"/>
    <w:rsid w:val="7C234250"/>
    <w:rsid w:val="7C46EB7E"/>
    <w:rsid w:val="7C799D8B"/>
    <w:rsid w:val="7C7BBC15"/>
    <w:rsid w:val="7C9EA899"/>
    <w:rsid w:val="7CA1DB61"/>
    <w:rsid w:val="7CB90781"/>
    <w:rsid w:val="7CC93F8B"/>
    <w:rsid w:val="7CCB1186"/>
    <w:rsid w:val="7CCDCBC9"/>
    <w:rsid w:val="7CD02112"/>
    <w:rsid w:val="7CDCDD62"/>
    <w:rsid w:val="7CE3C28A"/>
    <w:rsid w:val="7CE8016E"/>
    <w:rsid w:val="7CEF08DE"/>
    <w:rsid w:val="7D0304EF"/>
    <w:rsid w:val="7D670A06"/>
    <w:rsid w:val="7D6C4A1E"/>
    <w:rsid w:val="7D975E47"/>
    <w:rsid w:val="7D9D96CF"/>
    <w:rsid w:val="7DA006BA"/>
    <w:rsid w:val="7DABF53C"/>
    <w:rsid w:val="7DC2640C"/>
    <w:rsid w:val="7DD55720"/>
    <w:rsid w:val="7DDA0766"/>
    <w:rsid w:val="7E211FBF"/>
    <w:rsid w:val="7E22159B"/>
    <w:rsid w:val="7E4169E1"/>
    <w:rsid w:val="7E5F9ED0"/>
    <w:rsid w:val="7E71EAC4"/>
    <w:rsid w:val="7E78633A"/>
    <w:rsid w:val="7E78C579"/>
    <w:rsid w:val="7E8E36A4"/>
    <w:rsid w:val="7E924FFC"/>
    <w:rsid w:val="7E93C49F"/>
    <w:rsid w:val="7E958C49"/>
    <w:rsid w:val="7EA13035"/>
    <w:rsid w:val="7EACA1CD"/>
    <w:rsid w:val="7ED348B0"/>
    <w:rsid w:val="7EF2BB67"/>
    <w:rsid w:val="7EF4CEE5"/>
    <w:rsid w:val="7F12F7EB"/>
    <w:rsid w:val="7F2FFA29"/>
    <w:rsid w:val="7F333E79"/>
    <w:rsid w:val="7F34F0E7"/>
    <w:rsid w:val="7F53DCB4"/>
    <w:rsid w:val="7F6752C6"/>
    <w:rsid w:val="7F6A54C4"/>
    <w:rsid w:val="7F75E8AC"/>
    <w:rsid w:val="7F7D0F3D"/>
    <w:rsid w:val="7F867FC1"/>
    <w:rsid w:val="7F8796B3"/>
    <w:rsid w:val="7F9ACEE0"/>
    <w:rsid w:val="7FA35ED2"/>
    <w:rsid w:val="7FB051E2"/>
    <w:rsid w:val="7FB62C46"/>
    <w:rsid w:val="7FC3518C"/>
    <w:rsid w:val="7FD37CD1"/>
    <w:rsid w:val="7FEEA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46BB0"/>
  <w15:chartTrackingRefBased/>
  <w15:docId w15:val="{D9F73152-FF6B-4CDB-AC90-8CA7001A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41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41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7C8"/>
    <w:rPr>
      <w:rFonts w:eastAsiaTheme="majorEastAsia" w:cstheme="majorBidi"/>
      <w:color w:val="272727" w:themeColor="text1" w:themeTint="D8"/>
    </w:rPr>
  </w:style>
  <w:style w:type="paragraph" w:styleId="Title">
    <w:name w:val="Title"/>
    <w:basedOn w:val="Normal"/>
    <w:next w:val="Normal"/>
    <w:link w:val="TitleChar"/>
    <w:uiPriority w:val="10"/>
    <w:qFormat/>
    <w:rsid w:val="00D41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7C8"/>
    <w:pPr>
      <w:spacing w:before="160"/>
      <w:jc w:val="center"/>
    </w:pPr>
    <w:rPr>
      <w:i/>
      <w:iCs/>
      <w:color w:val="404040" w:themeColor="text1" w:themeTint="BF"/>
    </w:rPr>
  </w:style>
  <w:style w:type="character" w:customStyle="1" w:styleId="QuoteChar">
    <w:name w:val="Quote Char"/>
    <w:basedOn w:val="DefaultParagraphFont"/>
    <w:link w:val="Quote"/>
    <w:uiPriority w:val="29"/>
    <w:rsid w:val="00D417C8"/>
    <w:rPr>
      <w:i/>
      <w:iCs/>
      <w:color w:val="404040" w:themeColor="text1" w:themeTint="BF"/>
    </w:rPr>
  </w:style>
  <w:style w:type="paragraph" w:styleId="ListParagraph">
    <w:name w:val="List Paragraph"/>
    <w:basedOn w:val="Normal"/>
    <w:uiPriority w:val="34"/>
    <w:qFormat/>
    <w:rsid w:val="00D417C8"/>
    <w:pPr>
      <w:ind w:left="720"/>
      <w:contextualSpacing/>
    </w:pPr>
  </w:style>
  <w:style w:type="character" w:styleId="IntenseEmphasis">
    <w:name w:val="Intense Emphasis"/>
    <w:basedOn w:val="DefaultParagraphFont"/>
    <w:uiPriority w:val="21"/>
    <w:qFormat/>
    <w:rsid w:val="00D417C8"/>
    <w:rPr>
      <w:i/>
      <w:iCs/>
      <w:color w:val="0F4761" w:themeColor="accent1" w:themeShade="BF"/>
    </w:rPr>
  </w:style>
  <w:style w:type="paragraph" w:styleId="IntenseQuote">
    <w:name w:val="Intense Quote"/>
    <w:basedOn w:val="Normal"/>
    <w:next w:val="Normal"/>
    <w:link w:val="IntenseQuoteChar"/>
    <w:uiPriority w:val="30"/>
    <w:qFormat/>
    <w:rsid w:val="00D41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7C8"/>
    <w:rPr>
      <w:i/>
      <w:iCs/>
      <w:color w:val="0F4761" w:themeColor="accent1" w:themeShade="BF"/>
    </w:rPr>
  </w:style>
  <w:style w:type="character" w:styleId="IntenseReference">
    <w:name w:val="Intense Reference"/>
    <w:basedOn w:val="DefaultParagraphFont"/>
    <w:uiPriority w:val="32"/>
    <w:qFormat/>
    <w:rsid w:val="00D417C8"/>
    <w:rPr>
      <w:b/>
      <w:bCs/>
      <w:smallCaps/>
      <w:color w:val="0F4761" w:themeColor="accent1" w:themeShade="BF"/>
      <w:spacing w:val="5"/>
    </w:rPr>
  </w:style>
  <w:style w:type="character" w:customStyle="1" w:styleId="normaltextrun">
    <w:name w:val="normaltextrun"/>
    <w:basedOn w:val="DefaultParagraphFont"/>
    <w:rsid w:val="00D417C8"/>
  </w:style>
  <w:style w:type="paragraph" w:customStyle="1" w:styleId="paragraph">
    <w:name w:val="paragraph"/>
    <w:basedOn w:val="Normal"/>
    <w:rsid w:val="00D5277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D52775"/>
  </w:style>
  <w:style w:type="character" w:styleId="CommentReference">
    <w:name w:val="annotation reference"/>
    <w:basedOn w:val="DefaultParagraphFont"/>
    <w:uiPriority w:val="99"/>
    <w:semiHidden/>
    <w:unhideWhenUsed/>
    <w:rsid w:val="00D52775"/>
    <w:rPr>
      <w:sz w:val="16"/>
      <w:szCs w:val="16"/>
    </w:rPr>
  </w:style>
  <w:style w:type="paragraph" w:styleId="CommentText">
    <w:name w:val="annotation text"/>
    <w:basedOn w:val="Normal"/>
    <w:link w:val="CommentTextChar"/>
    <w:uiPriority w:val="99"/>
    <w:unhideWhenUsed/>
    <w:rsid w:val="00D52775"/>
    <w:pPr>
      <w:spacing w:line="240" w:lineRule="auto"/>
    </w:pPr>
    <w:rPr>
      <w:sz w:val="20"/>
      <w:szCs w:val="20"/>
    </w:rPr>
  </w:style>
  <w:style w:type="character" w:customStyle="1" w:styleId="CommentTextChar">
    <w:name w:val="Comment Text Char"/>
    <w:basedOn w:val="DefaultParagraphFont"/>
    <w:link w:val="CommentText"/>
    <w:uiPriority w:val="99"/>
    <w:rsid w:val="00D52775"/>
    <w:rPr>
      <w:sz w:val="20"/>
      <w:szCs w:val="20"/>
    </w:rPr>
  </w:style>
  <w:style w:type="paragraph" w:customStyle="1" w:styleId="EndNoteBibliography">
    <w:name w:val="EndNote Bibliography"/>
    <w:basedOn w:val="Normal"/>
    <w:link w:val="EndNoteBibliographyChar"/>
    <w:rsid w:val="00D52775"/>
    <w:pPr>
      <w:spacing w:line="240" w:lineRule="auto"/>
    </w:pPr>
    <w:rPr>
      <w:rFonts w:ascii="Times New Roman" w:hAnsi="Times New Roman" w:cs="Times New Roman"/>
      <w:noProof/>
      <w:szCs w:val="22"/>
      <w:lang w:val="en-US"/>
    </w:rPr>
  </w:style>
  <w:style w:type="character" w:customStyle="1" w:styleId="EndNoteBibliographyChar">
    <w:name w:val="EndNote Bibliography Char"/>
    <w:basedOn w:val="DefaultParagraphFont"/>
    <w:link w:val="EndNoteBibliography"/>
    <w:rsid w:val="00D52775"/>
    <w:rPr>
      <w:rFonts w:ascii="Times New Roman" w:hAnsi="Times New Roman" w:cs="Times New Roman"/>
      <w:noProof/>
      <w:szCs w:val="22"/>
      <w:lang w:val="en-US"/>
    </w:rPr>
  </w:style>
  <w:style w:type="character" w:styleId="Hyperlink">
    <w:name w:val="Hyperlink"/>
    <w:basedOn w:val="DefaultParagraphFont"/>
    <w:uiPriority w:val="99"/>
    <w:unhideWhenUsed/>
    <w:rsid w:val="00F85FA3"/>
    <w:rPr>
      <w:color w:val="467886" w:themeColor="hyperlink"/>
      <w:u w:val="single"/>
    </w:rPr>
  </w:style>
  <w:style w:type="character" w:customStyle="1" w:styleId="superscript">
    <w:name w:val="superscript"/>
    <w:basedOn w:val="DefaultParagraphFont"/>
    <w:rsid w:val="00984D15"/>
  </w:style>
  <w:style w:type="paragraph" w:styleId="CommentSubject">
    <w:name w:val="annotation subject"/>
    <w:basedOn w:val="CommentText"/>
    <w:next w:val="CommentText"/>
    <w:link w:val="CommentSubjectChar"/>
    <w:uiPriority w:val="99"/>
    <w:semiHidden/>
    <w:unhideWhenUsed/>
    <w:rsid w:val="008E785F"/>
    <w:rPr>
      <w:b/>
      <w:bCs/>
    </w:rPr>
  </w:style>
  <w:style w:type="character" w:customStyle="1" w:styleId="CommentSubjectChar">
    <w:name w:val="Comment Subject Char"/>
    <w:basedOn w:val="CommentTextChar"/>
    <w:link w:val="CommentSubject"/>
    <w:uiPriority w:val="99"/>
    <w:semiHidden/>
    <w:rsid w:val="008E785F"/>
    <w:rPr>
      <w:b/>
      <w:bCs/>
      <w:sz w:val="20"/>
      <w:szCs w:val="20"/>
    </w:rPr>
  </w:style>
  <w:style w:type="character" w:styleId="UnresolvedMention">
    <w:name w:val="Unresolved Mention"/>
    <w:basedOn w:val="DefaultParagraphFont"/>
    <w:uiPriority w:val="99"/>
    <w:semiHidden/>
    <w:unhideWhenUsed/>
    <w:rsid w:val="008E785F"/>
    <w:rPr>
      <w:color w:val="605E5C"/>
      <w:shd w:val="clear" w:color="auto" w:fill="E1DFDD"/>
    </w:rPr>
  </w:style>
  <w:style w:type="paragraph" w:styleId="FootnoteText">
    <w:name w:val="footnote text"/>
    <w:basedOn w:val="Normal"/>
    <w:link w:val="FootnoteTextChar"/>
    <w:uiPriority w:val="99"/>
    <w:semiHidden/>
    <w:unhideWhenUsed/>
    <w:rsid w:val="00BC2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2B01"/>
    <w:rPr>
      <w:sz w:val="20"/>
      <w:szCs w:val="20"/>
    </w:rPr>
  </w:style>
  <w:style w:type="character" w:styleId="FootnoteReference">
    <w:name w:val="footnote reference"/>
    <w:basedOn w:val="DefaultParagraphFont"/>
    <w:uiPriority w:val="99"/>
    <w:semiHidden/>
    <w:unhideWhenUsed/>
    <w:rsid w:val="00BC2B01"/>
    <w:rPr>
      <w:vertAlign w:val="superscript"/>
    </w:rPr>
  </w:style>
  <w:style w:type="paragraph" w:customStyle="1" w:styleId="EndNoteBibliographyTitle">
    <w:name w:val="EndNote Bibliography Title"/>
    <w:basedOn w:val="Normal"/>
    <w:link w:val="EndNoteBibliographyTitleChar"/>
    <w:rsid w:val="00C6594E"/>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C6594E"/>
    <w:rPr>
      <w:rFonts w:ascii="Times New Roman" w:hAnsi="Times New Roman" w:cs="Times New Roman"/>
      <w:noProof/>
      <w:lang w:val="en-US"/>
    </w:rPr>
  </w:style>
  <w:style w:type="character" w:styleId="FollowedHyperlink">
    <w:name w:val="FollowedHyperlink"/>
    <w:basedOn w:val="DefaultParagraphFont"/>
    <w:uiPriority w:val="99"/>
    <w:semiHidden/>
    <w:unhideWhenUsed/>
    <w:rsid w:val="00126EB7"/>
    <w:rPr>
      <w:color w:val="96607D" w:themeColor="followedHyperlink"/>
      <w:u w:val="single"/>
    </w:rPr>
  </w:style>
  <w:style w:type="paragraph" w:styleId="Revision">
    <w:name w:val="Revision"/>
    <w:hidden/>
    <w:uiPriority w:val="99"/>
    <w:semiHidden/>
    <w:rsid w:val="006076F1"/>
    <w:pPr>
      <w:spacing w:after="0" w:line="240" w:lineRule="auto"/>
    </w:pPr>
  </w:style>
  <w:style w:type="paragraph" w:styleId="Header">
    <w:name w:val="header"/>
    <w:basedOn w:val="Normal"/>
    <w:link w:val="HeaderChar"/>
    <w:uiPriority w:val="99"/>
    <w:semiHidden/>
    <w:unhideWhenUsed/>
    <w:rsid w:val="000770A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70AF"/>
  </w:style>
  <w:style w:type="paragraph" w:styleId="Footer">
    <w:name w:val="footer"/>
    <w:basedOn w:val="Normal"/>
    <w:link w:val="FooterChar"/>
    <w:uiPriority w:val="99"/>
    <w:semiHidden/>
    <w:unhideWhenUsed/>
    <w:rsid w:val="000770A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70AF"/>
  </w:style>
  <w:style w:type="character" w:styleId="Mention">
    <w:name w:val="Mention"/>
    <w:basedOn w:val="DefaultParagraphFont"/>
    <w:uiPriority w:val="99"/>
    <w:unhideWhenUsed/>
    <w:rsid w:val="00494F05"/>
    <w:rPr>
      <w:color w:val="2B579A"/>
      <w:shd w:val="clear" w:color="auto" w:fill="E1DFDD"/>
    </w:rPr>
  </w:style>
  <w:style w:type="paragraph" w:styleId="NormalWeb">
    <w:name w:val="Normal (Web)"/>
    <w:basedOn w:val="Normal"/>
    <w:uiPriority w:val="99"/>
    <w:semiHidden/>
    <w:unhideWhenUsed/>
    <w:rsid w:val="005D57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42435">
      <w:bodyDiv w:val="1"/>
      <w:marLeft w:val="0"/>
      <w:marRight w:val="0"/>
      <w:marTop w:val="0"/>
      <w:marBottom w:val="0"/>
      <w:divBdr>
        <w:top w:val="none" w:sz="0" w:space="0" w:color="auto"/>
        <w:left w:val="none" w:sz="0" w:space="0" w:color="auto"/>
        <w:bottom w:val="none" w:sz="0" w:space="0" w:color="auto"/>
        <w:right w:val="none" w:sz="0" w:space="0" w:color="auto"/>
      </w:divBdr>
    </w:div>
    <w:div w:id="697506128">
      <w:bodyDiv w:val="1"/>
      <w:marLeft w:val="0"/>
      <w:marRight w:val="0"/>
      <w:marTop w:val="0"/>
      <w:marBottom w:val="0"/>
      <w:divBdr>
        <w:top w:val="none" w:sz="0" w:space="0" w:color="auto"/>
        <w:left w:val="none" w:sz="0" w:space="0" w:color="auto"/>
        <w:bottom w:val="none" w:sz="0" w:space="0" w:color="auto"/>
        <w:right w:val="none" w:sz="0" w:space="0" w:color="auto"/>
      </w:divBdr>
    </w:div>
    <w:div w:id="825707039">
      <w:bodyDiv w:val="1"/>
      <w:marLeft w:val="0"/>
      <w:marRight w:val="0"/>
      <w:marTop w:val="0"/>
      <w:marBottom w:val="0"/>
      <w:divBdr>
        <w:top w:val="none" w:sz="0" w:space="0" w:color="auto"/>
        <w:left w:val="none" w:sz="0" w:space="0" w:color="auto"/>
        <w:bottom w:val="none" w:sz="0" w:space="0" w:color="auto"/>
        <w:right w:val="none" w:sz="0" w:space="0" w:color="auto"/>
      </w:divBdr>
    </w:div>
    <w:div w:id="877359032">
      <w:bodyDiv w:val="1"/>
      <w:marLeft w:val="0"/>
      <w:marRight w:val="0"/>
      <w:marTop w:val="0"/>
      <w:marBottom w:val="0"/>
      <w:divBdr>
        <w:top w:val="none" w:sz="0" w:space="0" w:color="auto"/>
        <w:left w:val="none" w:sz="0" w:space="0" w:color="auto"/>
        <w:bottom w:val="none" w:sz="0" w:space="0" w:color="auto"/>
        <w:right w:val="none" w:sz="0" w:space="0" w:color="auto"/>
      </w:divBdr>
      <w:divsChild>
        <w:div w:id="1452671851">
          <w:marLeft w:val="0"/>
          <w:marRight w:val="0"/>
          <w:marTop w:val="0"/>
          <w:marBottom w:val="0"/>
          <w:divBdr>
            <w:top w:val="none" w:sz="0" w:space="0" w:color="auto"/>
            <w:left w:val="none" w:sz="0" w:space="0" w:color="auto"/>
            <w:bottom w:val="none" w:sz="0" w:space="0" w:color="auto"/>
            <w:right w:val="none" w:sz="0" w:space="0" w:color="auto"/>
          </w:divBdr>
          <w:divsChild>
            <w:div w:id="1287198694">
              <w:marLeft w:val="0"/>
              <w:marRight w:val="0"/>
              <w:marTop w:val="0"/>
              <w:marBottom w:val="0"/>
              <w:divBdr>
                <w:top w:val="none" w:sz="0" w:space="0" w:color="auto"/>
                <w:left w:val="none" w:sz="0" w:space="0" w:color="auto"/>
                <w:bottom w:val="none" w:sz="0" w:space="0" w:color="auto"/>
                <w:right w:val="none" w:sz="0" w:space="0" w:color="auto"/>
              </w:divBdr>
              <w:divsChild>
                <w:div w:id="399789213">
                  <w:marLeft w:val="0"/>
                  <w:marRight w:val="0"/>
                  <w:marTop w:val="0"/>
                  <w:marBottom w:val="0"/>
                  <w:divBdr>
                    <w:top w:val="none" w:sz="0" w:space="0" w:color="auto"/>
                    <w:left w:val="none" w:sz="0" w:space="0" w:color="auto"/>
                    <w:bottom w:val="none" w:sz="0" w:space="0" w:color="auto"/>
                    <w:right w:val="none" w:sz="0" w:space="0" w:color="auto"/>
                  </w:divBdr>
                  <w:divsChild>
                    <w:div w:id="161818337">
                      <w:marLeft w:val="0"/>
                      <w:marRight w:val="0"/>
                      <w:marTop w:val="0"/>
                      <w:marBottom w:val="0"/>
                      <w:divBdr>
                        <w:top w:val="none" w:sz="0" w:space="0" w:color="auto"/>
                        <w:left w:val="none" w:sz="0" w:space="0" w:color="auto"/>
                        <w:bottom w:val="none" w:sz="0" w:space="0" w:color="auto"/>
                        <w:right w:val="none" w:sz="0" w:space="0" w:color="auto"/>
                      </w:divBdr>
                    </w:div>
                    <w:div w:id="507408642">
                      <w:marLeft w:val="0"/>
                      <w:marRight w:val="0"/>
                      <w:marTop w:val="0"/>
                      <w:marBottom w:val="0"/>
                      <w:divBdr>
                        <w:top w:val="none" w:sz="0" w:space="0" w:color="auto"/>
                        <w:left w:val="none" w:sz="0" w:space="0" w:color="auto"/>
                        <w:bottom w:val="none" w:sz="0" w:space="0" w:color="auto"/>
                        <w:right w:val="none" w:sz="0" w:space="0" w:color="auto"/>
                      </w:divBdr>
                      <w:divsChild>
                        <w:div w:id="719325732">
                          <w:marLeft w:val="0"/>
                          <w:marRight w:val="0"/>
                          <w:marTop w:val="0"/>
                          <w:marBottom w:val="0"/>
                          <w:divBdr>
                            <w:top w:val="none" w:sz="0" w:space="0" w:color="auto"/>
                            <w:left w:val="none" w:sz="0" w:space="0" w:color="auto"/>
                            <w:bottom w:val="none" w:sz="0" w:space="0" w:color="auto"/>
                            <w:right w:val="none" w:sz="0" w:space="0" w:color="auto"/>
                          </w:divBdr>
                          <w:divsChild>
                            <w:div w:id="10436712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941">
      <w:bodyDiv w:val="1"/>
      <w:marLeft w:val="0"/>
      <w:marRight w:val="0"/>
      <w:marTop w:val="0"/>
      <w:marBottom w:val="0"/>
      <w:divBdr>
        <w:top w:val="none" w:sz="0" w:space="0" w:color="auto"/>
        <w:left w:val="none" w:sz="0" w:space="0" w:color="auto"/>
        <w:bottom w:val="none" w:sz="0" w:space="0" w:color="auto"/>
        <w:right w:val="none" w:sz="0" w:space="0" w:color="auto"/>
      </w:divBdr>
    </w:div>
    <w:div w:id="1012336087">
      <w:bodyDiv w:val="1"/>
      <w:marLeft w:val="0"/>
      <w:marRight w:val="0"/>
      <w:marTop w:val="0"/>
      <w:marBottom w:val="0"/>
      <w:divBdr>
        <w:top w:val="none" w:sz="0" w:space="0" w:color="auto"/>
        <w:left w:val="none" w:sz="0" w:space="0" w:color="auto"/>
        <w:bottom w:val="none" w:sz="0" w:space="0" w:color="auto"/>
        <w:right w:val="none" w:sz="0" w:space="0" w:color="auto"/>
      </w:divBdr>
      <w:divsChild>
        <w:div w:id="402872844">
          <w:marLeft w:val="0"/>
          <w:marRight w:val="0"/>
          <w:marTop w:val="0"/>
          <w:marBottom w:val="0"/>
          <w:divBdr>
            <w:top w:val="none" w:sz="0" w:space="0" w:color="auto"/>
            <w:left w:val="none" w:sz="0" w:space="0" w:color="auto"/>
            <w:bottom w:val="none" w:sz="0" w:space="0" w:color="auto"/>
            <w:right w:val="none" w:sz="0" w:space="0" w:color="auto"/>
          </w:divBdr>
          <w:divsChild>
            <w:div w:id="854340866">
              <w:marLeft w:val="0"/>
              <w:marRight w:val="0"/>
              <w:marTop w:val="0"/>
              <w:marBottom w:val="0"/>
              <w:divBdr>
                <w:top w:val="none" w:sz="0" w:space="0" w:color="auto"/>
                <w:left w:val="none" w:sz="0" w:space="0" w:color="auto"/>
                <w:bottom w:val="none" w:sz="0" w:space="0" w:color="auto"/>
                <w:right w:val="none" w:sz="0" w:space="0" w:color="auto"/>
              </w:divBdr>
              <w:divsChild>
                <w:div w:id="1589969017">
                  <w:marLeft w:val="0"/>
                  <w:marRight w:val="0"/>
                  <w:marTop w:val="0"/>
                  <w:marBottom w:val="0"/>
                  <w:divBdr>
                    <w:top w:val="none" w:sz="0" w:space="0" w:color="auto"/>
                    <w:left w:val="none" w:sz="0" w:space="0" w:color="auto"/>
                    <w:bottom w:val="none" w:sz="0" w:space="0" w:color="auto"/>
                    <w:right w:val="none" w:sz="0" w:space="0" w:color="auto"/>
                  </w:divBdr>
                  <w:divsChild>
                    <w:div w:id="127358077">
                      <w:marLeft w:val="0"/>
                      <w:marRight w:val="0"/>
                      <w:marTop w:val="0"/>
                      <w:marBottom w:val="0"/>
                      <w:divBdr>
                        <w:top w:val="none" w:sz="0" w:space="0" w:color="auto"/>
                        <w:left w:val="none" w:sz="0" w:space="0" w:color="auto"/>
                        <w:bottom w:val="none" w:sz="0" w:space="0" w:color="auto"/>
                        <w:right w:val="none" w:sz="0" w:space="0" w:color="auto"/>
                      </w:divBdr>
                    </w:div>
                    <w:div w:id="1263879947">
                      <w:marLeft w:val="0"/>
                      <w:marRight w:val="0"/>
                      <w:marTop w:val="0"/>
                      <w:marBottom w:val="0"/>
                      <w:divBdr>
                        <w:top w:val="none" w:sz="0" w:space="0" w:color="auto"/>
                        <w:left w:val="none" w:sz="0" w:space="0" w:color="auto"/>
                        <w:bottom w:val="none" w:sz="0" w:space="0" w:color="auto"/>
                        <w:right w:val="none" w:sz="0" w:space="0" w:color="auto"/>
                      </w:divBdr>
                      <w:divsChild>
                        <w:div w:id="2140147355">
                          <w:marLeft w:val="0"/>
                          <w:marRight w:val="0"/>
                          <w:marTop w:val="0"/>
                          <w:marBottom w:val="0"/>
                          <w:divBdr>
                            <w:top w:val="none" w:sz="0" w:space="0" w:color="auto"/>
                            <w:left w:val="none" w:sz="0" w:space="0" w:color="auto"/>
                            <w:bottom w:val="none" w:sz="0" w:space="0" w:color="auto"/>
                            <w:right w:val="none" w:sz="0" w:space="0" w:color="auto"/>
                          </w:divBdr>
                          <w:divsChild>
                            <w:div w:id="393300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548409">
      <w:bodyDiv w:val="1"/>
      <w:marLeft w:val="0"/>
      <w:marRight w:val="0"/>
      <w:marTop w:val="0"/>
      <w:marBottom w:val="0"/>
      <w:divBdr>
        <w:top w:val="none" w:sz="0" w:space="0" w:color="auto"/>
        <w:left w:val="none" w:sz="0" w:space="0" w:color="auto"/>
        <w:bottom w:val="none" w:sz="0" w:space="0" w:color="auto"/>
        <w:right w:val="none" w:sz="0" w:space="0" w:color="auto"/>
      </w:divBdr>
    </w:div>
    <w:div w:id="1152480569">
      <w:bodyDiv w:val="1"/>
      <w:marLeft w:val="0"/>
      <w:marRight w:val="0"/>
      <w:marTop w:val="0"/>
      <w:marBottom w:val="0"/>
      <w:divBdr>
        <w:top w:val="none" w:sz="0" w:space="0" w:color="auto"/>
        <w:left w:val="none" w:sz="0" w:space="0" w:color="auto"/>
        <w:bottom w:val="none" w:sz="0" w:space="0" w:color="auto"/>
        <w:right w:val="none" w:sz="0" w:space="0" w:color="auto"/>
      </w:divBdr>
    </w:div>
    <w:div w:id="1561205478">
      <w:bodyDiv w:val="1"/>
      <w:marLeft w:val="0"/>
      <w:marRight w:val="0"/>
      <w:marTop w:val="0"/>
      <w:marBottom w:val="0"/>
      <w:divBdr>
        <w:top w:val="none" w:sz="0" w:space="0" w:color="auto"/>
        <w:left w:val="none" w:sz="0" w:space="0" w:color="auto"/>
        <w:bottom w:val="none" w:sz="0" w:space="0" w:color="auto"/>
        <w:right w:val="none" w:sz="0" w:space="0" w:color="auto"/>
      </w:divBdr>
      <w:divsChild>
        <w:div w:id="724258517">
          <w:marLeft w:val="0"/>
          <w:marRight w:val="0"/>
          <w:marTop w:val="0"/>
          <w:marBottom w:val="0"/>
          <w:divBdr>
            <w:top w:val="none" w:sz="0" w:space="0" w:color="auto"/>
            <w:left w:val="none" w:sz="0" w:space="0" w:color="auto"/>
            <w:bottom w:val="none" w:sz="0" w:space="0" w:color="auto"/>
            <w:right w:val="none" w:sz="0" w:space="0" w:color="auto"/>
          </w:divBdr>
          <w:divsChild>
            <w:div w:id="846095315">
              <w:marLeft w:val="0"/>
              <w:marRight w:val="0"/>
              <w:marTop w:val="0"/>
              <w:marBottom w:val="0"/>
              <w:divBdr>
                <w:top w:val="none" w:sz="0" w:space="0" w:color="auto"/>
                <w:left w:val="none" w:sz="0" w:space="0" w:color="auto"/>
                <w:bottom w:val="none" w:sz="0" w:space="0" w:color="auto"/>
                <w:right w:val="none" w:sz="0" w:space="0" w:color="auto"/>
              </w:divBdr>
            </w:div>
            <w:div w:id="19959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91335">
      <w:bodyDiv w:val="1"/>
      <w:marLeft w:val="0"/>
      <w:marRight w:val="0"/>
      <w:marTop w:val="0"/>
      <w:marBottom w:val="0"/>
      <w:divBdr>
        <w:top w:val="none" w:sz="0" w:space="0" w:color="auto"/>
        <w:left w:val="none" w:sz="0" w:space="0" w:color="auto"/>
        <w:bottom w:val="none" w:sz="0" w:space="0" w:color="auto"/>
        <w:right w:val="none" w:sz="0" w:space="0" w:color="auto"/>
      </w:divBdr>
    </w:div>
    <w:div w:id="1886873192">
      <w:bodyDiv w:val="1"/>
      <w:marLeft w:val="0"/>
      <w:marRight w:val="0"/>
      <w:marTop w:val="0"/>
      <w:marBottom w:val="0"/>
      <w:divBdr>
        <w:top w:val="none" w:sz="0" w:space="0" w:color="auto"/>
        <w:left w:val="none" w:sz="0" w:space="0" w:color="auto"/>
        <w:bottom w:val="none" w:sz="0" w:space="0" w:color="auto"/>
        <w:right w:val="none" w:sz="0" w:space="0" w:color="auto"/>
      </w:divBdr>
      <w:divsChild>
        <w:div w:id="1780373263">
          <w:marLeft w:val="0"/>
          <w:marRight w:val="0"/>
          <w:marTop w:val="0"/>
          <w:marBottom w:val="0"/>
          <w:divBdr>
            <w:top w:val="none" w:sz="0" w:space="0" w:color="auto"/>
            <w:left w:val="none" w:sz="0" w:space="0" w:color="auto"/>
            <w:bottom w:val="none" w:sz="0" w:space="0" w:color="auto"/>
            <w:right w:val="none" w:sz="0" w:space="0" w:color="auto"/>
          </w:divBdr>
          <w:divsChild>
            <w:div w:id="614867036">
              <w:marLeft w:val="0"/>
              <w:marRight w:val="0"/>
              <w:marTop w:val="0"/>
              <w:marBottom w:val="0"/>
              <w:divBdr>
                <w:top w:val="none" w:sz="0" w:space="0" w:color="auto"/>
                <w:left w:val="none" w:sz="0" w:space="0" w:color="auto"/>
                <w:bottom w:val="none" w:sz="0" w:space="0" w:color="auto"/>
                <w:right w:val="none" w:sz="0" w:space="0" w:color="auto"/>
              </w:divBdr>
            </w:div>
            <w:div w:id="14121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data-and-information/publications/statistical/statistics-on-women-s-smoking-status-at-time-of-delivery-england/statistics-on-womens-smoking-status-at-time-of-delivery-england-quarter-2-2023-24" TargetMode="External"/><Relationship Id="rId18" Type="http://schemas.openxmlformats.org/officeDocument/2006/relationships/hyperlink" Target="https://doi.org/10.1002/14651858.CD001055.pub5"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orcid.org/0000-0002-3523-7230" TargetMode="External"/><Relationship Id="rId17" Type="http://schemas.openxmlformats.org/officeDocument/2006/relationships/hyperlink" Target="https://www.england.nhs.uk/long-read/saving-babies-lives-version-3/" TargetMode="External"/><Relationship Id="rId2" Type="http://schemas.openxmlformats.org/officeDocument/2006/relationships/customXml" Target="../customXml/item2.xml"/><Relationship Id="rId16" Type="http://schemas.openxmlformats.org/officeDocument/2006/relationships/hyperlink" Target="https://doi.org/10.17605/OSF.IO/38P6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nah.igoe@nottingham.ac.uk" TargetMode="External"/><Relationship Id="rId5" Type="http://schemas.openxmlformats.org/officeDocument/2006/relationships/numbering" Target="numbering.xml"/><Relationship Id="rId15" Type="http://schemas.openxmlformats.org/officeDocument/2006/relationships/hyperlink" Target="https://doi.org/10.1111/j.1465-3362.2009.00098.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statistics/child-and-maternal-health-profiles-december-2024-update/child-and-maternal-health-profiles-december-2024-update-statistical-commentary?utm_source=chatgpt.com" TargetMode="External"/></Relationships>
</file>

<file path=word/documenttasks/documenttasks1.xml><?xml version="1.0" encoding="utf-8"?>
<t:Tasks xmlns:t="http://schemas.microsoft.com/office/tasks/2019/documenttasks" xmlns:oel="http://schemas.microsoft.com/office/2019/extlst">
  <t:Task id="{3EAADB4D-44DE-4299-B203-974911E96F8B}">
    <t:Anchor>
      <t:Comment id="450148986"/>
    </t:Anchor>
    <t:History>
      <t:Event id="{8B4EFD1B-3A73-47DC-A3D8-94522E05272C}" time="2025-03-19T09:32:54.793Z">
        <t:Attribution userId="S::tim.coleman@nottingham.ac.uk::002e0de7-037b-4f4c-be1a-201b32fe11e0" userProvider="AD" userName="Tim Coleman (staff)"/>
        <t:Anchor>
          <t:Comment id="450148986"/>
        </t:Anchor>
        <t:Create/>
      </t:Event>
      <t:Event id="{508F24CE-61F7-4048-B4B0-76BA96F6B87B}" time="2025-03-19T09:32:54.793Z">
        <t:Attribution userId="S::tim.coleman@nottingham.ac.uk::002e0de7-037b-4f4c-be1a-201b32fe11e0" userProvider="AD" userName="Tim Coleman (staff)"/>
        <t:Anchor>
          <t:Comment id="450148986"/>
        </t:Anchor>
        <t:Assign userId="S::Hannah.Igoe@nottingham.ac.uk::06c969b5-8ea2-4faa-86b8-b4c9ab3d4592" userProvider="AD" userName="Hannah Igoe"/>
      </t:Event>
      <t:Event id="{CF2819C5-0876-4376-8F09-387F5568CC1B}" time="2025-03-19T09:32:54.793Z">
        <t:Attribution userId="S::tim.coleman@nottingham.ac.uk::002e0de7-037b-4f4c-be1a-201b32fe11e0" userProvider="AD" userName="Tim Coleman (staff)"/>
        <t:Anchor>
          <t:Comment id="450148986"/>
        </t:Anchor>
        <t:SetTitle title="@Hannah Igoe - see comment above where I’ve asked a question of Jo L-B. As the trials reported on whether or not the study intervention increased quit attempts (MiQUIT3 did) then we shouldn’t re-answer this question here. If Jo suggests that we adjus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252165BB9684782DAAFB52A63056F" ma:contentTypeVersion="8" ma:contentTypeDescription="Create a new document." ma:contentTypeScope="" ma:versionID="f2fe072ae95f34208bca5937bf687912">
  <xsd:schema xmlns:xsd="http://www.w3.org/2001/XMLSchema" xmlns:xs="http://www.w3.org/2001/XMLSchema" xmlns:p="http://schemas.microsoft.com/office/2006/metadata/properties" xmlns:ns2="79e9226b-8c5e-4641-b30c-dbd1a3889532" xmlns:ns3="bfcbf227-7e68-4fb6-9d1d-8744ac348a32" targetNamespace="http://schemas.microsoft.com/office/2006/metadata/properties" ma:root="true" ma:fieldsID="a936ed4919c6a1581cf4ed0c59c1b6e6" ns2:_="" ns3:_="">
    <xsd:import namespace="79e9226b-8c5e-4641-b30c-dbd1a3889532"/>
    <xsd:import namespace="bfcbf227-7e68-4fb6-9d1d-8744ac348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226b-8c5e-4641-b30c-dbd1a3889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bf227-7e68-4fb6-9d1d-8744ac348a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D46D7-2621-4CA0-91E2-021832A797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1F05C8-FB2B-4043-A058-E9F52A60B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226b-8c5e-4641-b30c-dbd1a3889532"/>
    <ds:schemaRef ds:uri="bfcbf227-7e68-4fb6-9d1d-8744ac348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2E634-6C8B-4FA5-B43A-1F2F1DFD50EC}">
  <ds:schemaRefs>
    <ds:schemaRef ds:uri="http://schemas.openxmlformats.org/officeDocument/2006/bibliography"/>
  </ds:schemaRefs>
</ds:datastoreItem>
</file>

<file path=customXml/itemProps4.xml><?xml version="1.0" encoding="utf-8"?>
<ds:datastoreItem xmlns:ds="http://schemas.openxmlformats.org/officeDocument/2006/customXml" ds:itemID="{D98D8A06-E9E7-40F8-B0D4-456BA4695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7077</Words>
  <Characters>40340</Characters>
  <Application>Microsoft Office Word</Application>
  <DocSecurity>0</DocSecurity>
  <Lines>336</Lines>
  <Paragraphs>94</Paragraphs>
  <ScaleCrop>false</ScaleCrop>
  <Company/>
  <LinksUpToDate>false</LinksUpToDate>
  <CharactersWithSpaces>47323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Igoe</dc:creator>
  <cp:keywords/>
  <dc:description/>
  <cp:lastModifiedBy>Felix Naughton (HSC - Staff)</cp:lastModifiedBy>
  <cp:revision>8</cp:revision>
  <dcterms:created xsi:type="dcterms:W3CDTF">2025-09-19T12:07:00Z</dcterms:created>
  <dcterms:modified xsi:type="dcterms:W3CDTF">2026-01-04T14:28:00Z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0x010100E9D252165BB9684782DAAFB52A63056F</vt:lpwstr>
  </property>
  <property fmtid="{D5CDD505-2E9C-101B-9397-08002B2CF9AE}" pid="3" name="Order">
    <vt:r8>1500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