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4AD75E3" w14:textId="77777777" w:rsidR="00861B54" w:rsidRPr="005675E9" w:rsidRDefault="00861B54" w:rsidP="00A10FD3">
      <w:pPr>
        <w:spacing w:line="240" w:lineRule="auto"/>
        <w:rPr>
          <w:rFonts w:ascii="Arial" w:hAnsi="Arial" w:cs="Arial"/>
          <w:b/>
          <w:bCs/>
          <w:sz w:val="24"/>
          <w:szCs w:val="24"/>
          <w:lang w:val="en-US"/>
        </w:rPr>
      </w:pPr>
      <w:r w:rsidRPr="005675E9">
        <w:rPr>
          <w:rFonts w:ascii="Arial" w:hAnsi="Arial" w:cs="Arial"/>
          <w:b/>
          <w:bCs/>
          <w:sz w:val="24"/>
          <w:szCs w:val="24"/>
          <w:lang w:val="en-US"/>
        </w:rPr>
        <w:t>Fijian Urban Youth Futures: Arts | Transmission | Resilience</w:t>
      </w:r>
    </w:p>
    <w:p w14:paraId="2D904E99" w14:textId="77777777" w:rsidR="00861B54" w:rsidRPr="005675E9" w:rsidRDefault="00861B54" w:rsidP="00A10FD3">
      <w:pPr>
        <w:spacing w:line="240" w:lineRule="auto"/>
        <w:rPr>
          <w:rFonts w:ascii="Arial" w:hAnsi="Arial" w:cs="Arial"/>
          <w:i/>
          <w:iCs/>
          <w:sz w:val="24"/>
          <w:szCs w:val="24"/>
          <w:lang w:val="en-US"/>
        </w:rPr>
      </w:pPr>
      <w:r w:rsidRPr="005675E9">
        <w:rPr>
          <w:rFonts w:ascii="Arial" w:hAnsi="Arial" w:cs="Arial"/>
          <w:i/>
          <w:iCs/>
          <w:sz w:val="24"/>
          <w:szCs w:val="24"/>
          <w:lang w:val="en-US"/>
        </w:rPr>
        <w:t>Karen Jacobs</w:t>
      </w:r>
    </w:p>
    <w:p w14:paraId="142401DA" w14:textId="77777777" w:rsidR="00861B54" w:rsidRPr="005675E9" w:rsidRDefault="00861B54" w:rsidP="00A10FD3">
      <w:pPr>
        <w:spacing w:line="240" w:lineRule="auto"/>
        <w:rPr>
          <w:rFonts w:ascii="Arial" w:hAnsi="Arial" w:cs="Arial"/>
          <w:i/>
          <w:iCs/>
          <w:sz w:val="24"/>
          <w:szCs w:val="24"/>
          <w:lang w:val="en-US"/>
        </w:rPr>
      </w:pPr>
      <w:r w:rsidRPr="005675E9">
        <w:rPr>
          <w:rFonts w:ascii="Arial" w:hAnsi="Arial" w:cs="Arial"/>
          <w:i/>
          <w:iCs/>
          <w:sz w:val="24"/>
          <w:szCs w:val="24"/>
          <w:lang w:val="en-US"/>
        </w:rPr>
        <w:t>Sainsbury Research Unit, University of East Anglia</w:t>
      </w:r>
    </w:p>
    <w:p w14:paraId="4467B980" w14:textId="77777777" w:rsidR="00861B54" w:rsidRPr="005675E9" w:rsidRDefault="00861B54" w:rsidP="00861B54">
      <w:pPr>
        <w:spacing w:line="480" w:lineRule="auto"/>
        <w:rPr>
          <w:rFonts w:ascii="Arial" w:hAnsi="Arial" w:cs="Arial"/>
          <w:b/>
          <w:bCs/>
          <w:sz w:val="24"/>
          <w:szCs w:val="24"/>
          <w:lang w:val="en-US"/>
        </w:rPr>
      </w:pPr>
    </w:p>
    <w:p w14:paraId="5A442AE8" w14:textId="77777777" w:rsidR="00861B54" w:rsidRPr="005675E9" w:rsidRDefault="00861B54" w:rsidP="00861B54">
      <w:pPr>
        <w:spacing w:line="480" w:lineRule="auto"/>
        <w:rPr>
          <w:rFonts w:ascii="Arial" w:hAnsi="Arial" w:cs="Arial"/>
          <w:sz w:val="24"/>
          <w:szCs w:val="24"/>
          <w:lang w:val="en-US"/>
        </w:rPr>
      </w:pPr>
      <w:r w:rsidRPr="005675E9">
        <w:rPr>
          <w:rFonts w:ascii="Arial" w:hAnsi="Arial" w:cs="Arial"/>
          <w:b/>
          <w:bCs/>
          <w:sz w:val="24"/>
          <w:szCs w:val="24"/>
          <w:lang w:val="en-US"/>
        </w:rPr>
        <w:t>Abstract</w:t>
      </w:r>
      <w:r w:rsidRPr="005675E9">
        <w:rPr>
          <w:rFonts w:ascii="Arial" w:hAnsi="Arial" w:cs="Arial"/>
          <w:sz w:val="24"/>
          <w:szCs w:val="24"/>
          <w:lang w:val="en-US"/>
        </w:rPr>
        <w:t xml:space="preserve">: </w:t>
      </w:r>
    </w:p>
    <w:p w14:paraId="1FA9E368" w14:textId="41C7B6CE" w:rsidR="00861B54" w:rsidRPr="005675E9" w:rsidRDefault="00F34766" w:rsidP="00A10FD3">
      <w:pPr>
        <w:spacing w:line="240" w:lineRule="auto"/>
        <w:rPr>
          <w:rFonts w:ascii="Arial" w:hAnsi="Arial" w:cs="Arial"/>
          <w:i/>
          <w:iCs/>
          <w:sz w:val="24"/>
          <w:szCs w:val="24"/>
          <w:lang w:val="en-US"/>
        </w:rPr>
      </w:pPr>
      <w:r w:rsidRPr="005675E9">
        <w:rPr>
          <w:rFonts w:ascii="Arial" w:hAnsi="Arial" w:cs="Arial"/>
          <w:i/>
          <w:iCs/>
          <w:sz w:val="24"/>
          <w:szCs w:val="24"/>
          <w:lang w:val="en-US"/>
        </w:rPr>
        <w:t>Th</w:t>
      </w:r>
      <w:r w:rsidR="00861B54" w:rsidRPr="005675E9">
        <w:rPr>
          <w:rFonts w:ascii="Arial" w:hAnsi="Arial" w:cs="Arial"/>
          <w:i/>
          <w:iCs/>
          <w:sz w:val="24"/>
          <w:szCs w:val="24"/>
          <w:lang w:val="en-US"/>
        </w:rPr>
        <w:t xml:space="preserve">e online exhibition </w:t>
      </w:r>
      <w:proofErr w:type="spellStart"/>
      <w:r w:rsidR="00861B54" w:rsidRPr="005675E9">
        <w:rPr>
          <w:rFonts w:ascii="Arial" w:hAnsi="Arial" w:cs="Arial"/>
          <w:sz w:val="24"/>
          <w:szCs w:val="24"/>
          <w:lang w:val="en-US"/>
        </w:rPr>
        <w:t>iSausauvou</w:t>
      </w:r>
      <w:proofErr w:type="spellEnd"/>
      <w:r w:rsidR="00861B54" w:rsidRPr="005675E9">
        <w:rPr>
          <w:rFonts w:ascii="Arial" w:hAnsi="Arial" w:cs="Arial"/>
          <w:sz w:val="24"/>
          <w:szCs w:val="24"/>
          <w:lang w:val="en-US"/>
        </w:rPr>
        <w:t>: Arts | Transmission | Resilience</w:t>
      </w:r>
      <w:r w:rsidR="00235BBF" w:rsidRPr="005675E9">
        <w:rPr>
          <w:rFonts w:ascii="Arial" w:hAnsi="Arial" w:cs="Arial"/>
          <w:i/>
          <w:iCs/>
          <w:sz w:val="24"/>
          <w:szCs w:val="24"/>
          <w:lang w:val="en-US"/>
        </w:rPr>
        <w:t xml:space="preserve"> </w:t>
      </w:r>
      <w:r w:rsidR="00235BBF" w:rsidRPr="005675E9">
        <w:rPr>
          <w:rFonts w:ascii="Arial" w:hAnsi="Arial" w:cs="Arial"/>
          <w:sz w:val="24"/>
          <w:szCs w:val="24"/>
          <w:lang w:val="en-US"/>
        </w:rPr>
        <w:t>(</w:t>
      </w:r>
      <w:r w:rsidR="001711BD" w:rsidRPr="005675E9">
        <w:rPr>
          <w:rFonts w:ascii="Arial" w:hAnsi="Arial" w:cs="Arial"/>
          <w:i/>
          <w:iCs/>
          <w:sz w:val="24"/>
          <w:szCs w:val="24"/>
          <w:lang w:val="en-US"/>
        </w:rPr>
        <w:t>2022-ongoing)</w:t>
      </w:r>
      <w:r w:rsidR="00A10FD3" w:rsidRPr="005675E9">
        <w:rPr>
          <w:rFonts w:ascii="Arial" w:hAnsi="Arial" w:cs="Arial"/>
          <w:i/>
          <w:iCs/>
          <w:sz w:val="24"/>
          <w:szCs w:val="24"/>
          <w:lang w:val="en-US"/>
        </w:rPr>
        <w:t xml:space="preserve"> </w:t>
      </w:r>
      <w:r w:rsidR="00402D7B" w:rsidRPr="005675E9">
        <w:rPr>
          <w:rFonts w:ascii="Arial" w:hAnsi="Arial" w:cs="Arial"/>
          <w:i/>
          <w:iCs/>
          <w:sz w:val="24"/>
          <w:szCs w:val="24"/>
          <w:lang w:val="en-US"/>
        </w:rPr>
        <w:t xml:space="preserve">was </w:t>
      </w:r>
      <w:r w:rsidR="00861B54" w:rsidRPr="005675E9">
        <w:rPr>
          <w:rFonts w:ascii="Arial" w:hAnsi="Arial" w:cs="Arial"/>
          <w:i/>
          <w:iCs/>
          <w:sz w:val="24"/>
          <w:szCs w:val="24"/>
          <w:lang w:val="en-US"/>
        </w:rPr>
        <w:t>organi</w:t>
      </w:r>
      <w:r w:rsidR="0095724A" w:rsidRPr="005675E9">
        <w:rPr>
          <w:rFonts w:ascii="Arial" w:hAnsi="Arial" w:cs="Arial"/>
          <w:i/>
          <w:iCs/>
          <w:sz w:val="24"/>
          <w:szCs w:val="24"/>
          <w:lang w:val="en-US"/>
        </w:rPr>
        <w:t>z</w:t>
      </w:r>
      <w:r w:rsidR="00861B54" w:rsidRPr="005675E9">
        <w:rPr>
          <w:rFonts w:ascii="Arial" w:hAnsi="Arial" w:cs="Arial"/>
          <w:i/>
          <w:iCs/>
          <w:sz w:val="24"/>
          <w:szCs w:val="24"/>
          <w:lang w:val="en-US"/>
        </w:rPr>
        <w:t xml:space="preserve">ed </w:t>
      </w:r>
      <w:r w:rsidR="00402D7B" w:rsidRPr="005675E9">
        <w:rPr>
          <w:rFonts w:ascii="Arial" w:hAnsi="Arial" w:cs="Arial"/>
          <w:i/>
          <w:iCs/>
          <w:sz w:val="24"/>
          <w:szCs w:val="24"/>
          <w:lang w:val="en-US"/>
        </w:rPr>
        <w:t xml:space="preserve">in the framework of </w:t>
      </w:r>
      <w:r w:rsidR="00861B54" w:rsidRPr="005675E9">
        <w:rPr>
          <w:rFonts w:ascii="Arial" w:hAnsi="Arial" w:cs="Arial"/>
          <w:i/>
          <w:iCs/>
          <w:sz w:val="24"/>
          <w:szCs w:val="24"/>
          <w:lang w:val="en-US"/>
        </w:rPr>
        <w:t xml:space="preserve">Urban Pathways: Fiji. Youth. Arts. Culture., a collaborative research project funded by the British Academy’s Youth Futures </w:t>
      </w:r>
      <w:r w:rsidR="00C062DA" w:rsidRPr="005675E9">
        <w:rPr>
          <w:rFonts w:ascii="Arial" w:hAnsi="Arial" w:cs="Arial"/>
          <w:i/>
          <w:iCs/>
          <w:sz w:val="24"/>
          <w:szCs w:val="24"/>
          <w:lang w:val="en-US"/>
        </w:rPr>
        <w:t>p</w:t>
      </w:r>
      <w:r w:rsidR="00861B54" w:rsidRPr="005675E9">
        <w:rPr>
          <w:rFonts w:ascii="Arial" w:hAnsi="Arial" w:cs="Arial"/>
          <w:i/>
          <w:iCs/>
          <w:sz w:val="24"/>
          <w:szCs w:val="24"/>
          <w:lang w:val="en-US"/>
        </w:rPr>
        <w:t>rogram.</w:t>
      </w:r>
      <w:r w:rsidR="002D0015" w:rsidRPr="005675E9">
        <w:rPr>
          <w:rFonts w:ascii="Arial" w:hAnsi="Arial" w:cs="Arial"/>
          <w:i/>
          <w:iCs/>
          <w:sz w:val="24"/>
          <w:szCs w:val="24"/>
          <w:lang w:val="en-US"/>
        </w:rPr>
        <w:t xml:space="preserve"> After an overview of t</w:t>
      </w:r>
      <w:r w:rsidRPr="005675E9">
        <w:rPr>
          <w:rFonts w:ascii="Arial" w:hAnsi="Arial" w:cs="Arial"/>
          <w:i/>
          <w:iCs/>
          <w:sz w:val="24"/>
          <w:szCs w:val="24"/>
          <w:lang w:val="en-US"/>
        </w:rPr>
        <w:t>he project and its core activities, this article focuses on the online exhibition</w:t>
      </w:r>
      <w:r w:rsidR="00ED2B60" w:rsidRPr="005675E9">
        <w:rPr>
          <w:rFonts w:ascii="Arial" w:hAnsi="Arial" w:cs="Arial"/>
          <w:i/>
          <w:iCs/>
          <w:sz w:val="24"/>
          <w:szCs w:val="24"/>
          <w:lang w:val="en-US"/>
        </w:rPr>
        <w:t xml:space="preserve">, which </w:t>
      </w:r>
      <w:r w:rsidR="00861B54" w:rsidRPr="005675E9">
        <w:rPr>
          <w:rFonts w:ascii="Arial" w:hAnsi="Arial" w:cs="Arial"/>
          <w:i/>
          <w:iCs/>
          <w:sz w:val="24"/>
          <w:szCs w:val="24"/>
          <w:lang w:val="en-US"/>
        </w:rPr>
        <w:t xml:space="preserve">showcases art works created by young people who live in Fiji and its diaspora communities </w:t>
      </w:r>
      <w:r w:rsidR="004F7FB3" w:rsidRPr="005675E9">
        <w:rPr>
          <w:rFonts w:ascii="Arial" w:hAnsi="Arial" w:cs="Arial"/>
          <w:i/>
          <w:iCs/>
          <w:sz w:val="24"/>
          <w:szCs w:val="24"/>
          <w:lang w:val="en-US"/>
        </w:rPr>
        <w:t>and</w:t>
      </w:r>
      <w:r w:rsidR="00861B54" w:rsidRPr="005675E9">
        <w:rPr>
          <w:rFonts w:ascii="Arial" w:hAnsi="Arial" w:cs="Arial"/>
          <w:i/>
          <w:iCs/>
          <w:sz w:val="24"/>
          <w:szCs w:val="24"/>
          <w:lang w:val="en-US"/>
        </w:rPr>
        <w:t xml:space="preserve"> were asked to reflect on urban youth culture. These young artists contemplate the social and cultural expectations that come with being youth in a multi-faith and multi-lingual urban environment during the Covid-19 pandemic. By putting these youth artistic expressions within the framework of scholarship of </w:t>
      </w:r>
      <w:r w:rsidR="00AB470D" w:rsidRPr="005675E9">
        <w:rPr>
          <w:rFonts w:ascii="Arial" w:hAnsi="Arial" w:cs="Arial"/>
          <w:i/>
          <w:iCs/>
          <w:sz w:val="24"/>
          <w:szCs w:val="24"/>
          <w:lang w:val="en-US"/>
        </w:rPr>
        <w:t>“</w:t>
      </w:r>
      <w:r w:rsidR="00861B54" w:rsidRPr="005675E9">
        <w:rPr>
          <w:rFonts w:ascii="Arial" w:hAnsi="Arial" w:cs="Arial"/>
          <w:i/>
          <w:iCs/>
          <w:sz w:val="24"/>
          <w:szCs w:val="24"/>
          <w:lang w:val="en-US"/>
        </w:rPr>
        <w:t>the future</w:t>
      </w:r>
      <w:r w:rsidR="00AB470D" w:rsidRPr="005675E9">
        <w:rPr>
          <w:rFonts w:ascii="Arial" w:hAnsi="Arial" w:cs="Arial"/>
          <w:i/>
          <w:iCs/>
          <w:sz w:val="24"/>
          <w:szCs w:val="24"/>
          <w:lang w:val="en-US"/>
        </w:rPr>
        <w:t>”</w:t>
      </w:r>
      <w:r w:rsidR="3552902C" w:rsidRPr="005675E9">
        <w:rPr>
          <w:rFonts w:ascii="Arial" w:hAnsi="Arial" w:cs="Arial"/>
          <w:i/>
          <w:iCs/>
          <w:sz w:val="24"/>
          <w:szCs w:val="24"/>
          <w:lang w:val="en-US"/>
        </w:rPr>
        <w:t>,</w:t>
      </w:r>
      <w:r w:rsidR="00861B54" w:rsidRPr="005675E9">
        <w:rPr>
          <w:rFonts w:ascii="Arial" w:hAnsi="Arial" w:cs="Arial"/>
          <w:i/>
          <w:iCs/>
          <w:sz w:val="24"/>
          <w:szCs w:val="24"/>
          <w:lang w:val="en-US"/>
        </w:rPr>
        <w:t xml:space="preserve"> this paper aims to move away from </w:t>
      </w:r>
      <w:r w:rsidR="004F7FB3" w:rsidRPr="005675E9">
        <w:rPr>
          <w:rFonts w:ascii="Arial" w:hAnsi="Arial" w:cs="Arial"/>
          <w:i/>
          <w:iCs/>
          <w:sz w:val="24"/>
          <w:szCs w:val="24"/>
          <w:lang w:val="en-US"/>
        </w:rPr>
        <w:t xml:space="preserve">the trend to </w:t>
      </w:r>
      <w:r w:rsidR="00861B54" w:rsidRPr="005675E9">
        <w:rPr>
          <w:rFonts w:ascii="Arial" w:hAnsi="Arial" w:cs="Arial"/>
          <w:i/>
          <w:iCs/>
          <w:sz w:val="24"/>
          <w:szCs w:val="24"/>
          <w:lang w:val="en-US"/>
        </w:rPr>
        <w:t>associat</w:t>
      </w:r>
      <w:r w:rsidR="004F7FB3" w:rsidRPr="005675E9">
        <w:rPr>
          <w:rFonts w:ascii="Arial" w:hAnsi="Arial" w:cs="Arial"/>
          <w:i/>
          <w:iCs/>
          <w:sz w:val="24"/>
          <w:szCs w:val="24"/>
          <w:lang w:val="en-US"/>
        </w:rPr>
        <w:t>e</w:t>
      </w:r>
      <w:r w:rsidR="00861B54" w:rsidRPr="005675E9">
        <w:rPr>
          <w:rFonts w:ascii="Arial" w:hAnsi="Arial" w:cs="Arial"/>
          <w:i/>
          <w:iCs/>
          <w:sz w:val="24"/>
          <w:szCs w:val="24"/>
          <w:lang w:val="en-US"/>
        </w:rPr>
        <w:t xml:space="preserve"> youth with youth problems</w:t>
      </w:r>
      <w:r w:rsidR="004F7FB3" w:rsidRPr="005675E9">
        <w:rPr>
          <w:rFonts w:ascii="Arial" w:hAnsi="Arial" w:cs="Arial"/>
          <w:i/>
          <w:iCs/>
          <w:sz w:val="24"/>
          <w:szCs w:val="24"/>
          <w:lang w:val="en-US"/>
        </w:rPr>
        <w:t>, such as unemployment</w:t>
      </w:r>
      <w:r w:rsidR="00D5397A" w:rsidRPr="005675E9">
        <w:rPr>
          <w:rFonts w:ascii="Arial" w:hAnsi="Arial" w:cs="Arial"/>
          <w:i/>
          <w:iCs/>
          <w:sz w:val="24"/>
          <w:szCs w:val="24"/>
          <w:lang w:val="en-US"/>
        </w:rPr>
        <w:t xml:space="preserve"> and</w:t>
      </w:r>
      <w:r w:rsidR="004F7FB3" w:rsidRPr="005675E9">
        <w:rPr>
          <w:rFonts w:ascii="Arial" w:hAnsi="Arial" w:cs="Arial"/>
          <w:i/>
          <w:iCs/>
          <w:sz w:val="24"/>
          <w:szCs w:val="24"/>
          <w:lang w:val="en-US"/>
        </w:rPr>
        <w:t xml:space="preserve"> lack of education</w:t>
      </w:r>
      <w:r w:rsidR="04B7BE13" w:rsidRPr="005675E9">
        <w:rPr>
          <w:rFonts w:ascii="Arial" w:hAnsi="Arial" w:cs="Arial"/>
          <w:i/>
          <w:iCs/>
          <w:sz w:val="24"/>
          <w:szCs w:val="24"/>
          <w:lang w:val="en-US"/>
        </w:rPr>
        <w:t>,</w:t>
      </w:r>
      <w:r w:rsidR="00861B54" w:rsidRPr="005675E9">
        <w:rPr>
          <w:rFonts w:ascii="Arial" w:hAnsi="Arial" w:cs="Arial"/>
          <w:i/>
          <w:iCs/>
          <w:sz w:val="24"/>
          <w:szCs w:val="24"/>
          <w:lang w:val="en-US"/>
        </w:rPr>
        <w:t xml:space="preserve"> </w:t>
      </w:r>
      <w:r w:rsidR="1A7A790C" w:rsidRPr="005675E9">
        <w:rPr>
          <w:rFonts w:ascii="Arial" w:hAnsi="Arial" w:cs="Arial"/>
          <w:i/>
          <w:iCs/>
          <w:sz w:val="24"/>
          <w:szCs w:val="24"/>
          <w:lang w:val="en-US"/>
        </w:rPr>
        <w:t xml:space="preserve">and instead </w:t>
      </w:r>
      <w:r w:rsidR="00861B54" w:rsidRPr="005675E9">
        <w:rPr>
          <w:rFonts w:ascii="Arial" w:hAnsi="Arial" w:cs="Arial"/>
          <w:i/>
          <w:iCs/>
          <w:sz w:val="24"/>
          <w:szCs w:val="24"/>
          <w:lang w:val="en-US"/>
        </w:rPr>
        <w:t xml:space="preserve">focus on </w:t>
      </w:r>
      <w:r w:rsidR="00D5397A" w:rsidRPr="005675E9">
        <w:rPr>
          <w:rFonts w:ascii="Arial" w:hAnsi="Arial" w:cs="Arial"/>
          <w:i/>
          <w:iCs/>
          <w:sz w:val="24"/>
          <w:szCs w:val="24"/>
          <w:lang w:val="en-US"/>
        </w:rPr>
        <w:t>how youth imagine the future through art</w:t>
      </w:r>
      <w:r w:rsidR="00861B54" w:rsidRPr="005675E9">
        <w:rPr>
          <w:rFonts w:ascii="Arial" w:hAnsi="Arial" w:cs="Arial"/>
          <w:i/>
          <w:iCs/>
          <w:sz w:val="24"/>
          <w:szCs w:val="24"/>
          <w:lang w:val="en-US"/>
        </w:rPr>
        <w:t xml:space="preserve">. </w:t>
      </w:r>
    </w:p>
    <w:p w14:paraId="5385C247" w14:textId="77777777" w:rsidR="00861B54" w:rsidRPr="005675E9" w:rsidRDefault="00861B54" w:rsidP="00A10FD3">
      <w:pPr>
        <w:spacing w:line="240" w:lineRule="auto"/>
        <w:rPr>
          <w:rFonts w:ascii="Arial" w:hAnsi="Arial" w:cs="Arial"/>
          <w:sz w:val="24"/>
          <w:szCs w:val="24"/>
          <w:lang w:val="en-US"/>
        </w:rPr>
      </w:pPr>
      <w:r w:rsidRPr="005675E9">
        <w:rPr>
          <w:rFonts w:ascii="Arial" w:hAnsi="Arial" w:cs="Arial"/>
          <w:b/>
          <w:bCs/>
          <w:sz w:val="24"/>
          <w:szCs w:val="24"/>
          <w:lang w:val="en-US"/>
        </w:rPr>
        <w:t>Keywords</w:t>
      </w:r>
      <w:r w:rsidRPr="005675E9">
        <w:rPr>
          <w:rFonts w:ascii="Arial" w:hAnsi="Arial" w:cs="Arial"/>
          <w:sz w:val="24"/>
          <w:szCs w:val="24"/>
          <w:lang w:val="en-US"/>
        </w:rPr>
        <w:t xml:space="preserve"> </w:t>
      </w:r>
    </w:p>
    <w:p w14:paraId="4D7B1228" w14:textId="3BB26AFF" w:rsidR="00861B54" w:rsidRPr="005675E9" w:rsidRDefault="00861B54" w:rsidP="00A10FD3">
      <w:pPr>
        <w:spacing w:line="240" w:lineRule="auto"/>
        <w:rPr>
          <w:rFonts w:ascii="Arial" w:hAnsi="Arial" w:cs="Arial"/>
          <w:sz w:val="24"/>
          <w:szCs w:val="24"/>
          <w:lang w:val="en-US"/>
        </w:rPr>
      </w:pPr>
      <w:r w:rsidRPr="005675E9">
        <w:rPr>
          <w:rFonts w:ascii="Arial" w:hAnsi="Arial" w:cs="Arial"/>
          <w:sz w:val="24"/>
          <w:szCs w:val="24"/>
          <w:lang w:val="en-US"/>
        </w:rPr>
        <w:t>Urban identity</w:t>
      </w:r>
      <w:r w:rsidR="00F70692" w:rsidRPr="005675E9">
        <w:rPr>
          <w:rFonts w:ascii="Arial" w:hAnsi="Arial" w:cs="Arial"/>
          <w:sz w:val="24"/>
          <w:szCs w:val="24"/>
          <w:lang w:val="en-US"/>
        </w:rPr>
        <w:t xml:space="preserve">, </w:t>
      </w:r>
      <w:r w:rsidRPr="005675E9">
        <w:rPr>
          <w:rFonts w:ascii="Arial" w:hAnsi="Arial" w:cs="Arial"/>
          <w:sz w:val="24"/>
          <w:szCs w:val="24"/>
          <w:lang w:val="en-US"/>
        </w:rPr>
        <w:t>Fiji</w:t>
      </w:r>
      <w:r w:rsidR="00F70692" w:rsidRPr="005675E9">
        <w:rPr>
          <w:rFonts w:ascii="Arial" w:hAnsi="Arial" w:cs="Arial"/>
          <w:sz w:val="24"/>
          <w:szCs w:val="24"/>
          <w:lang w:val="en-US"/>
        </w:rPr>
        <w:t>,</w:t>
      </w:r>
      <w:r w:rsidRPr="005675E9">
        <w:rPr>
          <w:rFonts w:ascii="Arial" w:hAnsi="Arial" w:cs="Arial"/>
          <w:sz w:val="24"/>
          <w:szCs w:val="24"/>
          <w:lang w:val="en-US"/>
        </w:rPr>
        <w:t xml:space="preserve"> exhibition</w:t>
      </w:r>
      <w:r w:rsidR="00F70692" w:rsidRPr="005675E9">
        <w:rPr>
          <w:rFonts w:ascii="Arial" w:hAnsi="Arial" w:cs="Arial"/>
          <w:sz w:val="24"/>
          <w:szCs w:val="24"/>
          <w:lang w:val="en-US"/>
        </w:rPr>
        <w:t>,</w:t>
      </w:r>
      <w:r w:rsidRPr="005675E9">
        <w:rPr>
          <w:rFonts w:ascii="Arial" w:hAnsi="Arial" w:cs="Arial"/>
          <w:sz w:val="24"/>
          <w:szCs w:val="24"/>
          <w:lang w:val="en-US"/>
        </w:rPr>
        <w:t xml:space="preserve"> youth art</w:t>
      </w:r>
      <w:r w:rsidR="00F70692" w:rsidRPr="005675E9">
        <w:rPr>
          <w:rFonts w:ascii="Arial" w:hAnsi="Arial" w:cs="Arial"/>
          <w:sz w:val="24"/>
          <w:szCs w:val="24"/>
          <w:lang w:val="en-US"/>
        </w:rPr>
        <w:t>,</w:t>
      </w:r>
      <w:r w:rsidRPr="005675E9">
        <w:rPr>
          <w:rFonts w:ascii="Arial" w:hAnsi="Arial" w:cs="Arial"/>
          <w:sz w:val="24"/>
          <w:szCs w:val="24"/>
          <w:lang w:val="en-US"/>
        </w:rPr>
        <w:t xml:space="preserve"> future </w:t>
      </w:r>
    </w:p>
    <w:p w14:paraId="271985F8" w14:textId="77777777" w:rsidR="00A10FD3" w:rsidRPr="005675E9" w:rsidRDefault="00A10FD3" w:rsidP="00861B54">
      <w:pPr>
        <w:spacing w:line="480" w:lineRule="auto"/>
        <w:rPr>
          <w:rFonts w:ascii="Arial" w:hAnsi="Arial" w:cs="Arial"/>
          <w:b/>
          <w:bCs/>
          <w:sz w:val="24"/>
          <w:szCs w:val="24"/>
          <w:lang w:val="en-US"/>
        </w:rPr>
      </w:pPr>
    </w:p>
    <w:p w14:paraId="5D70025D" w14:textId="77E4FF0D" w:rsidR="00861B54" w:rsidRPr="005675E9" w:rsidRDefault="00861B54" w:rsidP="00861B54">
      <w:pPr>
        <w:spacing w:line="480" w:lineRule="auto"/>
        <w:rPr>
          <w:rFonts w:ascii="Arial" w:hAnsi="Arial" w:cs="Arial"/>
          <w:b/>
          <w:bCs/>
          <w:sz w:val="24"/>
          <w:szCs w:val="24"/>
          <w:lang w:val="en-US"/>
        </w:rPr>
      </w:pPr>
      <w:r w:rsidRPr="005675E9">
        <w:rPr>
          <w:rFonts w:ascii="Arial" w:hAnsi="Arial" w:cs="Arial"/>
          <w:b/>
          <w:bCs/>
          <w:sz w:val="24"/>
          <w:szCs w:val="24"/>
          <w:lang w:val="en-US"/>
        </w:rPr>
        <w:t xml:space="preserve">Hope for the future  </w:t>
      </w:r>
    </w:p>
    <w:p w14:paraId="7F07817A" w14:textId="7B098DC1" w:rsidR="00C27E96" w:rsidRDefault="00C27E96" w:rsidP="004B484D">
      <w:pPr>
        <w:spacing w:line="480" w:lineRule="auto"/>
        <w:rPr>
          <w:rFonts w:ascii="Arial" w:hAnsi="Arial" w:cs="Arial"/>
          <w:highlight w:val="cyan"/>
          <w:lang w:val="en-US"/>
        </w:rPr>
      </w:pPr>
      <w:r>
        <w:rPr>
          <w:noProof/>
        </w:rPr>
        <w:drawing>
          <wp:inline distT="0" distB="0" distL="0" distR="0" wp14:anchorId="38901B33" wp14:editId="206CF4A9">
            <wp:extent cx="2610394" cy="2076226"/>
            <wp:effectExtent l="0" t="0" r="0" b="635"/>
            <wp:docPr id="150714546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7145465" name=""/>
                    <pic:cNvPicPr/>
                  </pic:nvPicPr>
                  <pic:blipFill>
                    <a:blip r:embed="rId8"/>
                    <a:stretch>
                      <a:fillRect/>
                    </a:stretch>
                  </pic:blipFill>
                  <pic:spPr>
                    <a:xfrm>
                      <a:off x="0" y="0"/>
                      <a:ext cx="2612879" cy="2078202"/>
                    </a:xfrm>
                    <a:prstGeom prst="rect">
                      <a:avLst/>
                    </a:prstGeom>
                  </pic:spPr>
                </pic:pic>
              </a:graphicData>
            </a:graphic>
          </wp:inline>
        </w:drawing>
      </w:r>
    </w:p>
    <w:p w14:paraId="2ED49873" w14:textId="5816D573" w:rsidR="003A0CC9" w:rsidRPr="005675E9" w:rsidRDefault="004B484D" w:rsidP="004B484D">
      <w:pPr>
        <w:spacing w:line="480" w:lineRule="auto"/>
        <w:rPr>
          <w:rFonts w:ascii="Arial" w:hAnsi="Arial" w:cs="Arial"/>
          <w:lang w:val="en-US"/>
        </w:rPr>
      </w:pPr>
      <w:r w:rsidRPr="00A56BD0">
        <w:rPr>
          <w:rFonts w:ascii="Arial" w:hAnsi="Arial" w:cs="Arial"/>
          <w:lang w:val="en-US"/>
        </w:rPr>
        <w:t>[Figure 1</w:t>
      </w:r>
      <w:r w:rsidR="00910ADE" w:rsidRPr="00A56BD0">
        <w:rPr>
          <w:rFonts w:ascii="Arial" w:hAnsi="Arial" w:cs="Arial"/>
          <w:lang w:val="en-US"/>
        </w:rPr>
        <w:t xml:space="preserve">: </w:t>
      </w:r>
      <w:r w:rsidRPr="00A56BD0">
        <w:rPr>
          <w:rFonts w:ascii="Arial" w:hAnsi="Arial" w:cs="Arial"/>
          <w:lang w:val="en-US"/>
        </w:rPr>
        <w:t xml:space="preserve"> </w:t>
      </w:r>
      <w:proofErr w:type="spellStart"/>
      <w:r w:rsidR="00910ADE" w:rsidRPr="00A56BD0">
        <w:rPr>
          <w:rFonts w:ascii="Arial" w:hAnsi="Arial" w:cs="Arial"/>
          <w:sz w:val="24"/>
          <w:szCs w:val="24"/>
          <w:lang w:val="en-US"/>
        </w:rPr>
        <w:t>Salaima</w:t>
      </w:r>
      <w:proofErr w:type="spellEnd"/>
      <w:r w:rsidR="00910ADE" w:rsidRPr="00A56BD0">
        <w:rPr>
          <w:rFonts w:ascii="Arial" w:hAnsi="Arial" w:cs="Arial"/>
          <w:sz w:val="24"/>
          <w:szCs w:val="24"/>
          <w:lang w:val="en-US"/>
        </w:rPr>
        <w:t xml:space="preserve"> </w:t>
      </w:r>
      <w:proofErr w:type="spellStart"/>
      <w:r w:rsidR="00910ADE" w:rsidRPr="00A56BD0">
        <w:rPr>
          <w:rFonts w:ascii="Arial" w:hAnsi="Arial" w:cs="Arial"/>
          <w:sz w:val="24"/>
          <w:szCs w:val="24"/>
          <w:lang w:val="en-US"/>
        </w:rPr>
        <w:t>Raluvenitoga</w:t>
      </w:r>
      <w:proofErr w:type="spellEnd"/>
      <w:r w:rsidR="00910ADE" w:rsidRPr="00A56BD0">
        <w:rPr>
          <w:rFonts w:ascii="Arial" w:hAnsi="Arial" w:cs="Arial"/>
          <w:sz w:val="24"/>
          <w:szCs w:val="24"/>
          <w:lang w:val="en-US"/>
        </w:rPr>
        <w:t xml:space="preserve"> </w:t>
      </w:r>
      <w:proofErr w:type="spellStart"/>
      <w:r w:rsidR="00910ADE" w:rsidRPr="00A56BD0">
        <w:rPr>
          <w:rFonts w:ascii="Arial" w:hAnsi="Arial" w:cs="Arial"/>
          <w:sz w:val="24"/>
          <w:szCs w:val="24"/>
          <w:lang w:val="en-US"/>
        </w:rPr>
        <w:t>Kanasalusalu</w:t>
      </w:r>
      <w:proofErr w:type="spellEnd"/>
      <w:r w:rsidR="00910ADE" w:rsidRPr="00A56BD0">
        <w:rPr>
          <w:rFonts w:ascii="Arial" w:hAnsi="Arial" w:cs="Arial"/>
          <w:sz w:val="24"/>
          <w:szCs w:val="24"/>
          <w:lang w:val="en-US"/>
        </w:rPr>
        <w:t xml:space="preserve"> </w:t>
      </w:r>
      <w:proofErr w:type="spellStart"/>
      <w:r w:rsidR="00910ADE" w:rsidRPr="00A56BD0">
        <w:rPr>
          <w:rFonts w:ascii="Arial" w:hAnsi="Arial" w:cs="Arial"/>
          <w:sz w:val="24"/>
          <w:szCs w:val="24"/>
          <w:lang w:val="en-US"/>
        </w:rPr>
        <w:t>Tuisovivi</w:t>
      </w:r>
      <w:proofErr w:type="spellEnd"/>
      <w:r w:rsidR="00910ADE" w:rsidRPr="00A56BD0">
        <w:rPr>
          <w:rFonts w:ascii="Arial" w:hAnsi="Arial" w:cs="Arial"/>
          <w:sz w:val="24"/>
          <w:szCs w:val="24"/>
          <w:lang w:val="en-US"/>
        </w:rPr>
        <w:t xml:space="preserve">, </w:t>
      </w:r>
      <w:proofErr w:type="spellStart"/>
      <w:r w:rsidR="00910ADE" w:rsidRPr="00A56BD0">
        <w:rPr>
          <w:rFonts w:ascii="Arial" w:hAnsi="Arial" w:cs="Arial"/>
          <w:i/>
          <w:iCs/>
          <w:sz w:val="24"/>
          <w:szCs w:val="24"/>
          <w:lang w:val="en-US"/>
        </w:rPr>
        <w:t>Yalewa</w:t>
      </w:r>
      <w:proofErr w:type="spellEnd"/>
      <w:r w:rsidR="00910ADE" w:rsidRPr="00A56BD0">
        <w:rPr>
          <w:rFonts w:ascii="Arial" w:hAnsi="Arial" w:cs="Arial"/>
          <w:i/>
          <w:iCs/>
          <w:sz w:val="24"/>
          <w:szCs w:val="24"/>
          <w:lang w:val="en-US"/>
        </w:rPr>
        <w:t xml:space="preserve"> </w:t>
      </w:r>
      <w:proofErr w:type="spellStart"/>
      <w:r w:rsidR="00910ADE" w:rsidRPr="00A56BD0">
        <w:rPr>
          <w:rFonts w:ascii="Arial" w:hAnsi="Arial" w:cs="Arial"/>
          <w:i/>
          <w:iCs/>
          <w:sz w:val="24"/>
          <w:szCs w:val="24"/>
          <w:lang w:val="en-US"/>
        </w:rPr>
        <w:t>Kaukauwa</w:t>
      </w:r>
      <w:proofErr w:type="spellEnd"/>
      <w:r w:rsidR="00C20BDF" w:rsidRPr="00A56BD0">
        <w:rPr>
          <w:rFonts w:ascii="Arial" w:hAnsi="Arial" w:cs="Arial"/>
          <w:i/>
          <w:iCs/>
          <w:sz w:val="24"/>
          <w:szCs w:val="24"/>
          <w:lang w:val="en-US"/>
        </w:rPr>
        <w:t>,</w:t>
      </w:r>
      <w:r w:rsidR="00910ADE" w:rsidRPr="00A56BD0">
        <w:rPr>
          <w:rFonts w:ascii="Arial" w:hAnsi="Arial" w:cs="Arial"/>
          <w:i/>
          <w:iCs/>
          <w:sz w:val="24"/>
          <w:szCs w:val="24"/>
          <w:lang w:val="en-US"/>
        </w:rPr>
        <w:t xml:space="preserve"> </w:t>
      </w:r>
      <w:r w:rsidR="00910ADE" w:rsidRPr="00A56BD0">
        <w:rPr>
          <w:rFonts w:ascii="Arial" w:hAnsi="Arial" w:cs="Arial"/>
          <w:sz w:val="24"/>
          <w:szCs w:val="24"/>
          <w:lang w:val="en-US"/>
        </w:rPr>
        <w:t>2022.</w:t>
      </w:r>
      <w:r w:rsidR="004E28AC" w:rsidRPr="00A56BD0">
        <w:rPr>
          <w:rFonts w:ascii="Arial" w:hAnsi="Arial" w:cs="Arial"/>
          <w:sz w:val="24"/>
          <w:szCs w:val="24"/>
          <w:lang w:val="en-US"/>
        </w:rPr>
        <w:t xml:space="preserve"> Acrylic paint</w:t>
      </w:r>
      <w:r w:rsidR="00C12496" w:rsidRPr="00A56BD0">
        <w:rPr>
          <w:rFonts w:ascii="Arial" w:hAnsi="Arial" w:cs="Arial"/>
          <w:sz w:val="24"/>
          <w:szCs w:val="24"/>
          <w:lang w:val="en-US"/>
        </w:rPr>
        <w:t xml:space="preserve">. Photograph by </w:t>
      </w:r>
      <w:proofErr w:type="spellStart"/>
      <w:r w:rsidR="00C12496" w:rsidRPr="00A56BD0">
        <w:rPr>
          <w:rFonts w:ascii="Arial" w:hAnsi="Arial" w:cs="Arial"/>
          <w:sz w:val="24"/>
          <w:szCs w:val="24"/>
          <w:lang w:val="en-US"/>
        </w:rPr>
        <w:t>Salaima</w:t>
      </w:r>
      <w:proofErr w:type="spellEnd"/>
      <w:r w:rsidR="00C12496" w:rsidRPr="00A56BD0">
        <w:rPr>
          <w:rFonts w:ascii="Arial" w:hAnsi="Arial" w:cs="Arial"/>
          <w:sz w:val="24"/>
          <w:szCs w:val="24"/>
          <w:lang w:val="en-US"/>
        </w:rPr>
        <w:t xml:space="preserve"> </w:t>
      </w:r>
      <w:proofErr w:type="spellStart"/>
      <w:r w:rsidR="00C12496" w:rsidRPr="00A56BD0">
        <w:rPr>
          <w:rFonts w:ascii="Arial" w:hAnsi="Arial" w:cs="Arial"/>
          <w:sz w:val="24"/>
          <w:szCs w:val="24"/>
          <w:lang w:val="en-US"/>
        </w:rPr>
        <w:t>Raluvenitoga</w:t>
      </w:r>
      <w:proofErr w:type="spellEnd"/>
      <w:r w:rsidR="00C12496" w:rsidRPr="00A56BD0">
        <w:rPr>
          <w:rFonts w:ascii="Arial" w:hAnsi="Arial" w:cs="Arial"/>
          <w:sz w:val="24"/>
          <w:szCs w:val="24"/>
          <w:lang w:val="en-US"/>
        </w:rPr>
        <w:t xml:space="preserve"> </w:t>
      </w:r>
      <w:proofErr w:type="spellStart"/>
      <w:r w:rsidR="00C12496" w:rsidRPr="00A56BD0">
        <w:rPr>
          <w:rFonts w:ascii="Arial" w:hAnsi="Arial" w:cs="Arial"/>
          <w:sz w:val="24"/>
          <w:szCs w:val="24"/>
          <w:lang w:val="en-US"/>
        </w:rPr>
        <w:t>Kanasalusalu</w:t>
      </w:r>
      <w:proofErr w:type="spellEnd"/>
      <w:r w:rsidR="00C12496" w:rsidRPr="00A56BD0">
        <w:rPr>
          <w:rFonts w:ascii="Arial" w:hAnsi="Arial" w:cs="Arial"/>
          <w:sz w:val="24"/>
          <w:szCs w:val="24"/>
          <w:lang w:val="en-US"/>
        </w:rPr>
        <w:t xml:space="preserve"> </w:t>
      </w:r>
      <w:proofErr w:type="spellStart"/>
      <w:r w:rsidR="00C12496" w:rsidRPr="00A56BD0">
        <w:rPr>
          <w:rFonts w:ascii="Arial" w:hAnsi="Arial" w:cs="Arial"/>
          <w:sz w:val="24"/>
          <w:szCs w:val="24"/>
          <w:lang w:val="en-US"/>
        </w:rPr>
        <w:t>Tuisovivi</w:t>
      </w:r>
      <w:proofErr w:type="spellEnd"/>
      <w:r w:rsidR="00C12496" w:rsidRPr="00A56BD0">
        <w:rPr>
          <w:rFonts w:ascii="Arial" w:hAnsi="Arial" w:cs="Arial"/>
          <w:sz w:val="24"/>
          <w:szCs w:val="24"/>
          <w:lang w:val="en-US"/>
        </w:rPr>
        <w:t>. Courtesy of the artist.</w:t>
      </w:r>
      <w:r w:rsidR="007A5E8F" w:rsidRPr="00A56BD0">
        <w:rPr>
          <w:rFonts w:ascii="Arial" w:hAnsi="Arial" w:cs="Arial"/>
          <w:sz w:val="24"/>
          <w:szCs w:val="24"/>
          <w:lang w:val="en-US"/>
        </w:rPr>
        <w:t>]</w:t>
      </w:r>
    </w:p>
    <w:p w14:paraId="2D17898C" w14:textId="77777777" w:rsidR="00861B54" w:rsidRPr="005675E9" w:rsidRDefault="00861B54" w:rsidP="00861B54">
      <w:pPr>
        <w:spacing w:line="480" w:lineRule="auto"/>
        <w:ind w:left="567" w:right="804"/>
        <w:rPr>
          <w:rFonts w:ascii="Arial" w:hAnsi="Arial" w:cs="Arial"/>
          <w:i/>
          <w:iCs/>
          <w:sz w:val="24"/>
          <w:szCs w:val="24"/>
          <w:lang w:val="en-US"/>
        </w:rPr>
      </w:pPr>
      <w:r w:rsidRPr="005675E9">
        <w:rPr>
          <w:rFonts w:ascii="Arial" w:hAnsi="Arial" w:cs="Arial"/>
          <w:i/>
          <w:iCs/>
          <w:sz w:val="24"/>
          <w:szCs w:val="24"/>
          <w:lang w:val="en-US"/>
        </w:rPr>
        <w:lastRenderedPageBreak/>
        <w:t>The connection we have to our countries of heritage is a part of our very souls. It enables us to see our identity as one of our greatest strengths. It grants us fearlessness, authenticity, self-acceptance, power and a voice. It is the very best part of who and what we are, rooted in culture, language, history, tradition, custom but most importantly, ancestry. For our ancestors gave us more than trauma, they gave us a future.</w:t>
      </w:r>
      <w:r w:rsidRPr="005675E9">
        <w:rPr>
          <w:rStyle w:val="EndnoteReference"/>
          <w:rFonts w:ascii="Arial" w:hAnsi="Arial" w:cs="Arial"/>
          <w:i/>
          <w:iCs/>
          <w:sz w:val="24"/>
          <w:szCs w:val="24"/>
          <w:lang w:val="en-US"/>
        </w:rPr>
        <w:endnoteReference w:id="1"/>
      </w:r>
      <w:r w:rsidRPr="005675E9">
        <w:rPr>
          <w:rFonts w:ascii="Arial" w:hAnsi="Arial" w:cs="Arial"/>
          <w:i/>
          <w:iCs/>
          <w:sz w:val="24"/>
          <w:szCs w:val="24"/>
          <w:lang w:val="en-US"/>
        </w:rPr>
        <w:t xml:space="preserve"> </w:t>
      </w:r>
    </w:p>
    <w:p w14:paraId="7B047894" w14:textId="7828A6C8" w:rsidR="00861B54" w:rsidRPr="005675E9" w:rsidRDefault="00861B54" w:rsidP="00861B54">
      <w:pPr>
        <w:spacing w:after="0" w:line="480" w:lineRule="auto"/>
        <w:rPr>
          <w:rFonts w:ascii="Arial" w:hAnsi="Arial" w:cs="Arial"/>
          <w:sz w:val="24"/>
          <w:szCs w:val="24"/>
          <w:lang w:val="en-US"/>
        </w:rPr>
      </w:pPr>
      <w:proofErr w:type="spellStart"/>
      <w:r w:rsidRPr="005675E9">
        <w:rPr>
          <w:rFonts w:ascii="Arial" w:hAnsi="Arial" w:cs="Arial"/>
          <w:sz w:val="24"/>
          <w:szCs w:val="24"/>
          <w:lang w:val="en-US"/>
        </w:rPr>
        <w:t>Salaima</w:t>
      </w:r>
      <w:proofErr w:type="spellEnd"/>
      <w:r w:rsidRPr="005675E9">
        <w:rPr>
          <w:rFonts w:ascii="Arial" w:hAnsi="Arial" w:cs="Arial"/>
          <w:sz w:val="24"/>
          <w:szCs w:val="24"/>
          <w:lang w:val="en-US"/>
        </w:rPr>
        <w:t xml:space="preserve"> </w:t>
      </w:r>
      <w:proofErr w:type="spellStart"/>
      <w:r w:rsidRPr="005675E9">
        <w:rPr>
          <w:rFonts w:ascii="Arial" w:hAnsi="Arial" w:cs="Arial"/>
          <w:sz w:val="24"/>
          <w:szCs w:val="24"/>
          <w:lang w:val="en-US"/>
        </w:rPr>
        <w:t>Raluvenitoga</w:t>
      </w:r>
      <w:proofErr w:type="spellEnd"/>
      <w:r w:rsidRPr="005675E9">
        <w:rPr>
          <w:rFonts w:ascii="Arial" w:hAnsi="Arial" w:cs="Arial"/>
          <w:sz w:val="24"/>
          <w:szCs w:val="24"/>
          <w:lang w:val="en-US"/>
        </w:rPr>
        <w:t xml:space="preserve"> </w:t>
      </w:r>
      <w:proofErr w:type="spellStart"/>
      <w:r w:rsidRPr="005675E9">
        <w:rPr>
          <w:rFonts w:ascii="Arial" w:hAnsi="Arial" w:cs="Arial"/>
          <w:sz w:val="24"/>
          <w:szCs w:val="24"/>
          <w:lang w:val="en-US"/>
        </w:rPr>
        <w:t>Kanasalusalu</w:t>
      </w:r>
      <w:proofErr w:type="spellEnd"/>
      <w:r w:rsidRPr="005675E9">
        <w:rPr>
          <w:rFonts w:ascii="Arial" w:hAnsi="Arial" w:cs="Arial"/>
          <w:sz w:val="24"/>
          <w:szCs w:val="24"/>
          <w:lang w:val="en-US"/>
        </w:rPr>
        <w:t xml:space="preserve"> </w:t>
      </w:r>
      <w:proofErr w:type="spellStart"/>
      <w:r w:rsidRPr="005675E9">
        <w:rPr>
          <w:rFonts w:ascii="Arial" w:hAnsi="Arial" w:cs="Arial"/>
          <w:sz w:val="24"/>
          <w:szCs w:val="24"/>
          <w:lang w:val="en-US"/>
        </w:rPr>
        <w:t>Tuisovivi</w:t>
      </w:r>
      <w:proofErr w:type="spellEnd"/>
      <w:r w:rsidRPr="005675E9">
        <w:rPr>
          <w:rFonts w:ascii="Arial" w:hAnsi="Arial" w:cs="Arial"/>
          <w:sz w:val="24"/>
          <w:szCs w:val="24"/>
          <w:lang w:val="en-US"/>
        </w:rPr>
        <w:t xml:space="preserve"> wrote these words in the artist statement that accompanied her acrylic painting </w:t>
      </w:r>
      <w:proofErr w:type="spellStart"/>
      <w:r w:rsidRPr="005675E9">
        <w:rPr>
          <w:rFonts w:ascii="Arial" w:hAnsi="Arial" w:cs="Arial"/>
          <w:i/>
          <w:iCs/>
          <w:sz w:val="24"/>
          <w:szCs w:val="24"/>
          <w:lang w:val="en-US"/>
        </w:rPr>
        <w:t>Yalewa</w:t>
      </w:r>
      <w:proofErr w:type="spellEnd"/>
      <w:r w:rsidRPr="005675E9">
        <w:rPr>
          <w:rFonts w:ascii="Arial" w:hAnsi="Arial" w:cs="Arial"/>
          <w:i/>
          <w:iCs/>
          <w:sz w:val="24"/>
          <w:szCs w:val="24"/>
          <w:lang w:val="en-US"/>
        </w:rPr>
        <w:t xml:space="preserve"> </w:t>
      </w:r>
      <w:proofErr w:type="spellStart"/>
      <w:r w:rsidRPr="005675E9">
        <w:rPr>
          <w:rFonts w:ascii="Arial" w:hAnsi="Arial" w:cs="Arial"/>
          <w:i/>
          <w:iCs/>
          <w:sz w:val="24"/>
          <w:szCs w:val="24"/>
          <w:lang w:val="en-US"/>
        </w:rPr>
        <w:t>Kaukauwa</w:t>
      </w:r>
      <w:proofErr w:type="spellEnd"/>
      <w:r w:rsidRPr="005675E9">
        <w:rPr>
          <w:rFonts w:ascii="Arial" w:hAnsi="Arial" w:cs="Arial"/>
          <w:i/>
          <w:iCs/>
          <w:sz w:val="24"/>
          <w:szCs w:val="24"/>
          <w:lang w:val="en-US"/>
        </w:rPr>
        <w:t xml:space="preserve"> </w:t>
      </w:r>
      <w:r w:rsidR="00D94FF0" w:rsidRPr="005675E9">
        <w:rPr>
          <w:rFonts w:ascii="Arial" w:hAnsi="Arial" w:cs="Arial"/>
          <w:sz w:val="24"/>
          <w:szCs w:val="24"/>
          <w:lang w:val="en-US"/>
        </w:rPr>
        <w:t>(</w:t>
      </w:r>
      <w:r w:rsidRPr="005675E9">
        <w:rPr>
          <w:rFonts w:ascii="Arial" w:hAnsi="Arial" w:cs="Arial"/>
          <w:sz w:val="24"/>
          <w:szCs w:val="24"/>
          <w:lang w:val="en-US"/>
        </w:rPr>
        <w:t>strong woman</w:t>
      </w:r>
      <w:r w:rsidR="00D94FF0" w:rsidRPr="005675E9">
        <w:rPr>
          <w:rFonts w:ascii="Arial" w:hAnsi="Arial" w:cs="Arial"/>
          <w:sz w:val="24"/>
          <w:szCs w:val="24"/>
          <w:lang w:val="en-US"/>
        </w:rPr>
        <w:t>)</w:t>
      </w:r>
      <w:r w:rsidRPr="005675E9">
        <w:rPr>
          <w:rFonts w:ascii="Arial" w:hAnsi="Arial" w:cs="Arial"/>
          <w:sz w:val="24"/>
          <w:szCs w:val="24"/>
          <w:lang w:val="en-US"/>
        </w:rPr>
        <w:t xml:space="preserve">, a work that she submitted to an online exhibition showcasing artworks created by young people </w:t>
      </w:r>
      <w:r w:rsidR="0080466B" w:rsidRPr="005675E9">
        <w:rPr>
          <w:rFonts w:ascii="Arial" w:hAnsi="Arial" w:cs="Arial"/>
          <w:sz w:val="24"/>
          <w:szCs w:val="24"/>
          <w:lang w:val="en-US"/>
        </w:rPr>
        <w:t>that</w:t>
      </w:r>
      <w:r w:rsidRPr="005675E9">
        <w:rPr>
          <w:rFonts w:ascii="Arial" w:hAnsi="Arial" w:cs="Arial"/>
          <w:sz w:val="24"/>
          <w:szCs w:val="24"/>
          <w:lang w:val="en-US"/>
        </w:rPr>
        <w:t xml:space="preserve"> reflect</w:t>
      </w:r>
      <w:r w:rsidR="0080466B" w:rsidRPr="005675E9">
        <w:rPr>
          <w:rFonts w:ascii="Arial" w:hAnsi="Arial" w:cs="Arial"/>
          <w:sz w:val="24"/>
          <w:szCs w:val="24"/>
          <w:lang w:val="en-US"/>
        </w:rPr>
        <w:t>ed</w:t>
      </w:r>
      <w:r w:rsidRPr="005675E9">
        <w:rPr>
          <w:rFonts w:ascii="Arial" w:hAnsi="Arial" w:cs="Arial"/>
          <w:sz w:val="24"/>
          <w:szCs w:val="24"/>
          <w:lang w:val="en-US"/>
        </w:rPr>
        <w:t xml:space="preserve"> urban youth culture. By refusing to reduce the past to trauma and by focusing on the future, </w:t>
      </w:r>
      <w:proofErr w:type="spellStart"/>
      <w:r w:rsidRPr="005675E9">
        <w:rPr>
          <w:rFonts w:ascii="Arial" w:hAnsi="Arial" w:cs="Arial"/>
          <w:sz w:val="24"/>
          <w:szCs w:val="24"/>
          <w:lang w:val="en-US"/>
        </w:rPr>
        <w:t>Salaima</w:t>
      </w:r>
      <w:proofErr w:type="spellEnd"/>
      <w:r w:rsidRPr="005675E9">
        <w:rPr>
          <w:rFonts w:ascii="Arial" w:hAnsi="Arial" w:cs="Arial"/>
          <w:sz w:val="24"/>
          <w:szCs w:val="24"/>
          <w:lang w:val="en-US"/>
        </w:rPr>
        <w:t xml:space="preserve"> re-cent</w:t>
      </w:r>
      <w:r w:rsidR="00A10FD3" w:rsidRPr="005675E9">
        <w:rPr>
          <w:rFonts w:ascii="Arial" w:hAnsi="Arial" w:cs="Arial"/>
          <w:sz w:val="24"/>
          <w:szCs w:val="24"/>
          <w:lang w:val="en-US"/>
        </w:rPr>
        <w:t>e</w:t>
      </w:r>
      <w:r w:rsidRPr="005675E9">
        <w:rPr>
          <w:rFonts w:ascii="Arial" w:hAnsi="Arial" w:cs="Arial"/>
          <w:sz w:val="24"/>
          <w:szCs w:val="24"/>
          <w:lang w:val="en-US"/>
        </w:rPr>
        <w:t>rs the historical narrative away from colonial interventions</w:t>
      </w:r>
      <w:r w:rsidR="00EE6872" w:rsidRPr="005675E9">
        <w:rPr>
          <w:rFonts w:ascii="Arial" w:hAnsi="Arial" w:cs="Arial"/>
          <w:sz w:val="24"/>
          <w:szCs w:val="24"/>
          <w:lang w:val="en-US"/>
        </w:rPr>
        <w:t>. She highlights continuity a</w:t>
      </w:r>
      <w:r w:rsidRPr="005675E9">
        <w:rPr>
          <w:rFonts w:ascii="Arial" w:hAnsi="Arial" w:cs="Arial"/>
          <w:sz w:val="24"/>
          <w:szCs w:val="24"/>
          <w:lang w:val="en-US"/>
        </w:rPr>
        <w:t xml:space="preserve">nd resilience with her identity as her greatest power. </w:t>
      </w:r>
    </w:p>
    <w:p w14:paraId="35C541A3" w14:textId="75780C3F" w:rsidR="00877B6C" w:rsidRPr="005675E9" w:rsidRDefault="00861B54" w:rsidP="00E25580">
      <w:pPr>
        <w:autoSpaceDE w:val="0"/>
        <w:autoSpaceDN w:val="0"/>
        <w:adjustRightInd w:val="0"/>
        <w:spacing w:after="0" w:line="480" w:lineRule="auto"/>
        <w:ind w:firstLine="720"/>
        <w:rPr>
          <w:rFonts w:ascii="Arial" w:hAnsi="Arial" w:cs="Arial"/>
          <w:sz w:val="24"/>
          <w:szCs w:val="24"/>
          <w:lang w:val="en-US"/>
        </w:rPr>
      </w:pPr>
      <w:r w:rsidRPr="005675E9">
        <w:rPr>
          <w:rFonts w:ascii="Arial" w:hAnsi="Arial" w:cs="Arial"/>
          <w:sz w:val="24"/>
          <w:szCs w:val="24"/>
          <w:lang w:val="en-US"/>
        </w:rPr>
        <w:t xml:space="preserve">The online exhibition </w:t>
      </w:r>
      <w:proofErr w:type="spellStart"/>
      <w:r w:rsidRPr="005675E9">
        <w:rPr>
          <w:rFonts w:ascii="Arial" w:hAnsi="Arial" w:cs="Arial"/>
          <w:i/>
          <w:iCs/>
          <w:sz w:val="24"/>
          <w:szCs w:val="24"/>
          <w:lang w:val="en-US"/>
        </w:rPr>
        <w:t>iSausauvou</w:t>
      </w:r>
      <w:proofErr w:type="spellEnd"/>
      <w:r w:rsidRPr="005675E9">
        <w:rPr>
          <w:rFonts w:ascii="Arial" w:hAnsi="Arial" w:cs="Arial"/>
          <w:i/>
          <w:iCs/>
          <w:sz w:val="24"/>
          <w:szCs w:val="24"/>
          <w:lang w:val="en-US"/>
        </w:rPr>
        <w:t>: Arts | Transmission | Resilience</w:t>
      </w:r>
      <w:r w:rsidR="00A10FD3" w:rsidRPr="005675E9">
        <w:rPr>
          <w:rFonts w:ascii="Arial" w:hAnsi="Arial" w:cs="Arial"/>
          <w:sz w:val="24"/>
          <w:szCs w:val="24"/>
          <w:lang w:val="en-US"/>
        </w:rPr>
        <w:t xml:space="preserve"> (</w:t>
      </w:r>
      <w:r w:rsidR="00EE6872" w:rsidRPr="005675E9">
        <w:rPr>
          <w:rFonts w:ascii="Arial" w:hAnsi="Arial" w:cs="Arial"/>
          <w:sz w:val="24"/>
          <w:szCs w:val="24"/>
          <w:lang w:val="en-US"/>
        </w:rPr>
        <w:t>2022-ongoing)</w:t>
      </w:r>
      <w:r w:rsidRPr="005675E9">
        <w:rPr>
          <w:rFonts w:ascii="Arial" w:hAnsi="Arial" w:cs="Arial"/>
          <w:sz w:val="24"/>
          <w:szCs w:val="24"/>
          <w:lang w:val="en-US"/>
        </w:rPr>
        <w:t xml:space="preserve"> was organi</w:t>
      </w:r>
      <w:r w:rsidR="00A10FD3" w:rsidRPr="005675E9">
        <w:rPr>
          <w:rFonts w:ascii="Arial" w:hAnsi="Arial" w:cs="Arial"/>
          <w:sz w:val="24"/>
          <w:szCs w:val="24"/>
          <w:lang w:val="en-US"/>
        </w:rPr>
        <w:t>z</w:t>
      </w:r>
      <w:r w:rsidRPr="005675E9">
        <w:rPr>
          <w:rFonts w:ascii="Arial" w:hAnsi="Arial" w:cs="Arial"/>
          <w:sz w:val="24"/>
          <w:szCs w:val="24"/>
          <w:lang w:val="en-US"/>
        </w:rPr>
        <w:t xml:space="preserve">ed in the framework of the collaborative research project </w:t>
      </w:r>
      <w:r w:rsidR="00A10FD3" w:rsidRPr="005675E9">
        <w:rPr>
          <w:rFonts w:ascii="Arial" w:hAnsi="Arial" w:cs="Arial"/>
          <w:sz w:val="24"/>
          <w:szCs w:val="24"/>
          <w:lang w:val="en-US"/>
        </w:rPr>
        <w:t>“</w:t>
      </w:r>
      <w:r w:rsidRPr="005675E9">
        <w:rPr>
          <w:rFonts w:ascii="Arial" w:hAnsi="Arial" w:cs="Arial"/>
          <w:sz w:val="24"/>
          <w:szCs w:val="24"/>
          <w:lang w:val="en-US"/>
        </w:rPr>
        <w:t>Urban Pathways: Fiji. Youth. Arts. Culture</w:t>
      </w:r>
      <w:r w:rsidR="00A10FD3" w:rsidRPr="005675E9">
        <w:rPr>
          <w:rFonts w:ascii="Arial" w:hAnsi="Arial" w:cs="Arial"/>
          <w:i/>
          <w:iCs/>
          <w:sz w:val="24"/>
          <w:szCs w:val="24"/>
          <w:lang w:val="en-US"/>
        </w:rPr>
        <w:t>.</w:t>
      </w:r>
      <w:r w:rsidRPr="005675E9">
        <w:rPr>
          <w:rFonts w:ascii="Arial" w:hAnsi="Arial" w:cs="Arial"/>
          <w:sz w:val="24"/>
          <w:szCs w:val="24"/>
          <w:lang w:val="en-US"/>
        </w:rPr>
        <w:t>,</w:t>
      </w:r>
      <w:r w:rsidR="00A10FD3" w:rsidRPr="005675E9">
        <w:rPr>
          <w:rFonts w:ascii="Arial" w:hAnsi="Arial" w:cs="Arial"/>
          <w:sz w:val="24"/>
          <w:szCs w:val="24"/>
          <w:lang w:val="en-US"/>
        </w:rPr>
        <w:t>”</w:t>
      </w:r>
      <w:r w:rsidRPr="005675E9">
        <w:rPr>
          <w:rFonts w:ascii="Arial" w:hAnsi="Arial" w:cs="Arial"/>
          <w:sz w:val="24"/>
          <w:szCs w:val="24"/>
          <w:lang w:val="en-US"/>
        </w:rPr>
        <w:t xml:space="preserve"> which was funded by the British Academy’s Youth Futures program.</w:t>
      </w:r>
      <w:r w:rsidRPr="005675E9">
        <w:rPr>
          <w:rStyle w:val="EndnoteReference"/>
          <w:rFonts w:ascii="Arial" w:hAnsi="Arial" w:cs="Arial"/>
          <w:sz w:val="24"/>
          <w:szCs w:val="24"/>
          <w:lang w:val="en-US"/>
        </w:rPr>
        <w:endnoteReference w:id="2"/>
      </w:r>
      <w:r w:rsidRPr="005675E9">
        <w:rPr>
          <w:rFonts w:ascii="Arial" w:hAnsi="Arial" w:cs="Arial"/>
          <w:sz w:val="24"/>
          <w:szCs w:val="24"/>
          <w:lang w:val="en-US"/>
        </w:rPr>
        <w:t xml:space="preserve"> </w:t>
      </w:r>
    </w:p>
    <w:p w14:paraId="7592B2DC" w14:textId="3BC9EB62" w:rsidR="00861B54" w:rsidRPr="005675E9" w:rsidRDefault="00E25580" w:rsidP="005D4549">
      <w:pPr>
        <w:autoSpaceDE w:val="0"/>
        <w:autoSpaceDN w:val="0"/>
        <w:adjustRightInd w:val="0"/>
        <w:spacing w:after="0" w:line="480" w:lineRule="auto"/>
        <w:rPr>
          <w:rFonts w:ascii="Arial" w:hAnsi="Arial" w:cs="Arial"/>
          <w:sz w:val="24"/>
          <w:szCs w:val="24"/>
          <w:lang w:val="en-US"/>
        </w:rPr>
      </w:pPr>
      <w:r w:rsidRPr="005675E9">
        <w:rPr>
          <w:rFonts w:ascii="Arial" w:hAnsi="Arial" w:cs="Arial"/>
          <w:sz w:val="24"/>
          <w:szCs w:val="24"/>
          <w:lang w:val="en-US"/>
        </w:rPr>
        <w:t xml:space="preserve">After an overview of the larger project and the work placement program, this article </w:t>
      </w:r>
      <w:r w:rsidR="00861B54" w:rsidRPr="005675E9">
        <w:rPr>
          <w:rFonts w:ascii="Arial" w:hAnsi="Arial" w:cs="Arial"/>
          <w:sz w:val="24"/>
          <w:szCs w:val="24"/>
          <w:lang w:val="en-US"/>
        </w:rPr>
        <w:t>analy</w:t>
      </w:r>
      <w:r w:rsidRPr="005675E9">
        <w:rPr>
          <w:rFonts w:ascii="Arial" w:hAnsi="Arial" w:cs="Arial"/>
          <w:sz w:val="24"/>
          <w:szCs w:val="24"/>
          <w:lang w:val="en-US"/>
        </w:rPr>
        <w:t>ze</w:t>
      </w:r>
      <w:r w:rsidR="00861B54" w:rsidRPr="005675E9">
        <w:rPr>
          <w:rFonts w:ascii="Arial" w:hAnsi="Arial" w:cs="Arial"/>
          <w:sz w:val="24"/>
          <w:szCs w:val="24"/>
          <w:lang w:val="en-US"/>
        </w:rPr>
        <w:t>s th</w:t>
      </w:r>
      <w:r w:rsidRPr="005675E9">
        <w:rPr>
          <w:rFonts w:ascii="Arial" w:hAnsi="Arial" w:cs="Arial"/>
          <w:sz w:val="24"/>
          <w:szCs w:val="24"/>
          <w:lang w:val="en-US"/>
        </w:rPr>
        <w:t>e online</w:t>
      </w:r>
      <w:r w:rsidR="00861B54" w:rsidRPr="005675E9">
        <w:rPr>
          <w:rFonts w:ascii="Arial" w:hAnsi="Arial" w:cs="Arial"/>
          <w:sz w:val="24"/>
          <w:szCs w:val="24"/>
          <w:lang w:val="en-US"/>
        </w:rPr>
        <w:t xml:space="preserve"> exhibition</w:t>
      </w:r>
      <w:r w:rsidRPr="005675E9">
        <w:rPr>
          <w:rFonts w:ascii="Arial" w:hAnsi="Arial" w:cs="Arial"/>
          <w:sz w:val="24"/>
          <w:szCs w:val="24"/>
          <w:lang w:val="en-US"/>
        </w:rPr>
        <w:t xml:space="preserve"> by</w:t>
      </w:r>
      <w:r w:rsidR="00861B54" w:rsidRPr="005675E9">
        <w:rPr>
          <w:rFonts w:ascii="Arial" w:hAnsi="Arial" w:cs="Arial"/>
          <w:sz w:val="24"/>
          <w:szCs w:val="24"/>
          <w:lang w:val="en-US"/>
        </w:rPr>
        <w:t xml:space="preserve"> draw</w:t>
      </w:r>
      <w:r w:rsidRPr="005675E9">
        <w:rPr>
          <w:rFonts w:ascii="Arial" w:hAnsi="Arial" w:cs="Arial"/>
          <w:sz w:val="24"/>
          <w:szCs w:val="24"/>
          <w:lang w:val="en-US"/>
        </w:rPr>
        <w:t>ing</w:t>
      </w:r>
      <w:r w:rsidR="00861B54" w:rsidRPr="005675E9">
        <w:rPr>
          <w:rFonts w:ascii="Arial" w:hAnsi="Arial" w:cs="Arial"/>
          <w:sz w:val="24"/>
          <w:szCs w:val="24"/>
          <w:lang w:val="en-US"/>
        </w:rPr>
        <w:t xml:space="preserve"> on</w:t>
      </w:r>
      <w:r w:rsidR="00315A69" w:rsidRPr="005675E9">
        <w:rPr>
          <w:rFonts w:ascii="Arial" w:hAnsi="Arial" w:cs="Arial"/>
          <w:sz w:val="24"/>
          <w:szCs w:val="24"/>
          <w:lang w:val="en-US"/>
        </w:rPr>
        <w:t xml:space="preserve"> anthropological scholarship on</w:t>
      </w:r>
      <w:r w:rsidR="00FB51EA" w:rsidRPr="005675E9">
        <w:rPr>
          <w:rFonts w:ascii="Arial" w:hAnsi="Arial" w:cs="Arial"/>
          <w:sz w:val="24"/>
          <w:szCs w:val="24"/>
          <w:lang w:val="en-US"/>
        </w:rPr>
        <w:t xml:space="preserve"> the concept of </w:t>
      </w:r>
      <w:r w:rsidR="00C43771" w:rsidRPr="005675E9">
        <w:rPr>
          <w:rFonts w:ascii="Arial" w:hAnsi="Arial" w:cs="Arial"/>
          <w:sz w:val="24"/>
          <w:szCs w:val="24"/>
          <w:lang w:val="en-US"/>
        </w:rPr>
        <w:t>“</w:t>
      </w:r>
      <w:r w:rsidR="00FB51EA" w:rsidRPr="005675E9">
        <w:rPr>
          <w:rFonts w:ascii="Arial" w:hAnsi="Arial" w:cs="Arial"/>
          <w:sz w:val="24"/>
          <w:szCs w:val="24"/>
          <w:lang w:val="en-US"/>
        </w:rPr>
        <w:t>the future”</w:t>
      </w:r>
      <w:r w:rsidR="00861B54" w:rsidRPr="005675E9">
        <w:rPr>
          <w:rFonts w:ascii="Arial" w:hAnsi="Arial" w:cs="Arial"/>
          <w:sz w:val="24"/>
          <w:szCs w:val="24"/>
          <w:lang w:val="en-US"/>
        </w:rPr>
        <w:t xml:space="preserve"> because not only are </w:t>
      </w:r>
      <w:r w:rsidR="00FB51EA" w:rsidRPr="005675E9">
        <w:rPr>
          <w:rFonts w:ascii="Arial" w:hAnsi="Arial" w:cs="Arial"/>
          <w:sz w:val="24"/>
          <w:szCs w:val="24"/>
          <w:lang w:val="en-US"/>
        </w:rPr>
        <w:t>young adults</w:t>
      </w:r>
      <w:r w:rsidR="00861B54" w:rsidRPr="005675E9">
        <w:rPr>
          <w:rFonts w:ascii="Arial" w:hAnsi="Arial" w:cs="Arial"/>
          <w:sz w:val="24"/>
          <w:szCs w:val="24"/>
          <w:lang w:val="en-US"/>
        </w:rPr>
        <w:t xml:space="preserve"> considered to be the future, the </w:t>
      </w:r>
      <w:r w:rsidR="005D36D3" w:rsidRPr="005675E9">
        <w:rPr>
          <w:rFonts w:ascii="Arial" w:hAnsi="Arial" w:cs="Arial"/>
          <w:sz w:val="24"/>
          <w:szCs w:val="24"/>
          <w:lang w:val="en-US"/>
        </w:rPr>
        <w:t xml:space="preserve">youth </w:t>
      </w:r>
      <w:r w:rsidR="00861B54" w:rsidRPr="005675E9">
        <w:rPr>
          <w:rFonts w:ascii="Arial" w:hAnsi="Arial" w:cs="Arial"/>
          <w:sz w:val="24"/>
          <w:szCs w:val="24"/>
          <w:lang w:val="en-US"/>
        </w:rPr>
        <w:t>phase</w:t>
      </w:r>
      <w:r w:rsidR="005D4549" w:rsidRPr="005675E9">
        <w:rPr>
          <w:rFonts w:ascii="Arial" w:hAnsi="Arial" w:cs="Arial"/>
          <w:sz w:val="24"/>
          <w:szCs w:val="24"/>
          <w:lang w:val="en-US"/>
        </w:rPr>
        <w:t xml:space="preserve"> in one’s life</w:t>
      </w:r>
      <w:r w:rsidR="00861B54" w:rsidRPr="005675E9">
        <w:rPr>
          <w:rFonts w:ascii="Arial" w:hAnsi="Arial" w:cs="Arial"/>
          <w:sz w:val="24"/>
          <w:szCs w:val="24"/>
          <w:lang w:val="en-US"/>
        </w:rPr>
        <w:t xml:space="preserve"> </w:t>
      </w:r>
      <w:r w:rsidR="005D36D3" w:rsidRPr="005675E9">
        <w:rPr>
          <w:rFonts w:ascii="Arial" w:hAnsi="Arial" w:cs="Arial"/>
          <w:sz w:val="24"/>
          <w:szCs w:val="24"/>
          <w:lang w:val="en-US"/>
        </w:rPr>
        <w:t>i</w:t>
      </w:r>
      <w:r w:rsidR="00861B54" w:rsidRPr="005675E9">
        <w:rPr>
          <w:rFonts w:ascii="Arial" w:hAnsi="Arial" w:cs="Arial"/>
          <w:sz w:val="24"/>
          <w:szCs w:val="24"/>
          <w:lang w:val="en-US"/>
        </w:rPr>
        <w:t>s a transitional one directed towards the future.</w:t>
      </w:r>
      <w:r w:rsidR="00A2758C" w:rsidRPr="005675E9">
        <w:rPr>
          <w:rStyle w:val="EndnoteReference"/>
          <w:rFonts w:ascii="Arial" w:hAnsi="Arial" w:cs="Arial"/>
          <w:sz w:val="24"/>
          <w:szCs w:val="24"/>
          <w:lang w:val="en-US"/>
        </w:rPr>
        <w:endnoteReference w:id="3"/>
      </w:r>
      <w:r w:rsidR="00861B54" w:rsidRPr="005675E9">
        <w:rPr>
          <w:rFonts w:ascii="Arial" w:hAnsi="Arial" w:cs="Arial"/>
          <w:sz w:val="24"/>
          <w:szCs w:val="24"/>
          <w:lang w:val="en-US"/>
        </w:rPr>
        <w:t xml:space="preserve"> </w:t>
      </w:r>
      <w:r w:rsidR="00155E99" w:rsidRPr="005675E9">
        <w:rPr>
          <w:rFonts w:ascii="Arial" w:hAnsi="Arial" w:cs="Arial"/>
          <w:sz w:val="24"/>
          <w:szCs w:val="24"/>
          <w:lang w:val="en-US"/>
        </w:rPr>
        <w:t xml:space="preserve">Critical future studies emerged </w:t>
      </w:r>
      <w:r w:rsidR="00861B54" w:rsidRPr="005675E9">
        <w:rPr>
          <w:rFonts w:ascii="Arial" w:hAnsi="Arial" w:cs="Arial"/>
          <w:sz w:val="24"/>
          <w:szCs w:val="24"/>
          <w:lang w:val="en-US"/>
        </w:rPr>
        <w:t xml:space="preserve">in </w:t>
      </w:r>
      <w:r w:rsidR="0094079C" w:rsidRPr="005675E9">
        <w:rPr>
          <w:rFonts w:ascii="Arial" w:hAnsi="Arial" w:cs="Arial"/>
          <w:sz w:val="24"/>
          <w:szCs w:val="24"/>
          <w:lang w:val="en-US"/>
        </w:rPr>
        <w:t xml:space="preserve">anthropological </w:t>
      </w:r>
      <w:r w:rsidR="00861B54" w:rsidRPr="005675E9">
        <w:rPr>
          <w:rFonts w:ascii="Arial" w:hAnsi="Arial" w:cs="Arial"/>
          <w:sz w:val="24"/>
          <w:szCs w:val="24"/>
          <w:lang w:val="en-US"/>
        </w:rPr>
        <w:t xml:space="preserve">scholarship mainly since the 2000s, when </w:t>
      </w:r>
      <w:r w:rsidR="00F70692" w:rsidRPr="005675E9">
        <w:rPr>
          <w:rFonts w:ascii="Arial" w:hAnsi="Arial" w:cs="Arial"/>
          <w:sz w:val="24"/>
          <w:szCs w:val="24"/>
          <w:lang w:val="en-US"/>
        </w:rPr>
        <w:t>academic</w:t>
      </w:r>
      <w:r w:rsidR="00861B54" w:rsidRPr="005675E9">
        <w:rPr>
          <w:rFonts w:ascii="Arial" w:hAnsi="Arial" w:cs="Arial"/>
          <w:sz w:val="24"/>
          <w:szCs w:val="24"/>
          <w:lang w:val="en-US"/>
        </w:rPr>
        <w:t xml:space="preserve"> reflection </w:t>
      </w:r>
      <w:r w:rsidR="0068219C" w:rsidRPr="005675E9">
        <w:rPr>
          <w:rFonts w:ascii="Arial" w:hAnsi="Arial" w:cs="Arial"/>
          <w:sz w:val="24"/>
          <w:szCs w:val="24"/>
          <w:lang w:val="en-US"/>
        </w:rPr>
        <w:t>on</w:t>
      </w:r>
      <w:r w:rsidR="00861B54" w:rsidRPr="005675E9">
        <w:rPr>
          <w:rFonts w:ascii="Arial" w:hAnsi="Arial" w:cs="Arial"/>
          <w:sz w:val="24"/>
          <w:szCs w:val="24"/>
          <w:lang w:val="en-US"/>
        </w:rPr>
        <w:t xml:space="preserve"> </w:t>
      </w:r>
      <w:r w:rsidR="004128B9" w:rsidRPr="005675E9">
        <w:rPr>
          <w:rFonts w:ascii="Arial" w:hAnsi="Arial" w:cs="Arial"/>
          <w:sz w:val="24"/>
          <w:szCs w:val="24"/>
          <w:lang w:val="en-US"/>
        </w:rPr>
        <w:t xml:space="preserve">uncertain futures resulted from </w:t>
      </w:r>
      <w:r w:rsidR="00861B54" w:rsidRPr="005675E9">
        <w:rPr>
          <w:rFonts w:ascii="Arial" w:hAnsi="Arial" w:cs="Arial"/>
          <w:sz w:val="24"/>
          <w:szCs w:val="24"/>
          <w:lang w:val="en-US"/>
        </w:rPr>
        <w:t xml:space="preserve">the repercussions of a global financial crisis, a </w:t>
      </w:r>
      <w:r w:rsidR="0068219C" w:rsidRPr="005675E9">
        <w:rPr>
          <w:rFonts w:ascii="Arial" w:hAnsi="Arial" w:cs="Arial"/>
          <w:sz w:val="24"/>
          <w:szCs w:val="24"/>
          <w:lang w:val="en-US"/>
        </w:rPr>
        <w:t>“</w:t>
      </w:r>
      <w:r w:rsidR="00861B54" w:rsidRPr="005675E9">
        <w:rPr>
          <w:rFonts w:ascii="Arial" w:hAnsi="Arial" w:cs="Arial"/>
          <w:sz w:val="24"/>
          <w:szCs w:val="24"/>
          <w:lang w:val="en-US"/>
        </w:rPr>
        <w:t>war on terror</w:t>
      </w:r>
      <w:r w:rsidR="00E669D5" w:rsidRPr="005675E9">
        <w:rPr>
          <w:rFonts w:ascii="Arial" w:hAnsi="Arial" w:cs="Arial"/>
          <w:sz w:val="24"/>
          <w:szCs w:val="24"/>
          <w:lang w:val="en-US"/>
        </w:rPr>
        <w:t>,</w:t>
      </w:r>
      <w:r w:rsidR="0068219C" w:rsidRPr="005675E9">
        <w:rPr>
          <w:rFonts w:ascii="Arial" w:hAnsi="Arial" w:cs="Arial"/>
          <w:sz w:val="24"/>
          <w:szCs w:val="24"/>
          <w:lang w:val="en-US"/>
        </w:rPr>
        <w:t>”</w:t>
      </w:r>
      <w:r w:rsidR="00861B54" w:rsidRPr="005675E9">
        <w:rPr>
          <w:rFonts w:ascii="Arial" w:hAnsi="Arial" w:cs="Arial"/>
          <w:sz w:val="24"/>
          <w:szCs w:val="24"/>
          <w:lang w:val="en-US"/>
        </w:rPr>
        <w:t xml:space="preserve"> and climate change</w:t>
      </w:r>
      <w:r w:rsidR="0068219C" w:rsidRPr="005675E9">
        <w:rPr>
          <w:rFonts w:ascii="Arial" w:hAnsi="Arial" w:cs="Arial"/>
          <w:sz w:val="24"/>
          <w:szCs w:val="24"/>
          <w:lang w:val="en-US"/>
        </w:rPr>
        <w:t>.</w:t>
      </w:r>
      <w:r w:rsidR="00861B54" w:rsidRPr="005675E9">
        <w:rPr>
          <w:rFonts w:ascii="Arial" w:hAnsi="Arial" w:cs="Arial"/>
          <w:sz w:val="24"/>
          <w:szCs w:val="24"/>
          <w:lang w:val="en-US"/>
        </w:rPr>
        <w:t xml:space="preserve"> </w:t>
      </w:r>
      <w:r w:rsidR="0068219C" w:rsidRPr="005675E9">
        <w:rPr>
          <w:rFonts w:ascii="Arial" w:hAnsi="Arial" w:cs="Arial"/>
          <w:sz w:val="24"/>
          <w:szCs w:val="24"/>
          <w:lang w:val="en-US"/>
        </w:rPr>
        <w:t xml:space="preserve">Faced with </w:t>
      </w:r>
      <w:r w:rsidR="005D4549" w:rsidRPr="005675E9">
        <w:rPr>
          <w:rFonts w:ascii="Arial" w:hAnsi="Arial" w:cs="Arial"/>
          <w:sz w:val="24"/>
          <w:szCs w:val="24"/>
          <w:lang w:val="en-US"/>
        </w:rPr>
        <w:t xml:space="preserve">a </w:t>
      </w:r>
      <w:r w:rsidR="00861B54" w:rsidRPr="005675E9">
        <w:rPr>
          <w:rFonts w:ascii="Arial" w:hAnsi="Arial" w:cs="Arial"/>
          <w:sz w:val="24"/>
          <w:szCs w:val="24"/>
          <w:lang w:val="en-US"/>
        </w:rPr>
        <w:t>difficulty and even inability to anticipate the future</w:t>
      </w:r>
      <w:r w:rsidR="00F70692" w:rsidRPr="005675E9">
        <w:rPr>
          <w:rFonts w:ascii="Arial" w:hAnsi="Arial" w:cs="Arial"/>
          <w:sz w:val="24"/>
          <w:szCs w:val="24"/>
          <w:lang w:val="en-US"/>
        </w:rPr>
        <w:t>,</w:t>
      </w:r>
      <w:r w:rsidR="00861B54" w:rsidRPr="005675E9">
        <w:rPr>
          <w:rFonts w:ascii="Arial" w:hAnsi="Arial" w:cs="Arial"/>
          <w:sz w:val="24"/>
          <w:szCs w:val="24"/>
          <w:lang w:val="en-US"/>
        </w:rPr>
        <w:t xml:space="preserve"> </w:t>
      </w:r>
      <w:r w:rsidR="005D4549" w:rsidRPr="005675E9">
        <w:rPr>
          <w:rFonts w:ascii="Arial" w:hAnsi="Arial" w:cs="Arial"/>
          <w:sz w:val="24"/>
          <w:szCs w:val="24"/>
          <w:lang w:val="en-US"/>
        </w:rPr>
        <w:t>anthropologists</w:t>
      </w:r>
      <w:r w:rsidR="0068219C" w:rsidRPr="005675E9">
        <w:rPr>
          <w:rFonts w:ascii="Arial" w:hAnsi="Arial" w:cs="Arial"/>
          <w:sz w:val="24"/>
          <w:szCs w:val="24"/>
          <w:lang w:val="en-US"/>
        </w:rPr>
        <w:t xml:space="preserve"> </w:t>
      </w:r>
      <w:r w:rsidR="0068219C" w:rsidRPr="005675E9">
        <w:rPr>
          <w:rFonts w:ascii="Arial" w:hAnsi="Arial" w:cs="Arial"/>
          <w:sz w:val="24"/>
          <w:szCs w:val="24"/>
          <w:lang w:val="en-US"/>
        </w:rPr>
        <w:lastRenderedPageBreak/>
        <w:t xml:space="preserve">became </w:t>
      </w:r>
      <w:r w:rsidR="00861B54" w:rsidRPr="005675E9">
        <w:rPr>
          <w:rFonts w:ascii="Arial" w:hAnsi="Arial" w:cs="Arial"/>
          <w:sz w:val="24"/>
          <w:szCs w:val="24"/>
          <w:lang w:val="en-US"/>
        </w:rPr>
        <w:t>interest</w:t>
      </w:r>
      <w:r w:rsidR="0068219C" w:rsidRPr="005675E9">
        <w:rPr>
          <w:rFonts w:ascii="Arial" w:hAnsi="Arial" w:cs="Arial"/>
          <w:sz w:val="24"/>
          <w:szCs w:val="24"/>
          <w:lang w:val="en-US"/>
        </w:rPr>
        <w:t>ed</w:t>
      </w:r>
      <w:r w:rsidR="00861B54" w:rsidRPr="005675E9">
        <w:rPr>
          <w:rFonts w:ascii="Arial" w:hAnsi="Arial" w:cs="Arial"/>
          <w:sz w:val="24"/>
          <w:szCs w:val="24"/>
          <w:lang w:val="en-US"/>
        </w:rPr>
        <w:t xml:space="preserve"> in the subject and move</w:t>
      </w:r>
      <w:r w:rsidR="0068219C" w:rsidRPr="005675E9">
        <w:rPr>
          <w:rFonts w:ascii="Arial" w:hAnsi="Arial" w:cs="Arial"/>
          <w:sz w:val="24"/>
          <w:szCs w:val="24"/>
          <w:lang w:val="en-US"/>
        </w:rPr>
        <w:t>d</w:t>
      </w:r>
      <w:r w:rsidR="00861B54" w:rsidRPr="005675E9">
        <w:rPr>
          <w:rFonts w:ascii="Arial" w:hAnsi="Arial" w:cs="Arial"/>
          <w:sz w:val="24"/>
          <w:szCs w:val="24"/>
          <w:lang w:val="en-US"/>
        </w:rPr>
        <w:t xml:space="preserve"> away from the tradition/modernity dichotomy that characteri</w:t>
      </w:r>
      <w:r w:rsidR="005D4549" w:rsidRPr="005675E9">
        <w:rPr>
          <w:rFonts w:ascii="Arial" w:hAnsi="Arial" w:cs="Arial"/>
          <w:sz w:val="24"/>
          <w:szCs w:val="24"/>
          <w:lang w:val="en-US"/>
        </w:rPr>
        <w:t>z</w:t>
      </w:r>
      <w:r w:rsidR="00861B54" w:rsidRPr="005675E9">
        <w:rPr>
          <w:rFonts w:ascii="Arial" w:hAnsi="Arial" w:cs="Arial"/>
          <w:sz w:val="24"/>
          <w:szCs w:val="24"/>
          <w:lang w:val="en-US"/>
        </w:rPr>
        <w:t>ed anthropological thinking.</w:t>
      </w:r>
      <w:r w:rsidR="00861B54" w:rsidRPr="005675E9">
        <w:rPr>
          <w:rStyle w:val="EndnoteReference"/>
          <w:rFonts w:ascii="Arial" w:hAnsi="Arial" w:cs="Arial"/>
          <w:sz w:val="24"/>
          <w:szCs w:val="24"/>
          <w:lang w:val="en-US"/>
        </w:rPr>
        <w:endnoteReference w:id="4"/>
      </w:r>
      <w:r w:rsidR="00861B54" w:rsidRPr="005675E9">
        <w:rPr>
          <w:rFonts w:ascii="Arial" w:hAnsi="Arial" w:cs="Arial"/>
          <w:sz w:val="24"/>
          <w:szCs w:val="24"/>
          <w:lang w:val="en-US"/>
        </w:rPr>
        <w:t xml:space="preserve"> Closely linked with this study of the future was a scholarly interest in temporality and nonlinear chronology.</w:t>
      </w:r>
      <w:r w:rsidR="00861B54" w:rsidRPr="005675E9">
        <w:rPr>
          <w:rStyle w:val="EndnoteReference"/>
          <w:rFonts w:ascii="Arial" w:hAnsi="Arial" w:cs="Arial"/>
          <w:sz w:val="24"/>
          <w:szCs w:val="24"/>
          <w:lang w:val="en-US"/>
        </w:rPr>
        <w:endnoteReference w:id="5"/>
      </w:r>
      <w:r w:rsidR="00861B54" w:rsidRPr="005675E9">
        <w:rPr>
          <w:rFonts w:ascii="Arial" w:hAnsi="Arial" w:cs="Arial"/>
          <w:sz w:val="24"/>
          <w:szCs w:val="24"/>
          <w:lang w:val="en-US"/>
        </w:rPr>
        <w:t xml:space="preserve"> As </w:t>
      </w:r>
      <w:proofErr w:type="spellStart"/>
      <w:r w:rsidR="00861B54" w:rsidRPr="005675E9">
        <w:rPr>
          <w:rFonts w:ascii="Arial" w:hAnsi="Arial" w:cs="Arial"/>
          <w:sz w:val="24"/>
          <w:szCs w:val="24"/>
          <w:lang w:val="en-US"/>
        </w:rPr>
        <w:t>Salaima</w:t>
      </w:r>
      <w:proofErr w:type="spellEnd"/>
      <w:r w:rsidR="00861B54" w:rsidRPr="005675E9">
        <w:rPr>
          <w:rFonts w:ascii="Arial" w:hAnsi="Arial" w:cs="Arial"/>
          <w:sz w:val="24"/>
          <w:szCs w:val="24"/>
          <w:lang w:val="en-US"/>
        </w:rPr>
        <w:t xml:space="preserve"> reminds us in the quote above, time is cyclical rather than linear. She refers to her ancestors in relation to her future, echoing </w:t>
      </w:r>
      <w:proofErr w:type="spellStart"/>
      <w:r w:rsidR="00861B54" w:rsidRPr="005675E9">
        <w:rPr>
          <w:rFonts w:ascii="Arial" w:hAnsi="Arial" w:cs="Arial"/>
          <w:sz w:val="24"/>
          <w:szCs w:val="24"/>
          <w:lang w:val="en-US"/>
        </w:rPr>
        <w:t>Ailton</w:t>
      </w:r>
      <w:proofErr w:type="spellEnd"/>
      <w:r w:rsidR="00861B54" w:rsidRPr="005675E9">
        <w:rPr>
          <w:rFonts w:ascii="Arial" w:hAnsi="Arial" w:cs="Arial"/>
          <w:sz w:val="24"/>
          <w:szCs w:val="24"/>
          <w:lang w:val="en-US"/>
        </w:rPr>
        <w:t xml:space="preserve"> </w:t>
      </w:r>
      <w:proofErr w:type="spellStart"/>
      <w:r w:rsidR="00861B54" w:rsidRPr="005675E9">
        <w:rPr>
          <w:rFonts w:ascii="Arial" w:hAnsi="Arial" w:cs="Arial"/>
          <w:sz w:val="24"/>
          <w:szCs w:val="24"/>
          <w:lang w:val="en-US"/>
        </w:rPr>
        <w:t>Krenak’s</w:t>
      </w:r>
      <w:proofErr w:type="spellEnd"/>
      <w:r w:rsidR="00861B54" w:rsidRPr="005675E9">
        <w:rPr>
          <w:rFonts w:ascii="Arial" w:hAnsi="Arial" w:cs="Arial"/>
          <w:sz w:val="24"/>
          <w:szCs w:val="24"/>
          <w:lang w:val="en-US"/>
        </w:rPr>
        <w:t xml:space="preserve"> work</w:t>
      </w:r>
      <w:r w:rsidR="0068219C" w:rsidRPr="005675E9">
        <w:rPr>
          <w:rFonts w:ascii="Arial" w:hAnsi="Arial" w:cs="Arial"/>
          <w:sz w:val="24"/>
          <w:szCs w:val="24"/>
          <w:lang w:val="en-US"/>
        </w:rPr>
        <w:t xml:space="preserve">, which, in reference to </w:t>
      </w:r>
      <w:r w:rsidR="00861B54" w:rsidRPr="005675E9">
        <w:rPr>
          <w:rFonts w:ascii="Arial" w:hAnsi="Arial" w:cs="Arial"/>
          <w:sz w:val="24"/>
          <w:szCs w:val="24"/>
          <w:lang w:val="en-US"/>
        </w:rPr>
        <w:t xml:space="preserve">the ever-shifting form of rivers reflecting nonlinear temporality, </w:t>
      </w:r>
      <w:r w:rsidR="0068219C" w:rsidRPr="005675E9">
        <w:rPr>
          <w:rFonts w:ascii="Arial" w:hAnsi="Arial" w:cs="Arial"/>
          <w:sz w:val="24"/>
          <w:szCs w:val="24"/>
          <w:lang w:val="en-US"/>
        </w:rPr>
        <w:t xml:space="preserve">proposes </w:t>
      </w:r>
      <w:r w:rsidR="00861B54" w:rsidRPr="005675E9">
        <w:rPr>
          <w:rFonts w:ascii="Arial" w:hAnsi="Arial" w:cs="Arial"/>
          <w:sz w:val="24"/>
          <w:szCs w:val="24"/>
          <w:lang w:val="en-US"/>
        </w:rPr>
        <w:t>that the future is ancestral; it is rooted in ancestral knowledge.</w:t>
      </w:r>
      <w:r w:rsidR="00861B54" w:rsidRPr="005675E9">
        <w:rPr>
          <w:rStyle w:val="EndnoteReference"/>
          <w:rFonts w:ascii="Arial" w:hAnsi="Arial" w:cs="Arial"/>
          <w:sz w:val="24"/>
          <w:szCs w:val="24"/>
          <w:lang w:val="en-US"/>
        </w:rPr>
        <w:endnoteReference w:id="6"/>
      </w:r>
      <w:r w:rsidR="00861B54" w:rsidRPr="005675E9">
        <w:rPr>
          <w:rFonts w:ascii="Arial" w:hAnsi="Arial" w:cs="Arial"/>
          <w:sz w:val="24"/>
          <w:szCs w:val="24"/>
          <w:lang w:val="en-US"/>
        </w:rPr>
        <w:t xml:space="preserve"> </w:t>
      </w:r>
    </w:p>
    <w:p w14:paraId="17E48DBF" w14:textId="4323B002" w:rsidR="00861B54" w:rsidRPr="005675E9" w:rsidRDefault="00861B54" w:rsidP="00861B54">
      <w:pPr>
        <w:autoSpaceDE w:val="0"/>
        <w:autoSpaceDN w:val="0"/>
        <w:adjustRightInd w:val="0"/>
        <w:spacing w:after="0" w:line="480" w:lineRule="auto"/>
        <w:ind w:firstLine="720"/>
        <w:rPr>
          <w:rFonts w:ascii="Arial" w:hAnsi="Arial" w:cs="Arial"/>
          <w:sz w:val="24"/>
          <w:szCs w:val="24"/>
          <w:lang w:val="en-US"/>
        </w:rPr>
      </w:pPr>
      <w:r w:rsidRPr="005675E9">
        <w:rPr>
          <w:rFonts w:ascii="Arial" w:hAnsi="Arial" w:cs="Arial"/>
          <w:sz w:val="24"/>
          <w:szCs w:val="24"/>
          <w:lang w:val="en-US"/>
        </w:rPr>
        <w:t xml:space="preserve">Temporality is also important in </w:t>
      </w:r>
      <w:r w:rsidR="00AB501E" w:rsidRPr="005675E9">
        <w:rPr>
          <w:rFonts w:ascii="Arial" w:hAnsi="Arial" w:cs="Arial"/>
          <w:sz w:val="24"/>
          <w:szCs w:val="24"/>
          <w:lang w:val="en-US"/>
        </w:rPr>
        <w:t xml:space="preserve">Indigenous </w:t>
      </w:r>
      <w:r w:rsidRPr="005675E9">
        <w:rPr>
          <w:rFonts w:ascii="Arial" w:hAnsi="Arial" w:cs="Arial"/>
          <w:sz w:val="24"/>
          <w:szCs w:val="24"/>
          <w:lang w:val="en-US"/>
        </w:rPr>
        <w:t>futurism scholarship</w:t>
      </w:r>
      <w:r w:rsidR="0068219C" w:rsidRPr="005675E9">
        <w:rPr>
          <w:rFonts w:ascii="Arial" w:hAnsi="Arial" w:cs="Arial"/>
          <w:sz w:val="24"/>
          <w:szCs w:val="24"/>
          <w:lang w:val="en-US"/>
        </w:rPr>
        <w:t xml:space="preserve"> that is </w:t>
      </w:r>
      <w:r w:rsidRPr="005675E9">
        <w:rPr>
          <w:rFonts w:ascii="Arial" w:hAnsi="Arial" w:cs="Arial"/>
          <w:sz w:val="24"/>
          <w:szCs w:val="24"/>
          <w:lang w:val="en-US"/>
        </w:rPr>
        <w:t xml:space="preserve">inspired by the tropes of science fiction and </w:t>
      </w:r>
      <w:r w:rsidR="00E669D5" w:rsidRPr="005675E9">
        <w:rPr>
          <w:rFonts w:ascii="Arial" w:hAnsi="Arial" w:cs="Arial"/>
          <w:sz w:val="24"/>
          <w:szCs w:val="24"/>
          <w:lang w:val="en-US"/>
        </w:rPr>
        <w:t>shift</w:t>
      </w:r>
      <w:r w:rsidR="0068219C" w:rsidRPr="005675E9">
        <w:rPr>
          <w:rFonts w:ascii="Arial" w:hAnsi="Arial" w:cs="Arial"/>
          <w:sz w:val="24"/>
          <w:szCs w:val="24"/>
          <w:lang w:val="en-US"/>
        </w:rPr>
        <w:t>s</w:t>
      </w:r>
      <w:r w:rsidR="00E669D5" w:rsidRPr="005675E9">
        <w:rPr>
          <w:rFonts w:ascii="Arial" w:hAnsi="Arial" w:cs="Arial"/>
          <w:sz w:val="24"/>
          <w:szCs w:val="24"/>
          <w:lang w:val="en-US"/>
        </w:rPr>
        <w:t xml:space="preserve"> </w:t>
      </w:r>
      <w:r w:rsidR="0014511A" w:rsidRPr="005675E9">
        <w:rPr>
          <w:rFonts w:ascii="Arial" w:hAnsi="Arial" w:cs="Arial"/>
          <w:sz w:val="24"/>
          <w:szCs w:val="24"/>
          <w:lang w:val="en-US"/>
        </w:rPr>
        <w:t xml:space="preserve">in </w:t>
      </w:r>
      <w:r w:rsidR="00E669D5" w:rsidRPr="005675E9">
        <w:rPr>
          <w:rFonts w:ascii="Arial" w:hAnsi="Arial" w:cs="Arial"/>
          <w:sz w:val="24"/>
          <w:szCs w:val="24"/>
          <w:lang w:val="en-US"/>
        </w:rPr>
        <w:t xml:space="preserve">focus to </w:t>
      </w:r>
      <w:r w:rsidRPr="005675E9">
        <w:rPr>
          <w:rFonts w:ascii="Arial" w:hAnsi="Arial" w:cs="Arial"/>
          <w:sz w:val="24"/>
          <w:szCs w:val="24"/>
          <w:lang w:val="en-US"/>
        </w:rPr>
        <w:t>local and marginali</w:t>
      </w:r>
      <w:r w:rsidR="0068219C" w:rsidRPr="005675E9">
        <w:rPr>
          <w:rFonts w:ascii="Arial" w:hAnsi="Arial" w:cs="Arial"/>
          <w:sz w:val="24"/>
          <w:szCs w:val="24"/>
          <w:lang w:val="en-US"/>
        </w:rPr>
        <w:t>z</w:t>
      </w:r>
      <w:r w:rsidRPr="005675E9">
        <w:rPr>
          <w:rFonts w:ascii="Arial" w:hAnsi="Arial" w:cs="Arial"/>
          <w:sz w:val="24"/>
          <w:szCs w:val="24"/>
          <w:lang w:val="en-US"/>
        </w:rPr>
        <w:t xml:space="preserve">ed voices and presence when re-imagining the future. </w:t>
      </w:r>
      <w:r w:rsidR="0068219C" w:rsidRPr="005675E9">
        <w:rPr>
          <w:rFonts w:ascii="Arial" w:hAnsi="Arial" w:cs="Arial"/>
          <w:sz w:val="24"/>
          <w:szCs w:val="24"/>
          <w:lang w:val="en-US"/>
        </w:rPr>
        <w:t xml:space="preserve">Fijian author </w:t>
      </w:r>
      <w:r w:rsidRPr="005675E9">
        <w:rPr>
          <w:rFonts w:ascii="Arial" w:hAnsi="Arial" w:cs="Arial"/>
          <w:sz w:val="24"/>
          <w:szCs w:val="24"/>
          <w:lang w:val="en-US"/>
        </w:rPr>
        <w:t xml:space="preserve">Gina Cole coined the concept </w:t>
      </w:r>
      <w:r w:rsidR="00AB501E" w:rsidRPr="005675E9">
        <w:rPr>
          <w:rFonts w:ascii="Arial" w:hAnsi="Arial" w:cs="Arial"/>
          <w:sz w:val="24"/>
          <w:szCs w:val="24"/>
          <w:lang w:val="en-US"/>
        </w:rPr>
        <w:t>“</w:t>
      </w:r>
      <w:proofErr w:type="spellStart"/>
      <w:r w:rsidRPr="005675E9">
        <w:rPr>
          <w:rFonts w:ascii="Arial" w:hAnsi="Arial" w:cs="Arial"/>
          <w:sz w:val="24"/>
          <w:szCs w:val="24"/>
          <w:lang w:val="en-US"/>
        </w:rPr>
        <w:t>Pasifikafuturism</w:t>
      </w:r>
      <w:proofErr w:type="spellEnd"/>
      <w:r w:rsidR="00AB501E" w:rsidRPr="005675E9">
        <w:rPr>
          <w:rFonts w:ascii="Arial" w:hAnsi="Arial" w:cs="Arial"/>
          <w:sz w:val="24"/>
          <w:szCs w:val="24"/>
          <w:lang w:val="en-US"/>
        </w:rPr>
        <w:t>”</w:t>
      </w:r>
      <w:r w:rsidRPr="005675E9">
        <w:rPr>
          <w:rFonts w:ascii="Arial" w:hAnsi="Arial" w:cs="Arial"/>
          <w:sz w:val="24"/>
          <w:szCs w:val="24"/>
          <w:lang w:val="en-US"/>
        </w:rPr>
        <w:t xml:space="preserve"> when she wanted to write science fiction </w:t>
      </w:r>
      <w:r w:rsidR="0068219C" w:rsidRPr="005675E9">
        <w:rPr>
          <w:rFonts w:ascii="Arial" w:hAnsi="Arial" w:cs="Arial"/>
          <w:sz w:val="24"/>
          <w:szCs w:val="24"/>
          <w:lang w:val="en-US"/>
        </w:rPr>
        <w:t>but</w:t>
      </w:r>
      <w:r w:rsidRPr="005675E9">
        <w:rPr>
          <w:rFonts w:ascii="Arial" w:hAnsi="Arial" w:cs="Arial"/>
          <w:sz w:val="24"/>
          <w:szCs w:val="24"/>
          <w:lang w:val="en-US"/>
        </w:rPr>
        <w:t xml:space="preserve"> was confronted with the lack of Pasifika writers, characters</w:t>
      </w:r>
      <w:r w:rsidR="0068219C" w:rsidRPr="005675E9">
        <w:rPr>
          <w:rFonts w:ascii="Arial" w:hAnsi="Arial" w:cs="Arial"/>
          <w:sz w:val="24"/>
          <w:szCs w:val="24"/>
          <w:lang w:val="en-US"/>
        </w:rPr>
        <w:t>,</w:t>
      </w:r>
      <w:r w:rsidRPr="005675E9">
        <w:rPr>
          <w:rFonts w:ascii="Arial" w:hAnsi="Arial" w:cs="Arial"/>
          <w:sz w:val="24"/>
          <w:szCs w:val="24"/>
          <w:lang w:val="en-US"/>
        </w:rPr>
        <w:t xml:space="preserve"> or stories.</w:t>
      </w:r>
      <w:r w:rsidRPr="005675E9">
        <w:rPr>
          <w:rStyle w:val="EndnoteReference"/>
          <w:rFonts w:ascii="Arial" w:hAnsi="Arial" w:cs="Arial"/>
          <w:sz w:val="24"/>
          <w:szCs w:val="24"/>
          <w:lang w:val="en-US"/>
        </w:rPr>
        <w:endnoteReference w:id="7"/>
      </w:r>
      <w:r w:rsidRPr="005675E9">
        <w:rPr>
          <w:rFonts w:ascii="Arial" w:hAnsi="Arial" w:cs="Arial"/>
          <w:sz w:val="24"/>
          <w:szCs w:val="24"/>
          <w:lang w:val="en-US"/>
        </w:rPr>
        <w:t xml:space="preserve"> Cole put forward Pacific knowledge as the </w:t>
      </w:r>
      <w:r w:rsidR="0014511A" w:rsidRPr="005675E9">
        <w:rPr>
          <w:rFonts w:ascii="Arial" w:hAnsi="Arial" w:cs="Arial"/>
          <w:sz w:val="24"/>
          <w:szCs w:val="24"/>
          <w:lang w:val="en-US"/>
        </w:rPr>
        <w:t>“</w:t>
      </w:r>
      <w:r w:rsidRPr="005675E9">
        <w:rPr>
          <w:rFonts w:ascii="Arial" w:hAnsi="Arial" w:cs="Arial"/>
          <w:sz w:val="24"/>
          <w:szCs w:val="24"/>
          <w:lang w:val="en-US"/>
        </w:rPr>
        <w:t>science</w:t>
      </w:r>
      <w:r w:rsidR="0014511A" w:rsidRPr="005675E9">
        <w:rPr>
          <w:rFonts w:ascii="Arial" w:hAnsi="Arial" w:cs="Arial"/>
          <w:sz w:val="24"/>
          <w:szCs w:val="24"/>
          <w:lang w:val="en-US"/>
        </w:rPr>
        <w:t>”</w:t>
      </w:r>
      <w:r w:rsidRPr="005675E9">
        <w:rPr>
          <w:rFonts w:ascii="Arial" w:hAnsi="Arial" w:cs="Arial"/>
          <w:sz w:val="24"/>
          <w:szCs w:val="24"/>
          <w:lang w:val="en-US"/>
        </w:rPr>
        <w:t xml:space="preserve"> in science fiction, as such demonstrating that </w:t>
      </w:r>
      <w:r w:rsidR="004E14FC" w:rsidRPr="005675E9">
        <w:rPr>
          <w:rFonts w:ascii="Arial" w:hAnsi="Arial" w:cs="Arial"/>
          <w:sz w:val="24"/>
          <w:szCs w:val="24"/>
          <w:lang w:val="en-US"/>
        </w:rPr>
        <w:t xml:space="preserve">ancestral </w:t>
      </w:r>
      <w:r w:rsidRPr="005675E9">
        <w:rPr>
          <w:rFonts w:ascii="Arial" w:hAnsi="Arial" w:cs="Arial"/>
          <w:sz w:val="24"/>
          <w:szCs w:val="24"/>
          <w:lang w:val="en-US"/>
        </w:rPr>
        <w:t>knowledge informs the future.</w:t>
      </w:r>
      <w:r w:rsidRPr="005675E9">
        <w:rPr>
          <w:rStyle w:val="EndnoteReference"/>
          <w:rFonts w:ascii="Arial" w:hAnsi="Arial" w:cs="Arial"/>
          <w:sz w:val="24"/>
          <w:szCs w:val="24"/>
          <w:lang w:val="en-US"/>
        </w:rPr>
        <w:endnoteReference w:id="8"/>
      </w:r>
      <w:r w:rsidRPr="005675E9">
        <w:rPr>
          <w:rFonts w:ascii="Arial" w:hAnsi="Arial" w:cs="Arial"/>
          <w:sz w:val="24"/>
          <w:szCs w:val="24"/>
          <w:lang w:val="en-US"/>
        </w:rPr>
        <w:t xml:space="preserve"> What makes </w:t>
      </w:r>
      <w:proofErr w:type="spellStart"/>
      <w:r w:rsidRPr="005675E9">
        <w:rPr>
          <w:rFonts w:ascii="Arial" w:hAnsi="Arial" w:cs="Arial"/>
          <w:sz w:val="24"/>
          <w:szCs w:val="24"/>
          <w:lang w:val="en-US"/>
        </w:rPr>
        <w:t>Pasifikafuturism</w:t>
      </w:r>
      <w:proofErr w:type="spellEnd"/>
      <w:r w:rsidRPr="005675E9">
        <w:rPr>
          <w:rFonts w:ascii="Arial" w:hAnsi="Arial" w:cs="Arial"/>
          <w:sz w:val="24"/>
          <w:szCs w:val="24"/>
          <w:lang w:val="en-US"/>
        </w:rPr>
        <w:t xml:space="preserve"> unique is the centrality of the Pacific Ocean. Cole is inspired by ancestral practices of wayfinding. Drawing on the work of master navigator Hoturoa Barclay Kerr, she argues that wayfinding is an ancestral practice that demonstrates that “Pacific peoples and teachers have always been and continue to evolve as futurist thinkers.”</w:t>
      </w:r>
      <w:r w:rsidRPr="005675E9">
        <w:rPr>
          <w:rStyle w:val="EndnoteReference"/>
          <w:rFonts w:ascii="Arial" w:hAnsi="Arial" w:cs="Arial"/>
          <w:sz w:val="24"/>
          <w:szCs w:val="24"/>
          <w:lang w:val="en-US"/>
        </w:rPr>
        <w:endnoteReference w:id="9"/>
      </w:r>
      <w:r w:rsidRPr="005675E9">
        <w:rPr>
          <w:rFonts w:ascii="Arial" w:hAnsi="Arial" w:cs="Arial"/>
          <w:sz w:val="24"/>
          <w:szCs w:val="24"/>
          <w:lang w:val="en-US"/>
        </w:rPr>
        <w:t xml:space="preserve"> Cole’s concept is valuable in this paper on youth seeking guidance when considering the future. </w:t>
      </w:r>
    </w:p>
    <w:p w14:paraId="4F1BD59C" w14:textId="53FE3AEA" w:rsidR="00861B54" w:rsidRPr="005675E9" w:rsidRDefault="00861B54" w:rsidP="0051289F">
      <w:pPr>
        <w:spacing w:line="480" w:lineRule="auto"/>
        <w:ind w:firstLine="720"/>
        <w:rPr>
          <w:rFonts w:ascii="Arial" w:hAnsi="Arial" w:cs="Arial"/>
          <w:sz w:val="24"/>
          <w:szCs w:val="24"/>
          <w:lang w:val="en-US"/>
        </w:rPr>
      </w:pPr>
    </w:p>
    <w:p w14:paraId="104EAAA6" w14:textId="77777777" w:rsidR="00861B54" w:rsidRPr="005675E9" w:rsidRDefault="00861B54" w:rsidP="00861B54">
      <w:pPr>
        <w:spacing w:after="0" w:line="480" w:lineRule="auto"/>
        <w:rPr>
          <w:rFonts w:ascii="Arial" w:hAnsi="Arial" w:cs="Arial"/>
          <w:b/>
          <w:bCs/>
          <w:sz w:val="24"/>
          <w:szCs w:val="24"/>
          <w:lang w:val="en-US"/>
        </w:rPr>
      </w:pPr>
      <w:r w:rsidRPr="005675E9">
        <w:rPr>
          <w:rFonts w:ascii="Arial" w:hAnsi="Arial" w:cs="Arial"/>
          <w:b/>
          <w:bCs/>
          <w:sz w:val="24"/>
          <w:szCs w:val="24"/>
          <w:lang w:val="en-US"/>
        </w:rPr>
        <w:t>Youth Futures</w:t>
      </w:r>
    </w:p>
    <w:p w14:paraId="34F567EA" w14:textId="77777777" w:rsidR="00861B54" w:rsidRPr="005675E9" w:rsidRDefault="00861B54" w:rsidP="00861B54">
      <w:pPr>
        <w:spacing w:after="0" w:line="480" w:lineRule="auto"/>
        <w:rPr>
          <w:rFonts w:ascii="Arial" w:hAnsi="Arial" w:cs="Arial"/>
          <w:b/>
          <w:bCs/>
          <w:sz w:val="24"/>
          <w:szCs w:val="24"/>
          <w:lang w:val="en-US"/>
        </w:rPr>
      </w:pPr>
    </w:p>
    <w:p w14:paraId="45A04C08" w14:textId="67C8776F" w:rsidR="00861B54" w:rsidRPr="005675E9" w:rsidRDefault="00861B54" w:rsidP="00861B54">
      <w:pPr>
        <w:spacing w:after="0" w:line="480" w:lineRule="auto"/>
        <w:rPr>
          <w:rFonts w:ascii="Arial" w:hAnsi="Arial" w:cs="Arial"/>
          <w:sz w:val="24"/>
          <w:szCs w:val="24"/>
          <w:lang w:val="en-US"/>
        </w:rPr>
      </w:pPr>
      <w:r w:rsidRPr="005675E9">
        <w:rPr>
          <w:rFonts w:ascii="Arial" w:hAnsi="Arial" w:cs="Arial"/>
          <w:sz w:val="24"/>
          <w:szCs w:val="24"/>
          <w:lang w:val="en-US"/>
        </w:rPr>
        <w:t xml:space="preserve">Between October 2020 and October 2022, </w:t>
      </w:r>
      <w:r w:rsidR="0066339A" w:rsidRPr="005675E9">
        <w:rPr>
          <w:rFonts w:ascii="Arial" w:hAnsi="Arial" w:cs="Arial"/>
          <w:sz w:val="24"/>
          <w:szCs w:val="24"/>
          <w:lang w:val="en-US"/>
        </w:rPr>
        <w:t xml:space="preserve">the British Academy’s Youth Futures program </w:t>
      </w:r>
      <w:r w:rsidR="0066339A" w:rsidRPr="005675E9">
        <w:rPr>
          <w:rFonts w:ascii="Arial" w:hAnsi="Arial" w:cs="Arial"/>
          <w:sz w:val="24"/>
          <w:szCs w:val="24"/>
          <w:lang w:val="haw-US"/>
        </w:rPr>
        <w:t xml:space="preserve">funded </w:t>
      </w:r>
      <w:r w:rsidRPr="005675E9">
        <w:rPr>
          <w:rFonts w:ascii="Arial" w:hAnsi="Arial" w:cs="Arial"/>
          <w:sz w:val="24"/>
          <w:szCs w:val="24"/>
          <w:lang w:val="en-US"/>
        </w:rPr>
        <w:t xml:space="preserve">the collaborative research project </w:t>
      </w:r>
      <w:r w:rsidR="0066339A" w:rsidRPr="005675E9">
        <w:rPr>
          <w:rFonts w:ascii="Arial" w:hAnsi="Arial" w:cs="Arial"/>
          <w:sz w:val="24"/>
          <w:szCs w:val="24"/>
          <w:lang w:val="haw-US"/>
        </w:rPr>
        <w:t>“</w:t>
      </w:r>
      <w:r w:rsidRPr="005675E9">
        <w:rPr>
          <w:rFonts w:ascii="Arial" w:hAnsi="Arial" w:cs="Arial"/>
          <w:sz w:val="24"/>
          <w:szCs w:val="24"/>
          <w:lang w:val="en-US"/>
        </w:rPr>
        <w:t xml:space="preserve">Urban Pathways: Fiji. Youth. Arts. </w:t>
      </w:r>
      <w:r w:rsidRPr="005675E9">
        <w:rPr>
          <w:rFonts w:ascii="Arial" w:hAnsi="Arial" w:cs="Arial"/>
          <w:sz w:val="24"/>
          <w:szCs w:val="24"/>
          <w:lang w:val="en-US"/>
        </w:rPr>
        <w:lastRenderedPageBreak/>
        <w:t>Culture.</w:t>
      </w:r>
      <w:r w:rsidR="0066339A" w:rsidRPr="005675E9">
        <w:rPr>
          <w:rFonts w:ascii="Arial" w:hAnsi="Arial" w:cs="Arial"/>
          <w:sz w:val="24"/>
          <w:szCs w:val="24"/>
          <w:lang w:val="haw-US"/>
        </w:rPr>
        <w:t>”</w:t>
      </w:r>
      <w:r w:rsidRPr="005675E9">
        <w:rPr>
          <w:rFonts w:ascii="Arial" w:hAnsi="Arial" w:cs="Arial"/>
          <w:sz w:val="24"/>
          <w:szCs w:val="24"/>
          <w:lang w:val="en-US"/>
        </w:rPr>
        <w:t xml:space="preserve"> Supported under the UK Government’s Global Challenges Research Fund, the Youth Futures program was set up in response to the high unemployment or underemployment rates for youth who live in developing countries. The program sought</w:t>
      </w:r>
      <w:r w:rsidRPr="005675E9">
        <w:rPr>
          <w:rFonts w:ascii="Arial" w:hAnsi="Arial" w:cs="Arial"/>
          <w:color w:val="000000"/>
          <w:sz w:val="24"/>
          <w:szCs w:val="24"/>
          <w:shd w:val="clear" w:color="auto" w:fill="FFFFFF"/>
          <w:lang w:val="en-US"/>
        </w:rPr>
        <w:t xml:space="preserve"> projects </w:t>
      </w:r>
      <w:r w:rsidR="00C062DA" w:rsidRPr="005675E9">
        <w:rPr>
          <w:rFonts w:ascii="Arial" w:hAnsi="Arial" w:cs="Arial"/>
          <w:color w:val="000000"/>
          <w:sz w:val="24"/>
          <w:szCs w:val="24"/>
          <w:shd w:val="clear" w:color="auto" w:fill="FFFFFF"/>
          <w:lang w:val="en-US"/>
        </w:rPr>
        <w:t>that</w:t>
      </w:r>
      <w:r w:rsidRPr="005675E9">
        <w:rPr>
          <w:rFonts w:ascii="Arial" w:hAnsi="Arial" w:cs="Arial"/>
          <w:color w:val="000000"/>
          <w:sz w:val="24"/>
          <w:szCs w:val="24"/>
          <w:shd w:val="clear" w:color="auto" w:fill="FFFFFF"/>
          <w:lang w:val="en-US"/>
        </w:rPr>
        <w:t xml:space="preserve"> offered a youth-led perspective on the UN’s 2030 Sustainable Development Agenda. Projects needed to be genuinely interdisciplinary and be based on collaborative work with young people that extended beyond the standard research model</w:t>
      </w:r>
      <w:r w:rsidRPr="005675E9">
        <w:rPr>
          <w:rFonts w:ascii="Arial" w:hAnsi="Arial" w:cs="Arial"/>
          <w:sz w:val="24"/>
          <w:szCs w:val="24"/>
          <w:lang w:val="en-US"/>
        </w:rPr>
        <w:t>.</w:t>
      </w:r>
      <w:r w:rsidRPr="005675E9">
        <w:rPr>
          <w:rStyle w:val="EndnoteReference"/>
          <w:rFonts w:ascii="Arial" w:hAnsi="Arial" w:cs="Arial"/>
          <w:sz w:val="24"/>
          <w:szCs w:val="24"/>
          <w:lang w:val="en-US"/>
        </w:rPr>
        <w:endnoteReference w:id="10"/>
      </w:r>
      <w:r w:rsidRPr="005675E9">
        <w:rPr>
          <w:rFonts w:ascii="Arial" w:hAnsi="Arial" w:cs="Arial"/>
          <w:sz w:val="24"/>
          <w:szCs w:val="24"/>
          <w:lang w:val="en-US"/>
        </w:rPr>
        <w:t xml:space="preserve"> Through collaborations with urban Fijian youth, the Urban Pathways project aimed to bring youth communities into Fiji’s cultural heritage </w:t>
      </w:r>
      <w:r w:rsidR="00D87643" w:rsidRPr="005675E9">
        <w:rPr>
          <w:rFonts w:ascii="Arial" w:hAnsi="Arial" w:cs="Arial"/>
          <w:sz w:val="24"/>
          <w:szCs w:val="24"/>
          <w:lang w:val="en-US"/>
        </w:rPr>
        <w:t xml:space="preserve">institutions </w:t>
      </w:r>
      <w:r w:rsidRPr="005675E9">
        <w:rPr>
          <w:rFonts w:ascii="Arial" w:hAnsi="Arial" w:cs="Arial"/>
          <w:sz w:val="24"/>
          <w:szCs w:val="24"/>
          <w:lang w:val="en-US"/>
        </w:rPr>
        <w:t>and help them consider these environments as potential employment opportunities. The project brought together scholars in visual and intangible arts, anthropology, education, museum studies</w:t>
      </w:r>
      <w:r w:rsidR="00C062DA" w:rsidRPr="005675E9">
        <w:rPr>
          <w:rFonts w:ascii="Arial" w:hAnsi="Arial" w:cs="Arial"/>
          <w:sz w:val="24"/>
          <w:szCs w:val="24"/>
          <w:lang w:val="en-US"/>
        </w:rPr>
        <w:t>,</w:t>
      </w:r>
      <w:r w:rsidRPr="005675E9">
        <w:rPr>
          <w:rFonts w:ascii="Arial" w:hAnsi="Arial" w:cs="Arial"/>
          <w:sz w:val="24"/>
          <w:szCs w:val="24"/>
          <w:lang w:val="en-US"/>
        </w:rPr>
        <w:t xml:space="preserve"> and marine science.</w:t>
      </w:r>
      <w:r w:rsidRPr="005675E9">
        <w:rPr>
          <w:rStyle w:val="EndnoteReference"/>
          <w:rFonts w:ascii="Arial" w:hAnsi="Arial" w:cs="Arial"/>
          <w:sz w:val="24"/>
          <w:szCs w:val="24"/>
          <w:lang w:val="en-US"/>
        </w:rPr>
        <w:endnoteReference w:id="11"/>
      </w:r>
      <w:r w:rsidRPr="005675E9">
        <w:rPr>
          <w:rFonts w:ascii="Arial" w:hAnsi="Arial" w:cs="Arial"/>
          <w:sz w:val="24"/>
          <w:szCs w:val="24"/>
          <w:lang w:val="en-US"/>
        </w:rPr>
        <w:t xml:space="preserve"> The project partners were the Sainsbury Research Unit at the University of East Anglia (Norwich, United Kingdom), Fiji Museum (Suva, Fiji), The Pacific Community (SPC, Suva, Fiji), the School of Agriculture, Geography, Environment, Ocean and Natural Sciences at the University of South Pacific (Suva, Fiji) and VOU Dance Fiji (Nadi, Fiji). </w:t>
      </w:r>
    </w:p>
    <w:p w14:paraId="00BE83B5" w14:textId="19C03FFF" w:rsidR="00716228" w:rsidRPr="005675E9" w:rsidRDefault="00861B54" w:rsidP="00861B54">
      <w:pPr>
        <w:spacing w:after="0" w:line="480" w:lineRule="auto"/>
        <w:ind w:firstLine="720"/>
        <w:rPr>
          <w:rFonts w:ascii="Arial" w:hAnsi="Arial" w:cs="Arial"/>
          <w:sz w:val="24"/>
          <w:szCs w:val="24"/>
          <w:lang w:val="en-US"/>
        </w:rPr>
      </w:pPr>
      <w:r w:rsidRPr="005675E9">
        <w:rPr>
          <w:rFonts w:ascii="Arial" w:hAnsi="Arial" w:cs="Arial"/>
          <w:sz w:val="24"/>
          <w:szCs w:val="24"/>
          <w:lang w:val="en-US"/>
        </w:rPr>
        <w:t>The Urban Pathways project team work</w:t>
      </w:r>
      <w:r w:rsidR="00902742" w:rsidRPr="005675E9">
        <w:rPr>
          <w:rFonts w:ascii="Arial" w:hAnsi="Arial" w:cs="Arial"/>
          <w:sz w:val="24"/>
          <w:szCs w:val="24"/>
          <w:lang w:val="en-US"/>
        </w:rPr>
        <w:t>ed</w:t>
      </w:r>
      <w:r w:rsidRPr="005675E9">
        <w:rPr>
          <w:rFonts w:ascii="Arial" w:hAnsi="Arial" w:cs="Arial"/>
          <w:sz w:val="24"/>
          <w:szCs w:val="24"/>
          <w:lang w:val="en-US"/>
        </w:rPr>
        <w:t xml:space="preserve"> with Fijian urban youth. The term </w:t>
      </w:r>
      <w:r w:rsidR="00716228" w:rsidRPr="005675E9">
        <w:rPr>
          <w:rFonts w:ascii="Arial" w:hAnsi="Arial" w:cs="Arial"/>
          <w:sz w:val="24"/>
          <w:szCs w:val="24"/>
          <w:lang w:val="en-US"/>
        </w:rPr>
        <w:t>“</w:t>
      </w:r>
      <w:r w:rsidRPr="005675E9">
        <w:rPr>
          <w:rFonts w:ascii="Arial" w:hAnsi="Arial" w:cs="Arial"/>
          <w:sz w:val="24"/>
          <w:szCs w:val="24"/>
          <w:lang w:val="en-US"/>
        </w:rPr>
        <w:t>Fijian</w:t>
      </w:r>
      <w:r w:rsidR="00716228" w:rsidRPr="005675E9">
        <w:rPr>
          <w:rFonts w:ascii="Arial" w:hAnsi="Arial" w:cs="Arial"/>
          <w:sz w:val="24"/>
          <w:szCs w:val="24"/>
          <w:lang w:val="en-US"/>
        </w:rPr>
        <w:t>”</w:t>
      </w:r>
      <w:r w:rsidRPr="005675E9">
        <w:rPr>
          <w:rFonts w:ascii="Arial" w:hAnsi="Arial" w:cs="Arial"/>
          <w:sz w:val="24"/>
          <w:szCs w:val="24"/>
          <w:lang w:val="en-US"/>
        </w:rPr>
        <w:t xml:space="preserve"> was used to encompass all ethnicities in Fiji and what unified the group was not the tenacious binary of </w:t>
      </w:r>
      <w:r w:rsidR="003A6D50" w:rsidRPr="005675E9">
        <w:rPr>
          <w:rFonts w:ascii="Arial" w:hAnsi="Arial" w:cs="Arial"/>
          <w:sz w:val="24"/>
          <w:szCs w:val="24"/>
          <w:lang w:val="en-US"/>
        </w:rPr>
        <w:t>I</w:t>
      </w:r>
      <w:r w:rsidRPr="005675E9">
        <w:rPr>
          <w:rFonts w:ascii="Arial" w:hAnsi="Arial" w:cs="Arial"/>
          <w:sz w:val="24"/>
          <w:szCs w:val="24"/>
          <w:lang w:val="en-US"/>
        </w:rPr>
        <w:t>ndigenous/non-</w:t>
      </w:r>
      <w:r w:rsidR="003A6D50" w:rsidRPr="005675E9">
        <w:rPr>
          <w:rFonts w:ascii="Arial" w:hAnsi="Arial" w:cs="Arial"/>
          <w:sz w:val="24"/>
          <w:szCs w:val="24"/>
          <w:lang w:val="en-US"/>
        </w:rPr>
        <w:t>I</w:t>
      </w:r>
      <w:r w:rsidRPr="005675E9">
        <w:rPr>
          <w:rFonts w:ascii="Arial" w:hAnsi="Arial" w:cs="Arial"/>
          <w:sz w:val="24"/>
          <w:szCs w:val="24"/>
          <w:lang w:val="en-US"/>
        </w:rPr>
        <w:t>ndigenous but their status as young people who live in a hierarchical society. While urbani</w:t>
      </w:r>
      <w:r w:rsidR="00716228" w:rsidRPr="005675E9">
        <w:rPr>
          <w:rFonts w:ascii="Arial" w:hAnsi="Arial" w:cs="Arial"/>
          <w:sz w:val="24"/>
          <w:szCs w:val="24"/>
          <w:lang w:val="en-US"/>
        </w:rPr>
        <w:t>z</w:t>
      </w:r>
      <w:r w:rsidRPr="005675E9">
        <w:rPr>
          <w:rFonts w:ascii="Arial" w:hAnsi="Arial" w:cs="Arial"/>
          <w:sz w:val="24"/>
          <w:szCs w:val="24"/>
          <w:lang w:val="en-US"/>
        </w:rPr>
        <w:t>ation only developed in Fiji in the 1950s after the colonial government had lifted limitations on the mobility of Indigenous Fijians from villages, currently half of the population lives in urban areas.</w:t>
      </w:r>
      <w:r w:rsidRPr="005675E9">
        <w:rPr>
          <w:rStyle w:val="EndnoteReference"/>
          <w:rFonts w:ascii="Arial" w:hAnsi="Arial" w:cs="Arial"/>
          <w:sz w:val="24"/>
          <w:szCs w:val="24"/>
          <w:lang w:val="en-US"/>
        </w:rPr>
        <w:endnoteReference w:id="12"/>
      </w:r>
      <w:r w:rsidRPr="005675E9">
        <w:rPr>
          <w:rFonts w:ascii="Arial" w:hAnsi="Arial" w:cs="Arial"/>
          <w:sz w:val="24"/>
          <w:szCs w:val="24"/>
          <w:lang w:val="en-US"/>
        </w:rPr>
        <w:t xml:space="preserve"> The urban environment in Fiji is also a multi-faith and multilingual environment where, as </w:t>
      </w:r>
      <w:r w:rsidR="002D7E51" w:rsidRPr="005675E9">
        <w:rPr>
          <w:rFonts w:ascii="Arial" w:hAnsi="Arial" w:cs="Arial"/>
          <w:sz w:val="24"/>
          <w:szCs w:val="24"/>
          <w:lang w:val="en-US"/>
        </w:rPr>
        <w:t xml:space="preserve">the Fijian sociologist specialized in youth studies </w:t>
      </w:r>
      <w:r w:rsidRPr="005675E9">
        <w:rPr>
          <w:rFonts w:ascii="Arial" w:hAnsi="Arial" w:cs="Arial"/>
          <w:sz w:val="24"/>
          <w:szCs w:val="24"/>
          <w:lang w:val="en-US"/>
        </w:rPr>
        <w:t xml:space="preserve">Patrick </w:t>
      </w:r>
      <w:proofErr w:type="spellStart"/>
      <w:r w:rsidRPr="005675E9">
        <w:rPr>
          <w:rFonts w:ascii="Arial" w:hAnsi="Arial" w:cs="Arial"/>
          <w:sz w:val="24"/>
          <w:szCs w:val="24"/>
          <w:lang w:val="en-US"/>
        </w:rPr>
        <w:t>Vakaoti</w:t>
      </w:r>
      <w:proofErr w:type="spellEnd"/>
      <w:r w:rsidRPr="005675E9">
        <w:rPr>
          <w:rFonts w:ascii="Arial" w:hAnsi="Arial" w:cs="Arial"/>
          <w:sz w:val="24"/>
          <w:szCs w:val="24"/>
          <w:lang w:val="en-US"/>
        </w:rPr>
        <w:t xml:space="preserve"> observed, youth might be “less bound by cultural expectations” and have easier access to higher education.</w:t>
      </w:r>
      <w:r w:rsidRPr="005675E9">
        <w:rPr>
          <w:rStyle w:val="EndnoteReference"/>
          <w:rFonts w:ascii="Arial" w:hAnsi="Arial" w:cs="Arial"/>
          <w:sz w:val="24"/>
          <w:szCs w:val="24"/>
          <w:lang w:val="en-US"/>
        </w:rPr>
        <w:endnoteReference w:id="13"/>
      </w:r>
      <w:r w:rsidRPr="005675E9">
        <w:rPr>
          <w:rFonts w:ascii="Arial" w:hAnsi="Arial" w:cs="Arial"/>
          <w:sz w:val="24"/>
          <w:szCs w:val="24"/>
          <w:lang w:val="en-US"/>
        </w:rPr>
        <w:t xml:space="preserve"> However, urban cent</w:t>
      </w:r>
      <w:r w:rsidR="00716228" w:rsidRPr="005675E9">
        <w:rPr>
          <w:rFonts w:ascii="Arial" w:hAnsi="Arial" w:cs="Arial"/>
          <w:sz w:val="24"/>
          <w:szCs w:val="24"/>
          <w:lang w:val="en-US"/>
        </w:rPr>
        <w:t>e</w:t>
      </w:r>
      <w:r w:rsidRPr="005675E9">
        <w:rPr>
          <w:rFonts w:ascii="Arial" w:hAnsi="Arial" w:cs="Arial"/>
          <w:sz w:val="24"/>
          <w:szCs w:val="24"/>
          <w:lang w:val="en-US"/>
        </w:rPr>
        <w:t xml:space="preserve">rs also attract rural youth </w:t>
      </w:r>
      <w:r w:rsidRPr="005675E9">
        <w:rPr>
          <w:rFonts w:ascii="Arial" w:hAnsi="Arial" w:cs="Arial"/>
          <w:sz w:val="24"/>
          <w:szCs w:val="24"/>
          <w:lang w:val="en-US"/>
        </w:rPr>
        <w:lastRenderedPageBreak/>
        <w:t>who might lack the qualifications to find employment, resulting in a high level of youth unemployment.</w:t>
      </w:r>
      <w:r w:rsidRPr="005675E9">
        <w:rPr>
          <w:rStyle w:val="EndnoteReference"/>
          <w:rFonts w:ascii="Arial" w:hAnsi="Arial" w:cs="Arial"/>
          <w:sz w:val="24"/>
          <w:szCs w:val="24"/>
          <w:lang w:val="en-US"/>
        </w:rPr>
        <w:endnoteReference w:id="14"/>
      </w:r>
      <w:r w:rsidRPr="005675E9">
        <w:rPr>
          <w:rFonts w:ascii="Arial" w:hAnsi="Arial" w:cs="Arial"/>
          <w:sz w:val="24"/>
          <w:szCs w:val="24"/>
          <w:lang w:val="en-US"/>
        </w:rPr>
        <w:t xml:space="preserve"> </w:t>
      </w:r>
    </w:p>
    <w:p w14:paraId="3191A872" w14:textId="0F4A560F" w:rsidR="00861B54" w:rsidRPr="005675E9" w:rsidRDefault="00861B54" w:rsidP="00861B54">
      <w:pPr>
        <w:spacing w:after="0" w:line="480" w:lineRule="auto"/>
        <w:ind w:firstLine="720"/>
        <w:rPr>
          <w:rFonts w:ascii="Arial" w:hAnsi="Arial" w:cs="Arial"/>
          <w:sz w:val="24"/>
          <w:szCs w:val="24"/>
          <w:lang w:val="en-US"/>
        </w:rPr>
      </w:pPr>
      <w:r w:rsidRPr="005675E9">
        <w:rPr>
          <w:rFonts w:ascii="Arial" w:hAnsi="Arial" w:cs="Arial"/>
          <w:sz w:val="24"/>
          <w:szCs w:val="24"/>
          <w:lang w:val="en-US"/>
        </w:rPr>
        <w:t>Indeed, statistics indicate that urban youth is an important demographic in Fiji. Fiji’s 2017 census logged the nation’s population as 884,887 and the average population growth at 0.6%. More than half of the population (55.9%) lived in urban regions and half the population was below 27.5 years old, which was recorded as the median age; 69% was under the age of 40.</w:t>
      </w:r>
      <w:r w:rsidRPr="005675E9">
        <w:rPr>
          <w:rStyle w:val="EndnoteReference"/>
          <w:rFonts w:ascii="Arial" w:hAnsi="Arial" w:cs="Arial"/>
          <w:sz w:val="24"/>
          <w:szCs w:val="24"/>
          <w:lang w:val="en-US"/>
        </w:rPr>
        <w:endnoteReference w:id="15"/>
      </w:r>
      <w:r w:rsidRPr="005675E9">
        <w:rPr>
          <w:rFonts w:ascii="Arial" w:hAnsi="Arial" w:cs="Arial"/>
          <w:sz w:val="24"/>
          <w:szCs w:val="24"/>
          <w:lang w:val="en-US"/>
        </w:rPr>
        <w:t xml:space="preserve"> Since the last official census, statistics appear to remain similar with the median age recorded as 27 years amongst a population number of 935,974.</w:t>
      </w:r>
      <w:r w:rsidRPr="005675E9">
        <w:rPr>
          <w:rStyle w:val="EndnoteReference"/>
          <w:rFonts w:ascii="Arial" w:hAnsi="Arial" w:cs="Arial"/>
          <w:sz w:val="24"/>
          <w:szCs w:val="24"/>
          <w:lang w:val="en-US"/>
        </w:rPr>
        <w:endnoteReference w:id="16"/>
      </w:r>
      <w:r w:rsidRPr="005675E9">
        <w:rPr>
          <w:rFonts w:ascii="Arial" w:hAnsi="Arial" w:cs="Arial"/>
          <w:sz w:val="24"/>
          <w:szCs w:val="24"/>
          <w:lang w:val="en-US"/>
        </w:rPr>
        <w:t xml:space="preserve"> Fiji’s statistics correspond to other nations in the Pacific region. In fact, there are growing concerns about the ‘youth bulge’ in Pacific populations, a phenomenon that is believed to occur when the youth population, people aged between 15-24, exceeds 20% of the total population. This can be positive when strong supporting frameworks are in place and employment rates are high, but often this theory has been used to highlight that</w:t>
      </w:r>
      <w:r w:rsidR="00877B6C" w:rsidRPr="005675E9">
        <w:rPr>
          <w:rFonts w:ascii="Arial" w:hAnsi="Arial" w:cs="Arial"/>
          <w:sz w:val="24"/>
          <w:szCs w:val="24"/>
          <w:lang w:val="en-US"/>
        </w:rPr>
        <w:t xml:space="preserve"> the</w:t>
      </w:r>
      <w:r w:rsidRPr="005675E9">
        <w:rPr>
          <w:rFonts w:ascii="Arial" w:hAnsi="Arial" w:cs="Arial"/>
          <w:sz w:val="24"/>
          <w:szCs w:val="24"/>
          <w:lang w:val="en-US"/>
        </w:rPr>
        <w:t xml:space="preserve"> youth</w:t>
      </w:r>
      <w:r w:rsidR="00877B6C" w:rsidRPr="005675E9">
        <w:rPr>
          <w:rFonts w:ascii="Arial" w:hAnsi="Arial" w:cs="Arial"/>
          <w:sz w:val="24"/>
          <w:szCs w:val="24"/>
          <w:lang w:val="en-US"/>
        </w:rPr>
        <w:t xml:space="preserve"> population</w:t>
      </w:r>
      <w:r w:rsidRPr="005675E9">
        <w:rPr>
          <w:rFonts w:ascii="Arial" w:hAnsi="Arial" w:cs="Arial"/>
          <w:sz w:val="24"/>
          <w:szCs w:val="24"/>
          <w:lang w:val="en-US"/>
        </w:rPr>
        <w:t xml:space="preserve"> is considered a problem to be managed and some of the underlying causes of youth problems quoted are “poverty, education systems focused on white-collar employment skills, stagnating economies that do not provide enough employment opportunities, and rural/urban inequalities</w:t>
      </w:r>
      <w:r w:rsidR="003A6D50" w:rsidRPr="005675E9">
        <w:rPr>
          <w:rFonts w:ascii="Arial" w:hAnsi="Arial" w:cs="Arial"/>
          <w:sz w:val="24"/>
          <w:szCs w:val="24"/>
          <w:lang w:val="en-US"/>
        </w:rPr>
        <w:t>.</w:t>
      </w:r>
      <w:r w:rsidRPr="005675E9">
        <w:rPr>
          <w:rFonts w:ascii="Arial" w:hAnsi="Arial" w:cs="Arial"/>
          <w:sz w:val="24"/>
          <w:szCs w:val="24"/>
          <w:lang w:val="en-US"/>
        </w:rPr>
        <w:t>”</w:t>
      </w:r>
      <w:r w:rsidRPr="005675E9">
        <w:rPr>
          <w:rStyle w:val="EndnoteReference"/>
          <w:rFonts w:ascii="Arial" w:hAnsi="Arial" w:cs="Arial"/>
          <w:sz w:val="24"/>
          <w:szCs w:val="24"/>
          <w:lang w:val="en-US"/>
        </w:rPr>
        <w:endnoteReference w:id="17"/>
      </w:r>
      <w:r w:rsidRPr="005675E9">
        <w:rPr>
          <w:rFonts w:ascii="Arial" w:hAnsi="Arial" w:cs="Arial"/>
          <w:sz w:val="24"/>
          <w:szCs w:val="24"/>
          <w:lang w:val="en-US"/>
        </w:rPr>
        <w:t xml:space="preserve"> </w:t>
      </w:r>
    </w:p>
    <w:p w14:paraId="3BF7F994" w14:textId="12037187" w:rsidR="00861B54" w:rsidRPr="005675E9" w:rsidRDefault="00861B54" w:rsidP="00861B54">
      <w:pPr>
        <w:spacing w:after="0" w:line="480" w:lineRule="auto"/>
        <w:ind w:firstLine="720"/>
        <w:rPr>
          <w:rFonts w:ascii="Arial" w:hAnsi="Arial" w:cs="Arial"/>
          <w:sz w:val="24"/>
          <w:szCs w:val="24"/>
          <w:lang w:val="en-US"/>
        </w:rPr>
      </w:pPr>
      <w:r w:rsidRPr="005675E9">
        <w:rPr>
          <w:rFonts w:ascii="Arial" w:hAnsi="Arial" w:cs="Arial"/>
          <w:sz w:val="24"/>
          <w:szCs w:val="24"/>
          <w:lang w:val="en-US"/>
        </w:rPr>
        <w:t>While the United Nations</w:t>
      </w:r>
      <w:r w:rsidR="00DA47EB" w:rsidRPr="005675E9">
        <w:rPr>
          <w:rFonts w:ascii="Arial" w:hAnsi="Arial" w:cs="Arial"/>
          <w:sz w:val="24"/>
          <w:szCs w:val="24"/>
          <w:lang w:val="en-US"/>
        </w:rPr>
        <w:t>’</w:t>
      </w:r>
      <w:r w:rsidRPr="005675E9">
        <w:rPr>
          <w:rFonts w:ascii="Arial" w:hAnsi="Arial" w:cs="Arial"/>
          <w:sz w:val="24"/>
          <w:szCs w:val="24"/>
          <w:lang w:val="en-US"/>
        </w:rPr>
        <w:t xml:space="preserve"> definition of youth is people aged 15-24, in Fiji the non-governmental definition of youth falls between the ages of 18-35, while governmentally the age range shifts to 15-35 years.</w:t>
      </w:r>
      <w:r w:rsidRPr="005675E9">
        <w:rPr>
          <w:rStyle w:val="EndnoteReference"/>
          <w:rFonts w:ascii="Arial" w:hAnsi="Arial" w:cs="Arial"/>
          <w:sz w:val="24"/>
          <w:szCs w:val="24"/>
          <w:lang w:val="en-US"/>
        </w:rPr>
        <w:endnoteReference w:id="18"/>
      </w:r>
      <w:r w:rsidRPr="005675E9">
        <w:rPr>
          <w:rFonts w:ascii="Arial" w:hAnsi="Arial" w:cs="Arial"/>
          <w:sz w:val="24"/>
          <w:szCs w:val="24"/>
          <w:lang w:val="en-US"/>
        </w:rPr>
        <w:t xml:space="preserve"> These additional ten years demonstrate Fijian cultural and community values and speak to stages of important </w:t>
      </w:r>
      <w:proofErr w:type="gramStart"/>
      <w:r w:rsidRPr="005675E9">
        <w:rPr>
          <w:rFonts w:ascii="Arial" w:hAnsi="Arial" w:cs="Arial"/>
          <w:sz w:val="24"/>
          <w:szCs w:val="24"/>
          <w:lang w:val="en-US"/>
        </w:rPr>
        <w:t>life-cycles</w:t>
      </w:r>
      <w:proofErr w:type="gramEnd"/>
      <w:r w:rsidRPr="005675E9">
        <w:rPr>
          <w:rFonts w:ascii="Arial" w:hAnsi="Arial" w:cs="Arial"/>
          <w:sz w:val="24"/>
          <w:szCs w:val="24"/>
          <w:lang w:val="en-US"/>
        </w:rPr>
        <w:t xml:space="preserve"> experienced in Fiji, as well as </w:t>
      </w:r>
      <w:proofErr w:type="spellStart"/>
      <w:r w:rsidRPr="005675E9">
        <w:rPr>
          <w:rFonts w:ascii="Arial" w:hAnsi="Arial" w:cs="Arial"/>
          <w:sz w:val="24"/>
          <w:szCs w:val="24"/>
          <w:lang w:val="en-US"/>
        </w:rPr>
        <w:t>iTaukei</w:t>
      </w:r>
      <w:proofErr w:type="spellEnd"/>
      <w:r w:rsidRPr="005675E9">
        <w:rPr>
          <w:rFonts w:ascii="Arial" w:hAnsi="Arial" w:cs="Arial"/>
          <w:sz w:val="24"/>
          <w:szCs w:val="24"/>
          <w:lang w:val="en-US"/>
        </w:rPr>
        <w:t xml:space="preserve"> (Indigenous Fijian) hierarchical structures. A person can still be considered a youth if unmarried, living with parents, married but without children, financially dependent or not yet in a position of </w:t>
      </w:r>
      <w:r w:rsidRPr="005675E9">
        <w:rPr>
          <w:rFonts w:ascii="Arial" w:hAnsi="Arial" w:cs="Arial"/>
          <w:sz w:val="24"/>
          <w:szCs w:val="24"/>
          <w:lang w:val="en-US"/>
        </w:rPr>
        <w:lastRenderedPageBreak/>
        <w:t>authority. Consequently, as Aidan Craney writes in relation to urban youth in Fiji and the Solomon Islands: “Although youth are numerically significant, the power they exercise and the extent to which their civic engagement is encouraged are extremely limited</w:t>
      </w:r>
      <w:r w:rsidR="003A6D50" w:rsidRPr="005675E9">
        <w:rPr>
          <w:rFonts w:ascii="Arial" w:hAnsi="Arial" w:cs="Arial"/>
          <w:sz w:val="24"/>
          <w:szCs w:val="24"/>
          <w:lang w:val="en-US"/>
        </w:rPr>
        <w:t>.</w:t>
      </w:r>
      <w:r w:rsidRPr="005675E9">
        <w:rPr>
          <w:rFonts w:ascii="Arial" w:hAnsi="Arial" w:cs="Arial"/>
          <w:sz w:val="24"/>
          <w:szCs w:val="24"/>
          <w:lang w:val="en-US"/>
        </w:rPr>
        <w:t>”</w:t>
      </w:r>
      <w:r w:rsidRPr="005675E9">
        <w:rPr>
          <w:rStyle w:val="EndnoteReference"/>
          <w:rFonts w:ascii="Arial" w:hAnsi="Arial" w:cs="Arial"/>
          <w:sz w:val="24"/>
          <w:szCs w:val="24"/>
          <w:lang w:val="en-US"/>
        </w:rPr>
        <w:endnoteReference w:id="19"/>
      </w:r>
      <w:r w:rsidRPr="005675E9">
        <w:rPr>
          <w:rFonts w:ascii="Arial" w:hAnsi="Arial" w:cs="Arial"/>
          <w:sz w:val="24"/>
          <w:szCs w:val="24"/>
          <w:lang w:val="en-US"/>
        </w:rPr>
        <w:t xml:space="preserve"> </w:t>
      </w:r>
    </w:p>
    <w:p w14:paraId="794A54FF" w14:textId="697BFE6B" w:rsidR="00DA47EB" w:rsidRPr="005675E9" w:rsidRDefault="00861B54" w:rsidP="00861B54">
      <w:pPr>
        <w:spacing w:after="0" w:line="480" w:lineRule="auto"/>
        <w:ind w:firstLine="720"/>
        <w:rPr>
          <w:rFonts w:ascii="Arial" w:hAnsi="Arial" w:cs="Arial"/>
          <w:sz w:val="24"/>
          <w:szCs w:val="24"/>
          <w:lang w:val="en-US"/>
        </w:rPr>
      </w:pPr>
      <w:r w:rsidRPr="005675E9">
        <w:rPr>
          <w:rFonts w:ascii="Arial" w:eastAsia="Calibri" w:hAnsi="Arial" w:cs="Arial"/>
          <w:sz w:val="24"/>
          <w:szCs w:val="24"/>
          <w:lang w:val="en-US"/>
        </w:rPr>
        <w:t>Following an opportunity</w:t>
      </w:r>
      <w:r w:rsidR="003A6D50" w:rsidRPr="005675E9">
        <w:rPr>
          <w:rFonts w:ascii="Arial" w:eastAsia="Calibri" w:hAnsi="Arial" w:cs="Arial"/>
          <w:sz w:val="24"/>
          <w:szCs w:val="24"/>
          <w:lang w:val="en-US"/>
        </w:rPr>
        <w:t xml:space="preserve">, </w:t>
      </w:r>
      <w:r w:rsidRPr="005675E9">
        <w:rPr>
          <w:rFonts w:ascii="Arial" w:eastAsia="Calibri" w:hAnsi="Arial" w:cs="Arial"/>
          <w:sz w:val="24"/>
          <w:szCs w:val="24"/>
          <w:lang w:val="en-US"/>
        </w:rPr>
        <w:t xml:space="preserve">rather than a problem-oriented approach, the </w:t>
      </w:r>
      <w:r w:rsidRPr="005675E9">
        <w:rPr>
          <w:rFonts w:ascii="Arial" w:hAnsi="Arial" w:cs="Arial"/>
          <w:sz w:val="24"/>
          <w:szCs w:val="24"/>
          <w:lang w:val="en-US"/>
        </w:rPr>
        <w:t>Urban Pathways</w:t>
      </w:r>
      <w:r w:rsidRPr="005675E9">
        <w:rPr>
          <w:rFonts w:ascii="Arial" w:eastAsia="Calibri" w:hAnsi="Arial" w:cs="Arial"/>
          <w:sz w:val="24"/>
          <w:szCs w:val="24"/>
          <w:lang w:val="en-US"/>
        </w:rPr>
        <w:t xml:space="preserve"> project </w:t>
      </w:r>
      <w:r w:rsidRPr="005675E9">
        <w:rPr>
          <w:rFonts w:ascii="Arial" w:hAnsi="Arial" w:cs="Arial"/>
          <w:sz w:val="24"/>
          <w:szCs w:val="24"/>
          <w:lang w:val="en-US"/>
        </w:rPr>
        <w:t xml:space="preserve">aimed to reach youth who do not consider the arts and cultural heritage sector to be a viable employment sector by offering a paid </w:t>
      </w:r>
      <w:r w:rsidRPr="005675E9">
        <w:rPr>
          <w:rFonts w:ascii="Arial" w:eastAsia="Calibri" w:hAnsi="Arial" w:cs="Arial"/>
          <w:sz w:val="24"/>
          <w:szCs w:val="24"/>
          <w:lang w:val="en-US"/>
        </w:rPr>
        <w:t xml:space="preserve">youth work placement program. </w:t>
      </w:r>
      <w:r w:rsidRPr="005675E9">
        <w:rPr>
          <w:rFonts w:ascii="Arial" w:hAnsi="Arial" w:cs="Arial"/>
          <w:sz w:val="24"/>
          <w:szCs w:val="24"/>
          <w:lang w:val="en-US"/>
        </w:rPr>
        <w:t>In Fiji, youth generally do not visit museums and cultural heritage institutions, apart from during school trips.</w:t>
      </w:r>
      <w:r w:rsidRPr="005675E9">
        <w:rPr>
          <w:rFonts w:ascii="Arial" w:eastAsia="Times New Roman" w:hAnsi="Arial" w:cs="Arial"/>
          <w:sz w:val="24"/>
          <w:szCs w:val="24"/>
          <w:shd w:val="clear" w:color="auto" w:fill="FFFFFF"/>
          <w:lang w:val="en-US" w:eastAsia="en-GB"/>
        </w:rPr>
        <w:t xml:space="preserve"> This has long been a global trend as youth felt that museums did not cater to their interests</w:t>
      </w:r>
      <w:r w:rsidRPr="005675E9">
        <w:rPr>
          <w:rFonts w:ascii="Arial" w:hAnsi="Arial" w:cs="Arial"/>
          <w:sz w:val="24"/>
          <w:szCs w:val="24"/>
          <w:lang w:val="en-US"/>
        </w:rPr>
        <w:t>.</w:t>
      </w:r>
      <w:r w:rsidRPr="005675E9">
        <w:rPr>
          <w:rStyle w:val="EndnoteReference"/>
          <w:rFonts w:ascii="Arial" w:hAnsi="Arial" w:cs="Arial"/>
          <w:sz w:val="24"/>
          <w:szCs w:val="24"/>
          <w:lang w:val="en-US"/>
        </w:rPr>
        <w:endnoteReference w:id="20"/>
      </w:r>
      <w:r w:rsidRPr="005675E9">
        <w:rPr>
          <w:rFonts w:ascii="Arial" w:hAnsi="Arial" w:cs="Arial"/>
          <w:sz w:val="24"/>
          <w:szCs w:val="24"/>
          <w:lang w:val="en-US"/>
        </w:rPr>
        <w:t xml:space="preserve"> However, museum-based youth programs that target skill development, professional learning</w:t>
      </w:r>
      <w:r w:rsidR="003A6D50" w:rsidRPr="005675E9">
        <w:rPr>
          <w:rFonts w:ascii="Arial" w:hAnsi="Arial" w:cs="Arial"/>
          <w:sz w:val="24"/>
          <w:szCs w:val="24"/>
          <w:lang w:val="en-US"/>
        </w:rPr>
        <w:t>,</w:t>
      </w:r>
      <w:r w:rsidRPr="005675E9">
        <w:rPr>
          <w:rFonts w:ascii="Arial" w:hAnsi="Arial" w:cs="Arial"/>
          <w:sz w:val="24"/>
          <w:szCs w:val="24"/>
          <w:lang w:val="en-US"/>
        </w:rPr>
        <w:t xml:space="preserve"> and cultural and social inclusion support youth engagement with the museum </w:t>
      </w:r>
      <w:r w:rsidR="003A6D50" w:rsidRPr="005675E9">
        <w:rPr>
          <w:rFonts w:ascii="Arial" w:hAnsi="Arial" w:cs="Arial"/>
          <w:sz w:val="24"/>
          <w:szCs w:val="24"/>
          <w:lang w:val="en-US"/>
        </w:rPr>
        <w:t xml:space="preserve">and </w:t>
      </w:r>
      <w:r w:rsidRPr="005675E9">
        <w:rPr>
          <w:rFonts w:ascii="Arial" w:hAnsi="Arial" w:cs="Arial"/>
          <w:sz w:val="24"/>
          <w:szCs w:val="24"/>
          <w:lang w:val="en-US"/>
        </w:rPr>
        <w:t>have been proven to have a positive impact on youth.</w:t>
      </w:r>
      <w:r w:rsidRPr="005675E9">
        <w:rPr>
          <w:rStyle w:val="EndnoteReference"/>
          <w:rFonts w:ascii="Arial" w:hAnsi="Arial" w:cs="Arial"/>
          <w:sz w:val="24"/>
          <w:szCs w:val="24"/>
          <w:lang w:val="en-US"/>
        </w:rPr>
        <w:endnoteReference w:id="21"/>
      </w:r>
      <w:r w:rsidRPr="005675E9">
        <w:rPr>
          <w:rFonts w:ascii="Arial" w:hAnsi="Arial" w:cs="Arial"/>
          <w:sz w:val="24"/>
          <w:szCs w:val="24"/>
          <w:lang w:val="en-US"/>
        </w:rPr>
        <w:t xml:space="preserve"> The Urban Pathways</w:t>
      </w:r>
      <w:r w:rsidRPr="005675E9">
        <w:rPr>
          <w:rFonts w:ascii="Arial" w:eastAsia="Calibri" w:hAnsi="Arial" w:cs="Arial"/>
          <w:sz w:val="24"/>
          <w:szCs w:val="24"/>
          <w:lang w:val="en-US"/>
        </w:rPr>
        <w:t xml:space="preserve"> project</w:t>
      </w:r>
      <w:r w:rsidRPr="005675E9">
        <w:rPr>
          <w:rFonts w:ascii="Arial" w:hAnsi="Arial" w:cs="Arial"/>
          <w:sz w:val="24"/>
          <w:szCs w:val="24"/>
          <w:lang w:val="en-US"/>
        </w:rPr>
        <w:t xml:space="preserve"> enabled paid placements for </w:t>
      </w:r>
      <w:r w:rsidR="00DA47EB" w:rsidRPr="005675E9">
        <w:rPr>
          <w:rFonts w:ascii="Arial" w:hAnsi="Arial" w:cs="Arial"/>
          <w:sz w:val="24"/>
          <w:szCs w:val="24"/>
          <w:lang w:val="en-US"/>
        </w:rPr>
        <w:t>fifteen</w:t>
      </w:r>
      <w:r w:rsidRPr="005675E9">
        <w:rPr>
          <w:rFonts w:ascii="Arial" w:hAnsi="Arial" w:cs="Arial"/>
          <w:sz w:val="24"/>
          <w:szCs w:val="24"/>
          <w:lang w:val="en-US"/>
        </w:rPr>
        <w:t xml:space="preserve"> youth at three partner institutions</w:t>
      </w:r>
      <w:r w:rsidR="00DA47EB" w:rsidRPr="005675E9">
        <w:rPr>
          <w:rFonts w:ascii="Arial" w:hAnsi="Arial" w:cs="Arial"/>
          <w:sz w:val="24"/>
          <w:szCs w:val="24"/>
          <w:lang w:val="en-US"/>
        </w:rPr>
        <w:t>— Fiji Museum, University of South Pacific, and VOU Dance Fiji—</w:t>
      </w:r>
      <w:r w:rsidRPr="005675E9">
        <w:rPr>
          <w:rStyle w:val="normaltextrun"/>
          <w:rFonts w:ascii="Arial" w:hAnsi="Arial" w:cs="Arial"/>
          <w:sz w:val="24"/>
          <w:szCs w:val="24"/>
          <w:shd w:val="clear" w:color="auto" w:fill="FFFFFF"/>
          <w:lang w:val="en-US"/>
        </w:rPr>
        <w:t xml:space="preserve">over a set number of days in a </w:t>
      </w:r>
      <w:r w:rsidR="00DA47EB" w:rsidRPr="005675E9">
        <w:rPr>
          <w:rStyle w:val="normaltextrun"/>
          <w:rFonts w:ascii="Arial" w:hAnsi="Arial" w:cs="Arial"/>
          <w:sz w:val="24"/>
          <w:szCs w:val="24"/>
          <w:shd w:val="clear" w:color="auto" w:fill="FFFFFF"/>
          <w:lang w:val="en-US"/>
        </w:rPr>
        <w:t>twelve</w:t>
      </w:r>
      <w:r w:rsidRPr="005675E9">
        <w:rPr>
          <w:rStyle w:val="normaltextrun"/>
          <w:rFonts w:ascii="Arial" w:hAnsi="Arial" w:cs="Arial"/>
          <w:sz w:val="24"/>
          <w:szCs w:val="24"/>
          <w:shd w:val="clear" w:color="auto" w:fill="FFFFFF"/>
          <w:lang w:val="en-US"/>
        </w:rPr>
        <w:t>-month timeframe</w:t>
      </w:r>
      <w:r w:rsidRPr="005675E9">
        <w:rPr>
          <w:rFonts w:ascii="Arial" w:hAnsi="Arial" w:cs="Arial"/>
          <w:sz w:val="24"/>
          <w:szCs w:val="24"/>
          <w:lang w:val="en-US"/>
        </w:rPr>
        <w:t xml:space="preserve"> b</w:t>
      </w:r>
      <w:r w:rsidRPr="005675E9">
        <w:rPr>
          <w:rFonts w:ascii="Arial" w:eastAsia="Times New Roman" w:hAnsi="Arial" w:cs="Arial"/>
          <w:sz w:val="24"/>
          <w:szCs w:val="24"/>
          <w:shd w:val="clear" w:color="auto" w:fill="FFFFFF"/>
          <w:lang w:val="en-US" w:eastAsia="en-GB"/>
        </w:rPr>
        <w:t>etween March 2021 and June 2022</w:t>
      </w:r>
      <w:r w:rsidRPr="005675E9">
        <w:rPr>
          <w:rFonts w:ascii="Arial" w:hAnsi="Arial" w:cs="Arial"/>
          <w:sz w:val="24"/>
          <w:szCs w:val="24"/>
          <w:lang w:val="en-US"/>
        </w:rPr>
        <w:t xml:space="preserve">. </w:t>
      </w:r>
    </w:p>
    <w:p w14:paraId="332E6647" w14:textId="49907527" w:rsidR="00861B54" w:rsidRPr="005675E9" w:rsidRDefault="00861B54" w:rsidP="00861B54">
      <w:pPr>
        <w:spacing w:after="0" w:line="480" w:lineRule="auto"/>
        <w:ind w:firstLine="720"/>
        <w:rPr>
          <w:rFonts w:ascii="Arial" w:hAnsi="Arial" w:cs="Arial"/>
          <w:sz w:val="24"/>
          <w:szCs w:val="24"/>
          <w:lang w:val="en-US"/>
        </w:rPr>
      </w:pPr>
      <w:r w:rsidRPr="005675E9">
        <w:rPr>
          <w:rFonts w:ascii="Arial" w:hAnsi="Arial" w:cs="Arial"/>
          <w:sz w:val="24"/>
          <w:szCs w:val="24"/>
          <w:lang w:val="en-US"/>
        </w:rPr>
        <w:t xml:space="preserve">The participants were an even mix of male-identifying and female-identifying people who represented diverse ethnic identities from urban areas in Viti </w:t>
      </w:r>
      <w:proofErr w:type="spellStart"/>
      <w:r w:rsidRPr="005675E9">
        <w:rPr>
          <w:rFonts w:ascii="Arial" w:hAnsi="Arial" w:cs="Arial"/>
          <w:sz w:val="24"/>
          <w:szCs w:val="24"/>
          <w:lang w:val="en-US"/>
        </w:rPr>
        <w:t>Levu</w:t>
      </w:r>
      <w:proofErr w:type="spellEnd"/>
      <w:r w:rsidRPr="005675E9">
        <w:rPr>
          <w:rFonts w:ascii="Arial" w:hAnsi="Arial" w:cs="Arial"/>
          <w:sz w:val="24"/>
          <w:szCs w:val="24"/>
          <w:lang w:val="en-US"/>
        </w:rPr>
        <w:t xml:space="preserve"> (Suva, Nadi</w:t>
      </w:r>
      <w:r w:rsidR="00DA47EB" w:rsidRPr="005675E9">
        <w:rPr>
          <w:rFonts w:ascii="Arial" w:hAnsi="Arial" w:cs="Arial"/>
          <w:sz w:val="24"/>
          <w:szCs w:val="24"/>
          <w:lang w:val="en-US"/>
        </w:rPr>
        <w:t>,</w:t>
      </w:r>
      <w:r w:rsidRPr="005675E9">
        <w:rPr>
          <w:rFonts w:ascii="Arial" w:hAnsi="Arial" w:cs="Arial"/>
          <w:sz w:val="24"/>
          <w:szCs w:val="24"/>
          <w:lang w:val="en-US"/>
        </w:rPr>
        <w:t xml:space="preserve"> and Lautoka). </w:t>
      </w:r>
      <w:r w:rsidRPr="005675E9">
        <w:rPr>
          <w:rFonts w:ascii="Arial" w:hAnsi="Arial" w:cs="Arial"/>
          <w:sz w:val="24"/>
          <w:szCs w:val="24"/>
          <w:shd w:val="clear" w:color="auto" w:fill="FFFFFF"/>
          <w:lang w:val="en-US"/>
        </w:rPr>
        <w:t xml:space="preserve">At Fiji Museum, six youth were completely integrated into the museum’s work force and took up positions as technical interns in conservation, collections management </w:t>
      </w:r>
      <w:r w:rsidR="003A6D50" w:rsidRPr="005675E9">
        <w:rPr>
          <w:rFonts w:ascii="Arial" w:hAnsi="Arial" w:cs="Arial"/>
          <w:sz w:val="24"/>
          <w:szCs w:val="24"/>
          <w:lang w:val="en-US"/>
        </w:rPr>
        <w:t>and</w:t>
      </w:r>
      <w:r w:rsidRPr="005675E9">
        <w:rPr>
          <w:rFonts w:ascii="Arial" w:hAnsi="Arial" w:cs="Arial"/>
          <w:sz w:val="24"/>
          <w:szCs w:val="24"/>
          <w:shd w:val="clear" w:color="auto" w:fill="FFFFFF"/>
          <w:lang w:val="en-US"/>
        </w:rPr>
        <w:t xml:space="preserve"> exhibitions, education, policy </w:t>
      </w:r>
      <w:r w:rsidR="003A6D50" w:rsidRPr="005675E9">
        <w:rPr>
          <w:rFonts w:ascii="Arial" w:hAnsi="Arial" w:cs="Arial"/>
          <w:sz w:val="24"/>
          <w:szCs w:val="24"/>
          <w:lang w:val="en-US"/>
        </w:rPr>
        <w:t xml:space="preserve">and </w:t>
      </w:r>
      <w:r w:rsidRPr="005675E9">
        <w:rPr>
          <w:rFonts w:ascii="Arial" w:hAnsi="Arial" w:cs="Arial"/>
          <w:sz w:val="24"/>
          <w:szCs w:val="24"/>
          <w:shd w:val="clear" w:color="auto" w:fill="FFFFFF"/>
          <w:lang w:val="en-US"/>
        </w:rPr>
        <w:t xml:space="preserve">legislation, library </w:t>
      </w:r>
      <w:r w:rsidR="003A6D50" w:rsidRPr="005675E9">
        <w:rPr>
          <w:rFonts w:ascii="Arial" w:hAnsi="Arial" w:cs="Arial"/>
          <w:sz w:val="24"/>
          <w:szCs w:val="24"/>
          <w:lang w:val="en-US"/>
        </w:rPr>
        <w:t>and</w:t>
      </w:r>
      <w:r w:rsidRPr="005675E9">
        <w:rPr>
          <w:rFonts w:ascii="Arial" w:hAnsi="Arial" w:cs="Arial"/>
          <w:sz w:val="24"/>
          <w:szCs w:val="24"/>
          <w:shd w:val="clear" w:color="auto" w:fill="FFFFFF"/>
          <w:lang w:val="en-US"/>
        </w:rPr>
        <w:t xml:space="preserve"> archives, and digital media. </w:t>
      </w:r>
      <w:r w:rsidRPr="005675E9">
        <w:rPr>
          <w:rFonts w:ascii="Arial" w:hAnsi="Arial" w:cs="Arial"/>
          <w:color w:val="000000" w:themeColor="text1"/>
          <w:sz w:val="24"/>
          <w:szCs w:val="24"/>
          <w:shd w:val="clear" w:color="auto" w:fill="FFFFFF"/>
          <w:lang w:val="en-US"/>
        </w:rPr>
        <w:t xml:space="preserve">They actively contributed to everyday work in their departments as well as the refurbishment of the museum. </w:t>
      </w:r>
      <w:r w:rsidRPr="005675E9">
        <w:rPr>
          <w:rFonts w:ascii="Arial" w:hAnsi="Arial" w:cs="Arial"/>
          <w:sz w:val="24"/>
          <w:szCs w:val="24"/>
          <w:shd w:val="clear" w:color="auto" w:fill="FFFFFF"/>
          <w:lang w:val="en-US"/>
        </w:rPr>
        <w:t>VOU Dance Fiji created five positions in arts and events management, focusing on areas of the sector that were undervalued and without representation in Fiji’s cultural industry.</w:t>
      </w:r>
      <w:r w:rsidRPr="005675E9">
        <w:rPr>
          <w:rFonts w:ascii="Arial" w:hAnsi="Arial" w:cs="Arial"/>
          <w:sz w:val="24"/>
          <w:szCs w:val="24"/>
          <w:lang w:val="en-US"/>
        </w:rPr>
        <w:t xml:space="preserve"> </w:t>
      </w:r>
      <w:r w:rsidRPr="005675E9">
        <w:rPr>
          <w:rFonts w:ascii="Arial" w:hAnsi="Arial" w:cs="Arial"/>
          <w:sz w:val="24"/>
          <w:szCs w:val="24"/>
          <w:shd w:val="clear" w:color="auto" w:fill="FFFFFF"/>
          <w:lang w:val="en-US"/>
        </w:rPr>
        <w:t xml:space="preserve">The four </w:t>
      </w:r>
      <w:r w:rsidRPr="005675E9">
        <w:rPr>
          <w:rFonts w:ascii="Arial" w:hAnsi="Arial" w:cs="Arial"/>
          <w:sz w:val="24"/>
          <w:szCs w:val="24"/>
          <w:shd w:val="clear" w:color="auto" w:fill="FFFFFF"/>
          <w:lang w:val="en-US"/>
        </w:rPr>
        <w:lastRenderedPageBreak/>
        <w:t>youth</w:t>
      </w:r>
      <w:r w:rsidR="003A6D50" w:rsidRPr="005675E9">
        <w:rPr>
          <w:rFonts w:ascii="Arial" w:hAnsi="Arial" w:cs="Arial"/>
          <w:sz w:val="24"/>
          <w:szCs w:val="24"/>
          <w:lang w:val="en-US"/>
        </w:rPr>
        <w:t>,</w:t>
      </w:r>
      <w:r w:rsidRPr="005675E9">
        <w:rPr>
          <w:rFonts w:ascii="Arial" w:hAnsi="Arial" w:cs="Arial"/>
          <w:sz w:val="24"/>
          <w:szCs w:val="24"/>
          <w:shd w:val="clear" w:color="auto" w:fill="FFFFFF"/>
          <w:lang w:val="en-US"/>
        </w:rPr>
        <w:t xml:space="preserve"> based at the University of South Pacific</w:t>
      </w:r>
      <w:r w:rsidR="003A6D50" w:rsidRPr="005675E9">
        <w:rPr>
          <w:rFonts w:ascii="Arial" w:hAnsi="Arial" w:cs="Arial"/>
          <w:sz w:val="24"/>
          <w:szCs w:val="24"/>
          <w:lang w:val="en-US"/>
        </w:rPr>
        <w:t>,</w:t>
      </w:r>
      <w:r w:rsidRPr="005675E9">
        <w:rPr>
          <w:rFonts w:ascii="Arial" w:hAnsi="Arial" w:cs="Arial"/>
          <w:sz w:val="24"/>
          <w:szCs w:val="24"/>
          <w:shd w:val="clear" w:color="auto" w:fill="FFFFFF"/>
          <w:lang w:val="en-US"/>
        </w:rPr>
        <w:t xml:space="preserve"> worked with the Marine Collections and conducted individual and group research projects that explored the cultural significance of natural heritage. </w:t>
      </w:r>
      <w:r w:rsidRPr="005675E9">
        <w:rPr>
          <w:rStyle w:val="normaltextrun"/>
          <w:rFonts w:ascii="Arial" w:hAnsi="Arial" w:cs="Arial"/>
          <w:sz w:val="24"/>
          <w:szCs w:val="24"/>
          <w:shd w:val="clear" w:color="auto" w:fill="FFFFFF"/>
          <w:lang w:val="en-US"/>
        </w:rPr>
        <w:t xml:space="preserve">Fully immersed in the </w:t>
      </w:r>
      <w:r w:rsidR="00DA47EB" w:rsidRPr="005675E9">
        <w:rPr>
          <w:rStyle w:val="normaltextrun"/>
          <w:rFonts w:ascii="Arial" w:hAnsi="Arial" w:cs="Arial"/>
          <w:sz w:val="24"/>
          <w:szCs w:val="24"/>
          <w:shd w:val="clear" w:color="auto" w:fill="FFFFFF"/>
          <w:lang w:val="en-US"/>
        </w:rPr>
        <w:t>organizations</w:t>
      </w:r>
      <w:r w:rsidRPr="005675E9">
        <w:rPr>
          <w:rStyle w:val="normaltextrun"/>
          <w:rFonts w:ascii="Arial" w:hAnsi="Arial" w:cs="Arial"/>
          <w:sz w:val="24"/>
          <w:szCs w:val="24"/>
          <w:shd w:val="clear" w:color="auto" w:fill="FFFFFF"/>
          <w:lang w:val="en-US"/>
        </w:rPr>
        <w:t xml:space="preserve"> and treated as fully-fledged staff members, the work placement </w:t>
      </w:r>
      <w:r w:rsidR="00DA47EB" w:rsidRPr="005675E9">
        <w:rPr>
          <w:rStyle w:val="normaltextrun"/>
          <w:rFonts w:ascii="Arial" w:hAnsi="Arial" w:cs="Arial"/>
          <w:sz w:val="24"/>
          <w:szCs w:val="24"/>
          <w:shd w:val="clear" w:color="auto" w:fill="FFFFFF"/>
          <w:lang w:val="en-US"/>
        </w:rPr>
        <w:t>program</w:t>
      </w:r>
      <w:r w:rsidRPr="005675E9">
        <w:rPr>
          <w:rStyle w:val="normaltextrun"/>
          <w:rFonts w:ascii="Arial" w:hAnsi="Arial" w:cs="Arial"/>
          <w:sz w:val="24"/>
          <w:szCs w:val="24"/>
          <w:shd w:val="clear" w:color="auto" w:fill="FFFFFF"/>
          <w:lang w:val="en-US"/>
        </w:rPr>
        <w:t xml:space="preserve"> allowed youth to learn about career </w:t>
      </w:r>
      <w:r w:rsidR="07B430D0" w:rsidRPr="005675E9">
        <w:rPr>
          <w:rStyle w:val="normaltextrun"/>
          <w:rFonts w:ascii="Arial" w:hAnsi="Arial" w:cs="Arial"/>
          <w:sz w:val="24"/>
          <w:szCs w:val="24"/>
          <w:shd w:val="clear" w:color="auto" w:fill="FFFFFF"/>
          <w:lang w:val="en-US"/>
        </w:rPr>
        <w:t xml:space="preserve">opportunities </w:t>
      </w:r>
      <w:r w:rsidRPr="005675E9">
        <w:rPr>
          <w:rStyle w:val="normaltextrun"/>
          <w:rFonts w:ascii="Arial" w:hAnsi="Arial" w:cs="Arial"/>
          <w:sz w:val="24"/>
          <w:szCs w:val="24"/>
          <w:shd w:val="clear" w:color="auto" w:fill="FFFFFF"/>
          <w:lang w:val="en-US"/>
        </w:rPr>
        <w:t xml:space="preserve">in this sector. The </w:t>
      </w:r>
      <w:r w:rsidR="00DA47EB" w:rsidRPr="005675E9">
        <w:rPr>
          <w:rStyle w:val="normaltextrun"/>
          <w:rFonts w:ascii="Arial" w:hAnsi="Arial" w:cs="Arial"/>
          <w:sz w:val="24"/>
          <w:szCs w:val="24"/>
          <w:shd w:val="clear" w:color="auto" w:fill="FFFFFF"/>
          <w:lang w:val="en-US"/>
        </w:rPr>
        <w:t>program</w:t>
      </w:r>
      <w:r w:rsidRPr="005675E9">
        <w:rPr>
          <w:rStyle w:val="normaltextrun"/>
          <w:rFonts w:ascii="Arial" w:hAnsi="Arial" w:cs="Arial"/>
          <w:sz w:val="24"/>
          <w:szCs w:val="24"/>
          <w:shd w:val="clear" w:color="auto" w:fill="FFFFFF"/>
          <w:lang w:val="en-US"/>
        </w:rPr>
        <w:t xml:space="preserve"> also taught the </w:t>
      </w:r>
      <w:r w:rsidR="00DA47EB" w:rsidRPr="005675E9">
        <w:rPr>
          <w:rStyle w:val="normaltextrun"/>
          <w:rFonts w:ascii="Arial" w:hAnsi="Arial" w:cs="Arial"/>
          <w:sz w:val="24"/>
          <w:szCs w:val="24"/>
          <w:shd w:val="clear" w:color="auto" w:fill="FFFFFF"/>
          <w:lang w:val="en-US"/>
        </w:rPr>
        <w:t>organizations</w:t>
      </w:r>
      <w:r w:rsidRPr="005675E9">
        <w:rPr>
          <w:rStyle w:val="normaltextrun"/>
          <w:rFonts w:ascii="Arial" w:hAnsi="Arial" w:cs="Arial"/>
          <w:sz w:val="24"/>
          <w:szCs w:val="24"/>
          <w:shd w:val="clear" w:color="auto" w:fill="FFFFFF"/>
          <w:lang w:val="en-US"/>
        </w:rPr>
        <w:t xml:space="preserve"> how to </w:t>
      </w:r>
      <w:r w:rsidR="1629740D" w:rsidRPr="005675E9">
        <w:rPr>
          <w:rStyle w:val="normaltextrun"/>
          <w:rFonts w:ascii="Arial" w:hAnsi="Arial" w:cs="Arial"/>
          <w:sz w:val="24"/>
          <w:szCs w:val="24"/>
          <w:shd w:val="clear" w:color="auto" w:fill="FFFFFF"/>
          <w:lang w:val="en-US"/>
        </w:rPr>
        <w:t xml:space="preserve">value and </w:t>
      </w:r>
      <w:r w:rsidRPr="005675E9">
        <w:rPr>
          <w:rStyle w:val="normaltextrun"/>
          <w:rFonts w:ascii="Arial" w:hAnsi="Arial" w:cs="Arial"/>
          <w:sz w:val="24"/>
          <w:szCs w:val="24"/>
          <w:shd w:val="clear" w:color="auto" w:fill="FFFFFF"/>
          <w:lang w:val="en-US"/>
        </w:rPr>
        <w:t>champion youth engagement and participation. The youth produced wide-reaching outputs; through their work placements</w:t>
      </w:r>
      <w:r w:rsidR="00877B6C" w:rsidRPr="005675E9">
        <w:rPr>
          <w:rStyle w:val="normaltextrun"/>
          <w:rFonts w:ascii="Arial" w:hAnsi="Arial" w:cs="Arial"/>
          <w:sz w:val="24"/>
          <w:szCs w:val="24"/>
          <w:shd w:val="clear" w:color="auto" w:fill="FFFFFF"/>
          <w:lang w:val="en-US"/>
        </w:rPr>
        <w:t>,</w:t>
      </w:r>
      <w:r w:rsidRPr="005675E9">
        <w:rPr>
          <w:rStyle w:val="normaltextrun"/>
          <w:rFonts w:ascii="Arial" w:hAnsi="Arial" w:cs="Arial"/>
          <w:sz w:val="24"/>
          <w:szCs w:val="24"/>
          <w:shd w:val="clear" w:color="auto" w:fill="FFFFFF"/>
          <w:lang w:val="en-US"/>
        </w:rPr>
        <w:t xml:space="preserve"> they hosted online open days, conducted research projects linked to their cultural heritage,</w:t>
      </w:r>
      <w:r w:rsidRPr="005675E9">
        <w:rPr>
          <w:rFonts w:ascii="Arial" w:hAnsi="Arial" w:cs="Arial"/>
          <w:color w:val="000000" w:themeColor="text1"/>
          <w:sz w:val="24"/>
          <w:szCs w:val="24"/>
          <w:shd w:val="clear" w:color="auto" w:fill="FFFFFF"/>
          <w:lang w:val="en-US"/>
        </w:rPr>
        <w:t xml:space="preserve"> undertook </w:t>
      </w:r>
      <w:r w:rsidRPr="005675E9">
        <w:rPr>
          <w:rFonts w:ascii="Arial" w:hAnsi="Arial" w:cs="Arial"/>
          <w:sz w:val="24"/>
          <w:szCs w:val="24"/>
          <w:lang w:val="en-US"/>
        </w:rPr>
        <w:t>‘fieldwork’ trips,</w:t>
      </w:r>
      <w:r w:rsidRPr="005675E9">
        <w:rPr>
          <w:rStyle w:val="normaltextrun"/>
          <w:rFonts w:ascii="Arial" w:hAnsi="Arial" w:cs="Arial"/>
          <w:sz w:val="24"/>
          <w:szCs w:val="24"/>
          <w:shd w:val="clear" w:color="auto" w:fill="FFFFFF"/>
          <w:lang w:val="en-US"/>
        </w:rPr>
        <w:t xml:space="preserve"> and created an exhibition.</w:t>
      </w:r>
      <w:r w:rsidRPr="005675E9">
        <w:rPr>
          <w:rStyle w:val="EndnoteReference"/>
          <w:rFonts w:ascii="Arial" w:hAnsi="Arial" w:cs="Arial"/>
          <w:sz w:val="24"/>
          <w:szCs w:val="24"/>
          <w:shd w:val="clear" w:color="auto" w:fill="FFFFFF"/>
          <w:lang w:val="en-US"/>
        </w:rPr>
        <w:endnoteReference w:id="22"/>
      </w:r>
    </w:p>
    <w:p w14:paraId="7B1AF60D" w14:textId="2A8E366E" w:rsidR="00DA47EB" w:rsidRPr="005675E9" w:rsidRDefault="00861B54" w:rsidP="00861B54">
      <w:pPr>
        <w:spacing w:after="0" w:line="480" w:lineRule="auto"/>
        <w:ind w:firstLine="720"/>
        <w:rPr>
          <w:rFonts w:ascii="Arial" w:hAnsi="Arial" w:cs="Arial"/>
          <w:sz w:val="24"/>
          <w:szCs w:val="24"/>
          <w:lang w:val="en-US"/>
        </w:rPr>
      </w:pPr>
      <w:r w:rsidRPr="005675E9">
        <w:rPr>
          <w:rStyle w:val="normaltextrun"/>
          <w:rFonts w:ascii="Arial" w:hAnsi="Arial" w:cs="Arial"/>
          <w:sz w:val="24"/>
          <w:szCs w:val="24"/>
          <w:shd w:val="clear" w:color="auto" w:fill="FFFFFF"/>
          <w:lang w:val="en-US"/>
        </w:rPr>
        <w:t xml:space="preserve">Overall, the </w:t>
      </w:r>
      <w:r w:rsidR="006D2DE7" w:rsidRPr="005675E9">
        <w:rPr>
          <w:rStyle w:val="normaltextrun"/>
          <w:rFonts w:ascii="Arial" w:hAnsi="Arial" w:cs="Arial"/>
          <w:sz w:val="24"/>
          <w:szCs w:val="24"/>
          <w:shd w:val="clear" w:color="auto" w:fill="FFFFFF"/>
          <w:lang w:val="en-US"/>
        </w:rPr>
        <w:t>y</w:t>
      </w:r>
      <w:r w:rsidRPr="005675E9">
        <w:rPr>
          <w:rStyle w:val="normaltextrun"/>
          <w:rFonts w:ascii="Arial" w:hAnsi="Arial" w:cs="Arial"/>
          <w:sz w:val="24"/>
          <w:szCs w:val="24"/>
          <w:shd w:val="clear" w:color="auto" w:fill="FFFFFF"/>
          <w:lang w:val="en-US"/>
        </w:rPr>
        <w:t xml:space="preserve">outh </w:t>
      </w:r>
      <w:r w:rsidR="006D2DE7" w:rsidRPr="005675E9">
        <w:rPr>
          <w:rStyle w:val="normaltextrun"/>
          <w:rFonts w:ascii="Arial" w:hAnsi="Arial" w:cs="Arial"/>
          <w:sz w:val="24"/>
          <w:szCs w:val="24"/>
          <w:shd w:val="clear" w:color="auto" w:fill="FFFFFF"/>
          <w:lang w:val="en-US"/>
        </w:rPr>
        <w:t>w</w:t>
      </w:r>
      <w:r w:rsidRPr="005675E9">
        <w:rPr>
          <w:rFonts w:ascii="Arial" w:hAnsi="Arial" w:cs="Arial"/>
          <w:sz w:val="24"/>
          <w:szCs w:val="24"/>
          <w:lang w:val="en-US"/>
        </w:rPr>
        <w:t xml:space="preserve">ork </w:t>
      </w:r>
      <w:r w:rsidR="006D2DE7" w:rsidRPr="005675E9">
        <w:rPr>
          <w:rFonts w:ascii="Arial" w:hAnsi="Arial" w:cs="Arial"/>
          <w:sz w:val="24"/>
          <w:szCs w:val="24"/>
          <w:lang w:val="en-US"/>
        </w:rPr>
        <w:t>p</w:t>
      </w:r>
      <w:r w:rsidRPr="005675E9">
        <w:rPr>
          <w:rFonts w:ascii="Arial" w:hAnsi="Arial" w:cs="Arial"/>
          <w:sz w:val="24"/>
          <w:szCs w:val="24"/>
          <w:lang w:val="en-US"/>
        </w:rPr>
        <w:t xml:space="preserve">lacement </w:t>
      </w:r>
      <w:r w:rsidR="006D2DE7" w:rsidRPr="005675E9">
        <w:rPr>
          <w:rFonts w:ascii="Arial" w:hAnsi="Arial" w:cs="Arial"/>
          <w:sz w:val="24"/>
          <w:szCs w:val="24"/>
          <w:lang w:val="en-US"/>
        </w:rPr>
        <w:t>p</w:t>
      </w:r>
      <w:r w:rsidRPr="005675E9">
        <w:rPr>
          <w:rFonts w:ascii="Arial" w:hAnsi="Arial" w:cs="Arial"/>
          <w:sz w:val="24"/>
          <w:szCs w:val="24"/>
          <w:lang w:val="en-US"/>
        </w:rPr>
        <w:t>rogram went beyond work experience as youth</w:t>
      </w:r>
      <w:r w:rsidRPr="005675E9">
        <w:rPr>
          <w:rFonts w:ascii="Arial" w:hAnsi="Arial" w:cs="Arial"/>
          <w:sz w:val="24"/>
          <w:szCs w:val="24"/>
          <w:shd w:val="clear" w:color="auto" w:fill="FFFFFF"/>
          <w:lang w:val="en-US"/>
        </w:rPr>
        <w:t xml:space="preserve"> reali</w:t>
      </w:r>
      <w:r w:rsidR="00DA47EB" w:rsidRPr="005675E9">
        <w:rPr>
          <w:rFonts w:ascii="Arial" w:hAnsi="Arial" w:cs="Arial"/>
          <w:sz w:val="24"/>
          <w:szCs w:val="24"/>
          <w:shd w:val="clear" w:color="auto" w:fill="FFFFFF"/>
          <w:lang w:val="en-US"/>
        </w:rPr>
        <w:t>z</w:t>
      </w:r>
      <w:r w:rsidRPr="005675E9">
        <w:rPr>
          <w:rFonts w:ascii="Arial" w:hAnsi="Arial" w:cs="Arial"/>
          <w:sz w:val="24"/>
          <w:szCs w:val="24"/>
          <w:shd w:val="clear" w:color="auto" w:fill="FFFFFF"/>
          <w:lang w:val="en-US"/>
        </w:rPr>
        <w:t xml:space="preserve">ed the potential of heritage as a profession and as a tool to own </w:t>
      </w:r>
      <w:r w:rsidRPr="005675E9">
        <w:rPr>
          <w:rFonts w:ascii="Arial" w:hAnsi="Arial" w:cs="Arial"/>
          <w:sz w:val="24"/>
          <w:szCs w:val="24"/>
          <w:lang w:val="en-US"/>
        </w:rPr>
        <w:t>their unique multicultural identity.</w:t>
      </w:r>
      <w:r w:rsidRPr="005675E9">
        <w:rPr>
          <w:rStyle w:val="EndnoteReference"/>
          <w:rFonts w:ascii="Arial" w:hAnsi="Arial" w:cs="Arial"/>
          <w:sz w:val="24"/>
          <w:szCs w:val="24"/>
          <w:lang w:val="en-US"/>
        </w:rPr>
        <w:endnoteReference w:id="23"/>
      </w:r>
      <w:r w:rsidRPr="005675E9">
        <w:rPr>
          <w:rFonts w:ascii="Arial" w:hAnsi="Arial" w:cs="Arial"/>
          <w:sz w:val="24"/>
          <w:szCs w:val="24"/>
          <w:lang w:val="en-US"/>
        </w:rPr>
        <w:t xml:space="preserve"> Interns at Fiji Museum, for instance, brought the collections out of the museum, both metaphorically and literally. Each of the Fiji Museum youth interns completed a fieldwork trip in which they focused on community outreach. </w:t>
      </w:r>
      <w:r w:rsidR="27D9D6BA" w:rsidRPr="005675E9">
        <w:rPr>
          <w:rFonts w:ascii="Arial" w:hAnsi="Arial" w:cs="Arial"/>
          <w:sz w:val="24"/>
          <w:szCs w:val="24"/>
          <w:lang w:val="en-US"/>
        </w:rPr>
        <w:t xml:space="preserve">Intern </w:t>
      </w:r>
      <w:proofErr w:type="spellStart"/>
      <w:r w:rsidRPr="005675E9">
        <w:rPr>
          <w:rFonts w:ascii="Arial" w:hAnsi="Arial" w:cs="Arial"/>
          <w:sz w:val="24"/>
          <w:szCs w:val="24"/>
          <w:lang w:val="en-US"/>
        </w:rPr>
        <w:t>Inise</w:t>
      </w:r>
      <w:proofErr w:type="spellEnd"/>
      <w:r w:rsidRPr="005675E9">
        <w:rPr>
          <w:rFonts w:ascii="Arial" w:hAnsi="Arial" w:cs="Arial"/>
          <w:sz w:val="24"/>
          <w:szCs w:val="24"/>
          <w:lang w:val="en-US"/>
        </w:rPr>
        <w:t xml:space="preserve"> </w:t>
      </w:r>
      <w:proofErr w:type="spellStart"/>
      <w:r w:rsidRPr="005675E9">
        <w:rPr>
          <w:rFonts w:ascii="Arial" w:hAnsi="Arial" w:cs="Arial"/>
          <w:sz w:val="24"/>
          <w:szCs w:val="24"/>
          <w:lang w:val="en-US"/>
        </w:rPr>
        <w:t>Kuruwale</w:t>
      </w:r>
      <w:proofErr w:type="spellEnd"/>
      <w:r w:rsidRPr="005675E9">
        <w:rPr>
          <w:rFonts w:ascii="Arial" w:hAnsi="Arial" w:cs="Arial"/>
          <w:sz w:val="24"/>
          <w:szCs w:val="24"/>
          <w:lang w:val="en-US"/>
        </w:rPr>
        <w:t xml:space="preserve"> accompanied Fiji Museum</w:t>
      </w:r>
      <w:r w:rsidR="00877B6C" w:rsidRPr="005675E9">
        <w:rPr>
          <w:rFonts w:ascii="Arial" w:hAnsi="Arial" w:cs="Arial"/>
          <w:sz w:val="24"/>
          <w:szCs w:val="24"/>
          <w:lang w:val="en-US"/>
        </w:rPr>
        <w:t xml:space="preserve"> staff</w:t>
      </w:r>
      <w:r w:rsidRPr="005675E9">
        <w:rPr>
          <w:rFonts w:ascii="Arial" w:hAnsi="Arial" w:cs="Arial"/>
          <w:sz w:val="24"/>
          <w:szCs w:val="24"/>
          <w:lang w:val="en-US"/>
        </w:rPr>
        <w:t xml:space="preserve"> on a fieldwork trip to </w:t>
      </w:r>
      <w:proofErr w:type="spellStart"/>
      <w:r w:rsidRPr="005675E9">
        <w:rPr>
          <w:rFonts w:ascii="Arial" w:hAnsi="Arial" w:cs="Arial"/>
          <w:sz w:val="24"/>
          <w:szCs w:val="24"/>
          <w:lang w:val="en-US"/>
        </w:rPr>
        <w:t>Nairukuruku</w:t>
      </w:r>
      <w:proofErr w:type="spellEnd"/>
      <w:r w:rsidRPr="005675E9">
        <w:rPr>
          <w:rFonts w:ascii="Arial" w:hAnsi="Arial" w:cs="Arial"/>
          <w:sz w:val="24"/>
          <w:szCs w:val="24"/>
          <w:lang w:val="en-US"/>
        </w:rPr>
        <w:t xml:space="preserve"> to accompany a </w:t>
      </w:r>
      <w:proofErr w:type="spellStart"/>
      <w:r w:rsidRPr="005675E9">
        <w:rPr>
          <w:rFonts w:ascii="Arial" w:hAnsi="Arial" w:cs="Arial"/>
          <w:sz w:val="24"/>
          <w:szCs w:val="24"/>
          <w:lang w:val="en-US"/>
        </w:rPr>
        <w:t>civa</w:t>
      </w:r>
      <w:proofErr w:type="spellEnd"/>
      <w:r w:rsidRPr="005675E9">
        <w:rPr>
          <w:rFonts w:ascii="Arial" w:hAnsi="Arial" w:cs="Arial"/>
          <w:sz w:val="24"/>
          <w:szCs w:val="24"/>
          <w:lang w:val="en-US"/>
        </w:rPr>
        <w:t xml:space="preserve"> </w:t>
      </w:r>
      <w:proofErr w:type="spellStart"/>
      <w:r w:rsidRPr="005675E9">
        <w:rPr>
          <w:rFonts w:ascii="Arial" w:hAnsi="Arial" w:cs="Arial"/>
          <w:sz w:val="24"/>
          <w:szCs w:val="24"/>
          <w:lang w:val="en-US"/>
        </w:rPr>
        <w:t>vonovono</w:t>
      </w:r>
      <w:proofErr w:type="spellEnd"/>
      <w:r w:rsidRPr="005675E9">
        <w:rPr>
          <w:rFonts w:ascii="Arial" w:hAnsi="Arial" w:cs="Arial"/>
          <w:sz w:val="24"/>
          <w:szCs w:val="24"/>
          <w:lang w:val="en-US"/>
        </w:rPr>
        <w:t xml:space="preserve"> (composite whale tooth and pearl shell breastplate) for use by its traditional owners. In a blog post of her experience, she wrote: “Going up to </w:t>
      </w:r>
      <w:proofErr w:type="spellStart"/>
      <w:r w:rsidRPr="005675E9">
        <w:rPr>
          <w:rFonts w:ascii="Arial" w:hAnsi="Arial" w:cs="Arial"/>
          <w:sz w:val="24"/>
          <w:szCs w:val="24"/>
          <w:lang w:val="en-US"/>
        </w:rPr>
        <w:t>Nairukuruku</w:t>
      </w:r>
      <w:proofErr w:type="spellEnd"/>
      <w:r w:rsidRPr="005675E9">
        <w:rPr>
          <w:rFonts w:ascii="Arial" w:hAnsi="Arial" w:cs="Arial"/>
          <w:sz w:val="24"/>
          <w:szCs w:val="24"/>
          <w:lang w:val="en-US"/>
        </w:rPr>
        <w:t xml:space="preserve"> made me appreciate the uniqueness of our </w:t>
      </w:r>
      <w:proofErr w:type="spellStart"/>
      <w:r w:rsidRPr="005675E9">
        <w:rPr>
          <w:rFonts w:ascii="Arial" w:hAnsi="Arial" w:cs="Arial"/>
          <w:sz w:val="24"/>
          <w:szCs w:val="24"/>
          <w:lang w:val="en-US"/>
        </w:rPr>
        <w:t>itaukei</w:t>
      </w:r>
      <w:proofErr w:type="spellEnd"/>
      <w:r w:rsidRPr="005675E9">
        <w:rPr>
          <w:rFonts w:ascii="Arial" w:hAnsi="Arial" w:cs="Arial"/>
          <w:sz w:val="24"/>
          <w:szCs w:val="24"/>
          <w:lang w:val="en-US"/>
        </w:rPr>
        <w:t xml:space="preserve"> culture and tradition even more</w:t>
      </w:r>
      <w:r w:rsidR="003A6D50" w:rsidRPr="005675E9">
        <w:rPr>
          <w:rFonts w:ascii="Arial" w:hAnsi="Arial" w:cs="Arial"/>
          <w:sz w:val="24"/>
          <w:szCs w:val="24"/>
          <w:lang w:val="en-US"/>
        </w:rPr>
        <w:t>.</w:t>
      </w:r>
      <w:r w:rsidRPr="005675E9">
        <w:rPr>
          <w:rFonts w:ascii="Arial" w:hAnsi="Arial" w:cs="Arial"/>
          <w:sz w:val="24"/>
          <w:szCs w:val="24"/>
          <w:lang w:val="en-US"/>
        </w:rPr>
        <w:t>”</w:t>
      </w:r>
      <w:r w:rsidRPr="005675E9">
        <w:rPr>
          <w:rStyle w:val="EndnoteReference"/>
          <w:rFonts w:ascii="Arial" w:hAnsi="Arial" w:cs="Arial"/>
          <w:sz w:val="24"/>
          <w:szCs w:val="24"/>
          <w:lang w:val="en-US"/>
        </w:rPr>
        <w:endnoteReference w:id="24"/>
      </w:r>
      <w:r w:rsidRPr="005675E9">
        <w:rPr>
          <w:rFonts w:ascii="Arial" w:hAnsi="Arial" w:cs="Arial"/>
          <w:sz w:val="24"/>
          <w:szCs w:val="24"/>
          <w:lang w:val="en-US"/>
        </w:rPr>
        <w:t xml:space="preserve"> </w:t>
      </w:r>
    </w:p>
    <w:p w14:paraId="16167E86" w14:textId="40143998" w:rsidR="00861B54" w:rsidRPr="005675E9" w:rsidRDefault="00861B54" w:rsidP="00861B54">
      <w:pPr>
        <w:spacing w:after="0" w:line="480" w:lineRule="auto"/>
        <w:ind w:firstLine="720"/>
        <w:rPr>
          <w:rFonts w:ascii="Arial" w:eastAsia="Calibri" w:hAnsi="Arial" w:cs="Arial"/>
          <w:color w:val="201F1E"/>
          <w:sz w:val="24"/>
          <w:szCs w:val="24"/>
          <w:lang w:val="en-US"/>
        </w:rPr>
      </w:pPr>
      <w:r w:rsidRPr="005675E9">
        <w:rPr>
          <w:rFonts w:ascii="Arial" w:hAnsi="Arial" w:cs="Arial"/>
          <w:sz w:val="24"/>
          <w:szCs w:val="24"/>
          <w:lang w:val="en-US"/>
        </w:rPr>
        <w:t xml:space="preserve">The youth at USP conducted individual research projects on animal or plant species. Abraham </w:t>
      </w:r>
      <w:proofErr w:type="spellStart"/>
      <w:r w:rsidRPr="005675E9">
        <w:rPr>
          <w:rFonts w:ascii="Arial" w:hAnsi="Arial" w:cs="Arial"/>
          <w:sz w:val="24"/>
          <w:szCs w:val="24"/>
          <w:lang w:val="en-US"/>
        </w:rPr>
        <w:t>Waqairoba</w:t>
      </w:r>
      <w:proofErr w:type="spellEnd"/>
      <w:r w:rsidRPr="005675E9">
        <w:rPr>
          <w:rFonts w:ascii="Arial" w:hAnsi="Arial" w:cs="Arial"/>
          <w:sz w:val="24"/>
          <w:szCs w:val="24"/>
          <w:lang w:val="en-US"/>
        </w:rPr>
        <w:t xml:space="preserve"> selected the vermiculated rabbitfish (</w:t>
      </w:r>
      <w:proofErr w:type="spellStart"/>
      <w:r w:rsidRPr="005675E9">
        <w:rPr>
          <w:rFonts w:ascii="Arial" w:hAnsi="Arial" w:cs="Arial"/>
          <w:i/>
          <w:iCs/>
          <w:sz w:val="24"/>
          <w:szCs w:val="24"/>
          <w:lang w:val="en-US"/>
        </w:rPr>
        <w:t>Siganus</w:t>
      </w:r>
      <w:proofErr w:type="spellEnd"/>
      <w:r w:rsidRPr="005675E9">
        <w:rPr>
          <w:rFonts w:ascii="Arial" w:hAnsi="Arial" w:cs="Arial"/>
          <w:i/>
          <w:iCs/>
          <w:sz w:val="24"/>
          <w:szCs w:val="24"/>
          <w:lang w:val="en-US"/>
        </w:rPr>
        <w:t xml:space="preserve"> </w:t>
      </w:r>
      <w:proofErr w:type="spellStart"/>
      <w:r w:rsidRPr="005675E9">
        <w:rPr>
          <w:rFonts w:ascii="Arial" w:hAnsi="Arial" w:cs="Arial"/>
          <w:i/>
          <w:iCs/>
          <w:sz w:val="24"/>
          <w:szCs w:val="24"/>
          <w:lang w:val="en-US"/>
        </w:rPr>
        <w:t>vernmiculatus</w:t>
      </w:r>
      <w:proofErr w:type="spellEnd"/>
      <w:r w:rsidRPr="005675E9">
        <w:rPr>
          <w:rFonts w:ascii="Arial" w:hAnsi="Arial" w:cs="Arial"/>
          <w:sz w:val="24"/>
          <w:szCs w:val="24"/>
          <w:lang w:val="en-US"/>
        </w:rPr>
        <w:t>)</w:t>
      </w:r>
      <w:r w:rsidR="00424F8F" w:rsidRPr="005675E9">
        <w:rPr>
          <w:rFonts w:ascii="Arial" w:hAnsi="Arial" w:cs="Arial"/>
          <w:sz w:val="24"/>
          <w:szCs w:val="24"/>
          <w:lang w:val="en-US"/>
        </w:rPr>
        <w:t>, l</w:t>
      </w:r>
      <w:r w:rsidRPr="005675E9">
        <w:rPr>
          <w:rFonts w:ascii="Arial" w:hAnsi="Arial" w:cs="Arial"/>
          <w:sz w:val="24"/>
          <w:szCs w:val="24"/>
          <w:lang w:val="en-US"/>
        </w:rPr>
        <w:t xml:space="preserve">ocally known as </w:t>
      </w:r>
      <w:proofErr w:type="spellStart"/>
      <w:r w:rsidRPr="005675E9">
        <w:rPr>
          <w:rFonts w:ascii="Arial" w:hAnsi="Arial" w:cs="Arial"/>
          <w:sz w:val="24"/>
          <w:szCs w:val="24"/>
          <w:lang w:val="en-US"/>
        </w:rPr>
        <w:t>nuqa-ni-vei-dogo</w:t>
      </w:r>
      <w:proofErr w:type="spellEnd"/>
      <w:r w:rsidR="00424F8F" w:rsidRPr="005675E9">
        <w:rPr>
          <w:rFonts w:ascii="Arial" w:hAnsi="Arial" w:cs="Arial"/>
          <w:sz w:val="24"/>
          <w:szCs w:val="24"/>
          <w:lang w:val="en-US"/>
        </w:rPr>
        <w:t>.</w:t>
      </w:r>
      <w:r w:rsidRPr="005675E9">
        <w:rPr>
          <w:rFonts w:ascii="Arial" w:hAnsi="Arial" w:cs="Arial"/>
          <w:sz w:val="24"/>
          <w:szCs w:val="24"/>
          <w:lang w:val="en-US"/>
        </w:rPr>
        <w:t xml:space="preserve"> </w:t>
      </w:r>
      <w:r w:rsidR="00424F8F" w:rsidRPr="005675E9">
        <w:rPr>
          <w:rFonts w:ascii="Arial" w:hAnsi="Arial" w:cs="Arial"/>
          <w:sz w:val="24"/>
          <w:szCs w:val="24"/>
          <w:lang w:val="en-US"/>
        </w:rPr>
        <w:t>T</w:t>
      </w:r>
      <w:r w:rsidRPr="005675E9">
        <w:rPr>
          <w:rFonts w:ascii="Arial" w:hAnsi="Arial" w:cs="Arial"/>
          <w:sz w:val="24"/>
          <w:szCs w:val="24"/>
          <w:lang w:val="en-US"/>
        </w:rPr>
        <w:t xml:space="preserve">his fish is not only an important food source, </w:t>
      </w:r>
      <w:proofErr w:type="gramStart"/>
      <w:r w:rsidRPr="005675E9">
        <w:rPr>
          <w:rFonts w:ascii="Arial" w:hAnsi="Arial" w:cs="Arial"/>
          <w:sz w:val="24"/>
          <w:szCs w:val="24"/>
          <w:lang w:val="en-US"/>
        </w:rPr>
        <w:t>it</w:t>
      </w:r>
      <w:proofErr w:type="gramEnd"/>
      <w:r w:rsidRPr="005675E9">
        <w:rPr>
          <w:rFonts w:ascii="Arial" w:hAnsi="Arial" w:cs="Arial"/>
          <w:sz w:val="24"/>
          <w:szCs w:val="24"/>
          <w:lang w:val="en-US"/>
        </w:rPr>
        <w:t xml:space="preserve"> has cultural significance in the Fijian lunar calendar (</w:t>
      </w:r>
      <w:proofErr w:type="spellStart"/>
      <w:r w:rsidRPr="005675E9">
        <w:rPr>
          <w:rFonts w:ascii="Arial" w:hAnsi="Arial" w:cs="Arial"/>
          <w:sz w:val="24"/>
          <w:szCs w:val="24"/>
          <w:lang w:val="en-US"/>
        </w:rPr>
        <w:t>vula</w:t>
      </w:r>
      <w:proofErr w:type="spellEnd"/>
      <w:r w:rsidRPr="005675E9">
        <w:rPr>
          <w:rFonts w:ascii="Arial" w:hAnsi="Arial" w:cs="Arial"/>
          <w:sz w:val="24"/>
          <w:szCs w:val="24"/>
          <w:lang w:val="en-US"/>
        </w:rPr>
        <w:t xml:space="preserve"> </w:t>
      </w:r>
      <w:proofErr w:type="spellStart"/>
      <w:r w:rsidRPr="005675E9">
        <w:rPr>
          <w:rFonts w:ascii="Arial" w:hAnsi="Arial" w:cs="Arial"/>
          <w:sz w:val="24"/>
          <w:szCs w:val="24"/>
          <w:lang w:val="en-US"/>
        </w:rPr>
        <w:t>vakaviti</w:t>
      </w:r>
      <w:proofErr w:type="spellEnd"/>
      <w:r w:rsidRPr="005675E9">
        <w:rPr>
          <w:rFonts w:ascii="Arial" w:hAnsi="Arial" w:cs="Arial"/>
          <w:sz w:val="24"/>
          <w:szCs w:val="24"/>
          <w:lang w:val="en-US"/>
        </w:rPr>
        <w:t xml:space="preserve">). In his blog entry about the experience, Abraham writes how he mostly enjoyed the different ways of gathering information. Not only did he retrieve information from </w:t>
      </w:r>
      <w:r w:rsidRPr="005675E9">
        <w:rPr>
          <w:rFonts w:ascii="Arial" w:hAnsi="Arial" w:cs="Arial"/>
          <w:sz w:val="24"/>
          <w:szCs w:val="24"/>
          <w:lang w:val="en-US"/>
        </w:rPr>
        <w:lastRenderedPageBreak/>
        <w:t>scientific journals and social media posts, he had discussions with family members, elders, friends</w:t>
      </w:r>
      <w:r w:rsidR="00DA47EB" w:rsidRPr="005675E9">
        <w:rPr>
          <w:rFonts w:ascii="Arial" w:hAnsi="Arial" w:cs="Arial"/>
          <w:sz w:val="24"/>
          <w:szCs w:val="24"/>
          <w:lang w:val="en-US"/>
        </w:rPr>
        <w:t>,</w:t>
      </w:r>
      <w:r w:rsidRPr="005675E9">
        <w:rPr>
          <w:rFonts w:ascii="Arial" w:hAnsi="Arial" w:cs="Arial"/>
          <w:sz w:val="24"/>
          <w:szCs w:val="24"/>
          <w:lang w:val="en-US"/>
        </w:rPr>
        <w:t xml:space="preserve"> and people from his community. In his words, “It made me understand the value of traditional education to me</w:t>
      </w:r>
      <w:r w:rsidRPr="005675E9">
        <w:rPr>
          <w:rFonts w:ascii="Arial" w:hAnsi="Arial" w:cs="Arial"/>
          <w:sz w:val="24"/>
          <w:szCs w:val="24"/>
          <w:lang w:val="en-US" w:eastAsia="en-GB"/>
        </w:rPr>
        <w:t xml:space="preserve"> as a person and as a Fijian</w:t>
      </w:r>
      <w:r w:rsidR="00424F8F" w:rsidRPr="005675E9">
        <w:rPr>
          <w:rFonts w:ascii="Arial" w:hAnsi="Arial" w:cs="Arial"/>
          <w:sz w:val="24"/>
          <w:szCs w:val="24"/>
          <w:lang w:val="en-US" w:eastAsia="en-GB"/>
        </w:rPr>
        <w:t>.</w:t>
      </w:r>
      <w:r w:rsidRPr="005675E9">
        <w:rPr>
          <w:rFonts w:ascii="Arial" w:hAnsi="Arial" w:cs="Arial"/>
          <w:sz w:val="24"/>
          <w:szCs w:val="24"/>
          <w:lang w:val="en-US" w:eastAsia="en-GB"/>
        </w:rPr>
        <w:t>”</w:t>
      </w:r>
      <w:r w:rsidRPr="005675E9">
        <w:rPr>
          <w:rStyle w:val="EndnoteReference"/>
          <w:rFonts w:ascii="Arial" w:hAnsi="Arial" w:cs="Arial"/>
          <w:sz w:val="24"/>
          <w:szCs w:val="24"/>
          <w:lang w:val="en-US" w:eastAsia="en-GB"/>
        </w:rPr>
        <w:endnoteReference w:id="25"/>
      </w:r>
      <w:r w:rsidRPr="005675E9">
        <w:rPr>
          <w:rFonts w:ascii="Arial" w:hAnsi="Arial" w:cs="Arial"/>
          <w:sz w:val="24"/>
          <w:szCs w:val="24"/>
          <w:lang w:val="en-US" w:eastAsia="en-GB"/>
        </w:rPr>
        <w:t xml:space="preserve"> Zelda Rafai has always had an interest and passion in learning more about her Rotuman culture</w:t>
      </w:r>
      <w:r w:rsidR="00877B6C" w:rsidRPr="005675E9">
        <w:rPr>
          <w:rFonts w:ascii="Arial" w:hAnsi="Arial" w:cs="Arial"/>
          <w:sz w:val="24"/>
          <w:szCs w:val="24"/>
          <w:lang w:val="en-US" w:eastAsia="en-GB"/>
        </w:rPr>
        <w:t>,</w:t>
      </w:r>
      <w:r w:rsidRPr="005675E9">
        <w:rPr>
          <w:rFonts w:ascii="Arial" w:hAnsi="Arial" w:cs="Arial"/>
          <w:sz w:val="24"/>
          <w:szCs w:val="24"/>
          <w:lang w:val="en-US" w:eastAsia="en-GB"/>
        </w:rPr>
        <w:t xml:space="preserve"> which is why she chose to base her research project around three local birds of cultural significance based on discussions with elders, mentors, brothers</w:t>
      </w:r>
      <w:r w:rsidR="00DA47EB" w:rsidRPr="005675E9">
        <w:rPr>
          <w:rFonts w:ascii="Arial" w:hAnsi="Arial" w:cs="Arial"/>
          <w:sz w:val="24"/>
          <w:szCs w:val="24"/>
          <w:lang w:val="en-US" w:eastAsia="en-GB"/>
        </w:rPr>
        <w:t>,</w:t>
      </w:r>
      <w:r w:rsidRPr="005675E9">
        <w:rPr>
          <w:rFonts w:ascii="Arial" w:hAnsi="Arial" w:cs="Arial"/>
          <w:sz w:val="24"/>
          <w:szCs w:val="24"/>
          <w:lang w:val="en-US" w:eastAsia="en-GB"/>
        </w:rPr>
        <w:t xml:space="preserve"> and sisters.</w:t>
      </w:r>
      <w:r w:rsidRPr="005675E9">
        <w:rPr>
          <w:rStyle w:val="EndnoteReference"/>
          <w:rFonts w:ascii="Arial" w:hAnsi="Arial" w:cs="Arial"/>
          <w:sz w:val="24"/>
          <w:szCs w:val="24"/>
          <w:lang w:val="en-US" w:eastAsia="en-GB"/>
        </w:rPr>
        <w:endnoteReference w:id="26"/>
      </w:r>
      <w:r w:rsidRPr="005675E9">
        <w:rPr>
          <w:rFonts w:ascii="Arial" w:hAnsi="Arial" w:cs="Arial"/>
          <w:sz w:val="24"/>
          <w:szCs w:val="24"/>
          <w:lang w:val="en-US" w:eastAsia="en-GB"/>
        </w:rPr>
        <w:t xml:space="preserve"> These examples  demonstrate how youth </w:t>
      </w:r>
      <w:r w:rsidRPr="005675E9">
        <w:rPr>
          <w:rFonts w:ascii="Arial" w:eastAsia="Calibri" w:hAnsi="Arial" w:cs="Arial"/>
          <w:color w:val="201F1E"/>
          <w:sz w:val="24"/>
          <w:szCs w:val="24"/>
          <w:lang w:val="en-US"/>
        </w:rPr>
        <w:t>emphasi</w:t>
      </w:r>
      <w:r w:rsidR="00DA47EB" w:rsidRPr="005675E9">
        <w:rPr>
          <w:rFonts w:ascii="Arial" w:eastAsia="Calibri" w:hAnsi="Arial" w:cs="Arial"/>
          <w:color w:val="201F1E"/>
          <w:sz w:val="24"/>
          <w:szCs w:val="24"/>
          <w:lang w:val="en-US"/>
        </w:rPr>
        <w:t>z</w:t>
      </w:r>
      <w:r w:rsidRPr="005675E9">
        <w:rPr>
          <w:rFonts w:ascii="Arial" w:eastAsia="Calibri" w:hAnsi="Arial" w:cs="Arial"/>
          <w:color w:val="201F1E"/>
          <w:sz w:val="24"/>
          <w:szCs w:val="24"/>
          <w:lang w:val="en-US"/>
        </w:rPr>
        <w:t xml:space="preserve">ed the significance of intergenerational knowledge exchange, and temporal and geographical crossings by drawing on cultural heritage. </w:t>
      </w:r>
    </w:p>
    <w:p w14:paraId="485A6634" w14:textId="77777777" w:rsidR="00861B54" w:rsidRPr="005675E9" w:rsidRDefault="00861B54" w:rsidP="00861B54">
      <w:pPr>
        <w:spacing w:after="0" w:line="480" w:lineRule="auto"/>
        <w:rPr>
          <w:rFonts w:ascii="Arial" w:hAnsi="Arial" w:cs="Arial"/>
          <w:b/>
          <w:bCs/>
          <w:sz w:val="24"/>
          <w:szCs w:val="24"/>
          <w:lang w:val="en-US"/>
        </w:rPr>
      </w:pPr>
    </w:p>
    <w:p w14:paraId="4F0FB26E" w14:textId="77777777" w:rsidR="00861B54" w:rsidRPr="005675E9" w:rsidRDefault="00861B54" w:rsidP="00861B54">
      <w:pPr>
        <w:spacing w:after="0" w:line="480" w:lineRule="auto"/>
        <w:rPr>
          <w:rFonts w:ascii="Arial" w:hAnsi="Arial" w:cs="Arial"/>
          <w:b/>
          <w:bCs/>
          <w:sz w:val="24"/>
          <w:szCs w:val="24"/>
          <w:lang w:val="en-US"/>
        </w:rPr>
      </w:pPr>
      <w:proofErr w:type="spellStart"/>
      <w:r w:rsidRPr="005675E9">
        <w:rPr>
          <w:rFonts w:ascii="Arial" w:hAnsi="Arial" w:cs="Arial"/>
          <w:b/>
          <w:bCs/>
          <w:sz w:val="24"/>
          <w:szCs w:val="24"/>
          <w:lang w:val="en-US"/>
        </w:rPr>
        <w:t>iSausauvou</w:t>
      </w:r>
      <w:proofErr w:type="spellEnd"/>
      <w:r w:rsidRPr="005675E9">
        <w:rPr>
          <w:rFonts w:ascii="Arial" w:hAnsi="Arial" w:cs="Arial"/>
          <w:b/>
          <w:bCs/>
          <w:sz w:val="24"/>
          <w:szCs w:val="24"/>
          <w:lang w:val="en-US"/>
        </w:rPr>
        <w:t xml:space="preserve">: Arts | Transmission | Resilience </w:t>
      </w:r>
    </w:p>
    <w:p w14:paraId="2DD484DD" w14:textId="77777777" w:rsidR="00066094" w:rsidRPr="005675E9" w:rsidRDefault="00066094" w:rsidP="00861B54">
      <w:pPr>
        <w:spacing w:after="0" w:line="480" w:lineRule="auto"/>
        <w:rPr>
          <w:rFonts w:ascii="Arial" w:hAnsi="Arial" w:cs="Arial"/>
          <w:sz w:val="24"/>
          <w:szCs w:val="24"/>
          <w:lang w:val="en-US"/>
        </w:rPr>
      </w:pPr>
    </w:p>
    <w:p w14:paraId="283D0220" w14:textId="60AB6998" w:rsidR="00861B54" w:rsidRPr="005675E9" w:rsidRDefault="00861B54" w:rsidP="00E25580">
      <w:pPr>
        <w:spacing w:after="0" w:line="480" w:lineRule="auto"/>
        <w:rPr>
          <w:rFonts w:ascii="Arial" w:hAnsi="Arial" w:cs="Arial"/>
          <w:sz w:val="24"/>
          <w:szCs w:val="24"/>
          <w:lang w:val="en-US"/>
        </w:rPr>
      </w:pPr>
      <w:r w:rsidRPr="005675E9">
        <w:rPr>
          <w:rFonts w:ascii="Arial" w:hAnsi="Arial" w:cs="Arial"/>
          <w:sz w:val="24"/>
          <w:szCs w:val="24"/>
          <w:lang w:val="en-US"/>
        </w:rPr>
        <w:t>The project team had always intended to reach wider youth groups beyond th</w:t>
      </w:r>
      <w:r w:rsidR="00E25580" w:rsidRPr="005675E9">
        <w:rPr>
          <w:rFonts w:ascii="Arial" w:hAnsi="Arial" w:cs="Arial"/>
          <w:sz w:val="24"/>
          <w:szCs w:val="24"/>
          <w:lang w:val="en-US"/>
        </w:rPr>
        <w:t xml:space="preserve">ose </w:t>
      </w:r>
      <w:r w:rsidRPr="005675E9">
        <w:rPr>
          <w:rFonts w:ascii="Arial" w:hAnsi="Arial" w:cs="Arial"/>
          <w:sz w:val="24"/>
          <w:szCs w:val="24"/>
          <w:lang w:val="en-US"/>
        </w:rPr>
        <w:t xml:space="preserve">involved in the work placement </w:t>
      </w:r>
      <w:r w:rsidR="00BA3ADE" w:rsidRPr="005675E9">
        <w:rPr>
          <w:rFonts w:ascii="Arial" w:hAnsi="Arial" w:cs="Arial"/>
          <w:sz w:val="24"/>
          <w:szCs w:val="24"/>
          <w:lang w:val="en-US"/>
        </w:rPr>
        <w:t>program</w:t>
      </w:r>
      <w:r w:rsidRPr="005675E9">
        <w:rPr>
          <w:rFonts w:ascii="Arial" w:hAnsi="Arial" w:cs="Arial"/>
          <w:sz w:val="24"/>
          <w:szCs w:val="24"/>
          <w:lang w:val="en-US"/>
        </w:rPr>
        <w:t>, but this was complicated by the Covid-19 pandemic. T</w:t>
      </w:r>
      <w:r w:rsidRPr="005675E9">
        <w:rPr>
          <w:rFonts w:ascii="Arial" w:hAnsi="Arial" w:cs="Arial"/>
          <w:sz w:val="24"/>
          <w:szCs w:val="24"/>
          <w:shd w:val="clear" w:color="auto" w:fill="FFFFFF"/>
          <w:lang w:val="en-US"/>
        </w:rPr>
        <w:t xml:space="preserve">he team managed to </w:t>
      </w:r>
      <w:r w:rsidR="00BA3ADE" w:rsidRPr="005675E9">
        <w:rPr>
          <w:rFonts w:ascii="Arial" w:hAnsi="Arial" w:cs="Arial"/>
          <w:sz w:val="24"/>
          <w:szCs w:val="24"/>
          <w:shd w:val="clear" w:color="auto" w:fill="FFFFFF"/>
          <w:lang w:val="en-US"/>
        </w:rPr>
        <w:t>organize</w:t>
      </w:r>
      <w:r w:rsidRPr="005675E9">
        <w:rPr>
          <w:rFonts w:ascii="Arial" w:hAnsi="Arial" w:cs="Arial"/>
          <w:sz w:val="24"/>
          <w:szCs w:val="24"/>
          <w:shd w:val="clear" w:color="auto" w:fill="FFFFFF"/>
          <w:lang w:val="en-US"/>
        </w:rPr>
        <w:t xml:space="preserve"> three short online placements for </w:t>
      </w:r>
      <w:r w:rsidRPr="005675E9">
        <w:rPr>
          <w:rFonts w:ascii="Arial" w:hAnsi="Arial" w:cs="Arial"/>
          <w:sz w:val="24"/>
          <w:szCs w:val="24"/>
          <w:lang w:val="en-US"/>
        </w:rPr>
        <w:t xml:space="preserve">Fijian UK-based youth at the </w:t>
      </w:r>
      <w:r w:rsidR="00611C13" w:rsidRPr="005675E9">
        <w:rPr>
          <w:rFonts w:ascii="Arial" w:hAnsi="Arial" w:cs="Arial"/>
          <w:sz w:val="24"/>
          <w:szCs w:val="24"/>
          <w:lang w:val="en-US"/>
        </w:rPr>
        <w:t xml:space="preserve">UK-based </w:t>
      </w:r>
      <w:r w:rsidRPr="005675E9">
        <w:rPr>
          <w:rFonts w:ascii="Arial" w:hAnsi="Arial" w:cs="Arial"/>
          <w:sz w:val="24"/>
          <w:szCs w:val="24"/>
          <w:lang w:val="en-US"/>
        </w:rPr>
        <w:t>Cambridge Museum of Archaeology and Anthropology (MAA), which holds the largest Fijian collections outside of Fiji Museum, but most of the originally planned events to attract broader groups of urban youth in Fiji had to be canceled or moved online. Therefore</w:t>
      </w:r>
      <w:r w:rsidR="005E1728" w:rsidRPr="005675E9">
        <w:rPr>
          <w:rFonts w:ascii="Arial" w:hAnsi="Arial" w:cs="Arial"/>
          <w:sz w:val="24"/>
          <w:szCs w:val="24"/>
          <w:lang w:val="en-US"/>
        </w:rPr>
        <w:t xml:space="preserve">, </w:t>
      </w:r>
      <w:r w:rsidRPr="005675E9">
        <w:rPr>
          <w:rFonts w:ascii="Arial" w:hAnsi="Arial" w:cs="Arial"/>
          <w:sz w:val="24"/>
          <w:szCs w:val="24"/>
          <w:lang w:val="en-US"/>
        </w:rPr>
        <w:t xml:space="preserve">an online exhibition competition was </w:t>
      </w:r>
      <w:r w:rsidR="00BA3ADE" w:rsidRPr="005675E9">
        <w:rPr>
          <w:rFonts w:ascii="Arial" w:hAnsi="Arial" w:cs="Arial"/>
          <w:sz w:val="24"/>
          <w:szCs w:val="24"/>
          <w:lang w:val="en-US"/>
        </w:rPr>
        <w:t>organized</w:t>
      </w:r>
      <w:r w:rsidRPr="005675E9">
        <w:rPr>
          <w:rFonts w:ascii="Arial" w:hAnsi="Arial" w:cs="Arial"/>
          <w:sz w:val="24"/>
          <w:szCs w:val="24"/>
          <w:lang w:val="en-US"/>
        </w:rPr>
        <w:t xml:space="preserve"> to showcase more youth voices. A way to celebrate arts, culture</w:t>
      </w:r>
      <w:r w:rsidR="00BA3ADE" w:rsidRPr="005675E9">
        <w:rPr>
          <w:rFonts w:ascii="Arial" w:hAnsi="Arial" w:cs="Arial"/>
          <w:sz w:val="24"/>
          <w:szCs w:val="24"/>
          <w:lang w:val="en-US"/>
        </w:rPr>
        <w:t>,</w:t>
      </w:r>
      <w:r w:rsidRPr="005675E9">
        <w:rPr>
          <w:rFonts w:ascii="Arial" w:hAnsi="Arial" w:cs="Arial"/>
          <w:sz w:val="24"/>
          <w:szCs w:val="24"/>
          <w:lang w:val="en-US"/>
        </w:rPr>
        <w:t xml:space="preserve"> and creativity in the time of Covid-19, the competition call invited young Fijian artists, aged 15-25, based in Fiji and its diaspora communities, to send in submissions that illustrated the theme of </w:t>
      </w:r>
      <w:r w:rsidR="00BA3ADE" w:rsidRPr="005675E9">
        <w:rPr>
          <w:rFonts w:ascii="Arial" w:hAnsi="Arial" w:cs="Arial"/>
          <w:sz w:val="24"/>
          <w:szCs w:val="24"/>
          <w:lang w:val="en-US"/>
        </w:rPr>
        <w:t>“</w:t>
      </w:r>
      <w:r w:rsidRPr="005675E9">
        <w:rPr>
          <w:rFonts w:ascii="Arial" w:hAnsi="Arial" w:cs="Arial"/>
          <w:sz w:val="24"/>
          <w:szCs w:val="24"/>
          <w:lang w:val="en-US"/>
        </w:rPr>
        <w:t>urban youth culture</w:t>
      </w:r>
      <w:r w:rsidR="00424F8F" w:rsidRPr="005675E9">
        <w:rPr>
          <w:rFonts w:ascii="Arial" w:hAnsi="Arial" w:cs="Arial"/>
          <w:sz w:val="24"/>
          <w:szCs w:val="24"/>
          <w:lang w:val="en-US"/>
        </w:rPr>
        <w:t>.</w:t>
      </w:r>
      <w:r w:rsidR="00BA3ADE" w:rsidRPr="005675E9">
        <w:rPr>
          <w:rFonts w:ascii="Arial" w:hAnsi="Arial" w:cs="Arial"/>
          <w:sz w:val="24"/>
          <w:szCs w:val="24"/>
          <w:lang w:val="en-US"/>
        </w:rPr>
        <w:t>”</w:t>
      </w:r>
      <w:r w:rsidRPr="005675E9">
        <w:rPr>
          <w:rFonts w:ascii="Arial" w:hAnsi="Arial" w:cs="Arial"/>
          <w:sz w:val="24"/>
          <w:szCs w:val="24"/>
          <w:lang w:val="en-US"/>
        </w:rPr>
        <w:t xml:space="preserve"> Artists were</w:t>
      </w:r>
      <w:r w:rsidR="00BA3ADE" w:rsidRPr="005675E9">
        <w:rPr>
          <w:rFonts w:ascii="Arial" w:hAnsi="Arial" w:cs="Arial"/>
          <w:sz w:val="24"/>
          <w:szCs w:val="24"/>
          <w:lang w:val="en-US"/>
        </w:rPr>
        <w:t xml:space="preserve"> allowed to submit a maximum of two works and were</w:t>
      </w:r>
      <w:r w:rsidRPr="005675E9">
        <w:rPr>
          <w:rFonts w:ascii="Arial" w:hAnsi="Arial" w:cs="Arial"/>
          <w:sz w:val="24"/>
          <w:szCs w:val="24"/>
          <w:lang w:val="en-US"/>
        </w:rPr>
        <w:t xml:space="preserve"> asked to include an artist statement of </w:t>
      </w:r>
      <w:r w:rsidR="00E25580" w:rsidRPr="005675E9">
        <w:rPr>
          <w:rFonts w:ascii="Arial" w:hAnsi="Arial" w:cs="Arial"/>
          <w:sz w:val="24"/>
          <w:szCs w:val="24"/>
          <w:lang w:val="en-US"/>
        </w:rPr>
        <w:t xml:space="preserve">a </w:t>
      </w:r>
      <w:r w:rsidRPr="005675E9">
        <w:rPr>
          <w:rFonts w:ascii="Arial" w:hAnsi="Arial" w:cs="Arial"/>
          <w:sz w:val="24"/>
          <w:szCs w:val="24"/>
          <w:lang w:val="en-US"/>
        </w:rPr>
        <w:t xml:space="preserve">maximum </w:t>
      </w:r>
      <w:r w:rsidR="00E25580" w:rsidRPr="005675E9">
        <w:rPr>
          <w:rFonts w:ascii="Arial" w:hAnsi="Arial" w:cs="Arial"/>
          <w:sz w:val="24"/>
          <w:szCs w:val="24"/>
          <w:lang w:val="en-US"/>
        </w:rPr>
        <w:t xml:space="preserve">of </w:t>
      </w:r>
      <w:r w:rsidRPr="005675E9">
        <w:rPr>
          <w:rFonts w:ascii="Arial" w:hAnsi="Arial" w:cs="Arial"/>
          <w:sz w:val="24"/>
          <w:szCs w:val="24"/>
          <w:lang w:val="en-US"/>
        </w:rPr>
        <w:t xml:space="preserve">500 words with their submission. Participation was open to everyone </w:t>
      </w:r>
      <w:r w:rsidRPr="005675E9">
        <w:rPr>
          <w:rFonts w:ascii="Arial" w:hAnsi="Arial" w:cs="Arial"/>
          <w:sz w:val="24"/>
          <w:szCs w:val="24"/>
          <w:lang w:val="en-US"/>
        </w:rPr>
        <w:lastRenderedPageBreak/>
        <w:t xml:space="preserve">who met the criteria and participants therefore self-selected by entering their work. However, it should be acknowledged that pandemic-related restrictions implied that the project team could only accept entries online and therefore </w:t>
      </w:r>
      <w:r w:rsidR="00BA3ADE" w:rsidRPr="005675E9">
        <w:rPr>
          <w:rFonts w:ascii="Arial" w:hAnsi="Arial" w:cs="Arial"/>
          <w:sz w:val="24"/>
          <w:szCs w:val="24"/>
          <w:lang w:val="en-US"/>
        </w:rPr>
        <w:t>limit</w:t>
      </w:r>
      <w:r w:rsidRPr="005675E9">
        <w:rPr>
          <w:rFonts w:ascii="Arial" w:hAnsi="Arial" w:cs="Arial"/>
          <w:sz w:val="24"/>
          <w:szCs w:val="24"/>
          <w:lang w:val="en-US"/>
        </w:rPr>
        <w:t xml:space="preserve">ed entry to youth who had access to the required technology. While this kind of access is less an issue in the urban areas that this competition targeted, the circumstances </w:t>
      </w:r>
      <w:r w:rsidR="00424F8F" w:rsidRPr="005675E9">
        <w:rPr>
          <w:rFonts w:ascii="Arial" w:hAnsi="Arial" w:cs="Arial"/>
          <w:sz w:val="24"/>
          <w:szCs w:val="24"/>
          <w:lang w:val="en-US"/>
        </w:rPr>
        <w:t>affect</w:t>
      </w:r>
      <w:r w:rsidR="00510ED3" w:rsidRPr="005675E9">
        <w:rPr>
          <w:rFonts w:ascii="Arial" w:hAnsi="Arial" w:cs="Arial"/>
          <w:sz w:val="24"/>
          <w:szCs w:val="24"/>
          <w:lang w:val="en-US"/>
        </w:rPr>
        <w:t>ed</w:t>
      </w:r>
      <w:r w:rsidRPr="005675E9">
        <w:rPr>
          <w:rFonts w:ascii="Arial" w:hAnsi="Arial" w:cs="Arial"/>
          <w:sz w:val="24"/>
          <w:szCs w:val="24"/>
          <w:lang w:val="en-US"/>
        </w:rPr>
        <w:t xml:space="preserve"> youth from disadvantaged backgrounds</w:t>
      </w:r>
      <w:r w:rsidR="00424F8F" w:rsidRPr="005675E9">
        <w:rPr>
          <w:rFonts w:ascii="Arial" w:hAnsi="Arial" w:cs="Arial"/>
          <w:sz w:val="24"/>
          <w:szCs w:val="24"/>
          <w:lang w:val="en-US"/>
        </w:rPr>
        <w:t xml:space="preserve"> that prevent access to technology</w:t>
      </w:r>
      <w:r w:rsidRPr="005675E9">
        <w:rPr>
          <w:rFonts w:ascii="Arial" w:hAnsi="Arial" w:cs="Arial"/>
          <w:sz w:val="24"/>
          <w:szCs w:val="24"/>
          <w:lang w:val="en-US"/>
        </w:rPr>
        <w:t>. Thirteen artworks were submitted by nine artists. The</w:t>
      </w:r>
      <w:r w:rsidR="00424F8F" w:rsidRPr="005675E9">
        <w:rPr>
          <w:rFonts w:ascii="Arial" w:hAnsi="Arial" w:cs="Arial"/>
          <w:sz w:val="24"/>
          <w:szCs w:val="24"/>
          <w:lang w:val="en-US"/>
        </w:rPr>
        <w:t>y</w:t>
      </w:r>
      <w:r w:rsidRPr="005675E9">
        <w:rPr>
          <w:rFonts w:ascii="Arial" w:hAnsi="Arial" w:cs="Arial"/>
          <w:sz w:val="24"/>
          <w:szCs w:val="24"/>
          <w:lang w:val="en-US"/>
        </w:rPr>
        <w:t xml:space="preserve"> used different </w:t>
      </w:r>
      <w:r w:rsidR="00424F8F" w:rsidRPr="005675E9">
        <w:rPr>
          <w:rFonts w:ascii="Arial" w:hAnsi="Arial" w:cs="Arial"/>
          <w:sz w:val="24"/>
          <w:szCs w:val="24"/>
          <w:lang w:val="en-US"/>
        </w:rPr>
        <w:t xml:space="preserve">types of </w:t>
      </w:r>
      <w:r w:rsidRPr="005675E9">
        <w:rPr>
          <w:rFonts w:ascii="Arial" w:hAnsi="Arial" w:cs="Arial"/>
          <w:sz w:val="24"/>
          <w:szCs w:val="24"/>
          <w:lang w:val="en-US"/>
        </w:rPr>
        <w:t>media</w:t>
      </w:r>
      <w:r w:rsidR="00424F8F" w:rsidRPr="005675E9">
        <w:rPr>
          <w:rFonts w:ascii="Arial" w:hAnsi="Arial" w:cs="Arial"/>
          <w:sz w:val="24"/>
          <w:szCs w:val="24"/>
          <w:lang w:val="en-US"/>
        </w:rPr>
        <w:t>—</w:t>
      </w:r>
      <w:r w:rsidRPr="005675E9">
        <w:rPr>
          <w:rFonts w:ascii="Arial" w:hAnsi="Arial" w:cs="Arial"/>
          <w:sz w:val="24"/>
          <w:szCs w:val="24"/>
          <w:lang w:val="en-US"/>
        </w:rPr>
        <w:t>artworks ranged from paintings to digital work, film</w:t>
      </w:r>
      <w:r w:rsidR="00BA3ADE" w:rsidRPr="005675E9">
        <w:rPr>
          <w:rFonts w:ascii="Arial" w:hAnsi="Arial" w:cs="Arial"/>
          <w:sz w:val="24"/>
          <w:szCs w:val="24"/>
          <w:lang w:val="en-US"/>
        </w:rPr>
        <w:t>,</w:t>
      </w:r>
      <w:r w:rsidRPr="005675E9">
        <w:rPr>
          <w:rFonts w:ascii="Arial" w:hAnsi="Arial" w:cs="Arial"/>
          <w:sz w:val="24"/>
          <w:szCs w:val="24"/>
          <w:lang w:val="en-US"/>
        </w:rPr>
        <w:t xml:space="preserve"> and performance (see Table 1). </w:t>
      </w:r>
    </w:p>
    <w:p w14:paraId="47874923" w14:textId="77777777" w:rsidR="00861B54" w:rsidRPr="005675E9" w:rsidRDefault="00861B54" w:rsidP="00861B54">
      <w:pPr>
        <w:spacing w:after="0" w:line="480" w:lineRule="auto"/>
        <w:ind w:firstLine="720"/>
        <w:rPr>
          <w:rFonts w:ascii="Arial" w:hAnsi="Arial" w:cs="Arial"/>
          <w:sz w:val="24"/>
          <w:szCs w:val="24"/>
          <w:lang w:val="en-US"/>
        </w:rPr>
      </w:pPr>
    </w:p>
    <w:tbl>
      <w:tblPr>
        <w:tblStyle w:val="TableGrid"/>
        <w:tblW w:w="0" w:type="auto"/>
        <w:tblLook w:val="04A0" w:firstRow="1" w:lastRow="0" w:firstColumn="1" w:lastColumn="0" w:noHBand="0" w:noVBand="1"/>
      </w:tblPr>
      <w:tblGrid>
        <w:gridCol w:w="3005"/>
        <w:gridCol w:w="3005"/>
        <w:gridCol w:w="3006"/>
      </w:tblGrid>
      <w:tr w:rsidR="00861B54" w:rsidRPr="005675E9" w14:paraId="18676BE4" w14:textId="77777777" w:rsidTr="00B90AEC">
        <w:tc>
          <w:tcPr>
            <w:tcW w:w="3005" w:type="dxa"/>
          </w:tcPr>
          <w:p w14:paraId="2C0D9071" w14:textId="77777777" w:rsidR="00861B54" w:rsidRPr="005675E9" w:rsidRDefault="00861B54" w:rsidP="00B90AEC">
            <w:pPr>
              <w:spacing w:line="480" w:lineRule="auto"/>
              <w:rPr>
                <w:rFonts w:ascii="Arial" w:hAnsi="Arial" w:cs="Arial"/>
                <w:b/>
                <w:bCs/>
                <w:sz w:val="24"/>
                <w:szCs w:val="24"/>
                <w:lang w:val="en-US"/>
              </w:rPr>
            </w:pPr>
            <w:r w:rsidRPr="005675E9">
              <w:rPr>
                <w:rFonts w:ascii="Arial" w:hAnsi="Arial" w:cs="Arial"/>
                <w:b/>
                <w:bCs/>
                <w:sz w:val="24"/>
                <w:szCs w:val="24"/>
                <w:lang w:val="en-US"/>
              </w:rPr>
              <w:t>Artist/Artist collective name</w:t>
            </w:r>
          </w:p>
        </w:tc>
        <w:tc>
          <w:tcPr>
            <w:tcW w:w="3005" w:type="dxa"/>
          </w:tcPr>
          <w:p w14:paraId="1F6B18E4" w14:textId="77777777" w:rsidR="00861B54" w:rsidRPr="005675E9" w:rsidRDefault="00861B54" w:rsidP="00B90AEC">
            <w:pPr>
              <w:spacing w:line="480" w:lineRule="auto"/>
              <w:rPr>
                <w:rFonts w:ascii="Arial" w:hAnsi="Arial" w:cs="Arial"/>
                <w:b/>
                <w:bCs/>
                <w:sz w:val="24"/>
                <w:szCs w:val="24"/>
                <w:lang w:val="en-US"/>
              </w:rPr>
            </w:pPr>
            <w:r w:rsidRPr="005675E9">
              <w:rPr>
                <w:rFonts w:ascii="Arial" w:hAnsi="Arial" w:cs="Arial"/>
                <w:b/>
                <w:bCs/>
                <w:sz w:val="24"/>
                <w:szCs w:val="24"/>
                <w:lang w:val="en-US"/>
              </w:rPr>
              <w:t>Artwork title</w:t>
            </w:r>
          </w:p>
        </w:tc>
        <w:tc>
          <w:tcPr>
            <w:tcW w:w="3006" w:type="dxa"/>
          </w:tcPr>
          <w:p w14:paraId="6AA6B47F" w14:textId="77777777" w:rsidR="00861B54" w:rsidRPr="005675E9" w:rsidRDefault="00861B54" w:rsidP="00B90AEC">
            <w:pPr>
              <w:spacing w:line="480" w:lineRule="auto"/>
              <w:rPr>
                <w:rFonts w:ascii="Arial" w:hAnsi="Arial" w:cs="Arial"/>
                <w:b/>
                <w:bCs/>
                <w:sz w:val="24"/>
                <w:szCs w:val="24"/>
                <w:lang w:val="en-US"/>
              </w:rPr>
            </w:pPr>
            <w:r w:rsidRPr="005675E9">
              <w:rPr>
                <w:rFonts w:ascii="Arial" w:hAnsi="Arial" w:cs="Arial"/>
                <w:b/>
                <w:bCs/>
                <w:sz w:val="24"/>
                <w:szCs w:val="24"/>
                <w:lang w:val="en-US"/>
              </w:rPr>
              <w:t>Form of output</w:t>
            </w:r>
          </w:p>
        </w:tc>
      </w:tr>
      <w:tr w:rsidR="00861B54" w:rsidRPr="005675E9" w14:paraId="5FF5B682" w14:textId="77777777" w:rsidTr="00B90AEC">
        <w:tc>
          <w:tcPr>
            <w:tcW w:w="3005" w:type="dxa"/>
          </w:tcPr>
          <w:p w14:paraId="52A2D80D" w14:textId="77777777" w:rsidR="00861B54" w:rsidRPr="005675E9" w:rsidRDefault="00861B54" w:rsidP="00B90AEC">
            <w:pPr>
              <w:spacing w:line="480" w:lineRule="auto"/>
              <w:rPr>
                <w:rFonts w:ascii="Arial" w:hAnsi="Arial" w:cs="Arial"/>
                <w:sz w:val="24"/>
                <w:szCs w:val="24"/>
                <w:lang w:val="en-US"/>
              </w:rPr>
            </w:pPr>
            <w:r w:rsidRPr="005675E9">
              <w:rPr>
                <w:rFonts w:ascii="Arial" w:hAnsi="Arial" w:cs="Arial"/>
                <w:sz w:val="24"/>
                <w:szCs w:val="24"/>
                <w:lang w:val="en-US"/>
              </w:rPr>
              <w:t>Anthea Reddy</w:t>
            </w:r>
          </w:p>
        </w:tc>
        <w:tc>
          <w:tcPr>
            <w:tcW w:w="3005" w:type="dxa"/>
          </w:tcPr>
          <w:p w14:paraId="4C475CD7" w14:textId="77777777" w:rsidR="00861B54" w:rsidRPr="005675E9" w:rsidRDefault="00861B54" w:rsidP="00B90AEC">
            <w:pPr>
              <w:spacing w:line="480" w:lineRule="auto"/>
              <w:rPr>
                <w:rFonts w:ascii="Arial" w:hAnsi="Arial" w:cs="Arial"/>
                <w:sz w:val="24"/>
                <w:szCs w:val="24"/>
                <w:lang w:val="en-US"/>
              </w:rPr>
            </w:pPr>
            <w:r w:rsidRPr="005675E9">
              <w:rPr>
                <w:rFonts w:ascii="Arial" w:hAnsi="Arial" w:cs="Arial"/>
                <w:sz w:val="24"/>
                <w:szCs w:val="24"/>
                <w:lang w:val="en-US"/>
              </w:rPr>
              <w:t>Rewrite the Stars</w:t>
            </w:r>
          </w:p>
        </w:tc>
        <w:tc>
          <w:tcPr>
            <w:tcW w:w="3006" w:type="dxa"/>
          </w:tcPr>
          <w:p w14:paraId="68C17015" w14:textId="77777777" w:rsidR="00861B54" w:rsidRPr="005675E9" w:rsidRDefault="00861B54" w:rsidP="00B90AEC">
            <w:pPr>
              <w:spacing w:line="480" w:lineRule="auto"/>
              <w:rPr>
                <w:rFonts w:ascii="Arial" w:hAnsi="Arial" w:cs="Arial"/>
                <w:sz w:val="24"/>
                <w:szCs w:val="24"/>
                <w:lang w:val="en-US"/>
              </w:rPr>
            </w:pPr>
            <w:r w:rsidRPr="005675E9">
              <w:rPr>
                <w:rFonts w:ascii="Arial" w:hAnsi="Arial" w:cs="Arial"/>
                <w:sz w:val="24"/>
                <w:szCs w:val="24"/>
                <w:lang w:val="en-US"/>
              </w:rPr>
              <w:t>Poem</w:t>
            </w:r>
          </w:p>
        </w:tc>
      </w:tr>
      <w:tr w:rsidR="00861B54" w:rsidRPr="005675E9" w14:paraId="2B93CC39" w14:textId="77777777" w:rsidTr="00B90AEC">
        <w:tc>
          <w:tcPr>
            <w:tcW w:w="3005" w:type="dxa"/>
          </w:tcPr>
          <w:p w14:paraId="7067941B" w14:textId="77777777" w:rsidR="00861B54" w:rsidRPr="005675E9" w:rsidRDefault="00861B54" w:rsidP="00B90AEC">
            <w:pPr>
              <w:spacing w:line="480" w:lineRule="auto"/>
              <w:rPr>
                <w:rFonts w:ascii="Arial" w:hAnsi="Arial" w:cs="Arial"/>
                <w:sz w:val="24"/>
                <w:szCs w:val="24"/>
                <w:lang w:val="en-US"/>
              </w:rPr>
            </w:pPr>
            <w:r w:rsidRPr="005675E9">
              <w:rPr>
                <w:rFonts w:ascii="Arial" w:hAnsi="Arial" w:cs="Arial"/>
                <w:sz w:val="24"/>
                <w:szCs w:val="24"/>
                <w:lang w:val="en-US"/>
              </w:rPr>
              <w:t>Blackwater Triad</w:t>
            </w:r>
          </w:p>
        </w:tc>
        <w:tc>
          <w:tcPr>
            <w:tcW w:w="3005" w:type="dxa"/>
          </w:tcPr>
          <w:p w14:paraId="50A9CBD0" w14:textId="77777777" w:rsidR="00861B54" w:rsidRPr="005675E9" w:rsidRDefault="00861B54" w:rsidP="00B90AEC">
            <w:pPr>
              <w:spacing w:line="480" w:lineRule="auto"/>
              <w:rPr>
                <w:rFonts w:ascii="Arial" w:hAnsi="Arial" w:cs="Arial"/>
                <w:sz w:val="24"/>
                <w:szCs w:val="24"/>
                <w:lang w:val="en-US"/>
              </w:rPr>
            </w:pPr>
            <w:r w:rsidRPr="005675E9">
              <w:rPr>
                <w:rFonts w:ascii="Arial" w:hAnsi="Arial" w:cs="Arial"/>
                <w:sz w:val="24"/>
                <w:szCs w:val="24"/>
                <w:lang w:val="en-US"/>
              </w:rPr>
              <w:t xml:space="preserve">Na </w:t>
            </w:r>
            <w:proofErr w:type="spellStart"/>
            <w:r w:rsidRPr="005675E9">
              <w:rPr>
                <w:rFonts w:ascii="Arial" w:hAnsi="Arial" w:cs="Arial"/>
                <w:sz w:val="24"/>
                <w:szCs w:val="24"/>
                <w:lang w:val="en-US"/>
              </w:rPr>
              <w:t>noqu</w:t>
            </w:r>
            <w:proofErr w:type="spellEnd"/>
            <w:r w:rsidRPr="005675E9">
              <w:rPr>
                <w:rFonts w:ascii="Arial" w:hAnsi="Arial" w:cs="Arial"/>
                <w:sz w:val="24"/>
                <w:szCs w:val="24"/>
                <w:lang w:val="en-US"/>
              </w:rPr>
              <w:t xml:space="preserve"> </w:t>
            </w:r>
            <w:proofErr w:type="spellStart"/>
            <w:r w:rsidRPr="005675E9">
              <w:rPr>
                <w:rFonts w:ascii="Arial" w:hAnsi="Arial" w:cs="Arial"/>
                <w:sz w:val="24"/>
                <w:szCs w:val="24"/>
                <w:lang w:val="en-US"/>
              </w:rPr>
              <w:t>vosa</w:t>
            </w:r>
            <w:proofErr w:type="spellEnd"/>
          </w:p>
        </w:tc>
        <w:tc>
          <w:tcPr>
            <w:tcW w:w="3006" w:type="dxa"/>
          </w:tcPr>
          <w:p w14:paraId="1CFCDC15" w14:textId="77777777" w:rsidR="00861B54" w:rsidRPr="005675E9" w:rsidRDefault="00861B54" w:rsidP="00B90AEC">
            <w:pPr>
              <w:spacing w:line="480" w:lineRule="auto"/>
              <w:rPr>
                <w:rFonts w:ascii="Arial" w:hAnsi="Arial" w:cs="Arial"/>
                <w:sz w:val="24"/>
                <w:szCs w:val="24"/>
                <w:lang w:val="en-US"/>
              </w:rPr>
            </w:pPr>
            <w:r w:rsidRPr="005675E9">
              <w:rPr>
                <w:rFonts w:ascii="Arial" w:hAnsi="Arial" w:cs="Arial"/>
                <w:sz w:val="24"/>
                <w:szCs w:val="24"/>
                <w:lang w:val="en-US"/>
              </w:rPr>
              <w:t>Performance (filmed)</w:t>
            </w:r>
          </w:p>
        </w:tc>
      </w:tr>
      <w:tr w:rsidR="00861B54" w:rsidRPr="005675E9" w14:paraId="56D602CB" w14:textId="77777777" w:rsidTr="00B90AEC">
        <w:tc>
          <w:tcPr>
            <w:tcW w:w="3005" w:type="dxa"/>
          </w:tcPr>
          <w:p w14:paraId="600E8231" w14:textId="77777777" w:rsidR="00861B54" w:rsidRPr="005675E9" w:rsidRDefault="00861B54" w:rsidP="00B90AEC">
            <w:pPr>
              <w:spacing w:line="480" w:lineRule="auto"/>
              <w:rPr>
                <w:rFonts w:ascii="Arial" w:hAnsi="Arial" w:cs="Arial"/>
                <w:sz w:val="24"/>
                <w:szCs w:val="24"/>
                <w:lang w:val="en-US"/>
              </w:rPr>
            </w:pPr>
            <w:r w:rsidRPr="005675E9">
              <w:rPr>
                <w:rFonts w:ascii="Arial" w:hAnsi="Arial" w:cs="Arial"/>
                <w:sz w:val="24"/>
                <w:szCs w:val="24"/>
                <w:lang w:val="en-US"/>
              </w:rPr>
              <w:t>Blackwater Triad</w:t>
            </w:r>
          </w:p>
        </w:tc>
        <w:tc>
          <w:tcPr>
            <w:tcW w:w="3005" w:type="dxa"/>
          </w:tcPr>
          <w:p w14:paraId="27A589B0" w14:textId="77777777" w:rsidR="00861B54" w:rsidRPr="005675E9" w:rsidRDefault="00861B54" w:rsidP="00B90AEC">
            <w:pPr>
              <w:spacing w:line="480" w:lineRule="auto"/>
              <w:rPr>
                <w:rFonts w:ascii="Arial" w:hAnsi="Arial" w:cs="Arial"/>
                <w:sz w:val="24"/>
                <w:szCs w:val="24"/>
                <w:lang w:val="en-US"/>
              </w:rPr>
            </w:pPr>
            <w:r w:rsidRPr="005675E9">
              <w:rPr>
                <w:rFonts w:ascii="Arial" w:hAnsi="Arial" w:cs="Arial"/>
                <w:sz w:val="24"/>
                <w:szCs w:val="24"/>
                <w:lang w:val="en-US"/>
              </w:rPr>
              <w:t>Eyes</w:t>
            </w:r>
          </w:p>
        </w:tc>
        <w:tc>
          <w:tcPr>
            <w:tcW w:w="3006" w:type="dxa"/>
          </w:tcPr>
          <w:p w14:paraId="149FF065" w14:textId="77777777" w:rsidR="00861B54" w:rsidRPr="005675E9" w:rsidRDefault="00861B54" w:rsidP="00B90AEC">
            <w:pPr>
              <w:spacing w:line="480" w:lineRule="auto"/>
              <w:rPr>
                <w:rFonts w:ascii="Arial" w:hAnsi="Arial" w:cs="Arial"/>
                <w:sz w:val="24"/>
                <w:szCs w:val="24"/>
                <w:lang w:val="en-US"/>
              </w:rPr>
            </w:pPr>
            <w:r w:rsidRPr="005675E9">
              <w:rPr>
                <w:rFonts w:ascii="Arial" w:hAnsi="Arial" w:cs="Arial"/>
                <w:sz w:val="24"/>
                <w:szCs w:val="24"/>
                <w:lang w:val="en-US"/>
              </w:rPr>
              <w:t>Photograph (black and white)</w:t>
            </w:r>
          </w:p>
        </w:tc>
      </w:tr>
      <w:tr w:rsidR="00861B54" w:rsidRPr="005675E9" w14:paraId="5A24C932" w14:textId="77777777" w:rsidTr="00B90AEC">
        <w:tc>
          <w:tcPr>
            <w:tcW w:w="3005" w:type="dxa"/>
          </w:tcPr>
          <w:p w14:paraId="6B36171C" w14:textId="77777777" w:rsidR="00861B54" w:rsidRPr="005675E9" w:rsidRDefault="00861B54" w:rsidP="00B90AEC">
            <w:pPr>
              <w:spacing w:line="480" w:lineRule="auto"/>
              <w:rPr>
                <w:rFonts w:ascii="Arial" w:hAnsi="Arial" w:cs="Arial"/>
                <w:sz w:val="24"/>
                <w:szCs w:val="24"/>
                <w:lang w:val="en-US"/>
              </w:rPr>
            </w:pPr>
            <w:r w:rsidRPr="005675E9">
              <w:rPr>
                <w:rFonts w:ascii="Arial" w:hAnsi="Arial" w:cs="Arial"/>
                <w:sz w:val="24"/>
                <w:szCs w:val="24"/>
                <w:lang w:val="en-US"/>
              </w:rPr>
              <w:t xml:space="preserve">Epi </w:t>
            </w:r>
            <w:proofErr w:type="spellStart"/>
            <w:r w:rsidRPr="005675E9">
              <w:rPr>
                <w:rFonts w:ascii="Arial" w:hAnsi="Arial" w:cs="Arial"/>
                <w:sz w:val="24"/>
                <w:szCs w:val="24"/>
                <w:lang w:val="en-US"/>
              </w:rPr>
              <w:t>Vuruna</w:t>
            </w:r>
            <w:proofErr w:type="spellEnd"/>
          </w:p>
        </w:tc>
        <w:tc>
          <w:tcPr>
            <w:tcW w:w="3005" w:type="dxa"/>
          </w:tcPr>
          <w:p w14:paraId="1521868F" w14:textId="77777777" w:rsidR="00861B54" w:rsidRPr="005675E9" w:rsidRDefault="00861B54" w:rsidP="00B90AEC">
            <w:pPr>
              <w:spacing w:line="480" w:lineRule="auto"/>
              <w:rPr>
                <w:rFonts w:ascii="Arial" w:hAnsi="Arial" w:cs="Arial"/>
                <w:sz w:val="24"/>
                <w:szCs w:val="24"/>
                <w:lang w:val="en-US"/>
              </w:rPr>
            </w:pPr>
            <w:r w:rsidRPr="005675E9">
              <w:rPr>
                <w:rFonts w:ascii="Arial" w:hAnsi="Arial" w:cs="Arial"/>
                <w:sz w:val="24"/>
                <w:szCs w:val="24"/>
                <w:lang w:val="en-US"/>
              </w:rPr>
              <w:t>My Ball</w:t>
            </w:r>
          </w:p>
        </w:tc>
        <w:tc>
          <w:tcPr>
            <w:tcW w:w="3006" w:type="dxa"/>
          </w:tcPr>
          <w:p w14:paraId="4233D951" w14:textId="77777777" w:rsidR="00861B54" w:rsidRPr="005675E9" w:rsidRDefault="00861B54" w:rsidP="00B90AEC">
            <w:pPr>
              <w:spacing w:line="480" w:lineRule="auto"/>
              <w:rPr>
                <w:rFonts w:ascii="Arial" w:hAnsi="Arial" w:cs="Arial"/>
                <w:sz w:val="24"/>
                <w:szCs w:val="24"/>
                <w:lang w:val="en-US"/>
              </w:rPr>
            </w:pPr>
            <w:r w:rsidRPr="005675E9">
              <w:rPr>
                <w:rFonts w:ascii="Arial" w:hAnsi="Arial" w:cs="Arial"/>
                <w:sz w:val="24"/>
                <w:szCs w:val="24"/>
                <w:lang w:val="en-US"/>
              </w:rPr>
              <w:t>Film (2’19’’)</w:t>
            </w:r>
          </w:p>
        </w:tc>
      </w:tr>
      <w:tr w:rsidR="00861B54" w:rsidRPr="005675E9" w14:paraId="31778891" w14:textId="77777777" w:rsidTr="00B90AEC">
        <w:tc>
          <w:tcPr>
            <w:tcW w:w="3005" w:type="dxa"/>
          </w:tcPr>
          <w:p w14:paraId="50477C06" w14:textId="77777777" w:rsidR="00861B54" w:rsidRPr="005675E9" w:rsidRDefault="00861B54" w:rsidP="00B90AEC">
            <w:pPr>
              <w:spacing w:line="480" w:lineRule="auto"/>
              <w:rPr>
                <w:rFonts w:ascii="Arial" w:hAnsi="Arial" w:cs="Arial"/>
                <w:sz w:val="24"/>
                <w:szCs w:val="24"/>
                <w:lang w:val="en-US"/>
              </w:rPr>
            </w:pPr>
            <w:r w:rsidRPr="005675E9">
              <w:rPr>
                <w:rFonts w:ascii="Arial" w:hAnsi="Arial" w:cs="Arial"/>
                <w:sz w:val="24"/>
                <w:szCs w:val="24"/>
                <w:lang w:val="en-US"/>
              </w:rPr>
              <w:t xml:space="preserve">Epi </w:t>
            </w:r>
            <w:proofErr w:type="spellStart"/>
            <w:r w:rsidRPr="005675E9">
              <w:rPr>
                <w:rFonts w:ascii="Arial" w:hAnsi="Arial" w:cs="Arial"/>
                <w:sz w:val="24"/>
                <w:szCs w:val="24"/>
                <w:lang w:val="en-US"/>
              </w:rPr>
              <w:t>Vuruna</w:t>
            </w:r>
            <w:proofErr w:type="spellEnd"/>
          </w:p>
        </w:tc>
        <w:tc>
          <w:tcPr>
            <w:tcW w:w="3005" w:type="dxa"/>
          </w:tcPr>
          <w:p w14:paraId="616DCB7E" w14:textId="77777777" w:rsidR="00861B54" w:rsidRPr="005675E9" w:rsidRDefault="00861B54" w:rsidP="00B90AEC">
            <w:pPr>
              <w:spacing w:line="480" w:lineRule="auto"/>
              <w:rPr>
                <w:rFonts w:ascii="Arial" w:hAnsi="Arial" w:cs="Arial"/>
                <w:sz w:val="24"/>
                <w:szCs w:val="24"/>
                <w:lang w:val="en-US"/>
              </w:rPr>
            </w:pPr>
            <w:r w:rsidRPr="005675E9">
              <w:rPr>
                <w:rFonts w:ascii="Arial" w:hAnsi="Arial" w:cs="Arial"/>
                <w:sz w:val="24"/>
                <w:szCs w:val="24"/>
                <w:lang w:val="en-US"/>
              </w:rPr>
              <w:t>Cula</w:t>
            </w:r>
          </w:p>
        </w:tc>
        <w:tc>
          <w:tcPr>
            <w:tcW w:w="3006" w:type="dxa"/>
          </w:tcPr>
          <w:p w14:paraId="4C248E65" w14:textId="77777777" w:rsidR="00861B54" w:rsidRPr="005675E9" w:rsidRDefault="00861B54" w:rsidP="00B90AEC">
            <w:pPr>
              <w:spacing w:line="480" w:lineRule="auto"/>
              <w:rPr>
                <w:rFonts w:ascii="Arial" w:hAnsi="Arial" w:cs="Arial"/>
                <w:sz w:val="24"/>
                <w:szCs w:val="24"/>
                <w:lang w:val="en-US"/>
              </w:rPr>
            </w:pPr>
            <w:r w:rsidRPr="005675E9">
              <w:rPr>
                <w:rFonts w:ascii="Arial" w:hAnsi="Arial" w:cs="Arial"/>
                <w:sz w:val="24"/>
                <w:szCs w:val="24"/>
                <w:lang w:val="en-US"/>
              </w:rPr>
              <w:t>Film (17’46’’)</w:t>
            </w:r>
          </w:p>
        </w:tc>
      </w:tr>
      <w:tr w:rsidR="00861B54" w:rsidRPr="005675E9" w14:paraId="0257C3A8" w14:textId="77777777" w:rsidTr="00B90AEC">
        <w:tc>
          <w:tcPr>
            <w:tcW w:w="3005" w:type="dxa"/>
          </w:tcPr>
          <w:p w14:paraId="51BEEE47" w14:textId="77777777" w:rsidR="00861B54" w:rsidRPr="005675E9" w:rsidRDefault="00861B54" w:rsidP="00B90AEC">
            <w:pPr>
              <w:spacing w:line="480" w:lineRule="auto"/>
              <w:rPr>
                <w:rFonts w:ascii="Arial" w:hAnsi="Arial" w:cs="Arial"/>
                <w:sz w:val="24"/>
                <w:szCs w:val="24"/>
                <w:lang w:val="en-US"/>
              </w:rPr>
            </w:pPr>
            <w:r w:rsidRPr="005675E9">
              <w:rPr>
                <w:rFonts w:ascii="Arial" w:hAnsi="Arial" w:cs="Arial"/>
                <w:sz w:val="24"/>
                <w:szCs w:val="24"/>
                <w:lang w:val="en-US"/>
              </w:rPr>
              <w:t xml:space="preserve">James </w:t>
            </w:r>
            <w:proofErr w:type="spellStart"/>
            <w:r w:rsidRPr="005675E9">
              <w:rPr>
                <w:rFonts w:ascii="Arial" w:hAnsi="Arial" w:cs="Arial"/>
                <w:sz w:val="24"/>
                <w:szCs w:val="24"/>
                <w:lang w:val="en-US"/>
              </w:rPr>
              <w:t>Rabuatoka</w:t>
            </w:r>
            <w:proofErr w:type="spellEnd"/>
          </w:p>
        </w:tc>
        <w:tc>
          <w:tcPr>
            <w:tcW w:w="3005" w:type="dxa"/>
          </w:tcPr>
          <w:p w14:paraId="24C7FE33" w14:textId="77777777" w:rsidR="00861B54" w:rsidRPr="005675E9" w:rsidRDefault="00861B54" w:rsidP="00B90AEC">
            <w:pPr>
              <w:spacing w:line="480" w:lineRule="auto"/>
              <w:rPr>
                <w:rFonts w:ascii="Arial" w:hAnsi="Arial" w:cs="Arial"/>
                <w:sz w:val="24"/>
                <w:szCs w:val="24"/>
                <w:lang w:val="en-US"/>
              </w:rPr>
            </w:pPr>
            <w:r w:rsidRPr="005675E9">
              <w:rPr>
                <w:rFonts w:ascii="Arial" w:hAnsi="Arial" w:cs="Arial"/>
                <w:sz w:val="24"/>
                <w:szCs w:val="24"/>
                <w:lang w:val="en-US"/>
              </w:rPr>
              <w:t>Expressionist</w:t>
            </w:r>
          </w:p>
        </w:tc>
        <w:tc>
          <w:tcPr>
            <w:tcW w:w="3006" w:type="dxa"/>
          </w:tcPr>
          <w:p w14:paraId="276FAD4A" w14:textId="77777777" w:rsidR="00861B54" w:rsidRPr="005675E9" w:rsidRDefault="00861B54" w:rsidP="00B90AEC">
            <w:pPr>
              <w:spacing w:line="480" w:lineRule="auto"/>
              <w:rPr>
                <w:rFonts w:ascii="Arial" w:hAnsi="Arial" w:cs="Arial"/>
                <w:sz w:val="24"/>
                <w:szCs w:val="24"/>
                <w:lang w:val="en-US"/>
              </w:rPr>
            </w:pPr>
            <w:r w:rsidRPr="005675E9">
              <w:rPr>
                <w:rFonts w:ascii="Arial" w:hAnsi="Arial" w:cs="Arial"/>
                <w:sz w:val="24"/>
                <w:szCs w:val="24"/>
                <w:lang w:val="en-US"/>
              </w:rPr>
              <w:t>Photograph (animated)</w:t>
            </w:r>
          </w:p>
        </w:tc>
      </w:tr>
      <w:tr w:rsidR="00861B54" w:rsidRPr="005675E9" w14:paraId="325AA103" w14:textId="77777777" w:rsidTr="00B90AEC">
        <w:tc>
          <w:tcPr>
            <w:tcW w:w="3005" w:type="dxa"/>
          </w:tcPr>
          <w:p w14:paraId="7BF9BA5A" w14:textId="77777777" w:rsidR="00861B54" w:rsidRPr="005675E9" w:rsidRDefault="00861B54" w:rsidP="00B90AEC">
            <w:pPr>
              <w:spacing w:line="480" w:lineRule="auto"/>
              <w:rPr>
                <w:rFonts w:ascii="Arial" w:hAnsi="Arial" w:cs="Arial"/>
                <w:sz w:val="24"/>
                <w:szCs w:val="24"/>
                <w:lang w:val="en-US"/>
              </w:rPr>
            </w:pPr>
            <w:r w:rsidRPr="005675E9">
              <w:rPr>
                <w:rFonts w:ascii="Arial" w:hAnsi="Arial" w:cs="Arial"/>
                <w:sz w:val="24"/>
                <w:szCs w:val="24"/>
                <w:lang w:val="en-US"/>
              </w:rPr>
              <w:t xml:space="preserve">Jonathan </w:t>
            </w:r>
            <w:proofErr w:type="spellStart"/>
            <w:r w:rsidRPr="005675E9">
              <w:rPr>
                <w:rFonts w:ascii="Arial" w:hAnsi="Arial" w:cs="Arial"/>
                <w:sz w:val="24"/>
                <w:szCs w:val="24"/>
                <w:lang w:val="en-US"/>
              </w:rPr>
              <w:t>Tudreu</w:t>
            </w:r>
            <w:proofErr w:type="spellEnd"/>
          </w:p>
        </w:tc>
        <w:tc>
          <w:tcPr>
            <w:tcW w:w="3005" w:type="dxa"/>
          </w:tcPr>
          <w:p w14:paraId="366F02FD" w14:textId="77777777" w:rsidR="00861B54" w:rsidRPr="005675E9" w:rsidRDefault="00861B54" w:rsidP="00B90AEC">
            <w:pPr>
              <w:spacing w:line="480" w:lineRule="auto"/>
              <w:rPr>
                <w:rFonts w:ascii="Arial" w:hAnsi="Arial" w:cs="Arial"/>
                <w:sz w:val="24"/>
                <w:szCs w:val="24"/>
                <w:lang w:val="en-US"/>
              </w:rPr>
            </w:pPr>
            <w:r w:rsidRPr="005675E9">
              <w:rPr>
                <w:rFonts w:ascii="Arial" w:hAnsi="Arial" w:cs="Arial"/>
                <w:sz w:val="24"/>
                <w:szCs w:val="24"/>
                <w:lang w:val="en-US"/>
              </w:rPr>
              <w:t>Passing Time*</w:t>
            </w:r>
          </w:p>
        </w:tc>
        <w:tc>
          <w:tcPr>
            <w:tcW w:w="3006" w:type="dxa"/>
          </w:tcPr>
          <w:p w14:paraId="5BD26ADE" w14:textId="77777777" w:rsidR="00861B54" w:rsidRPr="005675E9" w:rsidRDefault="00861B54" w:rsidP="00B90AEC">
            <w:pPr>
              <w:spacing w:line="480" w:lineRule="auto"/>
              <w:rPr>
                <w:rFonts w:ascii="Arial" w:hAnsi="Arial" w:cs="Arial"/>
                <w:sz w:val="24"/>
                <w:szCs w:val="24"/>
                <w:lang w:val="en-US"/>
              </w:rPr>
            </w:pPr>
            <w:r w:rsidRPr="005675E9">
              <w:rPr>
                <w:rFonts w:ascii="Arial" w:hAnsi="Arial" w:cs="Arial"/>
                <w:sz w:val="24"/>
                <w:szCs w:val="24"/>
                <w:lang w:val="en-US"/>
              </w:rPr>
              <w:t>Digital illustration</w:t>
            </w:r>
          </w:p>
        </w:tc>
      </w:tr>
      <w:tr w:rsidR="00861B54" w:rsidRPr="005675E9" w14:paraId="67698368" w14:textId="77777777" w:rsidTr="00B90AEC">
        <w:tc>
          <w:tcPr>
            <w:tcW w:w="3005" w:type="dxa"/>
          </w:tcPr>
          <w:p w14:paraId="59DFCC2D" w14:textId="77777777" w:rsidR="00861B54" w:rsidRPr="005675E9" w:rsidRDefault="00861B54" w:rsidP="00B90AEC">
            <w:pPr>
              <w:spacing w:line="480" w:lineRule="auto"/>
              <w:rPr>
                <w:rFonts w:ascii="Arial" w:hAnsi="Arial" w:cs="Arial"/>
                <w:sz w:val="24"/>
                <w:szCs w:val="24"/>
                <w:lang w:val="en-US"/>
              </w:rPr>
            </w:pPr>
            <w:proofErr w:type="spellStart"/>
            <w:r w:rsidRPr="005675E9">
              <w:rPr>
                <w:rFonts w:ascii="Arial" w:hAnsi="Arial" w:cs="Arial"/>
                <w:sz w:val="24"/>
                <w:szCs w:val="24"/>
                <w:lang w:val="en-US"/>
              </w:rPr>
              <w:t>Keresi</w:t>
            </w:r>
            <w:proofErr w:type="spellEnd"/>
            <w:r w:rsidRPr="005675E9">
              <w:rPr>
                <w:rFonts w:ascii="Arial" w:hAnsi="Arial" w:cs="Arial"/>
                <w:sz w:val="24"/>
                <w:szCs w:val="24"/>
                <w:lang w:val="en-US"/>
              </w:rPr>
              <w:t xml:space="preserve"> </w:t>
            </w:r>
            <w:proofErr w:type="spellStart"/>
            <w:r w:rsidRPr="005675E9">
              <w:rPr>
                <w:rFonts w:ascii="Arial" w:hAnsi="Arial" w:cs="Arial"/>
                <w:sz w:val="24"/>
                <w:szCs w:val="24"/>
                <w:lang w:val="en-US"/>
              </w:rPr>
              <w:t>Vosa</w:t>
            </w:r>
            <w:proofErr w:type="spellEnd"/>
          </w:p>
        </w:tc>
        <w:tc>
          <w:tcPr>
            <w:tcW w:w="3005" w:type="dxa"/>
          </w:tcPr>
          <w:p w14:paraId="79A8BD40" w14:textId="77777777" w:rsidR="00861B54" w:rsidRPr="005675E9" w:rsidRDefault="00861B54" w:rsidP="00B90AEC">
            <w:pPr>
              <w:spacing w:line="480" w:lineRule="auto"/>
              <w:rPr>
                <w:rFonts w:ascii="Arial" w:hAnsi="Arial" w:cs="Arial"/>
                <w:sz w:val="24"/>
                <w:szCs w:val="24"/>
                <w:lang w:val="en-US"/>
              </w:rPr>
            </w:pPr>
            <w:r w:rsidRPr="005675E9">
              <w:rPr>
                <w:rFonts w:ascii="Arial" w:hAnsi="Arial" w:cs="Arial"/>
                <w:sz w:val="24"/>
                <w:szCs w:val="24"/>
                <w:lang w:val="en-US"/>
              </w:rPr>
              <w:t>Everything will be owl right</w:t>
            </w:r>
          </w:p>
        </w:tc>
        <w:tc>
          <w:tcPr>
            <w:tcW w:w="3006" w:type="dxa"/>
          </w:tcPr>
          <w:p w14:paraId="59713776" w14:textId="77777777" w:rsidR="00861B54" w:rsidRPr="005675E9" w:rsidRDefault="00861B54" w:rsidP="00B90AEC">
            <w:pPr>
              <w:spacing w:line="480" w:lineRule="auto"/>
              <w:rPr>
                <w:rFonts w:ascii="Arial" w:hAnsi="Arial" w:cs="Arial"/>
                <w:sz w:val="24"/>
                <w:szCs w:val="24"/>
                <w:lang w:val="en-US"/>
              </w:rPr>
            </w:pPr>
            <w:r w:rsidRPr="005675E9">
              <w:rPr>
                <w:rFonts w:ascii="Arial" w:hAnsi="Arial" w:cs="Arial"/>
                <w:sz w:val="24"/>
                <w:szCs w:val="24"/>
                <w:lang w:val="en-US"/>
              </w:rPr>
              <w:t xml:space="preserve">Painting </w:t>
            </w:r>
          </w:p>
        </w:tc>
      </w:tr>
      <w:tr w:rsidR="00861B54" w:rsidRPr="005675E9" w14:paraId="30134AFF" w14:textId="77777777" w:rsidTr="00B90AEC">
        <w:tc>
          <w:tcPr>
            <w:tcW w:w="3005" w:type="dxa"/>
          </w:tcPr>
          <w:p w14:paraId="55E308F1" w14:textId="77777777" w:rsidR="00861B54" w:rsidRPr="005675E9" w:rsidRDefault="00861B54" w:rsidP="00B90AEC">
            <w:pPr>
              <w:spacing w:line="480" w:lineRule="auto"/>
              <w:rPr>
                <w:rFonts w:ascii="Arial" w:hAnsi="Arial" w:cs="Arial"/>
                <w:sz w:val="24"/>
                <w:szCs w:val="24"/>
                <w:lang w:val="en-US"/>
              </w:rPr>
            </w:pPr>
            <w:proofErr w:type="spellStart"/>
            <w:r w:rsidRPr="005675E9">
              <w:rPr>
                <w:rFonts w:ascii="Arial" w:hAnsi="Arial" w:cs="Arial"/>
                <w:sz w:val="24"/>
                <w:szCs w:val="24"/>
                <w:lang w:val="en-US"/>
              </w:rPr>
              <w:t>Salaima</w:t>
            </w:r>
            <w:proofErr w:type="spellEnd"/>
            <w:r w:rsidRPr="005675E9">
              <w:rPr>
                <w:rFonts w:ascii="Arial" w:hAnsi="Arial" w:cs="Arial"/>
                <w:sz w:val="24"/>
                <w:szCs w:val="24"/>
                <w:lang w:val="en-US"/>
              </w:rPr>
              <w:t xml:space="preserve"> </w:t>
            </w:r>
            <w:proofErr w:type="spellStart"/>
            <w:r w:rsidRPr="005675E9">
              <w:rPr>
                <w:rFonts w:ascii="Arial" w:hAnsi="Arial" w:cs="Arial"/>
                <w:sz w:val="24"/>
                <w:szCs w:val="24"/>
                <w:lang w:val="en-US"/>
              </w:rPr>
              <w:t>Raluvenitoga</w:t>
            </w:r>
            <w:proofErr w:type="spellEnd"/>
            <w:r w:rsidRPr="005675E9">
              <w:rPr>
                <w:rFonts w:ascii="Arial" w:hAnsi="Arial" w:cs="Arial"/>
                <w:sz w:val="24"/>
                <w:szCs w:val="24"/>
                <w:lang w:val="en-US"/>
              </w:rPr>
              <w:t xml:space="preserve"> </w:t>
            </w:r>
            <w:proofErr w:type="spellStart"/>
            <w:r w:rsidRPr="005675E9">
              <w:rPr>
                <w:rFonts w:ascii="Arial" w:hAnsi="Arial" w:cs="Arial"/>
                <w:sz w:val="24"/>
                <w:szCs w:val="24"/>
                <w:lang w:val="en-US"/>
              </w:rPr>
              <w:t>Kanasalusalu</w:t>
            </w:r>
            <w:proofErr w:type="spellEnd"/>
            <w:r w:rsidRPr="005675E9">
              <w:rPr>
                <w:rFonts w:ascii="Arial" w:hAnsi="Arial" w:cs="Arial"/>
                <w:sz w:val="24"/>
                <w:szCs w:val="24"/>
                <w:lang w:val="en-US"/>
              </w:rPr>
              <w:t xml:space="preserve"> </w:t>
            </w:r>
            <w:proofErr w:type="spellStart"/>
            <w:r w:rsidRPr="005675E9">
              <w:rPr>
                <w:rFonts w:ascii="Arial" w:hAnsi="Arial" w:cs="Arial"/>
                <w:sz w:val="24"/>
                <w:szCs w:val="24"/>
                <w:lang w:val="en-US"/>
              </w:rPr>
              <w:t>Tuisovivi</w:t>
            </w:r>
            <w:proofErr w:type="spellEnd"/>
          </w:p>
        </w:tc>
        <w:tc>
          <w:tcPr>
            <w:tcW w:w="3005" w:type="dxa"/>
          </w:tcPr>
          <w:p w14:paraId="01DAEF6E" w14:textId="77777777" w:rsidR="00861B54" w:rsidRPr="005675E9" w:rsidRDefault="00861B54" w:rsidP="00B90AEC">
            <w:pPr>
              <w:spacing w:line="480" w:lineRule="auto"/>
              <w:rPr>
                <w:rFonts w:ascii="Arial" w:hAnsi="Arial" w:cs="Arial"/>
                <w:sz w:val="24"/>
                <w:szCs w:val="24"/>
                <w:lang w:val="en-US"/>
              </w:rPr>
            </w:pPr>
            <w:proofErr w:type="spellStart"/>
            <w:r w:rsidRPr="005675E9">
              <w:rPr>
                <w:rFonts w:ascii="Arial" w:hAnsi="Arial" w:cs="Arial"/>
                <w:sz w:val="24"/>
                <w:szCs w:val="24"/>
                <w:lang w:val="en-US"/>
              </w:rPr>
              <w:t>Yalewa</w:t>
            </w:r>
            <w:proofErr w:type="spellEnd"/>
            <w:r w:rsidRPr="005675E9">
              <w:rPr>
                <w:rFonts w:ascii="Arial" w:hAnsi="Arial" w:cs="Arial"/>
                <w:sz w:val="24"/>
                <w:szCs w:val="24"/>
                <w:lang w:val="en-US"/>
              </w:rPr>
              <w:t xml:space="preserve"> </w:t>
            </w:r>
            <w:proofErr w:type="spellStart"/>
            <w:r w:rsidRPr="005675E9">
              <w:rPr>
                <w:rFonts w:ascii="Arial" w:hAnsi="Arial" w:cs="Arial"/>
                <w:sz w:val="24"/>
                <w:szCs w:val="24"/>
                <w:lang w:val="en-US"/>
              </w:rPr>
              <w:t>Kaukauwa</w:t>
            </w:r>
            <w:proofErr w:type="spellEnd"/>
          </w:p>
        </w:tc>
        <w:tc>
          <w:tcPr>
            <w:tcW w:w="3006" w:type="dxa"/>
          </w:tcPr>
          <w:p w14:paraId="471FF553" w14:textId="77777777" w:rsidR="00861B54" w:rsidRPr="005675E9" w:rsidRDefault="00861B54" w:rsidP="00B90AEC">
            <w:pPr>
              <w:spacing w:line="480" w:lineRule="auto"/>
              <w:rPr>
                <w:rFonts w:ascii="Arial" w:hAnsi="Arial" w:cs="Arial"/>
                <w:sz w:val="24"/>
                <w:szCs w:val="24"/>
                <w:lang w:val="en-US"/>
              </w:rPr>
            </w:pPr>
            <w:r w:rsidRPr="005675E9">
              <w:rPr>
                <w:rFonts w:ascii="Arial" w:hAnsi="Arial" w:cs="Arial"/>
                <w:sz w:val="24"/>
                <w:szCs w:val="24"/>
                <w:lang w:val="en-US"/>
              </w:rPr>
              <w:t>Painting</w:t>
            </w:r>
          </w:p>
        </w:tc>
      </w:tr>
      <w:tr w:rsidR="00861B54" w:rsidRPr="005675E9" w14:paraId="4684E850" w14:textId="77777777" w:rsidTr="00B90AEC">
        <w:tc>
          <w:tcPr>
            <w:tcW w:w="3005" w:type="dxa"/>
          </w:tcPr>
          <w:p w14:paraId="6F30DAF2" w14:textId="77777777" w:rsidR="00861B54" w:rsidRPr="005675E9" w:rsidRDefault="00861B54" w:rsidP="00B90AEC">
            <w:pPr>
              <w:spacing w:line="480" w:lineRule="auto"/>
              <w:rPr>
                <w:rFonts w:ascii="Arial" w:hAnsi="Arial" w:cs="Arial"/>
                <w:sz w:val="24"/>
                <w:szCs w:val="24"/>
                <w:lang w:val="en-US"/>
              </w:rPr>
            </w:pPr>
            <w:proofErr w:type="spellStart"/>
            <w:r w:rsidRPr="005675E9">
              <w:rPr>
                <w:rFonts w:ascii="Arial" w:hAnsi="Arial" w:cs="Arial"/>
                <w:sz w:val="24"/>
                <w:szCs w:val="24"/>
                <w:lang w:val="en-US"/>
              </w:rPr>
              <w:t>Takenivula</w:t>
            </w:r>
            <w:proofErr w:type="spellEnd"/>
            <w:r w:rsidRPr="005675E9">
              <w:rPr>
                <w:rFonts w:ascii="Arial" w:hAnsi="Arial" w:cs="Arial"/>
                <w:sz w:val="24"/>
                <w:szCs w:val="24"/>
                <w:lang w:val="en-US"/>
              </w:rPr>
              <w:t xml:space="preserve"> </w:t>
            </w:r>
            <w:proofErr w:type="spellStart"/>
            <w:r w:rsidRPr="005675E9">
              <w:rPr>
                <w:rFonts w:ascii="Arial" w:hAnsi="Arial" w:cs="Arial"/>
                <w:sz w:val="24"/>
                <w:szCs w:val="24"/>
                <w:lang w:val="en-US"/>
              </w:rPr>
              <w:t>Rakei</w:t>
            </w:r>
            <w:proofErr w:type="spellEnd"/>
          </w:p>
        </w:tc>
        <w:tc>
          <w:tcPr>
            <w:tcW w:w="3005" w:type="dxa"/>
          </w:tcPr>
          <w:p w14:paraId="404C6C9A" w14:textId="77777777" w:rsidR="00861B54" w:rsidRPr="005675E9" w:rsidRDefault="00861B54" w:rsidP="00B90AEC">
            <w:pPr>
              <w:spacing w:line="480" w:lineRule="auto"/>
              <w:rPr>
                <w:rFonts w:ascii="Arial" w:hAnsi="Arial" w:cs="Arial"/>
                <w:sz w:val="24"/>
                <w:szCs w:val="24"/>
                <w:lang w:val="en-US"/>
              </w:rPr>
            </w:pPr>
            <w:proofErr w:type="spellStart"/>
            <w:r w:rsidRPr="005675E9">
              <w:rPr>
                <w:rFonts w:ascii="Arial" w:hAnsi="Arial" w:cs="Arial"/>
                <w:sz w:val="24"/>
                <w:szCs w:val="24"/>
                <w:lang w:val="en-US"/>
              </w:rPr>
              <w:t>Rogoci</w:t>
            </w:r>
            <w:proofErr w:type="spellEnd"/>
            <w:r w:rsidRPr="005675E9">
              <w:rPr>
                <w:rFonts w:ascii="Arial" w:hAnsi="Arial" w:cs="Arial"/>
                <w:sz w:val="24"/>
                <w:szCs w:val="24"/>
                <w:lang w:val="en-US"/>
              </w:rPr>
              <w:t xml:space="preserve"> Viti</w:t>
            </w:r>
          </w:p>
        </w:tc>
        <w:tc>
          <w:tcPr>
            <w:tcW w:w="3006" w:type="dxa"/>
          </w:tcPr>
          <w:p w14:paraId="4EEF1EFE" w14:textId="77777777" w:rsidR="00861B54" w:rsidRPr="005675E9" w:rsidRDefault="00861B54" w:rsidP="00B90AEC">
            <w:pPr>
              <w:spacing w:line="480" w:lineRule="auto"/>
              <w:rPr>
                <w:rFonts w:ascii="Arial" w:hAnsi="Arial" w:cs="Arial"/>
                <w:sz w:val="24"/>
                <w:szCs w:val="24"/>
                <w:lang w:val="en-US"/>
              </w:rPr>
            </w:pPr>
            <w:r w:rsidRPr="005675E9">
              <w:rPr>
                <w:rFonts w:ascii="Arial" w:hAnsi="Arial" w:cs="Arial"/>
                <w:sz w:val="24"/>
                <w:szCs w:val="24"/>
                <w:lang w:val="en-US"/>
              </w:rPr>
              <w:t>Video Performance</w:t>
            </w:r>
          </w:p>
        </w:tc>
      </w:tr>
      <w:tr w:rsidR="00861B54" w:rsidRPr="005675E9" w14:paraId="498D9D8F" w14:textId="77777777" w:rsidTr="00B90AEC">
        <w:tc>
          <w:tcPr>
            <w:tcW w:w="3005" w:type="dxa"/>
          </w:tcPr>
          <w:p w14:paraId="73D1306F" w14:textId="77777777" w:rsidR="00861B54" w:rsidRPr="005675E9" w:rsidRDefault="00861B54" w:rsidP="00B90AEC">
            <w:pPr>
              <w:spacing w:line="480" w:lineRule="auto"/>
              <w:rPr>
                <w:rFonts w:ascii="Arial" w:hAnsi="Arial" w:cs="Arial"/>
                <w:sz w:val="24"/>
                <w:szCs w:val="24"/>
                <w:lang w:val="en-US"/>
              </w:rPr>
            </w:pPr>
            <w:proofErr w:type="spellStart"/>
            <w:r w:rsidRPr="005675E9">
              <w:rPr>
                <w:rFonts w:ascii="Arial" w:hAnsi="Arial" w:cs="Arial"/>
                <w:sz w:val="24"/>
                <w:szCs w:val="24"/>
                <w:lang w:val="en-US"/>
              </w:rPr>
              <w:t>Takenivula</w:t>
            </w:r>
            <w:proofErr w:type="spellEnd"/>
            <w:r w:rsidRPr="005675E9">
              <w:rPr>
                <w:rFonts w:ascii="Arial" w:hAnsi="Arial" w:cs="Arial"/>
                <w:sz w:val="24"/>
                <w:szCs w:val="24"/>
                <w:lang w:val="en-US"/>
              </w:rPr>
              <w:t xml:space="preserve"> </w:t>
            </w:r>
            <w:proofErr w:type="spellStart"/>
            <w:r w:rsidRPr="005675E9">
              <w:rPr>
                <w:rFonts w:ascii="Arial" w:hAnsi="Arial" w:cs="Arial"/>
                <w:sz w:val="24"/>
                <w:szCs w:val="24"/>
                <w:lang w:val="en-US"/>
              </w:rPr>
              <w:t>Rakei</w:t>
            </w:r>
            <w:proofErr w:type="spellEnd"/>
          </w:p>
        </w:tc>
        <w:tc>
          <w:tcPr>
            <w:tcW w:w="3005" w:type="dxa"/>
          </w:tcPr>
          <w:p w14:paraId="3B3BF754" w14:textId="77777777" w:rsidR="00861B54" w:rsidRPr="005675E9" w:rsidRDefault="00861B54" w:rsidP="00B90AEC">
            <w:pPr>
              <w:spacing w:line="480" w:lineRule="auto"/>
              <w:rPr>
                <w:rFonts w:ascii="Arial" w:hAnsi="Arial" w:cs="Arial"/>
                <w:sz w:val="24"/>
                <w:szCs w:val="24"/>
                <w:lang w:val="en-US"/>
              </w:rPr>
            </w:pPr>
            <w:proofErr w:type="spellStart"/>
            <w:r w:rsidRPr="005675E9">
              <w:rPr>
                <w:rFonts w:ascii="Arial" w:hAnsi="Arial" w:cs="Arial"/>
                <w:sz w:val="24"/>
                <w:szCs w:val="24"/>
                <w:lang w:val="en-US"/>
              </w:rPr>
              <w:t>Raici</w:t>
            </w:r>
            <w:proofErr w:type="spellEnd"/>
            <w:r w:rsidRPr="005675E9">
              <w:rPr>
                <w:rFonts w:ascii="Arial" w:hAnsi="Arial" w:cs="Arial"/>
                <w:sz w:val="24"/>
                <w:szCs w:val="24"/>
                <w:lang w:val="en-US"/>
              </w:rPr>
              <w:t xml:space="preserve"> Au</w:t>
            </w:r>
          </w:p>
        </w:tc>
        <w:tc>
          <w:tcPr>
            <w:tcW w:w="3006" w:type="dxa"/>
          </w:tcPr>
          <w:p w14:paraId="068C25AA" w14:textId="77777777" w:rsidR="00861B54" w:rsidRPr="005675E9" w:rsidRDefault="00861B54" w:rsidP="00B90AEC">
            <w:pPr>
              <w:spacing w:line="480" w:lineRule="auto"/>
              <w:rPr>
                <w:rFonts w:ascii="Arial" w:hAnsi="Arial" w:cs="Arial"/>
                <w:sz w:val="24"/>
                <w:szCs w:val="24"/>
                <w:lang w:val="en-US"/>
              </w:rPr>
            </w:pPr>
            <w:r w:rsidRPr="005675E9">
              <w:rPr>
                <w:rFonts w:ascii="Arial" w:hAnsi="Arial" w:cs="Arial"/>
                <w:sz w:val="24"/>
                <w:szCs w:val="24"/>
                <w:lang w:val="en-US"/>
              </w:rPr>
              <w:t>Photograph (</w:t>
            </w:r>
            <w:proofErr w:type="spellStart"/>
            <w:r w:rsidRPr="005675E9">
              <w:rPr>
                <w:rFonts w:ascii="Arial" w:hAnsi="Arial" w:cs="Arial"/>
                <w:sz w:val="24"/>
                <w:szCs w:val="24"/>
                <w:lang w:val="en-US"/>
              </w:rPr>
              <w:t>colour</w:t>
            </w:r>
            <w:proofErr w:type="spellEnd"/>
            <w:r w:rsidRPr="005675E9">
              <w:rPr>
                <w:rFonts w:ascii="Arial" w:hAnsi="Arial" w:cs="Arial"/>
                <w:sz w:val="24"/>
                <w:szCs w:val="24"/>
                <w:lang w:val="en-US"/>
              </w:rPr>
              <w:t>)</w:t>
            </w:r>
          </w:p>
        </w:tc>
      </w:tr>
      <w:tr w:rsidR="00861B54" w:rsidRPr="005675E9" w14:paraId="71750F6F" w14:textId="77777777" w:rsidTr="00B90AEC">
        <w:tc>
          <w:tcPr>
            <w:tcW w:w="3005" w:type="dxa"/>
          </w:tcPr>
          <w:p w14:paraId="58E256A2" w14:textId="77777777" w:rsidR="00861B54" w:rsidRPr="005675E9" w:rsidRDefault="00861B54" w:rsidP="00B90AEC">
            <w:pPr>
              <w:spacing w:line="480" w:lineRule="auto"/>
              <w:rPr>
                <w:rFonts w:ascii="Arial" w:hAnsi="Arial" w:cs="Arial"/>
                <w:sz w:val="24"/>
                <w:szCs w:val="24"/>
                <w:lang w:val="en-US"/>
              </w:rPr>
            </w:pPr>
            <w:r w:rsidRPr="005675E9">
              <w:rPr>
                <w:rFonts w:ascii="Arial" w:hAnsi="Arial" w:cs="Arial"/>
                <w:sz w:val="24"/>
                <w:szCs w:val="24"/>
                <w:lang w:val="en-US"/>
              </w:rPr>
              <w:lastRenderedPageBreak/>
              <w:t xml:space="preserve">Teresa Regina </w:t>
            </w:r>
            <w:proofErr w:type="spellStart"/>
            <w:proofErr w:type="gramStart"/>
            <w:r w:rsidRPr="005675E9">
              <w:rPr>
                <w:rFonts w:ascii="Arial" w:hAnsi="Arial" w:cs="Arial"/>
                <w:sz w:val="24"/>
                <w:szCs w:val="24"/>
                <w:lang w:val="en-US"/>
              </w:rPr>
              <w:t>Vaka‘</w:t>
            </w:r>
            <w:proofErr w:type="gramEnd"/>
            <w:r w:rsidRPr="005675E9">
              <w:rPr>
                <w:rFonts w:ascii="Arial" w:hAnsi="Arial" w:cs="Arial"/>
                <w:sz w:val="24"/>
                <w:szCs w:val="24"/>
                <w:lang w:val="en-US"/>
              </w:rPr>
              <w:t>uta</w:t>
            </w:r>
            <w:proofErr w:type="spellEnd"/>
          </w:p>
        </w:tc>
        <w:tc>
          <w:tcPr>
            <w:tcW w:w="3005" w:type="dxa"/>
          </w:tcPr>
          <w:p w14:paraId="7E225CF7" w14:textId="77777777" w:rsidR="00861B54" w:rsidRPr="005675E9" w:rsidRDefault="00861B54" w:rsidP="00B90AEC">
            <w:pPr>
              <w:spacing w:line="480" w:lineRule="auto"/>
              <w:rPr>
                <w:rFonts w:ascii="Arial" w:hAnsi="Arial" w:cs="Arial"/>
                <w:sz w:val="24"/>
                <w:szCs w:val="24"/>
                <w:lang w:val="en-US"/>
              </w:rPr>
            </w:pPr>
            <w:r w:rsidRPr="005675E9">
              <w:rPr>
                <w:rFonts w:ascii="Arial" w:hAnsi="Arial" w:cs="Arial"/>
                <w:sz w:val="24"/>
                <w:szCs w:val="24"/>
                <w:lang w:val="en-US"/>
              </w:rPr>
              <w:t>Dis Connection*</w:t>
            </w:r>
          </w:p>
        </w:tc>
        <w:tc>
          <w:tcPr>
            <w:tcW w:w="3006" w:type="dxa"/>
          </w:tcPr>
          <w:p w14:paraId="075560F3" w14:textId="77777777" w:rsidR="00861B54" w:rsidRPr="005675E9" w:rsidRDefault="00861B54" w:rsidP="00B90AEC">
            <w:pPr>
              <w:spacing w:line="480" w:lineRule="auto"/>
              <w:rPr>
                <w:rFonts w:ascii="Arial" w:hAnsi="Arial" w:cs="Arial"/>
                <w:sz w:val="24"/>
                <w:szCs w:val="24"/>
                <w:lang w:val="en-US"/>
              </w:rPr>
            </w:pPr>
            <w:r w:rsidRPr="005675E9">
              <w:rPr>
                <w:rFonts w:ascii="Arial" w:hAnsi="Arial" w:cs="Arial"/>
                <w:sz w:val="24"/>
                <w:szCs w:val="24"/>
                <w:lang w:val="en-US"/>
              </w:rPr>
              <w:t>Digital illustration</w:t>
            </w:r>
          </w:p>
        </w:tc>
      </w:tr>
      <w:tr w:rsidR="00861B54" w:rsidRPr="005675E9" w14:paraId="7C637F20" w14:textId="77777777" w:rsidTr="00B90AEC">
        <w:tc>
          <w:tcPr>
            <w:tcW w:w="3005" w:type="dxa"/>
          </w:tcPr>
          <w:p w14:paraId="32DE0844" w14:textId="77777777" w:rsidR="00861B54" w:rsidRPr="005675E9" w:rsidRDefault="00861B54" w:rsidP="00B90AEC">
            <w:pPr>
              <w:spacing w:line="480" w:lineRule="auto"/>
              <w:rPr>
                <w:rFonts w:ascii="Arial" w:hAnsi="Arial" w:cs="Arial"/>
                <w:sz w:val="24"/>
                <w:szCs w:val="24"/>
                <w:lang w:val="en-US"/>
              </w:rPr>
            </w:pPr>
            <w:r w:rsidRPr="005675E9">
              <w:rPr>
                <w:rFonts w:ascii="Arial" w:hAnsi="Arial" w:cs="Arial"/>
                <w:sz w:val="24"/>
                <w:szCs w:val="24"/>
                <w:lang w:val="en-US"/>
              </w:rPr>
              <w:t xml:space="preserve">Teresa Regina </w:t>
            </w:r>
            <w:proofErr w:type="spellStart"/>
            <w:proofErr w:type="gramStart"/>
            <w:r w:rsidRPr="005675E9">
              <w:rPr>
                <w:rFonts w:ascii="Arial" w:hAnsi="Arial" w:cs="Arial"/>
                <w:sz w:val="24"/>
                <w:szCs w:val="24"/>
                <w:lang w:val="en-US"/>
              </w:rPr>
              <w:t>Vaka‘</w:t>
            </w:r>
            <w:proofErr w:type="gramEnd"/>
            <w:r w:rsidRPr="005675E9">
              <w:rPr>
                <w:rFonts w:ascii="Arial" w:hAnsi="Arial" w:cs="Arial"/>
                <w:sz w:val="24"/>
                <w:szCs w:val="24"/>
                <w:lang w:val="en-US"/>
              </w:rPr>
              <w:t>uta</w:t>
            </w:r>
            <w:proofErr w:type="spellEnd"/>
          </w:p>
        </w:tc>
        <w:tc>
          <w:tcPr>
            <w:tcW w:w="3005" w:type="dxa"/>
          </w:tcPr>
          <w:p w14:paraId="0AEFE4C2" w14:textId="77777777" w:rsidR="00861B54" w:rsidRPr="005675E9" w:rsidRDefault="00861B54" w:rsidP="00B90AEC">
            <w:pPr>
              <w:spacing w:line="480" w:lineRule="auto"/>
              <w:rPr>
                <w:rFonts w:ascii="Arial" w:hAnsi="Arial" w:cs="Arial"/>
                <w:sz w:val="24"/>
                <w:szCs w:val="24"/>
                <w:lang w:val="en-US"/>
              </w:rPr>
            </w:pPr>
            <w:r w:rsidRPr="005675E9">
              <w:rPr>
                <w:rFonts w:ascii="Arial" w:hAnsi="Arial" w:cs="Arial"/>
                <w:sz w:val="24"/>
                <w:szCs w:val="24"/>
                <w:lang w:val="en-US"/>
              </w:rPr>
              <w:t>Promises</w:t>
            </w:r>
          </w:p>
        </w:tc>
        <w:tc>
          <w:tcPr>
            <w:tcW w:w="3006" w:type="dxa"/>
          </w:tcPr>
          <w:p w14:paraId="3027A7F7" w14:textId="77777777" w:rsidR="00861B54" w:rsidRPr="005675E9" w:rsidRDefault="00861B54" w:rsidP="00B90AEC">
            <w:pPr>
              <w:spacing w:line="480" w:lineRule="auto"/>
              <w:rPr>
                <w:rFonts w:ascii="Arial" w:hAnsi="Arial" w:cs="Arial"/>
                <w:sz w:val="24"/>
                <w:szCs w:val="24"/>
                <w:lang w:val="en-US"/>
              </w:rPr>
            </w:pPr>
            <w:r w:rsidRPr="005675E9">
              <w:rPr>
                <w:rFonts w:ascii="Arial" w:hAnsi="Arial" w:cs="Arial"/>
                <w:sz w:val="24"/>
                <w:szCs w:val="24"/>
                <w:lang w:val="en-US"/>
              </w:rPr>
              <w:t>Digital illustration</w:t>
            </w:r>
          </w:p>
        </w:tc>
      </w:tr>
    </w:tbl>
    <w:p w14:paraId="1010EB02" w14:textId="2853B7A3" w:rsidR="00861B54" w:rsidRPr="005675E9" w:rsidRDefault="00861B54" w:rsidP="00861B54">
      <w:pPr>
        <w:spacing w:after="0" w:line="480" w:lineRule="auto"/>
        <w:rPr>
          <w:rFonts w:ascii="Arial" w:hAnsi="Arial" w:cs="Arial"/>
          <w:i/>
          <w:iCs/>
          <w:sz w:val="24"/>
          <w:szCs w:val="24"/>
          <w:lang w:val="en-US"/>
        </w:rPr>
      </w:pPr>
      <w:r w:rsidRPr="005675E9">
        <w:rPr>
          <w:rFonts w:ascii="Arial" w:hAnsi="Arial" w:cs="Arial"/>
          <w:i/>
          <w:iCs/>
          <w:sz w:val="24"/>
          <w:szCs w:val="24"/>
          <w:lang w:val="en-US"/>
        </w:rPr>
        <w:t>Table 1: Overview of contributions to exhibition competition. Artists listed in alphabetical order based on first name. Starred works were chosen by the jury as winning entries.</w:t>
      </w:r>
      <w:r w:rsidR="00F725FE" w:rsidRPr="005675E9">
        <w:rPr>
          <w:rFonts w:ascii="Arial" w:hAnsi="Arial" w:cs="Arial"/>
          <w:i/>
          <w:iCs/>
          <w:sz w:val="24"/>
          <w:szCs w:val="24"/>
          <w:lang w:val="en-US"/>
        </w:rPr>
        <w:t xml:space="preserve"> There were two prizes of FJD $500 available for winning entries, which were chosen by an independent international jury.</w:t>
      </w:r>
      <w:r w:rsidR="00F725FE" w:rsidRPr="005675E9">
        <w:rPr>
          <w:rStyle w:val="EndnoteReference"/>
          <w:rFonts w:ascii="Arial" w:hAnsi="Arial" w:cs="Arial"/>
          <w:i/>
          <w:iCs/>
          <w:sz w:val="24"/>
          <w:szCs w:val="24"/>
          <w:lang w:val="en-US"/>
        </w:rPr>
        <w:endnoteReference w:id="27"/>
      </w:r>
    </w:p>
    <w:p w14:paraId="74147348" w14:textId="77777777" w:rsidR="00861B54" w:rsidRPr="005675E9" w:rsidRDefault="00861B54" w:rsidP="00861B54">
      <w:pPr>
        <w:spacing w:after="0" w:line="480" w:lineRule="auto"/>
        <w:rPr>
          <w:rFonts w:ascii="Arial" w:hAnsi="Arial" w:cs="Arial"/>
          <w:sz w:val="24"/>
          <w:szCs w:val="24"/>
          <w:lang w:val="en-US"/>
        </w:rPr>
      </w:pPr>
    </w:p>
    <w:p w14:paraId="019F8B8E" w14:textId="76FDAFBC" w:rsidR="00861B54" w:rsidRPr="005675E9" w:rsidRDefault="00861B54" w:rsidP="00861B54">
      <w:pPr>
        <w:spacing w:after="0" w:line="480" w:lineRule="auto"/>
        <w:ind w:firstLine="720"/>
        <w:rPr>
          <w:rFonts w:ascii="Arial" w:hAnsi="Arial" w:cs="Arial"/>
          <w:sz w:val="24"/>
          <w:szCs w:val="24"/>
          <w:lang w:val="en-US"/>
        </w:rPr>
      </w:pPr>
      <w:r w:rsidRPr="005675E9">
        <w:rPr>
          <w:rFonts w:ascii="Arial" w:hAnsi="Arial" w:cs="Arial"/>
          <w:color w:val="000000" w:themeColor="text1"/>
          <w:sz w:val="24"/>
          <w:szCs w:val="24"/>
          <w:shd w:val="clear" w:color="auto" w:fill="FFFFFF"/>
          <w:lang w:val="en-US"/>
        </w:rPr>
        <w:t>Th</w:t>
      </w:r>
      <w:r w:rsidRPr="005675E9">
        <w:rPr>
          <w:rFonts w:ascii="Arial" w:eastAsia="Times New Roman" w:hAnsi="Arial" w:cs="Arial"/>
          <w:sz w:val="24"/>
          <w:szCs w:val="24"/>
          <w:lang w:val="en-US" w:eastAsia="en-GB"/>
        </w:rPr>
        <w:t>e exhibition’s title</w:t>
      </w:r>
      <w:r w:rsidR="34D0E398" w:rsidRPr="005675E9">
        <w:rPr>
          <w:rFonts w:ascii="Arial" w:eastAsia="Times New Roman" w:hAnsi="Arial" w:cs="Arial"/>
          <w:i/>
          <w:iCs/>
          <w:sz w:val="24"/>
          <w:szCs w:val="24"/>
          <w:lang w:val="en-US" w:eastAsia="en-GB"/>
        </w:rPr>
        <w:t>,</w:t>
      </w:r>
      <w:r w:rsidRPr="005675E9">
        <w:rPr>
          <w:rFonts w:ascii="Arial" w:eastAsia="Times New Roman" w:hAnsi="Arial" w:cs="Arial"/>
          <w:i/>
          <w:iCs/>
          <w:sz w:val="24"/>
          <w:szCs w:val="24"/>
          <w:lang w:val="en-US" w:eastAsia="en-GB"/>
        </w:rPr>
        <w:t xml:space="preserve"> </w:t>
      </w:r>
      <w:proofErr w:type="spellStart"/>
      <w:r w:rsidRPr="005675E9">
        <w:rPr>
          <w:rFonts w:ascii="Arial" w:eastAsia="Times New Roman" w:hAnsi="Arial" w:cs="Arial"/>
          <w:i/>
          <w:iCs/>
          <w:sz w:val="24"/>
          <w:szCs w:val="24"/>
          <w:lang w:val="en-US" w:eastAsia="en-GB"/>
        </w:rPr>
        <w:t>iSausauvou</w:t>
      </w:r>
      <w:proofErr w:type="spellEnd"/>
      <w:r w:rsidR="12828A07" w:rsidRPr="005675E9">
        <w:rPr>
          <w:rFonts w:ascii="Arial" w:eastAsia="Times New Roman" w:hAnsi="Arial" w:cs="Arial"/>
          <w:sz w:val="24"/>
          <w:szCs w:val="24"/>
          <w:lang w:val="en-US" w:eastAsia="en-GB"/>
        </w:rPr>
        <w:t xml:space="preserve">, </w:t>
      </w:r>
      <w:r w:rsidRPr="005675E9">
        <w:rPr>
          <w:rFonts w:ascii="Arial" w:eastAsia="Times New Roman" w:hAnsi="Arial" w:cs="Arial"/>
          <w:sz w:val="24"/>
          <w:szCs w:val="24"/>
          <w:lang w:val="en-US" w:eastAsia="en-GB"/>
        </w:rPr>
        <w:t>is</w:t>
      </w:r>
      <w:r w:rsidRPr="005675E9">
        <w:rPr>
          <w:rFonts w:ascii="Arial" w:eastAsia="Times New Roman" w:hAnsi="Arial" w:cs="Arial"/>
          <w:b/>
          <w:bCs/>
          <w:sz w:val="24"/>
          <w:szCs w:val="24"/>
          <w:lang w:val="en-US" w:eastAsia="en-GB"/>
        </w:rPr>
        <w:t xml:space="preserve"> </w:t>
      </w:r>
      <w:r w:rsidRPr="005675E9">
        <w:rPr>
          <w:rFonts w:ascii="Arial" w:hAnsi="Arial" w:cs="Arial"/>
          <w:sz w:val="24"/>
          <w:szCs w:val="24"/>
          <w:shd w:val="clear" w:color="auto" w:fill="FFFFFF"/>
          <w:lang w:val="en-US"/>
        </w:rPr>
        <w:t xml:space="preserve">a polite Fijian honorific expression that refers to young people of high status, with the implication of them having future leadership roles. Usually the terms </w:t>
      </w:r>
      <w:proofErr w:type="spellStart"/>
      <w:r w:rsidRPr="005675E9">
        <w:rPr>
          <w:rFonts w:ascii="Arial" w:hAnsi="Arial" w:cs="Arial"/>
          <w:sz w:val="24"/>
          <w:szCs w:val="24"/>
          <w:lang w:val="en-US"/>
        </w:rPr>
        <w:t>cauravou</w:t>
      </w:r>
      <w:proofErr w:type="spellEnd"/>
      <w:r w:rsidRPr="005675E9">
        <w:rPr>
          <w:rFonts w:ascii="Arial" w:hAnsi="Arial" w:cs="Arial"/>
          <w:sz w:val="24"/>
          <w:szCs w:val="24"/>
          <w:lang w:val="en-US"/>
        </w:rPr>
        <w:t xml:space="preserve"> (young men) and </w:t>
      </w:r>
      <w:proofErr w:type="spellStart"/>
      <w:r w:rsidRPr="005675E9">
        <w:rPr>
          <w:rFonts w:ascii="Arial" w:hAnsi="Arial" w:cs="Arial"/>
          <w:sz w:val="24"/>
          <w:szCs w:val="24"/>
          <w:lang w:val="en-US"/>
        </w:rPr>
        <w:t>goneyalewa</w:t>
      </w:r>
      <w:proofErr w:type="spellEnd"/>
      <w:r w:rsidRPr="005675E9">
        <w:rPr>
          <w:rFonts w:ascii="Arial" w:hAnsi="Arial" w:cs="Arial"/>
          <w:sz w:val="24"/>
          <w:szCs w:val="24"/>
          <w:lang w:val="en-US"/>
        </w:rPr>
        <w:t xml:space="preserve"> (young women) are used to refer to youth, but the term </w:t>
      </w:r>
      <w:proofErr w:type="spellStart"/>
      <w:r w:rsidRPr="005675E9">
        <w:rPr>
          <w:rFonts w:ascii="Arial" w:hAnsi="Arial" w:cs="Arial"/>
          <w:sz w:val="24"/>
          <w:szCs w:val="24"/>
          <w:lang w:val="en-US"/>
        </w:rPr>
        <w:t>iSausauvou</w:t>
      </w:r>
      <w:proofErr w:type="spellEnd"/>
      <w:r w:rsidRPr="005675E9">
        <w:rPr>
          <w:rFonts w:ascii="Arial" w:hAnsi="Arial" w:cs="Arial"/>
          <w:sz w:val="24"/>
          <w:szCs w:val="24"/>
          <w:lang w:val="en-US"/>
        </w:rPr>
        <w:t xml:space="preserve"> was </w:t>
      </w:r>
      <w:r w:rsidRPr="005675E9">
        <w:rPr>
          <w:rFonts w:ascii="Arial" w:hAnsi="Arial" w:cs="Arial"/>
          <w:sz w:val="24"/>
          <w:szCs w:val="24"/>
          <w:shd w:val="clear" w:color="auto" w:fill="FFFFFF"/>
          <w:lang w:val="en-US"/>
        </w:rPr>
        <w:t>chosen by Fijian speakers on the project team to empower youth.</w:t>
      </w:r>
      <w:r w:rsidRPr="005675E9">
        <w:rPr>
          <w:rStyle w:val="EndnoteReference"/>
          <w:rFonts w:ascii="Arial" w:hAnsi="Arial" w:cs="Arial"/>
          <w:sz w:val="24"/>
          <w:szCs w:val="24"/>
          <w:shd w:val="clear" w:color="auto" w:fill="FFFFFF"/>
          <w:lang w:val="en-US"/>
        </w:rPr>
        <w:endnoteReference w:id="28"/>
      </w:r>
      <w:r w:rsidRPr="005675E9">
        <w:rPr>
          <w:rFonts w:ascii="Arial" w:hAnsi="Arial" w:cs="Arial"/>
          <w:sz w:val="24"/>
          <w:szCs w:val="24"/>
          <w:shd w:val="clear" w:color="auto" w:fill="FFFFFF"/>
          <w:lang w:val="en-US"/>
        </w:rPr>
        <w:t xml:space="preserve"> The exhibition’s subtitle consists of the words </w:t>
      </w:r>
      <w:r w:rsidR="00424F8F" w:rsidRPr="005675E9">
        <w:rPr>
          <w:rFonts w:ascii="Arial" w:hAnsi="Arial" w:cs="Arial"/>
          <w:sz w:val="24"/>
          <w:szCs w:val="24"/>
          <w:lang w:val="en-US"/>
        </w:rPr>
        <w:t>“</w:t>
      </w:r>
      <w:r w:rsidRPr="005675E9">
        <w:rPr>
          <w:rFonts w:ascii="Arial" w:hAnsi="Arial" w:cs="Arial"/>
          <w:sz w:val="24"/>
          <w:szCs w:val="24"/>
          <w:shd w:val="clear" w:color="auto" w:fill="FFFFFF"/>
          <w:lang w:val="en-US"/>
        </w:rPr>
        <w:t>art</w:t>
      </w:r>
      <w:r w:rsidR="00424F8F" w:rsidRPr="005675E9">
        <w:rPr>
          <w:rFonts w:ascii="Arial" w:hAnsi="Arial" w:cs="Arial"/>
          <w:sz w:val="24"/>
          <w:szCs w:val="24"/>
          <w:lang w:val="en-US"/>
        </w:rPr>
        <w:t>,” “</w:t>
      </w:r>
      <w:r w:rsidRPr="005675E9">
        <w:rPr>
          <w:rFonts w:ascii="Arial" w:hAnsi="Arial" w:cs="Arial"/>
          <w:sz w:val="24"/>
          <w:szCs w:val="24"/>
          <w:shd w:val="clear" w:color="auto" w:fill="FFFFFF"/>
          <w:lang w:val="en-US"/>
        </w:rPr>
        <w:t>transmission</w:t>
      </w:r>
      <w:r w:rsidR="00424F8F" w:rsidRPr="005675E9">
        <w:rPr>
          <w:rFonts w:ascii="Arial" w:hAnsi="Arial" w:cs="Arial"/>
          <w:sz w:val="24"/>
          <w:szCs w:val="24"/>
          <w:lang w:val="en-US"/>
        </w:rPr>
        <w:t>,”</w:t>
      </w:r>
      <w:r w:rsidRPr="005675E9">
        <w:rPr>
          <w:rFonts w:ascii="Arial" w:hAnsi="Arial" w:cs="Arial"/>
          <w:sz w:val="24"/>
          <w:szCs w:val="24"/>
          <w:shd w:val="clear" w:color="auto" w:fill="FFFFFF"/>
          <w:lang w:val="en-US"/>
        </w:rPr>
        <w:t xml:space="preserve"> </w:t>
      </w:r>
      <w:r w:rsidR="00424F8F" w:rsidRPr="005675E9">
        <w:rPr>
          <w:rFonts w:ascii="Arial" w:hAnsi="Arial" w:cs="Arial"/>
          <w:sz w:val="24"/>
          <w:szCs w:val="24"/>
          <w:lang w:val="en-US"/>
        </w:rPr>
        <w:t>and “</w:t>
      </w:r>
      <w:r w:rsidRPr="005675E9">
        <w:rPr>
          <w:rFonts w:ascii="Arial" w:hAnsi="Arial" w:cs="Arial"/>
          <w:sz w:val="24"/>
          <w:szCs w:val="24"/>
          <w:shd w:val="clear" w:color="auto" w:fill="FFFFFF"/>
          <w:lang w:val="en-US"/>
        </w:rPr>
        <w:t>resilience</w:t>
      </w:r>
      <w:r w:rsidR="00424F8F" w:rsidRPr="005675E9">
        <w:rPr>
          <w:rFonts w:ascii="Arial" w:hAnsi="Arial" w:cs="Arial"/>
          <w:sz w:val="24"/>
          <w:szCs w:val="24"/>
          <w:lang w:val="en-US"/>
        </w:rPr>
        <w:t>,”</w:t>
      </w:r>
      <w:r w:rsidRPr="005675E9">
        <w:rPr>
          <w:rFonts w:ascii="Arial" w:hAnsi="Arial" w:cs="Arial"/>
          <w:sz w:val="24"/>
          <w:szCs w:val="24"/>
          <w:shd w:val="clear" w:color="auto" w:fill="FFFFFF"/>
          <w:lang w:val="en-US"/>
        </w:rPr>
        <w:t xml:space="preserve"> not only to demonstrate </w:t>
      </w:r>
      <w:r w:rsidR="00000ACB" w:rsidRPr="005675E9">
        <w:rPr>
          <w:rFonts w:ascii="Arial" w:hAnsi="Arial" w:cs="Arial"/>
          <w:sz w:val="24"/>
          <w:szCs w:val="24"/>
          <w:shd w:val="clear" w:color="auto" w:fill="FFFFFF"/>
          <w:lang w:val="en-US"/>
        </w:rPr>
        <w:t xml:space="preserve">the </w:t>
      </w:r>
      <w:r w:rsidRPr="005675E9">
        <w:rPr>
          <w:rFonts w:ascii="Arial" w:hAnsi="Arial" w:cs="Arial"/>
          <w:sz w:val="24"/>
          <w:szCs w:val="24"/>
          <w:shd w:val="clear" w:color="auto" w:fill="FFFFFF"/>
          <w:lang w:val="en-US"/>
        </w:rPr>
        <w:t xml:space="preserve">youth’s resilience but also their desire to be surrounded by strong holistic education and governance systems. </w:t>
      </w:r>
      <w:r w:rsidRPr="005675E9">
        <w:rPr>
          <w:rFonts w:ascii="Arial" w:hAnsi="Arial" w:cs="Arial"/>
          <w:sz w:val="24"/>
          <w:szCs w:val="24"/>
          <w:lang w:val="en-US"/>
        </w:rPr>
        <w:t>The artworks, with the artist’s statements, are viewable online, with the choice to view the artworks as standalone images or to experience the virtual exhibition.</w:t>
      </w:r>
      <w:r w:rsidR="00D94FF0" w:rsidRPr="005675E9">
        <w:rPr>
          <w:rStyle w:val="EndnoteReference"/>
          <w:rFonts w:ascii="Arial" w:hAnsi="Arial" w:cs="Arial"/>
          <w:sz w:val="24"/>
          <w:szCs w:val="24"/>
          <w:lang w:val="en-US"/>
        </w:rPr>
        <w:endnoteReference w:id="29"/>
      </w:r>
      <w:r w:rsidRPr="005675E9">
        <w:rPr>
          <w:rFonts w:ascii="Arial" w:hAnsi="Arial" w:cs="Arial"/>
          <w:sz w:val="24"/>
          <w:szCs w:val="24"/>
          <w:lang w:val="en-US"/>
        </w:rPr>
        <w:t xml:space="preserve"> The latter was an effort to provide a gallery space for the artworks. Within the limitations of the system, curatorial choices involved featured objects that draw the visitor’s attention and displaying the film work in a dark room. However, curatorial interventions were kept to a minimum as the focus was on the artworks and the accompanying artist statements as expressions of youth identity. The aim was to amplify young voices that often remain unheard in a society that </w:t>
      </w:r>
      <w:r w:rsidR="00BA3ADE" w:rsidRPr="005675E9">
        <w:rPr>
          <w:rFonts w:ascii="Arial" w:hAnsi="Arial" w:cs="Arial"/>
          <w:sz w:val="24"/>
          <w:szCs w:val="24"/>
          <w:lang w:val="en-US"/>
        </w:rPr>
        <w:t>emphasizes</w:t>
      </w:r>
      <w:r w:rsidRPr="005675E9">
        <w:rPr>
          <w:rFonts w:ascii="Arial" w:hAnsi="Arial" w:cs="Arial"/>
          <w:sz w:val="24"/>
          <w:szCs w:val="24"/>
          <w:lang w:val="en-US"/>
        </w:rPr>
        <w:t xml:space="preserve"> </w:t>
      </w:r>
      <w:r w:rsidR="00000ACB" w:rsidRPr="005675E9">
        <w:rPr>
          <w:rFonts w:ascii="Arial" w:hAnsi="Arial" w:cs="Arial"/>
          <w:sz w:val="24"/>
          <w:szCs w:val="24"/>
          <w:lang w:val="en-US"/>
        </w:rPr>
        <w:t xml:space="preserve">age </w:t>
      </w:r>
      <w:r w:rsidRPr="005675E9">
        <w:rPr>
          <w:rFonts w:ascii="Arial" w:hAnsi="Arial" w:cs="Arial"/>
          <w:sz w:val="24"/>
          <w:szCs w:val="24"/>
          <w:lang w:val="en-US"/>
        </w:rPr>
        <w:t xml:space="preserve">hierarchy. The exhibition aimed to show that youth </w:t>
      </w:r>
      <w:r w:rsidRPr="005675E9">
        <w:rPr>
          <w:rFonts w:ascii="Arial" w:hAnsi="Arial" w:cs="Arial"/>
          <w:color w:val="000000" w:themeColor="text1"/>
          <w:sz w:val="24"/>
          <w:szCs w:val="24"/>
          <w:shd w:val="clear" w:color="auto" w:fill="FFFFFF"/>
          <w:lang w:val="en-US"/>
        </w:rPr>
        <w:t>have valid ideas that are worth listening</w:t>
      </w:r>
      <w:r w:rsidR="00000ACB" w:rsidRPr="005675E9">
        <w:rPr>
          <w:rFonts w:ascii="Arial" w:hAnsi="Arial" w:cs="Arial"/>
          <w:color w:val="000000" w:themeColor="text1"/>
          <w:sz w:val="24"/>
          <w:szCs w:val="24"/>
          <w:shd w:val="clear" w:color="auto" w:fill="FFFFFF"/>
          <w:lang w:val="en-US"/>
        </w:rPr>
        <w:t xml:space="preserve"> to</w:t>
      </w:r>
      <w:r w:rsidRPr="005675E9">
        <w:rPr>
          <w:rFonts w:ascii="Arial" w:hAnsi="Arial" w:cs="Arial"/>
          <w:color w:val="000000" w:themeColor="text1"/>
          <w:sz w:val="24"/>
          <w:szCs w:val="24"/>
          <w:shd w:val="clear" w:color="auto" w:fill="FFFFFF"/>
          <w:lang w:val="en-US"/>
        </w:rPr>
        <w:t xml:space="preserve"> </w:t>
      </w:r>
      <w:r w:rsidR="00BA3ADE" w:rsidRPr="005675E9">
        <w:rPr>
          <w:rFonts w:ascii="Arial" w:hAnsi="Arial" w:cs="Arial"/>
          <w:color w:val="000000" w:themeColor="text1"/>
          <w:sz w:val="24"/>
          <w:szCs w:val="24"/>
          <w:shd w:val="clear" w:color="auto" w:fill="FFFFFF"/>
          <w:lang w:val="en-US"/>
        </w:rPr>
        <w:t xml:space="preserve">and </w:t>
      </w:r>
      <w:r w:rsidRPr="005675E9">
        <w:rPr>
          <w:rFonts w:ascii="Arial" w:hAnsi="Arial" w:cs="Arial"/>
          <w:color w:val="000000" w:themeColor="text1"/>
          <w:sz w:val="24"/>
          <w:szCs w:val="24"/>
          <w:shd w:val="clear" w:color="auto" w:fill="FFFFFF"/>
          <w:lang w:val="en-US"/>
        </w:rPr>
        <w:t xml:space="preserve">to </w:t>
      </w:r>
      <w:r w:rsidR="006C3D98" w:rsidRPr="005675E9">
        <w:rPr>
          <w:rFonts w:ascii="Arial" w:hAnsi="Arial" w:cs="Arial"/>
          <w:color w:val="000000" w:themeColor="text1"/>
          <w:sz w:val="24"/>
          <w:szCs w:val="24"/>
          <w:shd w:val="clear" w:color="auto" w:fill="FFFFFF"/>
          <w:lang w:val="en-US"/>
        </w:rPr>
        <w:t>engage</w:t>
      </w:r>
      <w:r w:rsidRPr="005675E9">
        <w:rPr>
          <w:rFonts w:ascii="Arial" w:hAnsi="Arial" w:cs="Arial"/>
          <w:color w:val="000000" w:themeColor="text1"/>
          <w:sz w:val="24"/>
          <w:szCs w:val="24"/>
          <w:shd w:val="clear" w:color="auto" w:fill="FFFFFF"/>
          <w:lang w:val="en-US"/>
        </w:rPr>
        <w:t xml:space="preserve"> youth through</w:t>
      </w:r>
      <w:r w:rsidR="00000ACB" w:rsidRPr="005675E9">
        <w:rPr>
          <w:rFonts w:ascii="Arial" w:hAnsi="Arial" w:cs="Arial"/>
          <w:color w:val="000000" w:themeColor="text1"/>
          <w:sz w:val="24"/>
          <w:szCs w:val="24"/>
          <w:shd w:val="clear" w:color="auto" w:fill="FFFFFF"/>
          <w:lang w:val="en-US"/>
        </w:rPr>
        <w:t xml:space="preserve"> the</w:t>
      </w:r>
      <w:r w:rsidRPr="005675E9">
        <w:rPr>
          <w:rFonts w:ascii="Arial" w:hAnsi="Arial" w:cs="Arial"/>
          <w:color w:val="000000" w:themeColor="text1"/>
          <w:sz w:val="24"/>
          <w:szCs w:val="24"/>
          <w:shd w:val="clear" w:color="auto" w:fill="FFFFFF"/>
          <w:lang w:val="en-US"/>
        </w:rPr>
        <w:t xml:space="preserve"> arts. </w:t>
      </w:r>
    </w:p>
    <w:p w14:paraId="60B96DB2" w14:textId="77777777" w:rsidR="00861B54" w:rsidRPr="005675E9" w:rsidRDefault="00861B54" w:rsidP="00861B54">
      <w:pPr>
        <w:spacing w:after="0" w:line="480" w:lineRule="auto"/>
        <w:rPr>
          <w:rFonts w:ascii="Arial" w:hAnsi="Arial" w:cs="Arial"/>
          <w:sz w:val="24"/>
          <w:szCs w:val="24"/>
          <w:lang w:val="en-US"/>
        </w:rPr>
      </w:pPr>
    </w:p>
    <w:p w14:paraId="44B23ED3" w14:textId="77777777" w:rsidR="00861B54" w:rsidRPr="005675E9" w:rsidRDefault="00861B54" w:rsidP="00861B54">
      <w:pPr>
        <w:spacing w:after="0" w:line="480" w:lineRule="auto"/>
        <w:rPr>
          <w:rFonts w:ascii="Arial" w:hAnsi="Arial" w:cs="Arial"/>
          <w:b/>
          <w:bCs/>
          <w:sz w:val="24"/>
          <w:szCs w:val="24"/>
          <w:lang w:val="en-US"/>
        </w:rPr>
      </w:pPr>
      <w:r w:rsidRPr="005675E9">
        <w:rPr>
          <w:rFonts w:ascii="Arial" w:hAnsi="Arial" w:cs="Arial"/>
          <w:b/>
          <w:bCs/>
          <w:sz w:val="24"/>
          <w:szCs w:val="24"/>
          <w:lang w:val="en-US"/>
        </w:rPr>
        <w:lastRenderedPageBreak/>
        <w:t xml:space="preserve">The artworks </w:t>
      </w:r>
    </w:p>
    <w:p w14:paraId="68282F87" w14:textId="77777777" w:rsidR="00010535" w:rsidRPr="005675E9" w:rsidRDefault="00010535" w:rsidP="00861B54">
      <w:pPr>
        <w:spacing w:after="0" w:line="480" w:lineRule="auto"/>
        <w:rPr>
          <w:rFonts w:ascii="Arial" w:hAnsi="Arial" w:cs="Arial"/>
          <w:sz w:val="24"/>
          <w:szCs w:val="24"/>
          <w:lang w:val="en-US"/>
        </w:rPr>
      </w:pPr>
    </w:p>
    <w:p w14:paraId="0520FEF2" w14:textId="496DC771" w:rsidR="00861B54" w:rsidRPr="005675E9" w:rsidRDefault="00861B54" w:rsidP="00861B54">
      <w:pPr>
        <w:spacing w:after="0" w:line="480" w:lineRule="auto"/>
        <w:rPr>
          <w:rFonts w:ascii="Arial" w:eastAsia="Times New Roman" w:hAnsi="Arial" w:cs="Arial"/>
          <w:sz w:val="24"/>
          <w:szCs w:val="24"/>
          <w:lang w:val="en-US" w:eastAsia="en-GB"/>
        </w:rPr>
      </w:pPr>
      <w:r w:rsidRPr="005675E9">
        <w:rPr>
          <w:rFonts w:ascii="Arial" w:hAnsi="Arial" w:cs="Arial"/>
          <w:sz w:val="24"/>
          <w:szCs w:val="24"/>
          <w:lang w:val="en-US"/>
        </w:rPr>
        <w:t xml:space="preserve">The short film </w:t>
      </w:r>
      <w:proofErr w:type="spellStart"/>
      <w:r w:rsidRPr="005675E9">
        <w:rPr>
          <w:rFonts w:ascii="Arial" w:hAnsi="Arial" w:cs="Arial"/>
          <w:i/>
          <w:iCs/>
          <w:sz w:val="24"/>
          <w:szCs w:val="24"/>
          <w:lang w:val="en-US"/>
        </w:rPr>
        <w:t>Cula</w:t>
      </w:r>
      <w:proofErr w:type="spellEnd"/>
      <w:r w:rsidRPr="005675E9">
        <w:rPr>
          <w:rFonts w:ascii="Arial" w:hAnsi="Arial" w:cs="Arial"/>
          <w:sz w:val="24"/>
          <w:szCs w:val="24"/>
          <w:lang w:val="en-US"/>
        </w:rPr>
        <w:t xml:space="preserve"> </w:t>
      </w:r>
      <w:r w:rsidR="00104182" w:rsidRPr="005675E9">
        <w:rPr>
          <w:rFonts w:ascii="Arial" w:hAnsi="Arial" w:cs="Arial"/>
          <w:sz w:val="24"/>
          <w:szCs w:val="24"/>
          <w:lang w:val="en-US"/>
        </w:rPr>
        <w:t>(</w:t>
      </w:r>
      <w:r w:rsidRPr="005675E9">
        <w:rPr>
          <w:rFonts w:ascii="Arial" w:hAnsi="Arial" w:cs="Arial"/>
          <w:sz w:val="24"/>
          <w:szCs w:val="24"/>
          <w:lang w:val="en-US"/>
        </w:rPr>
        <w:t>needle, injection</w:t>
      </w:r>
      <w:r w:rsidR="00104182" w:rsidRPr="005675E9">
        <w:rPr>
          <w:rFonts w:ascii="Arial" w:hAnsi="Arial" w:cs="Arial"/>
          <w:sz w:val="24"/>
          <w:szCs w:val="24"/>
          <w:lang w:val="en-US"/>
        </w:rPr>
        <w:t>)</w:t>
      </w:r>
      <w:r w:rsidRPr="005675E9">
        <w:rPr>
          <w:rFonts w:ascii="Arial" w:hAnsi="Arial" w:cs="Arial"/>
          <w:sz w:val="24"/>
          <w:szCs w:val="24"/>
          <w:lang w:val="en-US"/>
        </w:rPr>
        <w:t xml:space="preserve"> by Epi </w:t>
      </w:r>
      <w:proofErr w:type="spellStart"/>
      <w:r w:rsidRPr="005675E9">
        <w:rPr>
          <w:rFonts w:ascii="Arial" w:hAnsi="Arial" w:cs="Arial"/>
          <w:sz w:val="24"/>
          <w:szCs w:val="24"/>
          <w:lang w:val="en-US"/>
        </w:rPr>
        <w:t>Vuruna</w:t>
      </w:r>
      <w:proofErr w:type="spellEnd"/>
      <w:r w:rsidRPr="005675E9">
        <w:rPr>
          <w:rFonts w:ascii="Arial" w:hAnsi="Arial" w:cs="Arial"/>
          <w:sz w:val="24"/>
          <w:szCs w:val="24"/>
          <w:lang w:val="en-US"/>
        </w:rPr>
        <w:t xml:space="preserve"> tells the story of an anti-vax preacher and his shock when he discovers that his son agreed to have t</w:t>
      </w:r>
      <w:r w:rsidRPr="005675E9">
        <w:rPr>
          <w:rFonts w:ascii="Arial" w:eastAsia="Times New Roman" w:hAnsi="Arial" w:cs="Arial"/>
          <w:sz w:val="24"/>
          <w:szCs w:val="24"/>
          <w:lang w:val="en-US" w:eastAsia="en-GB"/>
        </w:rPr>
        <w:t xml:space="preserve">he Covid vaccine. It was the artist’s first drama, shot over five nights and in post-production for three months. The film expressed a pressing problem in Fiji, which </w:t>
      </w:r>
      <w:proofErr w:type="spellStart"/>
      <w:r w:rsidRPr="005675E9">
        <w:rPr>
          <w:rFonts w:ascii="Arial" w:eastAsia="Times New Roman" w:hAnsi="Arial" w:cs="Arial"/>
          <w:sz w:val="24"/>
          <w:szCs w:val="24"/>
          <w:lang w:val="en-US" w:eastAsia="en-GB"/>
        </w:rPr>
        <w:t>Vuruna</w:t>
      </w:r>
      <w:proofErr w:type="spellEnd"/>
      <w:r w:rsidRPr="005675E9">
        <w:rPr>
          <w:rFonts w:ascii="Arial" w:eastAsia="Times New Roman" w:hAnsi="Arial" w:cs="Arial"/>
          <w:sz w:val="24"/>
          <w:szCs w:val="24"/>
          <w:lang w:val="en-US" w:eastAsia="en-GB"/>
        </w:rPr>
        <w:t xml:space="preserve"> </w:t>
      </w:r>
      <w:r w:rsidR="00BA3ADE" w:rsidRPr="005675E9">
        <w:rPr>
          <w:rFonts w:ascii="Arial" w:eastAsia="Times New Roman" w:hAnsi="Arial" w:cs="Arial"/>
          <w:sz w:val="24"/>
          <w:szCs w:val="24"/>
          <w:lang w:val="en-US" w:eastAsia="en-GB"/>
        </w:rPr>
        <w:t>summarized</w:t>
      </w:r>
      <w:r w:rsidRPr="005675E9">
        <w:rPr>
          <w:rFonts w:ascii="Arial" w:eastAsia="Times New Roman" w:hAnsi="Arial" w:cs="Arial"/>
          <w:sz w:val="24"/>
          <w:szCs w:val="24"/>
          <w:lang w:val="en-US" w:eastAsia="en-GB"/>
        </w:rPr>
        <w:t xml:space="preserve"> as: “To jab or not to jab, that is the question</w:t>
      </w:r>
      <w:r w:rsidR="00424F8F" w:rsidRPr="005675E9">
        <w:rPr>
          <w:rFonts w:ascii="Arial" w:eastAsia="Times New Roman" w:hAnsi="Arial" w:cs="Arial"/>
          <w:sz w:val="24"/>
          <w:szCs w:val="24"/>
          <w:lang w:val="en-US" w:eastAsia="en-GB"/>
        </w:rPr>
        <w:t>.</w:t>
      </w:r>
      <w:r w:rsidRPr="005675E9">
        <w:rPr>
          <w:rFonts w:ascii="Arial" w:eastAsia="Times New Roman" w:hAnsi="Arial" w:cs="Arial"/>
          <w:sz w:val="24"/>
          <w:szCs w:val="24"/>
          <w:lang w:val="en-US" w:eastAsia="en-GB"/>
        </w:rPr>
        <w:t>”</w:t>
      </w:r>
      <w:r w:rsidR="00B851A2" w:rsidRPr="005675E9">
        <w:rPr>
          <w:rStyle w:val="EndnoteReference"/>
          <w:rFonts w:ascii="Arial" w:eastAsia="Times New Roman" w:hAnsi="Arial" w:cs="Arial"/>
          <w:sz w:val="24"/>
          <w:szCs w:val="24"/>
          <w:lang w:val="en-US" w:eastAsia="en-GB"/>
        </w:rPr>
        <w:endnoteReference w:id="30"/>
      </w:r>
      <w:r w:rsidRPr="005675E9">
        <w:rPr>
          <w:rFonts w:ascii="Arial" w:eastAsia="Times New Roman" w:hAnsi="Arial" w:cs="Arial"/>
          <w:sz w:val="24"/>
          <w:szCs w:val="24"/>
          <w:lang w:val="en-US" w:eastAsia="en-GB"/>
        </w:rPr>
        <w:t xml:space="preserve"> In his accompanying artist statement, </w:t>
      </w:r>
      <w:proofErr w:type="spellStart"/>
      <w:r w:rsidRPr="005675E9">
        <w:rPr>
          <w:rFonts w:ascii="Arial" w:eastAsia="Times New Roman" w:hAnsi="Arial" w:cs="Arial"/>
          <w:sz w:val="24"/>
          <w:szCs w:val="24"/>
          <w:lang w:val="en-US" w:eastAsia="en-GB"/>
        </w:rPr>
        <w:t>Vuruna</w:t>
      </w:r>
      <w:proofErr w:type="spellEnd"/>
      <w:r w:rsidRPr="005675E9">
        <w:rPr>
          <w:rFonts w:ascii="Arial" w:eastAsia="Times New Roman" w:hAnsi="Arial" w:cs="Arial"/>
          <w:sz w:val="24"/>
          <w:szCs w:val="24"/>
          <w:lang w:val="en-US" w:eastAsia="en-GB"/>
        </w:rPr>
        <w:t xml:space="preserve"> explained that in Fiji, as elsewhere in the world, people were torn by their decision to have the Covid vaccine: “As hundreds move in droves to vaccine stations to take their jab, hundreds more remain </w:t>
      </w:r>
      <w:r w:rsidR="00BA3ADE" w:rsidRPr="005675E9">
        <w:rPr>
          <w:rFonts w:ascii="Arial" w:eastAsia="Times New Roman" w:hAnsi="Arial" w:cs="Arial"/>
          <w:sz w:val="24"/>
          <w:szCs w:val="24"/>
          <w:lang w:val="en-US" w:eastAsia="en-GB"/>
        </w:rPr>
        <w:t>skeptical</w:t>
      </w:r>
      <w:r w:rsidRPr="005675E9">
        <w:rPr>
          <w:rFonts w:ascii="Arial" w:eastAsia="Times New Roman" w:hAnsi="Arial" w:cs="Arial"/>
          <w:sz w:val="24"/>
          <w:szCs w:val="24"/>
          <w:lang w:val="en-US" w:eastAsia="en-GB"/>
        </w:rPr>
        <w:t xml:space="preserve"> about the drug for their own reasons and choose to sit on the side-lines still wondering</w:t>
      </w:r>
      <w:r w:rsidR="00424F8F" w:rsidRPr="005675E9">
        <w:rPr>
          <w:rFonts w:ascii="Arial" w:eastAsia="Times New Roman" w:hAnsi="Arial" w:cs="Arial"/>
          <w:sz w:val="24"/>
          <w:szCs w:val="24"/>
          <w:lang w:val="en-US" w:eastAsia="en-GB"/>
        </w:rPr>
        <w:t>.</w:t>
      </w:r>
      <w:r w:rsidRPr="005675E9">
        <w:rPr>
          <w:rFonts w:ascii="Arial" w:eastAsia="Times New Roman" w:hAnsi="Arial" w:cs="Arial"/>
          <w:sz w:val="24"/>
          <w:szCs w:val="24"/>
          <w:lang w:val="en-US" w:eastAsia="en-GB"/>
        </w:rPr>
        <w:t>”</w:t>
      </w:r>
      <w:r w:rsidRPr="005675E9">
        <w:rPr>
          <w:rStyle w:val="EndnoteReference"/>
          <w:rFonts w:ascii="Arial" w:eastAsia="Times New Roman" w:hAnsi="Arial" w:cs="Arial"/>
          <w:sz w:val="24"/>
          <w:szCs w:val="24"/>
          <w:lang w:val="en-US" w:eastAsia="en-GB"/>
        </w:rPr>
        <w:endnoteReference w:id="31"/>
      </w:r>
      <w:r w:rsidRPr="005675E9">
        <w:rPr>
          <w:rFonts w:ascii="Arial" w:eastAsia="Times New Roman" w:hAnsi="Arial" w:cs="Arial"/>
          <w:sz w:val="24"/>
          <w:szCs w:val="24"/>
          <w:lang w:val="en-US" w:eastAsia="en-GB"/>
        </w:rPr>
        <w:t xml:space="preserve"> The film conveys how the son felt confident in his decision, but that confidence disappeared quickly when he was reprimanded and punished by his father. The short film painfully shows the reality many Fijian youth were living at the time when decisions were influenced by generational gaps or religious </w:t>
      </w:r>
      <w:r w:rsidR="00424F8F" w:rsidRPr="005675E9">
        <w:rPr>
          <w:rFonts w:ascii="Arial" w:eastAsia="Times New Roman" w:hAnsi="Arial" w:cs="Arial"/>
          <w:sz w:val="24"/>
          <w:szCs w:val="24"/>
          <w:lang w:val="en-US" w:eastAsia="en-GB"/>
        </w:rPr>
        <w:t>beliefs</w:t>
      </w:r>
      <w:r w:rsidRPr="005675E9">
        <w:rPr>
          <w:rFonts w:ascii="Arial" w:eastAsia="Times New Roman" w:hAnsi="Arial" w:cs="Arial"/>
          <w:sz w:val="24"/>
          <w:szCs w:val="24"/>
          <w:lang w:val="en-US" w:eastAsia="en-GB"/>
        </w:rPr>
        <w:t>.</w:t>
      </w:r>
    </w:p>
    <w:p w14:paraId="1E64676F" w14:textId="10BAE157" w:rsidR="00253E36" w:rsidRDefault="00253E36" w:rsidP="00861B54">
      <w:pPr>
        <w:spacing w:after="0" w:line="480" w:lineRule="auto"/>
        <w:rPr>
          <w:rFonts w:ascii="Arial" w:eastAsia="Times New Roman" w:hAnsi="Arial" w:cs="Arial"/>
          <w:sz w:val="24"/>
          <w:szCs w:val="24"/>
          <w:highlight w:val="cyan"/>
          <w:lang w:val="en-US" w:eastAsia="en-GB"/>
        </w:rPr>
      </w:pPr>
      <w:r>
        <w:rPr>
          <w:noProof/>
        </w:rPr>
        <w:drawing>
          <wp:inline distT="0" distB="0" distL="0" distR="0" wp14:anchorId="4FD6F96E" wp14:editId="0B3BF115">
            <wp:extent cx="3641464" cy="2236277"/>
            <wp:effectExtent l="0" t="0" r="0" b="0"/>
            <wp:docPr id="175377403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652090" cy="2242802"/>
                    </a:xfrm>
                    <a:prstGeom prst="rect">
                      <a:avLst/>
                    </a:prstGeom>
                    <a:noFill/>
                    <a:ln>
                      <a:noFill/>
                    </a:ln>
                  </pic:spPr>
                </pic:pic>
              </a:graphicData>
            </a:graphic>
          </wp:inline>
        </w:drawing>
      </w:r>
    </w:p>
    <w:p w14:paraId="1FF80645" w14:textId="4B78E424" w:rsidR="00EF14C5" w:rsidRDefault="00EF14C5" w:rsidP="00861B54">
      <w:pPr>
        <w:spacing w:after="0" w:line="480" w:lineRule="auto"/>
        <w:rPr>
          <w:rFonts w:ascii="Arial" w:hAnsi="Arial" w:cs="Arial"/>
          <w:sz w:val="24"/>
          <w:szCs w:val="24"/>
          <w:lang w:val="en-US"/>
        </w:rPr>
      </w:pPr>
      <w:r w:rsidRPr="00253E36">
        <w:rPr>
          <w:rFonts w:ascii="Arial" w:eastAsia="Times New Roman" w:hAnsi="Arial" w:cs="Arial"/>
          <w:sz w:val="24"/>
          <w:szCs w:val="24"/>
          <w:lang w:val="en-US" w:eastAsia="en-GB"/>
        </w:rPr>
        <w:t xml:space="preserve">[Figure 2: </w:t>
      </w:r>
      <w:r w:rsidRPr="00253E36">
        <w:rPr>
          <w:rFonts w:ascii="Arial" w:hAnsi="Arial" w:cs="Arial"/>
          <w:sz w:val="24"/>
          <w:szCs w:val="24"/>
          <w:lang w:val="en-US"/>
        </w:rPr>
        <w:t xml:space="preserve">Teresa Regina </w:t>
      </w:r>
      <w:proofErr w:type="spellStart"/>
      <w:proofErr w:type="gramStart"/>
      <w:r w:rsidRPr="00253E36">
        <w:rPr>
          <w:rFonts w:ascii="Arial" w:hAnsi="Arial" w:cs="Arial"/>
          <w:sz w:val="24"/>
          <w:szCs w:val="24"/>
          <w:lang w:val="en-US"/>
        </w:rPr>
        <w:t>Vaka‘</w:t>
      </w:r>
      <w:proofErr w:type="gramEnd"/>
      <w:r w:rsidRPr="00253E36">
        <w:rPr>
          <w:rFonts w:ascii="Arial" w:hAnsi="Arial" w:cs="Arial"/>
          <w:sz w:val="24"/>
          <w:szCs w:val="24"/>
          <w:lang w:val="en-US"/>
        </w:rPr>
        <w:t>uta</w:t>
      </w:r>
      <w:proofErr w:type="spellEnd"/>
      <w:r w:rsidRPr="00253E36">
        <w:rPr>
          <w:rFonts w:ascii="Arial" w:hAnsi="Arial" w:cs="Arial"/>
          <w:sz w:val="24"/>
          <w:szCs w:val="24"/>
          <w:lang w:val="en-US"/>
        </w:rPr>
        <w:t xml:space="preserve">, </w:t>
      </w:r>
      <w:r w:rsidRPr="00253E36">
        <w:rPr>
          <w:rFonts w:ascii="Arial" w:hAnsi="Arial" w:cs="Arial"/>
          <w:i/>
          <w:iCs/>
          <w:sz w:val="24"/>
          <w:szCs w:val="24"/>
          <w:lang w:val="en-US"/>
        </w:rPr>
        <w:t>Promises</w:t>
      </w:r>
      <w:r w:rsidRPr="00253E36">
        <w:rPr>
          <w:rFonts w:ascii="Arial" w:hAnsi="Arial" w:cs="Arial"/>
          <w:sz w:val="24"/>
          <w:szCs w:val="24"/>
          <w:lang w:val="en-US"/>
        </w:rPr>
        <w:t xml:space="preserve">, 2022. </w:t>
      </w:r>
      <w:r w:rsidR="00DB42EE" w:rsidRPr="00253E36">
        <w:rPr>
          <w:rFonts w:ascii="Arial" w:hAnsi="Arial" w:cs="Arial"/>
          <w:sz w:val="24"/>
          <w:szCs w:val="24"/>
          <w:lang w:val="en-US"/>
        </w:rPr>
        <w:t xml:space="preserve">Digital illustration. </w:t>
      </w:r>
      <w:r w:rsidR="001A7AFF" w:rsidRPr="00253E36">
        <w:rPr>
          <w:rFonts w:ascii="Arial" w:hAnsi="Arial" w:cs="Arial"/>
          <w:sz w:val="24"/>
          <w:szCs w:val="24"/>
          <w:lang w:val="en-US"/>
        </w:rPr>
        <w:t>Courtesy of the artist.]</w:t>
      </w:r>
    </w:p>
    <w:p w14:paraId="44FB8AC4" w14:textId="77777777" w:rsidR="00253E36" w:rsidRPr="005675E9" w:rsidRDefault="00253E36" w:rsidP="00861B54">
      <w:pPr>
        <w:spacing w:after="0" w:line="480" w:lineRule="auto"/>
        <w:rPr>
          <w:rFonts w:ascii="Arial" w:eastAsia="Times New Roman" w:hAnsi="Arial" w:cs="Arial"/>
          <w:sz w:val="24"/>
          <w:szCs w:val="24"/>
          <w:lang w:val="en-US" w:eastAsia="en-GB"/>
        </w:rPr>
      </w:pPr>
    </w:p>
    <w:p w14:paraId="5DE138AB" w14:textId="00FE090D" w:rsidR="00861B54" w:rsidRPr="005675E9" w:rsidRDefault="00861B54" w:rsidP="00861B54">
      <w:pPr>
        <w:spacing w:after="0" w:line="480" w:lineRule="auto"/>
        <w:ind w:firstLine="567"/>
        <w:rPr>
          <w:rFonts w:ascii="Arial" w:hAnsi="Arial" w:cs="Arial"/>
          <w:sz w:val="24"/>
          <w:szCs w:val="24"/>
          <w:lang w:val="en-US"/>
        </w:rPr>
      </w:pPr>
      <w:r w:rsidRPr="005675E9">
        <w:rPr>
          <w:rFonts w:ascii="Arial" w:hAnsi="Arial" w:cs="Arial"/>
          <w:sz w:val="24"/>
          <w:szCs w:val="24"/>
          <w:lang w:val="en-US"/>
        </w:rPr>
        <w:lastRenderedPageBreak/>
        <w:t xml:space="preserve">Other artists reflected on general issues that youth face, which were only exacerbated by the pandemic. Teresa Regina </w:t>
      </w:r>
      <w:proofErr w:type="spellStart"/>
      <w:proofErr w:type="gramStart"/>
      <w:r w:rsidRPr="005675E9">
        <w:rPr>
          <w:rFonts w:ascii="Arial" w:hAnsi="Arial" w:cs="Arial"/>
          <w:sz w:val="24"/>
          <w:szCs w:val="24"/>
          <w:lang w:val="en-US"/>
        </w:rPr>
        <w:t>Vaka‘</w:t>
      </w:r>
      <w:proofErr w:type="gramEnd"/>
      <w:r w:rsidRPr="005675E9">
        <w:rPr>
          <w:rFonts w:ascii="Arial" w:hAnsi="Arial" w:cs="Arial"/>
          <w:sz w:val="24"/>
          <w:szCs w:val="24"/>
          <w:lang w:val="en-US"/>
        </w:rPr>
        <w:t>uta’s</w:t>
      </w:r>
      <w:proofErr w:type="spellEnd"/>
      <w:r w:rsidRPr="005675E9">
        <w:rPr>
          <w:rFonts w:ascii="Arial" w:hAnsi="Arial" w:cs="Arial"/>
          <w:sz w:val="24"/>
          <w:szCs w:val="24"/>
          <w:lang w:val="en-US"/>
        </w:rPr>
        <w:t xml:space="preserve"> </w:t>
      </w:r>
      <w:r w:rsidRPr="005675E9">
        <w:rPr>
          <w:rFonts w:ascii="Arial" w:hAnsi="Arial" w:cs="Arial"/>
          <w:i/>
          <w:iCs/>
          <w:sz w:val="24"/>
          <w:szCs w:val="24"/>
          <w:lang w:val="en-US"/>
        </w:rPr>
        <w:t>Promises</w:t>
      </w:r>
      <w:r w:rsidRPr="005675E9">
        <w:rPr>
          <w:rFonts w:ascii="Arial" w:hAnsi="Arial" w:cs="Arial"/>
          <w:sz w:val="24"/>
          <w:szCs w:val="24"/>
          <w:lang w:val="en-US"/>
        </w:rPr>
        <w:t xml:space="preserve"> </w:t>
      </w:r>
      <w:r w:rsidR="000F39E2" w:rsidRPr="005675E9">
        <w:rPr>
          <w:rFonts w:ascii="Arial" w:hAnsi="Arial" w:cs="Arial"/>
          <w:sz w:val="24"/>
          <w:szCs w:val="24"/>
          <w:lang w:val="en-US"/>
        </w:rPr>
        <w:t xml:space="preserve"> (Fig. </w:t>
      </w:r>
      <w:r w:rsidR="001A7AFF" w:rsidRPr="005675E9">
        <w:rPr>
          <w:rFonts w:ascii="Arial" w:hAnsi="Arial" w:cs="Arial"/>
          <w:sz w:val="24"/>
          <w:szCs w:val="24"/>
          <w:lang w:val="en-US"/>
        </w:rPr>
        <w:t>2</w:t>
      </w:r>
      <w:r w:rsidR="000F39E2" w:rsidRPr="005675E9">
        <w:rPr>
          <w:rFonts w:ascii="Arial" w:hAnsi="Arial" w:cs="Arial"/>
          <w:sz w:val="24"/>
          <w:szCs w:val="24"/>
          <w:lang w:val="en-US"/>
        </w:rPr>
        <w:t xml:space="preserve">) </w:t>
      </w:r>
      <w:r w:rsidRPr="005675E9">
        <w:rPr>
          <w:rFonts w:ascii="Arial" w:hAnsi="Arial" w:cs="Arial"/>
          <w:sz w:val="24"/>
          <w:szCs w:val="24"/>
          <w:lang w:val="en-US"/>
        </w:rPr>
        <w:t xml:space="preserve">is a digital artwork that shows a young male standing in a flooded landscape with unfulfilled promises floating by while the sun is setting. In her words: </w:t>
      </w:r>
    </w:p>
    <w:p w14:paraId="2447DF26" w14:textId="1B1514D3" w:rsidR="00861B54" w:rsidRPr="005675E9" w:rsidRDefault="00861B54" w:rsidP="00861B54">
      <w:pPr>
        <w:spacing w:after="0" w:line="480" w:lineRule="auto"/>
        <w:ind w:left="567" w:right="521"/>
        <w:rPr>
          <w:rFonts w:ascii="Arial" w:hAnsi="Arial" w:cs="Arial"/>
          <w:i/>
          <w:iCs/>
          <w:sz w:val="24"/>
          <w:szCs w:val="24"/>
          <w:lang w:val="en-US" w:eastAsia="en-GB"/>
        </w:rPr>
      </w:pPr>
      <w:r w:rsidRPr="005675E9">
        <w:rPr>
          <w:rFonts w:ascii="Arial" w:hAnsi="Arial" w:cs="Arial"/>
          <w:i/>
          <w:iCs/>
          <w:sz w:val="24"/>
          <w:szCs w:val="24"/>
          <w:lang w:val="en-US" w:eastAsia="en-GB"/>
        </w:rPr>
        <w:t xml:space="preserve">Urban youth now more than ever are struggling with lack of employment and job security. From a young age we are fed an idea and promises of what a good future looks like, what a successful adult looks like, </w:t>
      </w:r>
      <w:proofErr w:type="spellStart"/>
      <w:r w:rsidRPr="005675E9">
        <w:rPr>
          <w:rFonts w:ascii="Arial" w:hAnsi="Arial" w:cs="Arial"/>
          <w:i/>
          <w:iCs/>
          <w:sz w:val="24"/>
          <w:szCs w:val="24"/>
          <w:lang w:val="en-US" w:eastAsia="en-GB"/>
        </w:rPr>
        <w:t>etc</w:t>
      </w:r>
      <w:proofErr w:type="spellEnd"/>
      <w:r w:rsidRPr="005675E9">
        <w:rPr>
          <w:rFonts w:ascii="Arial" w:hAnsi="Arial" w:cs="Arial"/>
          <w:i/>
          <w:iCs/>
          <w:sz w:val="24"/>
          <w:szCs w:val="24"/>
          <w:lang w:val="en-US" w:eastAsia="en-GB"/>
        </w:rPr>
        <w:t>… we are told if we go to school, study and work hard, if we stay healthy and do X, Y, Z, we’re promised a better future. This piece is based on the Fiji flag, and these ideals being challenged by climate change, an economic crash, Covid, illness, etc</w:t>
      </w:r>
      <w:r w:rsidR="00A043DC" w:rsidRPr="005675E9">
        <w:rPr>
          <w:rFonts w:ascii="Arial" w:hAnsi="Arial" w:cs="Arial"/>
          <w:i/>
          <w:iCs/>
          <w:sz w:val="24"/>
          <w:szCs w:val="24"/>
          <w:lang w:val="en-US" w:eastAsia="en-GB"/>
        </w:rPr>
        <w:t>.</w:t>
      </w:r>
      <w:r w:rsidRPr="005675E9">
        <w:rPr>
          <w:rStyle w:val="EndnoteReference"/>
          <w:rFonts w:ascii="Arial" w:hAnsi="Arial" w:cs="Arial"/>
          <w:i/>
          <w:iCs/>
          <w:sz w:val="24"/>
          <w:szCs w:val="24"/>
          <w:lang w:val="en-US" w:eastAsia="en-GB"/>
        </w:rPr>
        <w:endnoteReference w:id="32"/>
      </w:r>
    </w:p>
    <w:p w14:paraId="74488546" w14:textId="53CA0CC8" w:rsidR="00861B54" w:rsidRPr="005675E9" w:rsidRDefault="00861B54" w:rsidP="00861B54">
      <w:pPr>
        <w:spacing w:after="0" w:line="480" w:lineRule="auto"/>
        <w:rPr>
          <w:rFonts w:ascii="Arial" w:hAnsi="Arial" w:cs="Arial"/>
          <w:sz w:val="24"/>
          <w:szCs w:val="24"/>
          <w:lang w:val="en-US"/>
        </w:rPr>
      </w:pPr>
      <w:r w:rsidRPr="005675E9">
        <w:rPr>
          <w:rFonts w:ascii="Arial" w:hAnsi="Arial" w:cs="Arial"/>
          <w:sz w:val="24"/>
          <w:szCs w:val="24"/>
          <w:lang w:val="en-US"/>
        </w:rPr>
        <w:t xml:space="preserve">The flooded landscape is a clear allusion to the threat of climate change. </w:t>
      </w:r>
      <w:proofErr w:type="spellStart"/>
      <w:proofErr w:type="gramStart"/>
      <w:r w:rsidRPr="005675E9">
        <w:rPr>
          <w:rFonts w:ascii="Arial" w:hAnsi="Arial" w:cs="Arial"/>
          <w:sz w:val="24"/>
          <w:szCs w:val="24"/>
          <w:lang w:val="en-US"/>
        </w:rPr>
        <w:t>Vaka‘</w:t>
      </w:r>
      <w:proofErr w:type="gramEnd"/>
      <w:r w:rsidRPr="005675E9">
        <w:rPr>
          <w:rFonts w:ascii="Arial" w:hAnsi="Arial" w:cs="Arial"/>
          <w:sz w:val="24"/>
          <w:szCs w:val="24"/>
          <w:lang w:val="en-US"/>
        </w:rPr>
        <w:t>uta</w:t>
      </w:r>
      <w:proofErr w:type="spellEnd"/>
      <w:r w:rsidRPr="005675E9">
        <w:rPr>
          <w:rFonts w:ascii="Arial" w:hAnsi="Arial" w:cs="Arial"/>
          <w:sz w:val="24"/>
          <w:szCs w:val="24"/>
          <w:lang w:val="en-US"/>
        </w:rPr>
        <w:t xml:space="preserve"> also refers to the country’s coat of arms depicted on the Fijian flag. However, the lion, which tops the coat of arms, is now reduced to a skeleton, the banana bunch damaged, the coconut palm uprooted</w:t>
      </w:r>
      <w:r w:rsidR="000F39E2" w:rsidRPr="005675E9">
        <w:rPr>
          <w:rFonts w:ascii="Arial" w:hAnsi="Arial" w:cs="Arial"/>
          <w:sz w:val="24"/>
          <w:szCs w:val="24"/>
          <w:lang w:val="en-US"/>
        </w:rPr>
        <w:t>,</w:t>
      </w:r>
      <w:r w:rsidRPr="005675E9">
        <w:rPr>
          <w:rFonts w:ascii="Arial" w:hAnsi="Arial" w:cs="Arial"/>
          <w:sz w:val="24"/>
          <w:szCs w:val="24"/>
          <w:lang w:val="en-US"/>
        </w:rPr>
        <w:t xml:space="preserve"> and the doves of peace are flying away.</w:t>
      </w:r>
      <w:r w:rsidRPr="005675E9">
        <w:rPr>
          <w:rStyle w:val="EndnoteReference"/>
          <w:rFonts w:ascii="Arial" w:hAnsi="Arial" w:cs="Arial"/>
          <w:sz w:val="24"/>
          <w:szCs w:val="24"/>
          <w:lang w:val="en-US"/>
        </w:rPr>
        <w:endnoteReference w:id="33"/>
      </w:r>
      <w:r w:rsidRPr="005675E9">
        <w:rPr>
          <w:rFonts w:ascii="Arial" w:hAnsi="Arial" w:cs="Arial"/>
          <w:sz w:val="24"/>
          <w:szCs w:val="24"/>
          <w:lang w:val="en-US"/>
        </w:rPr>
        <w:t xml:space="preserve"> The young male in the </w:t>
      </w:r>
      <w:r w:rsidR="000F39E2" w:rsidRPr="005675E9">
        <w:rPr>
          <w:rFonts w:ascii="Arial" w:hAnsi="Arial" w:cs="Arial"/>
          <w:sz w:val="24"/>
          <w:szCs w:val="24"/>
          <w:lang w:val="en-US"/>
        </w:rPr>
        <w:t>center</w:t>
      </w:r>
      <w:r w:rsidRPr="005675E9">
        <w:rPr>
          <w:rFonts w:ascii="Arial" w:hAnsi="Arial" w:cs="Arial"/>
          <w:sz w:val="24"/>
          <w:szCs w:val="24"/>
          <w:lang w:val="en-US"/>
        </w:rPr>
        <w:t xml:space="preserve"> of the artwork holds pieces of red thread referencing the use of red in the British flag shown in the corner of the Fiji flag and in the coat of arms</w:t>
      </w:r>
      <w:r w:rsidR="00A043DC" w:rsidRPr="005675E9">
        <w:rPr>
          <w:rFonts w:ascii="Arial" w:hAnsi="Arial" w:cs="Arial"/>
          <w:sz w:val="24"/>
          <w:szCs w:val="24"/>
          <w:lang w:val="en-US"/>
        </w:rPr>
        <w:t>—</w:t>
      </w:r>
      <w:r w:rsidRPr="005675E9">
        <w:rPr>
          <w:rFonts w:ascii="Arial" w:hAnsi="Arial" w:cs="Arial"/>
          <w:sz w:val="24"/>
          <w:szCs w:val="24"/>
          <w:lang w:val="en-US"/>
        </w:rPr>
        <w:t>now reduced to remnants of red thread</w:t>
      </w:r>
      <w:r w:rsidR="00A043DC" w:rsidRPr="005675E9">
        <w:rPr>
          <w:rFonts w:ascii="Arial" w:hAnsi="Arial" w:cs="Arial"/>
          <w:sz w:val="24"/>
          <w:szCs w:val="24"/>
          <w:lang w:val="en-US"/>
        </w:rPr>
        <w:t>—</w:t>
      </w:r>
      <w:r w:rsidRPr="005675E9">
        <w:rPr>
          <w:rFonts w:ascii="Arial" w:hAnsi="Arial" w:cs="Arial"/>
          <w:sz w:val="24"/>
          <w:szCs w:val="24"/>
          <w:lang w:val="en-US"/>
        </w:rPr>
        <w:t xml:space="preserve">high hopes of opportunity turned into empty promises. </w:t>
      </w:r>
    </w:p>
    <w:p w14:paraId="12E8FEE9" w14:textId="5350573F" w:rsidR="00253E36" w:rsidRDefault="00A77BA7" w:rsidP="00EE323D">
      <w:pPr>
        <w:spacing w:after="0" w:line="480" w:lineRule="auto"/>
        <w:rPr>
          <w:rFonts w:ascii="Arial" w:eastAsia="Times New Roman" w:hAnsi="Arial" w:cs="Arial"/>
          <w:sz w:val="24"/>
          <w:szCs w:val="24"/>
          <w:highlight w:val="cyan"/>
          <w:lang w:val="en-US" w:eastAsia="en-GB"/>
        </w:rPr>
      </w:pPr>
      <w:r>
        <w:rPr>
          <w:noProof/>
        </w:rPr>
        <w:lastRenderedPageBreak/>
        <w:drawing>
          <wp:inline distT="0" distB="0" distL="0" distR="0" wp14:anchorId="0390BCDE" wp14:editId="060C573E">
            <wp:extent cx="2105891" cy="2808399"/>
            <wp:effectExtent l="0" t="0" r="8890" b="0"/>
            <wp:docPr id="304857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118954" cy="2825820"/>
                    </a:xfrm>
                    <a:prstGeom prst="rect">
                      <a:avLst/>
                    </a:prstGeom>
                    <a:noFill/>
                    <a:ln>
                      <a:noFill/>
                    </a:ln>
                  </pic:spPr>
                </pic:pic>
              </a:graphicData>
            </a:graphic>
          </wp:inline>
        </w:drawing>
      </w:r>
    </w:p>
    <w:p w14:paraId="54B349B3" w14:textId="6E3E7275" w:rsidR="00EE323D" w:rsidRPr="005675E9" w:rsidRDefault="00EE323D" w:rsidP="00EE323D">
      <w:pPr>
        <w:spacing w:after="0" w:line="480" w:lineRule="auto"/>
        <w:rPr>
          <w:rFonts w:ascii="Arial" w:eastAsia="Times New Roman" w:hAnsi="Arial" w:cs="Arial"/>
          <w:sz w:val="24"/>
          <w:szCs w:val="24"/>
          <w:lang w:val="en-US" w:eastAsia="en-GB"/>
        </w:rPr>
      </w:pPr>
      <w:r w:rsidRPr="005710B6">
        <w:rPr>
          <w:rFonts w:ascii="Arial" w:eastAsia="Times New Roman" w:hAnsi="Arial" w:cs="Arial"/>
          <w:sz w:val="24"/>
          <w:szCs w:val="24"/>
          <w:lang w:val="en-US" w:eastAsia="en-GB"/>
        </w:rPr>
        <w:t xml:space="preserve">[Figure 3: </w:t>
      </w:r>
      <w:r w:rsidRPr="005710B6">
        <w:rPr>
          <w:rFonts w:ascii="Arial" w:hAnsi="Arial" w:cs="Arial"/>
          <w:sz w:val="24"/>
          <w:szCs w:val="24"/>
          <w:lang w:val="en-US"/>
        </w:rPr>
        <w:t xml:space="preserve">Blackwater Triad, </w:t>
      </w:r>
      <w:r w:rsidRPr="005710B6">
        <w:rPr>
          <w:rFonts w:ascii="Arial" w:hAnsi="Arial" w:cs="Arial"/>
          <w:i/>
          <w:iCs/>
          <w:sz w:val="24"/>
          <w:szCs w:val="24"/>
          <w:lang w:val="en-US"/>
        </w:rPr>
        <w:t>Eyes</w:t>
      </w:r>
      <w:r w:rsidRPr="005710B6">
        <w:rPr>
          <w:rFonts w:ascii="Arial" w:hAnsi="Arial" w:cs="Arial"/>
          <w:sz w:val="24"/>
          <w:szCs w:val="24"/>
          <w:lang w:val="en-US"/>
        </w:rPr>
        <w:t xml:space="preserve">, 2022. </w:t>
      </w:r>
      <w:r w:rsidR="00356774" w:rsidRPr="005710B6">
        <w:rPr>
          <w:rFonts w:ascii="Arial" w:hAnsi="Arial" w:cs="Arial"/>
          <w:sz w:val="24"/>
          <w:szCs w:val="24"/>
          <w:lang w:val="en-US"/>
        </w:rPr>
        <w:t>Photograph</w:t>
      </w:r>
      <w:r w:rsidRPr="005710B6">
        <w:rPr>
          <w:rFonts w:ascii="Arial" w:hAnsi="Arial" w:cs="Arial"/>
          <w:sz w:val="24"/>
          <w:szCs w:val="24"/>
          <w:lang w:val="en-US"/>
        </w:rPr>
        <w:t>. Courtesy of the artist</w:t>
      </w:r>
      <w:r w:rsidR="00356774" w:rsidRPr="005710B6">
        <w:rPr>
          <w:rFonts w:ascii="Arial" w:hAnsi="Arial" w:cs="Arial"/>
          <w:sz w:val="24"/>
          <w:szCs w:val="24"/>
          <w:lang w:val="en-US"/>
        </w:rPr>
        <w:t>s</w:t>
      </w:r>
      <w:r w:rsidRPr="005710B6">
        <w:rPr>
          <w:rFonts w:ascii="Arial" w:hAnsi="Arial" w:cs="Arial"/>
          <w:sz w:val="24"/>
          <w:szCs w:val="24"/>
          <w:lang w:val="en-US"/>
        </w:rPr>
        <w:t>.]</w:t>
      </w:r>
    </w:p>
    <w:p w14:paraId="1D2DD1C8" w14:textId="729C9D0B" w:rsidR="00861B54" w:rsidRPr="005675E9" w:rsidRDefault="00861B54" w:rsidP="00861B54">
      <w:pPr>
        <w:spacing w:after="0" w:line="480" w:lineRule="auto"/>
        <w:ind w:firstLine="720"/>
        <w:rPr>
          <w:rFonts w:ascii="Arial" w:hAnsi="Arial" w:cs="Arial"/>
          <w:sz w:val="24"/>
          <w:szCs w:val="24"/>
          <w:lang w:val="en-US"/>
        </w:rPr>
      </w:pPr>
      <w:r w:rsidRPr="005675E9">
        <w:rPr>
          <w:rFonts w:ascii="Arial" w:hAnsi="Arial" w:cs="Arial"/>
          <w:sz w:val="24"/>
          <w:szCs w:val="24"/>
          <w:lang w:val="en-US"/>
        </w:rPr>
        <w:t xml:space="preserve">The work </w:t>
      </w:r>
      <w:r w:rsidRPr="005675E9">
        <w:rPr>
          <w:rFonts w:ascii="Arial" w:hAnsi="Arial" w:cs="Arial"/>
          <w:i/>
          <w:iCs/>
          <w:sz w:val="24"/>
          <w:szCs w:val="24"/>
          <w:lang w:val="en-US"/>
        </w:rPr>
        <w:t>Eyes</w:t>
      </w:r>
      <w:r w:rsidRPr="005675E9">
        <w:rPr>
          <w:rFonts w:ascii="Arial" w:hAnsi="Arial" w:cs="Arial"/>
          <w:sz w:val="24"/>
          <w:szCs w:val="24"/>
          <w:lang w:val="en-US"/>
        </w:rPr>
        <w:t xml:space="preserve"> by Blackwater Triad, a black and white photographic portrait of three women with white face paint that highlights their eyes</w:t>
      </w:r>
      <w:r w:rsidR="000F39E2" w:rsidRPr="005675E9">
        <w:rPr>
          <w:rFonts w:ascii="Arial" w:hAnsi="Arial" w:cs="Arial"/>
          <w:sz w:val="24"/>
          <w:szCs w:val="24"/>
          <w:lang w:val="en-US"/>
        </w:rPr>
        <w:t xml:space="preserve"> (Fig. </w:t>
      </w:r>
      <w:r w:rsidR="00EE323D" w:rsidRPr="005675E9">
        <w:rPr>
          <w:rFonts w:ascii="Arial" w:hAnsi="Arial" w:cs="Arial"/>
          <w:sz w:val="24"/>
          <w:szCs w:val="24"/>
          <w:lang w:val="en-US"/>
        </w:rPr>
        <w:t>3</w:t>
      </w:r>
      <w:r w:rsidR="000F39E2" w:rsidRPr="005675E9">
        <w:rPr>
          <w:rFonts w:ascii="Arial" w:hAnsi="Arial" w:cs="Arial"/>
          <w:sz w:val="24"/>
          <w:szCs w:val="24"/>
          <w:lang w:val="en-US"/>
        </w:rPr>
        <w:t>)</w:t>
      </w:r>
      <w:r w:rsidRPr="005675E9">
        <w:rPr>
          <w:rFonts w:ascii="Arial" w:hAnsi="Arial" w:cs="Arial"/>
          <w:sz w:val="24"/>
          <w:szCs w:val="24"/>
          <w:lang w:val="en-US"/>
        </w:rPr>
        <w:t xml:space="preserve">, </w:t>
      </w:r>
      <w:r w:rsidR="000F39E2" w:rsidRPr="005675E9">
        <w:rPr>
          <w:rFonts w:ascii="Arial" w:hAnsi="Arial" w:cs="Arial"/>
          <w:sz w:val="24"/>
          <w:szCs w:val="24"/>
          <w:lang w:val="en-US"/>
        </w:rPr>
        <w:t>emphasizes</w:t>
      </w:r>
      <w:r w:rsidRPr="005675E9">
        <w:rPr>
          <w:rFonts w:ascii="Arial" w:hAnsi="Arial" w:cs="Arial"/>
          <w:sz w:val="24"/>
          <w:szCs w:val="24"/>
          <w:lang w:val="en-US"/>
        </w:rPr>
        <w:t xml:space="preserve"> that youth want to be seen. In their artist statement, the makers explained that this photograph was made once work resumed after the pandemic had hit. They wanted to </w:t>
      </w:r>
      <w:r w:rsidR="000F39E2" w:rsidRPr="005675E9">
        <w:rPr>
          <w:rFonts w:ascii="Arial" w:hAnsi="Arial" w:cs="Arial"/>
          <w:sz w:val="24"/>
          <w:szCs w:val="24"/>
          <w:lang w:val="en-US"/>
        </w:rPr>
        <w:t xml:space="preserve">call attention to </w:t>
      </w:r>
      <w:r w:rsidRPr="005675E9">
        <w:rPr>
          <w:rFonts w:ascii="Arial" w:hAnsi="Arial" w:cs="Arial"/>
          <w:sz w:val="24"/>
          <w:szCs w:val="24"/>
          <w:lang w:val="en-US"/>
        </w:rPr>
        <w:t>the eyes of the women in the photograph: “The eyes are like books that are being written continuously yet aren’t told. You wish someone could listen to you through your eyes at times because they are the very windows to your souls</w:t>
      </w:r>
      <w:r w:rsidR="00A043DC" w:rsidRPr="005675E9">
        <w:rPr>
          <w:rFonts w:ascii="Arial" w:hAnsi="Arial" w:cs="Arial"/>
          <w:sz w:val="24"/>
          <w:szCs w:val="24"/>
          <w:lang w:val="en-US"/>
        </w:rPr>
        <w:t>.</w:t>
      </w:r>
      <w:r w:rsidRPr="005675E9">
        <w:rPr>
          <w:rFonts w:ascii="Arial" w:hAnsi="Arial" w:cs="Arial"/>
          <w:sz w:val="24"/>
          <w:szCs w:val="24"/>
          <w:lang w:val="en-US"/>
        </w:rPr>
        <w:t>”</w:t>
      </w:r>
      <w:r w:rsidRPr="005675E9">
        <w:rPr>
          <w:rStyle w:val="EndnoteReference"/>
          <w:rFonts w:ascii="Arial" w:hAnsi="Arial" w:cs="Arial"/>
          <w:sz w:val="24"/>
          <w:szCs w:val="24"/>
          <w:lang w:val="en-US"/>
        </w:rPr>
        <w:endnoteReference w:id="34"/>
      </w:r>
      <w:r w:rsidRPr="005675E9">
        <w:rPr>
          <w:rFonts w:ascii="Arial" w:hAnsi="Arial" w:cs="Arial"/>
          <w:sz w:val="24"/>
          <w:szCs w:val="24"/>
          <w:lang w:val="en-US"/>
        </w:rPr>
        <w:t xml:space="preserve"> While eyes might </w:t>
      </w:r>
      <w:r w:rsidR="000F39E2" w:rsidRPr="005675E9">
        <w:rPr>
          <w:rFonts w:ascii="Arial" w:hAnsi="Arial" w:cs="Arial"/>
          <w:sz w:val="24"/>
          <w:szCs w:val="24"/>
          <w:lang w:val="en-US"/>
        </w:rPr>
        <w:t xml:space="preserve">reveal </w:t>
      </w:r>
      <w:r w:rsidRPr="005675E9">
        <w:rPr>
          <w:rFonts w:ascii="Arial" w:hAnsi="Arial" w:cs="Arial"/>
          <w:sz w:val="24"/>
          <w:szCs w:val="24"/>
          <w:lang w:val="en-US"/>
        </w:rPr>
        <w:t xml:space="preserve">a lot about someone, this does not necessarily mean that people are seen. </w:t>
      </w:r>
      <w:r w:rsidR="00533542" w:rsidRPr="005675E9">
        <w:rPr>
          <w:rFonts w:ascii="Arial" w:hAnsi="Arial" w:cs="Arial"/>
          <w:sz w:val="24"/>
          <w:szCs w:val="24"/>
          <w:lang w:val="en-US"/>
        </w:rPr>
        <w:t xml:space="preserve">The artists refer to the fact that youth </w:t>
      </w:r>
      <w:r w:rsidR="00C069E2" w:rsidRPr="005675E9">
        <w:rPr>
          <w:rFonts w:ascii="Arial" w:hAnsi="Arial" w:cs="Arial"/>
          <w:sz w:val="24"/>
          <w:szCs w:val="24"/>
          <w:lang w:val="en-US"/>
        </w:rPr>
        <w:t xml:space="preserve">voices are not necessarily heard or valued. Consequently, many </w:t>
      </w:r>
      <w:proofErr w:type="gramStart"/>
      <w:r w:rsidR="00C069E2" w:rsidRPr="005675E9">
        <w:rPr>
          <w:rFonts w:ascii="Arial" w:hAnsi="Arial" w:cs="Arial"/>
          <w:sz w:val="24"/>
          <w:szCs w:val="24"/>
          <w:lang w:val="en-US"/>
        </w:rPr>
        <w:t>youth</w:t>
      </w:r>
      <w:proofErr w:type="gramEnd"/>
      <w:r w:rsidR="00C069E2" w:rsidRPr="005675E9">
        <w:rPr>
          <w:rFonts w:ascii="Arial" w:hAnsi="Arial" w:cs="Arial"/>
          <w:sz w:val="24"/>
          <w:szCs w:val="24"/>
          <w:lang w:val="en-US"/>
        </w:rPr>
        <w:t xml:space="preserve"> do not feel seen.</w:t>
      </w:r>
    </w:p>
    <w:p w14:paraId="01D5A92C" w14:textId="082F1BC7" w:rsidR="00861B54" w:rsidRPr="005675E9" w:rsidRDefault="00861B54" w:rsidP="00861B54">
      <w:pPr>
        <w:spacing w:after="0" w:line="480" w:lineRule="auto"/>
        <w:ind w:firstLine="720"/>
        <w:rPr>
          <w:rFonts w:ascii="Arial" w:hAnsi="Arial" w:cs="Arial"/>
          <w:sz w:val="24"/>
          <w:szCs w:val="24"/>
          <w:lang w:val="en-US"/>
        </w:rPr>
      </w:pPr>
      <w:r w:rsidRPr="005675E9">
        <w:rPr>
          <w:rFonts w:ascii="Arial" w:hAnsi="Arial" w:cs="Arial"/>
          <w:sz w:val="24"/>
          <w:szCs w:val="24"/>
          <w:lang w:val="en-US"/>
        </w:rPr>
        <w:t xml:space="preserve">In the poem </w:t>
      </w:r>
      <w:r w:rsidRPr="005675E9">
        <w:rPr>
          <w:rFonts w:ascii="Arial" w:hAnsi="Arial" w:cs="Arial"/>
          <w:i/>
          <w:iCs/>
          <w:sz w:val="24"/>
          <w:szCs w:val="24"/>
          <w:lang w:val="en-US"/>
        </w:rPr>
        <w:t>Rewrite the stars</w:t>
      </w:r>
      <w:r w:rsidRPr="005675E9">
        <w:rPr>
          <w:rFonts w:ascii="Arial" w:hAnsi="Arial" w:cs="Arial"/>
          <w:sz w:val="24"/>
          <w:szCs w:val="24"/>
          <w:lang w:val="en-US"/>
        </w:rPr>
        <w:t xml:space="preserve">, “a </w:t>
      </w:r>
      <w:r w:rsidRPr="005675E9">
        <w:rPr>
          <w:rFonts w:ascii="Arial" w:eastAsia="Times New Roman" w:hAnsi="Arial" w:cs="Arial"/>
          <w:sz w:val="24"/>
          <w:szCs w:val="24"/>
          <w:lang w:val="en-US" w:eastAsia="en-GB"/>
        </w:rPr>
        <w:t>story narrated by the moon personified</w:t>
      </w:r>
      <w:r w:rsidR="00A043DC" w:rsidRPr="005675E9">
        <w:rPr>
          <w:rFonts w:ascii="Arial" w:eastAsia="Times New Roman" w:hAnsi="Arial" w:cs="Arial"/>
          <w:sz w:val="24"/>
          <w:szCs w:val="24"/>
          <w:lang w:val="en-US" w:eastAsia="en-GB"/>
        </w:rPr>
        <w:t>,</w:t>
      </w:r>
      <w:r w:rsidRPr="005675E9">
        <w:rPr>
          <w:rFonts w:ascii="Arial" w:eastAsia="Times New Roman" w:hAnsi="Arial" w:cs="Arial"/>
          <w:sz w:val="24"/>
          <w:szCs w:val="24"/>
          <w:lang w:val="en-US" w:eastAsia="en-GB"/>
        </w:rPr>
        <w:t>”</w:t>
      </w:r>
      <w:r w:rsidRPr="005675E9">
        <w:rPr>
          <w:rFonts w:ascii="Arial" w:hAnsi="Arial" w:cs="Arial"/>
          <w:sz w:val="24"/>
          <w:szCs w:val="24"/>
          <w:lang w:val="en-US"/>
        </w:rPr>
        <w:t xml:space="preserve"> Anthea Reddy reflects in free verse on “</w:t>
      </w:r>
      <w:r w:rsidRPr="005675E9">
        <w:rPr>
          <w:rFonts w:ascii="Arial" w:eastAsia="Times New Roman" w:hAnsi="Arial" w:cs="Arial"/>
          <w:sz w:val="24"/>
          <w:szCs w:val="24"/>
          <w:lang w:val="en-US" w:eastAsia="en-GB"/>
        </w:rPr>
        <w:t>the predicament of two people from different religions yet the same gender being denied the one universal language which is love</w:t>
      </w:r>
      <w:r w:rsidR="00A043DC" w:rsidRPr="005675E9">
        <w:rPr>
          <w:rFonts w:ascii="Arial" w:eastAsia="Times New Roman" w:hAnsi="Arial" w:cs="Arial"/>
          <w:sz w:val="24"/>
          <w:szCs w:val="24"/>
          <w:lang w:val="en-US" w:eastAsia="en-GB"/>
        </w:rPr>
        <w:t>.</w:t>
      </w:r>
      <w:r w:rsidRPr="005675E9">
        <w:rPr>
          <w:rFonts w:ascii="Arial" w:eastAsia="Times New Roman" w:hAnsi="Arial" w:cs="Arial"/>
          <w:sz w:val="24"/>
          <w:szCs w:val="24"/>
          <w:lang w:val="en-US" w:eastAsia="en-GB"/>
        </w:rPr>
        <w:t>”</w:t>
      </w:r>
      <w:r w:rsidRPr="005675E9">
        <w:rPr>
          <w:rStyle w:val="EndnoteReference"/>
          <w:rFonts w:ascii="Arial" w:eastAsia="Times New Roman" w:hAnsi="Arial" w:cs="Arial"/>
          <w:sz w:val="24"/>
          <w:szCs w:val="24"/>
          <w:lang w:val="en-US" w:eastAsia="en-GB"/>
        </w:rPr>
        <w:endnoteReference w:id="35"/>
      </w:r>
      <w:r w:rsidRPr="005675E9">
        <w:rPr>
          <w:rFonts w:ascii="Arial" w:eastAsia="Times New Roman" w:hAnsi="Arial" w:cs="Arial"/>
          <w:sz w:val="24"/>
          <w:szCs w:val="24"/>
          <w:lang w:val="en-US" w:eastAsia="en-GB"/>
        </w:rPr>
        <w:t xml:space="preserve"> This is expressed in various of the poem’s verses, such as “So</w:t>
      </w:r>
      <w:r w:rsidRPr="005675E9">
        <w:rPr>
          <w:rFonts w:ascii="Arial" w:hAnsi="Arial" w:cs="Arial"/>
          <w:sz w:val="24"/>
          <w:szCs w:val="24"/>
          <w:lang w:val="en-US"/>
        </w:rPr>
        <w:t>ul mates anticipating for their pathways to align, to be reborn in another time, in a foreign land</w:t>
      </w:r>
      <w:r w:rsidR="00A043DC" w:rsidRPr="005675E9">
        <w:rPr>
          <w:rFonts w:ascii="Arial" w:hAnsi="Arial" w:cs="Arial"/>
          <w:sz w:val="24"/>
          <w:szCs w:val="24"/>
          <w:lang w:val="en-US"/>
        </w:rPr>
        <w:t>.</w:t>
      </w:r>
      <w:r w:rsidRPr="005675E9">
        <w:rPr>
          <w:rFonts w:ascii="Arial" w:hAnsi="Arial" w:cs="Arial"/>
          <w:sz w:val="24"/>
          <w:szCs w:val="24"/>
          <w:lang w:val="en-US"/>
        </w:rPr>
        <w:t>”</w:t>
      </w:r>
      <w:r w:rsidR="00A043DC" w:rsidRPr="005675E9">
        <w:rPr>
          <w:rFonts w:ascii="Arial" w:hAnsi="Arial" w:cs="Arial"/>
          <w:sz w:val="24"/>
          <w:szCs w:val="24"/>
          <w:lang w:val="en-US"/>
        </w:rPr>
        <w:t xml:space="preserve"> </w:t>
      </w:r>
      <w:r w:rsidRPr="005675E9">
        <w:rPr>
          <w:rFonts w:ascii="Arial" w:hAnsi="Arial" w:cs="Arial"/>
          <w:sz w:val="24"/>
          <w:szCs w:val="24"/>
          <w:lang w:val="en-US"/>
        </w:rPr>
        <w:t xml:space="preserve">Reddy reflects on social and cultural expectations that come with being youth </w:t>
      </w:r>
      <w:r w:rsidRPr="005675E9">
        <w:rPr>
          <w:rFonts w:ascii="Arial" w:hAnsi="Arial" w:cs="Arial"/>
          <w:sz w:val="24"/>
          <w:szCs w:val="24"/>
          <w:lang w:val="en-US"/>
        </w:rPr>
        <w:lastRenderedPageBreak/>
        <w:t>in a multi-faith and multilingual urban environment. The issues and stigmas surrounding same-sex relationships in Fiji are obviously not limited to youth or the urban environment, but in Fiji the urban environment brings more opportunities for multi-faith and multi-ethnic social interaction.</w:t>
      </w:r>
    </w:p>
    <w:p w14:paraId="7CC7A358" w14:textId="29A7C173" w:rsidR="00861B54" w:rsidRPr="005675E9" w:rsidRDefault="00861B54" w:rsidP="00861B54">
      <w:pPr>
        <w:spacing w:after="0" w:line="480" w:lineRule="auto"/>
        <w:ind w:firstLine="720"/>
        <w:rPr>
          <w:rFonts w:ascii="Arial" w:eastAsia="Times New Roman" w:hAnsi="Arial" w:cs="Arial"/>
          <w:sz w:val="24"/>
          <w:szCs w:val="24"/>
          <w:lang w:val="en-US" w:eastAsia="en-GB"/>
        </w:rPr>
      </w:pPr>
      <w:r w:rsidRPr="005675E9">
        <w:rPr>
          <w:rFonts w:ascii="Arial" w:eastAsia="Times New Roman" w:hAnsi="Arial" w:cs="Arial"/>
          <w:sz w:val="24"/>
          <w:szCs w:val="24"/>
          <w:lang w:val="en-US" w:eastAsia="en-GB"/>
        </w:rPr>
        <w:t xml:space="preserve">Some youth problems stem from the playground, as the film </w:t>
      </w:r>
      <w:r w:rsidRPr="005675E9">
        <w:rPr>
          <w:rFonts w:ascii="Arial" w:eastAsia="Times New Roman" w:hAnsi="Arial" w:cs="Arial"/>
          <w:i/>
          <w:iCs/>
          <w:sz w:val="24"/>
          <w:szCs w:val="24"/>
          <w:lang w:val="en-US" w:eastAsia="en-GB"/>
        </w:rPr>
        <w:t>My Ball</w:t>
      </w:r>
      <w:r w:rsidRPr="005675E9">
        <w:rPr>
          <w:rFonts w:ascii="Arial" w:eastAsia="Times New Roman" w:hAnsi="Arial" w:cs="Arial"/>
          <w:sz w:val="24"/>
          <w:szCs w:val="24"/>
          <w:lang w:val="en-US" w:eastAsia="en-GB"/>
        </w:rPr>
        <w:t xml:space="preserve"> by Epi </w:t>
      </w:r>
      <w:proofErr w:type="spellStart"/>
      <w:r w:rsidRPr="005675E9">
        <w:rPr>
          <w:rFonts w:ascii="Arial" w:eastAsia="Times New Roman" w:hAnsi="Arial" w:cs="Arial"/>
          <w:sz w:val="24"/>
          <w:szCs w:val="24"/>
          <w:lang w:val="en-US" w:eastAsia="en-GB"/>
        </w:rPr>
        <w:t>Vuruna</w:t>
      </w:r>
      <w:proofErr w:type="spellEnd"/>
      <w:r w:rsidRPr="005675E9">
        <w:rPr>
          <w:rFonts w:ascii="Arial" w:eastAsia="Times New Roman" w:hAnsi="Arial" w:cs="Arial"/>
          <w:sz w:val="24"/>
          <w:szCs w:val="24"/>
          <w:lang w:val="en-US" w:eastAsia="en-GB"/>
        </w:rPr>
        <w:t xml:space="preserve"> shows. The short film focuses on young boys who try to take another boy’s ball, an act that results in martial arts fighting accompanied by cartoon noises. While the artist statement explains that this was just a fun film made because </w:t>
      </w:r>
      <w:proofErr w:type="spellStart"/>
      <w:r w:rsidRPr="005675E9">
        <w:rPr>
          <w:rFonts w:ascii="Arial" w:eastAsia="Times New Roman" w:hAnsi="Arial" w:cs="Arial"/>
          <w:sz w:val="24"/>
          <w:szCs w:val="24"/>
          <w:lang w:val="en-US" w:eastAsia="en-GB"/>
        </w:rPr>
        <w:t>Vuruna’s</w:t>
      </w:r>
      <w:proofErr w:type="spellEnd"/>
      <w:r w:rsidRPr="005675E9">
        <w:rPr>
          <w:rFonts w:ascii="Arial" w:eastAsia="Times New Roman" w:hAnsi="Arial" w:cs="Arial"/>
          <w:sz w:val="24"/>
          <w:szCs w:val="24"/>
          <w:lang w:val="en-US" w:eastAsia="en-GB"/>
        </w:rPr>
        <w:t xml:space="preserve"> cousins requested it, the playground is a social setting that</w:t>
      </w:r>
      <w:r w:rsidR="00C069E2" w:rsidRPr="005675E9">
        <w:rPr>
          <w:rFonts w:ascii="Arial" w:eastAsia="Times New Roman" w:hAnsi="Arial" w:cs="Arial"/>
          <w:sz w:val="24"/>
          <w:szCs w:val="24"/>
          <w:lang w:val="en-US" w:eastAsia="en-GB"/>
        </w:rPr>
        <w:t xml:space="preserve"> can have a lasting impact on people, particularly if it was a negative experience</w:t>
      </w:r>
      <w:r w:rsidRPr="005675E9">
        <w:rPr>
          <w:rFonts w:ascii="Arial" w:eastAsia="Times New Roman" w:hAnsi="Arial" w:cs="Arial"/>
          <w:sz w:val="24"/>
          <w:szCs w:val="24"/>
          <w:lang w:val="en-US" w:eastAsia="en-GB"/>
        </w:rPr>
        <w:t>.</w:t>
      </w:r>
      <w:r w:rsidRPr="005675E9">
        <w:rPr>
          <w:rStyle w:val="EndnoteReference"/>
          <w:rFonts w:ascii="Arial" w:eastAsia="Times New Roman" w:hAnsi="Arial" w:cs="Arial"/>
          <w:sz w:val="24"/>
          <w:szCs w:val="24"/>
          <w:lang w:val="en-US" w:eastAsia="en-GB"/>
        </w:rPr>
        <w:endnoteReference w:id="36"/>
      </w:r>
      <w:r w:rsidRPr="005675E9">
        <w:rPr>
          <w:rFonts w:ascii="Arial" w:eastAsia="Times New Roman" w:hAnsi="Arial" w:cs="Arial"/>
          <w:sz w:val="24"/>
          <w:szCs w:val="24"/>
          <w:lang w:val="en-US" w:eastAsia="en-GB"/>
        </w:rPr>
        <w:t xml:space="preserve"> </w:t>
      </w:r>
      <w:r w:rsidR="00F6667F" w:rsidRPr="005675E9">
        <w:rPr>
          <w:rFonts w:ascii="Arial" w:eastAsia="Times New Roman" w:hAnsi="Arial" w:cs="Arial"/>
          <w:sz w:val="24"/>
          <w:szCs w:val="24"/>
          <w:lang w:val="en-US" w:eastAsia="en-GB"/>
        </w:rPr>
        <w:t>However, t</w:t>
      </w:r>
      <w:r w:rsidRPr="005675E9">
        <w:rPr>
          <w:rFonts w:ascii="Arial" w:eastAsia="Times New Roman" w:hAnsi="Arial" w:cs="Arial"/>
          <w:sz w:val="24"/>
          <w:szCs w:val="24"/>
          <w:lang w:val="en-US" w:eastAsia="en-GB"/>
        </w:rPr>
        <w:t xml:space="preserve">his work </w:t>
      </w:r>
      <w:r w:rsidR="00F6667F" w:rsidRPr="005675E9">
        <w:rPr>
          <w:rFonts w:ascii="Arial" w:eastAsia="Times New Roman" w:hAnsi="Arial" w:cs="Arial"/>
          <w:sz w:val="24"/>
          <w:szCs w:val="24"/>
          <w:lang w:val="en-US" w:eastAsia="en-GB"/>
        </w:rPr>
        <w:t xml:space="preserve">expresses a </w:t>
      </w:r>
      <w:r w:rsidRPr="005675E9">
        <w:rPr>
          <w:rFonts w:ascii="Arial" w:eastAsia="Times New Roman" w:hAnsi="Arial" w:cs="Arial"/>
          <w:sz w:val="24"/>
          <w:szCs w:val="24"/>
          <w:lang w:val="en-US" w:eastAsia="en-GB"/>
        </w:rPr>
        <w:t xml:space="preserve">longing for innocence, which is also shown in the work </w:t>
      </w:r>
      <w:r w:rsidRPr="005675E9">
        <w:rPr>
          <w:rFonts w:ascii="Arial" w:eastAsia="Times New Roman" w:hAnsi="Arial" w:cs="Arial"/>
          <w:i/>
          <w:iCs/>
          <w:sz w:val="24"/>
          <w:szCs w:val="24"/>
          <w:lang w:val="en-US" w:eastAsia="en-GB"/>
        </w:rPr>
        <w:t>Expressionist</w:t>
      </w:r>
      <w:r w:rsidRPr="005675E9">
        <w:rPr>
          <w:rFonts w:ascii="Arial" w:eastAsia="Times New Roman" w:hAnsi="Arial" w:cs="Arial"/>
          <w:sz w:val="24"/>
          <w:szCs w:val="24"/>
          <w:lang w:val="en-US" w:eastAsia="en-GB"/>
        </w:rPr>
        <w:t xml:space="preserve"> by James </w:t>
      </w:r>
      <w:proofErr w:type="spellStart"/>
      <w:r w:rsidRPr="005675E9">
        <w:rPr>
          <w:rFonts w:ascii="Arial" w:eastAsia="Times New Roman" w:hAnsi="Arial" w:cs="Arial"/>
          <w:sz w:val="24"/>
          <w:szCs w:val="24"/>
          <w:lang w:val="en-US" w:eastAsia="en-GB"/>
        </w:rPr>
        <w:t>Rabuatoka</w:t>
      </w:r>
      <w:proofErr w:type="spellEnd"/>
      <w:r w:rsidRPr="005675E9">
        <w:rPr>
          <w:rFonts w:ascii="Arial" w:eastAsia="Times New Roman" w:hAnsi="Arial" w:cs="Arial"/>
          <w:sz w:val="24"/>
          <w:szCs w:val="24"/>
          <w:lang w:val="en-US" w:eastAsia="en-GB"/>
        </w:rPr>
        <w:t xml:space="preserve">, a short video compilation of portraits of a young child. </w:t>
      </w:r>
    </w:p>
    <w:p w14:paraId="32EDCA80" w14:textId="77777777" w:rsidR="00811F52" w:rsidRDefault="00811F52" w:rsidP="00F6667F">
      <w:pPr>
        <w:spacing w:after="0" w:line="480" w:lineRule="auto"/>
        <w:rPr>
          <w:rFonts w:ascii="Arial" w:eastAsia="Times New Roman" w:hAnsi="Arial" w:cs="Arial"/>
          <w:sz w:val="24"/>
          <w:szCs w:val="24"/>
          <w:highlight w:val="cyan"/>
          <w:lang w:val="en-US" w:eastAsia="en-GB"/>
        </w:rPr>
      </w:pPr>
    </w:p>
    <w:p w14:paraId="76B1498F" w14:textId="7A118237" w:rsidR="00811F52" w:rsidRDefault="00811F52" w:rsidP="00F6667F">
      <w:pPr>
        <w:spacing w:after="0" w:line="480" w:lineRule="auto"/>
        <w:rPr>
          <w:rFonts w:ascii="Arial" w:eastAsia="Times New Roman" w:hAnsi="Arial" w:cs="Arial"/>
          <w:sz w:val="24"/>
          <w:szCs w:val="24"/>
          <w:highlight w:val="cyan"/>
          <w:lang w:val="en-US" w:eastAsia="en-GB"/>
        </w:rPr>
      </w:pPr>
      <w:r>
        <w:rPr>
          <w:noProof/>
        </w:rPr>
        <w:drawing>
          <wp:inline distT="0" distB="0" distL="0" distR="0" wp14:anchorId="60384B37" wp14:editId="479355D6">
            <wp:extent cx="2399834" cy="3200400"/>
            <wp:effectExtent l="0" t="0" r="635" b="0"/>
            <wp:docPr id="167187218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404443" cy="3206547"/>
                    </a:xfrm>
                    <a:prstGeom prst="rect">
                      <a:avLst/>
                    </a:prstGeom>
                    <a:noFill/>
                    <a:ln>
                      <a:noFill/>
                    </a:ln>
                  </pic:spPr>
                </pic:pic>
              </a:graphicData>
            </a:graphic>
          </wp:inline>
        </w:drawing>
      </w:r>
    </w:p>
    <w:p w14:paraId="5F892E16" w14:textId="09069ED7" w:rsidR="00F6667F" w:rsidRDefault="00F6667F" w:rsidP="00F6667F">
      <w:pPr>
        <w:spacing w:after="0" w:line="480" w:lineRule="auto"/>
        <w:rPr>
          <w:rFonts w:ascii="Arial" w:hAnsi="Arial" w:cs="Arial"/>
          <w:sz w:val="24"/>
          <w:szCs w:val="24"/>
          <w:lang w:val="en-US"/>
        </w:rPr>
      </w:pPr>
      <w:r w:rsidRPr="00811F52">
        <w:rPr>
          <w:rFonts w:ascii="Arial" w:eastAsia="Times New Roman" w:hAnsi="Arial" w:cs="Arial"/>
          <w:sz w:val="24"/>
          <w:szCs w:val="24"/>
          <w:lang w:val="en-US" w:eastAsia="en-GB"/>
        </w:rPr>
        <w:t xml:space="preserve">[Figure 4: </w:t>
      </w:r>
      <w:r w:rsidRPr="00811F52">
        <w:rPr>
          <w:rFonts w:ascii="Arial" w:hAnsi="Arial" w:cs="Arial"/>
          <w:sz w:val="24"/>
          <w:szCs w:val="24"/>
          <w:lang w:val="en-US"/>
        </w:rPr>
        <w:t xml:space="preserve">Teresa Regina </w:t>
      </w:r>
      <w:proofErr w:type="spellStart"/>
      <w:proofErr w:type="gramStart"/>
      <w:r w:rsidRPr="00811F52">
        <w:rPr>
          <w:rFonts w:ascii="Arial" w:hAnsi="Arial" w:cs="Arial"/>
          <w:sz w:val="24"/>
          <w:szCs w:val="24"/>
          <w:lang w:val="en-US"/>
        </w:rPr>
        <w:t>Vaka‘</w:t>
      </w:r>
      <w:proofErr w:type="gramEnd"/>
      <w:r w:rsidRPr="00811F52">
        <w:rPr>
          <w:rFonts w:ascii="Arial" w:hAnsi="Arial" w:cs="Arial"/>
          <w:sz w:val="24"/>
          <w:szCs w:val="24"/>
          <w:lang w:val="en-US"/>
        </w:rPr>
        <w:t>uta</w:t>
      </w:r>
      <w:proofErr w:type="spellEnd"/>
      <w:r w:rsidRPr="00811F52">
        <w:rPr>
          <w:rFonts w:ascii="Arial" w:hAnsi="Arial" w:cs="Arial"/>
          <w:sz w:val="24"/>
          <w:szCs w:val="24"/>
          <w:lang w:val="en-US"/>
        </w:rPr>
        <w:t xml:space="preserve">, </w:t>
      </w:r>
      <w:r w:rsidRPr="00811F52">
        <w:rPr>
          <w:rFonts w:ascii="Arial" w:hAnsi="Arial" w:cs="Arial"/>
          <w:i/>
          <w:iCs/>
          <w:sz w:val="24"/>
          <w:szCs w:val="24"/>
          <w:lang w:val="en-US"/>
        </w:rPr>
        <w:t>Dis Connection</w:t>
      </w:r>
      <w:r w:rsidRPr="00811F52">
        <w:rPr>
          <w:rFonts w:ascii="Arial" w:hAnsi="Arial" w:cs="Arial"/>
          <w:sz w:val="24"/>
          <w:szCs w:val="24"/>
          <w:lang w:val="en-US"/>
        </w:rPr>
        <w:t>, 2022. Digital illustration. Courtesy of the artist.]</w:t>
      </w:r>
    </w:p>
    <w:p w14:paraId="7EFDE081" w14:textId="77777777" w:rsidR="00811F52" w:rsidRPr="005675E9" w:rsidRDefault="00811F52" w:rsidP="00F6667F">
      <w:pPr>
        <w:spacing w:after="0" w:line="480" w:lineRule="auto"/>
        <w:rPr>
          <w:rFonts w:ascii="Arial" w:eastAsia="Times New Roman" w:hAnsi="Arial" w:cs="Arial"/>
          <w:sz w:val="24"/>
          <w:szCs w:val="24"/>
          <w:lang w:val="en-US" w:eastAsia="en-GB"/>
        </w:rPr>
      </w:pPr>
    </w:p>
    <w:p w14:paraId="11D2672D" w14:textId="20A01969" w:rsidR="00861B54" w:rsidRPr="005675E9" w:rsidRDefault="00861B54" w:rsidP="00861B54">
      <w:pPr>
        <w:spacing w:after="0" w:line="480" w:lineRule="auto"/>
        <w:ind w:firstLine="720"/>
        <w:rPr>
          <w:rFonts w:ascii="Arial" w:hAnsi="Arial" w:cs="Arial"/>
          <w:sz w:val="24"/>
          <w:szCs w:val="24"/>
          <w:lang w:val="en-US"/>
        </w:rPr>
      </w:pPr>
      <w:r w:rsidRPr="005675E9">
        <w:rPr>
          <w:rFonts w:ascii="Arial" w:hAnsi="Arial" w:cs="Arial"/>
          <w:sz w:val="24"/>
          <w:szCs w:val="24"/>
          <w:lang w:val="en-US"/>
        </w:rPr>
        <w:lastRenderedPageBreak/>
        <w:t xml:space="preserve">Teresa Regina </w:t>
      </w:r>
      <w:proofErr w:type="spellStart"/>
      <w:proofErr w:type="gramStart"/>
      <w:r w:rsidRPr="005675E9">
        <w:rPr>
          <w:rFonts w:ascii="Arial" w:hAnsi="Arial" w:cs="Arial"/>
          <w:sz w:val="24"/>
          <w:szCs w:val="24"/>
          <w:lang w:val="en-US"/>
        </w:rPr>
        <w:t>Vaka‘</w:t>
      </w:r>
      <w:proofErr w:type="gramEnd"/>
      <w:r w:rsidRPr="005675E9">
        <w:rPr>
          <w:rFonts w:ascii="Arial" w:hAnsi="Arial" w:cs="Arial"/>
          <w:sz w:val="24"/>
          <w:szCs w:val="24"/>
          <w:lang w:val="en-US"/>
        </w:rPr>
        <w:t>uta’s</w:t>
      </w:r>
      <w:proofErr w:type="spellEnd"/>
      <w:r w:rsidRPr="005675E9">
        <w:rPr>
          <w:rFonts w:ascii="Arial" w:hAnsi="Arial" w:cs="Arial"/>
          <w:sz w:val="24"/>
          <w:szCs w:val="24"/>
          <w:lang w:val="en-US"/>
        </w:rPr>
        <w:t xml:space="preserve"> second entry, a digital illustration entitled </w:t>
      </w:r>
      <w:r w:rsidRPr="005675E9">
        <w:rPr>
          <w:rFonts w:ascii="Arial" w:hAnsi="Arial" w:cs="Arial"/>
          <w:i/>
          <w:iCs/>
          <w:sz w:val="24"/>
          <w:szCs w:val="24"/>
          <w:lang w:val="en-US"/>
        </w:rPr>
        <w:t>Dis Connection</w:t>
      </w:r>
      <w:r w:rsidRPr="005675E9">
        <w:rPr>
          <w:rFonts w:ascii="Arial" w:hAnsi="Arial" w:cs="Arial"/>
          <w:sz w:val="24"/>
          <w:szCs w:val="24"/>
          <w:lang w:val="en-US"/>
        </w:rPr>
        <w:t>, explores (dis)connection that comes with technology</w:t>
      </w:r>
      <w:r w:rsidR="000F39E2" w:rsidRPr="005675E9">
        <w:rPr>
          <w:rFonts w:ascii="Arial" w:hAnsi="Arial" w:cs="Arial"/>
          <w:sz w:val="24"/>
          <w:szCs w:val="24"/>
          <w:lang w:val="en-US"/>
        </w:rPr>
        <w:t xml:space="preserve"> (Fig. </w:t>
      </w:r>
      <w:r w:rsidR="00F6667F" w:rsidRPr="005675E9">
        <w:rPr>
          <w:rFonts w:ascii="Arial" w:hAnsi="Arial" w:cs="Arial"/>
          <w:sz w:val="24"/>
          <w:szCs w:val="24"/>
          <w:lang w:val="en-US"/>
        </w:rPr>
        <w:t>4</w:t>
      </w:r>
      <w:r w:rsidR="000F39E2" w:rsidRPr="005675E9">
        <w:rPr>
          <w:rFonts w:ascii="Arial" w:hAnsi="Arial" w:cs="Arial"/>
          <w:sz w:val="24"/>
          <w:szCs w:val="24"/>
          <w:lang w:val="en-US"/>
        </w:rPr>
        <w:t>)</w:t>
      </w:r>
      <w:r w:rsidRPr="005675E9">
        <w:rPr>
          <w:rFonts w:ascii="Arial" w:hAnsi="Arial" w:cs="Arial"/>
          <w:sz w:val="24"/>
          <w:szCs w:val="24"/>
          <w:lang w:val="en-US"/>
        </w:rPr>
        <w:t xml:space="preserve">. The digital drawing shows two young people embracing, resting their heads on each other’s shoulder while looking at their phones. In a video uploaded as a blog entry, </w:t>
      </w:r>
      <w:proofErr w:type="spellStart"/>
      <w:proofErr w:type="gramStart"/>
      <w:r w:rsidRPr="005675E9">
        <w:rPr>
          <w:rFonts w:ascii="Arial" w:hAnsi="Arial" w:cs="Arial"/>
          <w:sz w:val="24"/>
          <w:szCs w:val="24"/>
          <w:lang w:val="en-US"/>
        </w:rPr>
        <w:t>Vaka‘</w:t>
      </w:r>
      <w:proofErr w:type="gramEnd"/>
      <w:r w:rsidRPr="005675E9">
        <w:rPr>
          <w:rFonts w:ascii="Arial" w:hAnsi="Arial" w:cs="Arial"/>
          <w:sz w:val="24"/>
          <w:szCs w:val="24"/>
          <w:lang w:val="en-US"/>
        </w:rPr>
        <w:t>uta</w:t>
      </w:r>
      <w:proofErr w:type="spellEnd"/>
      <w:r w:rsidRPr="005675E9">
        <w:rPr>
          <w:rFonts w:ascii="Arial" w:hAnsi="Arial" w:cs="Arial"/>
          <w:sz w:val="24"/>
          <w:szCs w:val="24"/>
          <w:lang w:val="en-US"/>
        </w:rPr>
        <w:t xml:space="preserve"> explains that the competition theme reminded her of social media, screen dependency</w:t>
      </w:r>
      <w:r w:rsidR="000F39E2" w:rsidRPr="005675E9">
        <w:rPr>
          <w:rFonts w:ascii="Arial" w:hAnsi="Arial" w:cs="Arial"/>
          <w:sz w:val="24"/>
          <w:szCs w:val="24"/>
          <w:lang w:val="en-US"/>
        </w:rPr>
        <w:t>,</w:t>
      </w:r>
      <w:r w:rsidRPr="005675E9">
        <w:rPr>
          <w:rFonts w:ascii="Arial" w:hAnsi="Arial" w:cs="Arial"/>
          <w:sz w:val="24"/>
          <w:szCs w:val="24"/>
          <w:lang w:val="en-US"/>
        </w:rPr>
        <w:t xml:space="preserve"> and economic/stability fears that developed during the Covid pandemic. Her artwork title was </w:t>
      </w:r>
      <w:r w:rsidR="000F39E2" w:rsidRPr="005675E9">
        <w:rPr>
          <w:rFonts w:ascii="Arial" w:hAnsi="Arial" w:cs="Arial"/>
          <w:sz w:val="24"/>
          <w:szCs w:val="24"/>
          <w:lang w:val="en-US"/>
        </w:rPr>
        <w:t xml:space="preserve">intentionally </w:t>
      </w:r>
      <w:r w:rsidRPr="005675E9">
        <w:rPr>
          <w:rFonts w:ascii="Arial" w:hAnsi="Arial" w:cs="Arial"/>
          <w:sz w:val="24"/>
          <w:szCs w:val="24"/>
          <w:lang w:val="en-US"/>
        </w:rPr>
        <w:t xml:space="preserve">spelled </w:t>
      </w:r>
      <w:r w:rsidR="000F39E2" w:rsidRPr="005675E9">
        <w:rPr>
          <w:rFonts w:ascii="Arial" w:hAnsi="Arial" w:cs="Arial"/>
          <w:sz w:val="24"/>
          <w:szCs w:val="24"/>
          <w:lang w:val="en-US"/>
        </w:rPr>
        <w:t>“</w:t>
      </w:r>
      <w:r w:rsidRPr="005675E9">
        <w:rPr>
          <w:rFonts w:ascii="Arial" w:hAnsi="Arial" w:cs="Arial"/>
          <w:sz w:val="24"/>
          <w:szCs w:val="24"/>
          <w:lang w:val="en-US"/>
        </w:rPr>
        <w:t>dis connection</w:t>
      </w:r>
      <w:r w:rsidR="000F39E2" w:rsidRPr="005675E9">
        <w:rPr>
          <w:rFonts w:ascii="Arial" w:hAnsi="Arial" w:cs="Arial"/>
          <w:sz w:val="24"/>
          <w:szCs w:val="24"/>
          <w:lang w:val="en-US"/>
        </w:rPr>
        <w:t>”</w:t>
      </w:r>
      <w:r w:rsidRPr="005675E9">
        <w:rPr>
          <w:rFonts w:ascii="Arial" w:hAnsi="Arial" w:cs="Arial"/>
          <w:sz w:val="24"/>
          <w:szCs w:val="24"/>
          <w:lang w:val="en-US"/>
        </w:rPr>
        <w:t xml:space="preserve"> to refer to 1) the act of detaching one thing from another, 2) the feeling</w:t>
      </w:r>
      <w:r w:rsidR="000F39E2" w:rsidRPr="005675E9">
        <w:rPr>
          <w:rFonts w:ascii="Arial" w:hAnsi="Arial" w:cs="Arial"/>
          <w:sz w:val="24"/>
          <w:szCs w:val="24"/>
          <w:lang w:val="en-US"/>
        </w:rPr>
        <w:t xml:space="preserve"> of </w:t>
      </w:r>
      <w:r w:rsidRPr="005675E9">
        <w:rPr>
          <w:rFonts w:ascii="Arial" w:hAnsi="Arial" w:cs="Arial"/>
          <w:sz w:val="24"/>
          <w:szCs w:val="24"/>
          <w:lang w:val="en-US"/>
        </w:rPr>
        <w:t>isolat</w:t>
      </w:r>
      <w:r w:rsidR="000F39E2" w:rsidRPr="005675E9">
        <w:rPr>
          <w:rFonts w:ascii="Arial" w:hAnsi="Arial" w:cs="Arial"/>
          <w:sz w:val="24"/>
          <w:szCs w:val="24"/>
          <w:lang w:val="en-US"/>
        </w:rPr>
        <w:t>ion</w:t>
      </w:r>
      <w:r w:rsidRPr="005675E9">
        <w:rPr>
          <w:rFonts w:ascii="Arial" w:hAnsi="Arial" w:cs="Arial"/>
          <w:sz w:val="24"/>
          <w:szCs w:val="24"/>
          <w:lang w:val="en-US"/>
        </w:rPr>
        <w:t xml:space="preserve">, </w:t>
      </w:r>
      <w:r w:rsidR="00A043DC" w:rsidRPr="005675E9">
        <w:rPr>
          <w:rFonts w:ascii="Arial" w:hAnsi="Arial" w:cs="Arial"/>
          <w:sz w:val="24"/>
          <w:szCs w:val="24"/>
          <w:lang w:val="en-US"/>
        </w:rPr>
        <w:t xml:space="preserve">and </w:t>
      </w:r>
      <w:r w:rsidRPr="005675E9">
        <w:rPr>
          <w:rFonts w:ascii="Arial" w:hAnsi="Arial" w:cs="Arial"/>
          <w:sz w:val="24"/>
          <w:szCs w:val="24"/>
          <w:lang w:val="en-US"/>
        </w:rPr>
        <w:t xml:space="preserve">3) </w:t>
      </w:r>
      <w:r w:rsidR="00A043DC" w:rsidRPr="005675E9">
        <w:rPr>
          <w:rFonts w:ascii="Arial" w:hAnsi="Arial" w:cs="Arial"/>
          <w:sz w:val="24"/>
          <w:szCs w:val="24"/>
          <w:lang w:val="en-US"/>
        </w:rPr>
        <w:t>“</w:t>
      </w:r>
      <w:r w:rsidRPr="005675E9">
        <w:rPr>
          <w:rFonts w:ascii="Arial" w:hAnsi="Arial" w:cs="Arial"/>
          <w:sz w:val="24"/>
          <w:szCs w:val="24"/>
          <w:lang w:val="en-US"/>
        </w:rPr>
        <w:t>this</w:t>
      </w:r>
      <w:r w:rsidR="00425BDE" w:rsidRPr="005675E9">
        <w:rPr>
          <w:rFonts w:ascii="Arial" w:hAnsi="Arial" w:cs="Arial"/>
          <w:sz w:val="24"/>
          <w:szCs w:val="24"/>
          <w:lang w:val="en-US"/>
        </w:rPr>
        <w:t>”</w:t>
      </w:r>
      <w:r w:rsidRPr="005675E9">
        <w:rPr>
          <w:rFonts w:ascii="Arial" w:hAnsi="Arial" w:cs="Arial"/>
          <w:sz w:val="24"/>
          <w:szCs w:val="24"/>
          <w:lang w:val="en-US"/>
        </w:rPr>
        <w:t xml:space="preserve"> connection</w:t>
      </w:r>
      <w:r w:rsidR="00A043DC" w:rsidRPr="005675E9">
        <w:rPr>
          <w:rFonts w:ascii="Arial" w:hAnsi="Arial" w:cs="Arial"/>
          <w:sz w:val="24"/>
          <w:szCs w:val="24"/>
          <w:lang w:val="en-US"/>
        </w:rPr>
        <w:t xml:space="preserve"> </w:t>
      </w:r>
      <w:r w:rsidRPr="005675E9">
        <w:rPr>
          <w:rFonts w:ascii="Arial" w:hAnsi="Arial" w:cs="Arial"/>
          <w:sz w:val="24"/>
          <w:szCs w:val="24"/>
          <w:lang w:val="en-US"/>
        </w:rPr>
        <w:t>between us. She states that more and more youth are hungry for genuine connection and not just talking to a screen.</w:t>
      </w:r>
      <w:r w:rsidRPr="005675E9">
        <w:rPr>
          <w:rStyle w:val="EndnoteReference"/>
          <w:rFonts w:ascii="Arial" w:hAnsi="Arial" w:cs="Arial"/>
          <w:sz w:val="24"/>
          <w:szCs w:val="24"/>
          <w:lang w:val="en-US"/>
        </w:rPr>
        <w:endnoteReference w:id="37"/>
      </w:r>
      <w:r w:rsidRPr="005675E9">
        <w:rPr>
          <w:rFonts w:ascii="Arial" w:hAnsi="Arial" w:cs="Arial"/>
          <w:sz w:val="24"/>
          <w:szCs w:val="24"/>
          <w:lang w:val="en-US"/>
        </w:rPr>
        <w:t xml:space="preserve"> </w:t>
      </w:r>
    </w:p>
    <w:p w14:paraId="08490619" w14:textId="44048E6A" w:rsidR="00811F52" w:rsidRDefault="003A564F" w:rsidP="006E4300">
      <w:pPr>
        <w:spacing w:after="0" w:line="480" w:lineRule="auto"/>
        <w:rPr>
          <w:rFonts w:ascii="Arial" w:eastAsia="Times New Roman" w:hAnsi="Arial" w:cs="Arial"/>
          <w:sz w:val="24"/>
          <w:szCs w:val="24"/>
          <w:highlight w:val="cyan"/>
          <w:lang w:val="en-US" w:eastAsia="en-GB"/>
        </w:rPr>
      </w:pPr>
      <w:r>
        <w:rPr>
          <w:noProof/>
        </w:rPr>
        <w:drawing>
          <wp:inline distT="0" distB="0" distL="0" distR="0" wp14:anchorId="53A00661" wp14:editId="63D6E719">
            <wp:extent cx="3162748" cy="1984339"/>
            <wp:effectExtent l="0" t="0" r="0" b="0"/>
            <wp:docPr id="173123187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167808" cy="1987514"/>
                    </a:xfrm>
                    <a:prstGeom prst="rect">
                      <a:avLst/>
                    </a:prstGeom>
                    <a:noFill/>
                    <a:ln>
                      <a:noFill/>
                    </a:ln>
                  </pic:spPr>
                </pic:pic>
              </a:graphicData>
            </a:graphic>
          </wp:inline>
        </w:drawing>
      </w:r>
    </w:p>
    <w:p w14:paraId="187F7D2E" w14:textId="5EC94D62" w:rsidR="006E4300" w:rsidRPr="005675E9" w:rsidRDefault="006E4300" w:rsidP="006E4300">
      <w:pPr>
        <w:spacing w:after="0" w:line="480" w:lineRule="auto"/>
        <w:rPr>
          <w:rFonts w:ascii="Arial" w:eastAsia="Times New Roman" w:hAnsi="Arial" w:cs="Arial"/>
          <w:sz w:val="24"/>
          <w:szCs w:val="24"/>
          <w:lang w:val="en-US" w:eastAsia="en-GB"/>
        </w:rPr>
      </w:pPr>
      <w:r w:rsidRPr="003A564F">
        <w:rPr>
          <w:rFonts w:ascii="Arial" w:eastAsia="Times New Roman" w:hAnsi="Arial" w:cs="Arial"/>
          <w:sz w:val="24"/>
          <w:szCs w:val="24"/>
          <w:lang w:val="en-US" w:eastAsia="en-GB"/>
        </w:rPr>
        <w:t xml:space="preserve">[Figure </w:t>
      </w:r>
      <w:r w:rsidRPr="003A564F">
        <w:rPr>
          <w:rFonts w:ascii="Arial" w:eastAsia="Times New Roman" w:hAnsi="Arial" w:cs="Arial"/>
          <w:sz w:val="24"/>
          <w:szCs w:val="24"/>
          <w:lang w:val="en-US" w:eastAsia="en-GB"/>
        </w:rPr>
        <w:t>5</w:t>
      </w:r>
      <w:r w:rsidRPr="003A564F">
        <w:rPr>
          <w:rFonts w:ascii="Arial" w:eastAsia="Times New Roman" w:hAnsi="Arial" w:cs="Arial"/>
          <w:sz w:val="24"/>
          <w:szCs w:val="24"/>
          <w:lang w:val="en-US" w:eastAsia="en-GB"/>
        </w:rPr>
        <w:t xml:space="preserve">: </w:t>
      </w:r>
      <w:r w:rsidR="006A2CBF" w:rsidRPr="003A564F">
        <w:rPr>
          <w:rFonts w:ascii="Arial" w:eastAsia="Times New Roman" w:hAnsi="Arial" w:cs="Arial"/>
          <w:sz w:val="24"/>
          <w:szCs w:val="24"/>
          <w:lang w:val="en-US" w:eastAsia="en-GB"/>
        </w:rPr>
        <w:t xml:space="preserve">Blackwater Triad, </w:t>
      </w:r>
      <w:r w:rsidR="006A2CBF" w:rsidRPr="003A564F">
        <w:rPr>
          <w:rFonts w:ascii="Arial" w:eastAsia="Times New Roman" w:hAnsi="Arial" w:cs="Arial"/>
          <w:i/>
          <w:iCs/>
          <w:sz w:val="24"/>
          <w:szCs w:val="24"/>
          <w:lang w:val="en-US" w:eastAsia="en-GB"/>
        </w:rPr>
        <w:t xml:space="preserve">Na </w:t>
      </w:r>
      <w:proofErr w:type="spellStart"/>
      <w:r w:rsidR="006A2CBF" w:rsidRPr="003A564F">
        <w:rPr>
          <w:rFonts w:ascii="Arial" w:eastAsia="Times New Roman" w:hAnsi="Arial" w:cs="Arial"/>
          <w:i/>
          <w:iCs/>
          <w:sz w:val="24"/>
          <w:szCs w:val="24"/>
          <w:lang w:val="en-US" w:eastAsia="en-GB"/>
        </w:rPr>
        <w:t>noqu</w:t>
      </w:r>
      <w:proofErr w:type="spellEnd"/>
      <w:r w:rsidR="006A2CBF" w:rsidRPr="003A564F">
        <w:rPr>
          <w:rFonts w:ascii="Arial" w:eastAsia="Times New Roman" w:hAnsi="Arial" w:cs="Arial"/>
          <w:i/>
          <w:iCs/>
          <w:sz w:val="24"/>
          <w:szCs w:val="24"/>
          <w:lang w:val="en-US" w:eastAsia="en-GB"/>
        </w:rPr>
        <w:t xml:space="preserve"> </w:t>
      </w:r>
      <w:proofErr w:type="spellStart"/>
      <w:r w:rsidR="006A2CBF" w:rsidRPr="003A564F">
        <w:rPr>
          <w:rFonts w:ascii="Arial" w:eastAsia="Times New Roman" w:hAnsi="Arial" w:cs="Arial"/>
          <w:i/>
          <w:iCs/>
          <w:sz w:val="24"/>
          <w:szCs w:val="24"/>
          <w:lang w:val="en-US" w:eastAsia="en-GB"/>
        </w:rPr>
        <w:t>Vosa</w:t>
      </w:r>
      <w:proofErr w:type="spellEnd"/>
      <w:r w:rsidR="006A2CBF" w:rsidRPr="003A564F">
        <w:rPr>
          <w:rFonts w:ascii="Arial" w:eastAsia="Times New Roman" w:hAnsi="Arial" w:cs="Arial"/>
          <w:sz w:val="24"/>
          <w:szCs w:val="24"/>
          <w:lang w:val="en-US" w:eastAsia="en-GB"/>
        </w:rPr>
        <w:t>, 2022. Video. Screenshot</w:t>
      </w:r>
      <w:r w:rsidR="00666CDE" w:rsidRPr="003A564F">
        <w:rPr>
          <w:rFonts w:ascii="Arial" w:eastAsia="Times New Roman" w:hAnsi="Arial" w:cs="Arial"/>
          <w:sz w:val="24"/>
          <w:szCs w:val="24"/>
          <w:lang w:val="en-US" w:eastAsia="en-GB"/>
        </w:rPr>
        <w:t xml:space="preserve"> taken by author. </w:t>
      </w:r>
      <w:r w:rsidRPr="003A564F">
        <w:rPr>
          <w:rFonts w:ascii="Arial" w:hAnsi="Arial" w:cs="Arial"/>
          <w:sz w:val="24"/>
          <w:szCs w:val="24"/>
          <w:lang w:val="en-US"/>
        </w:rPr>
        <w:t xml:space="preserve"> Courtesy of the artist.]</w:t>
      </w:r>
    </w:p>
    <w:p w14:paraId="4FCCEBA9" w14:textId="6BAA9937" w:rsidR="00861B54" w:rsidRPr="005675E9" w:rsidRDefault="00861B54" w:rsidP="00861B54">
      <w:pPr>
        <w:spacing w:after="0" w:line="480" w:lineRule="auto"/>
        <w:ind w:firstLine="720"/>
        <w:rPr>
          <w:rFonts w:ascii="Arial" w:hAnsi="Arial" w:cs="Arial"/>
          <w:sz w:val="24"/>
          <w:szCs w:val="24"/>
          <w:shd w:val="clear" w:color="auto" w:fill="FFFFFF"/>
          <w:lang w:val="en-US"/>
        </w:rPr>
      </w:pPr>
      <w:r w:rsidRPr="005675E9">
        <w:rPr>
          <w:rFonts w:ascii="Arial" w:hAnsi="Arial" w:cs="Arial"/>
          <w:sz w:val="24"/>
          <w:szCs w:val="24"/>
          <w:lang w:val="en-US"/>
        </w:rPr>
        <w:t xml:space="preserve">Communication was also at the </w:t>
      </w:r>
      <w:r w:rsidR="000F39E2" w:rsidRPr="005675E9">
        <w:rPr>
          <w:rFonts w:ascii="Arial" w:hAnsi="Arial" w:cs="Arial"/>
          <w:sz w:val="24"/>
          <w:szCs w:val="24"/>
          <w:lang w:val="en-US"/>
        </w:rPr>
        <w:t>center</w:t>
      </w:r>
      <w:r w:rsidRPr="005675E9">
        <w:rPr>
          <w:rFonts w:ascii="Arial" w:hAnsi="Arial" w:cs="Arial"/>
          <w:sz w:val="24"/>
          <w:szCs w:val="24"/>
          <w:lang w:val="en-US"/>
        </w:rPr>
        <w:t xml:space="preserve"> of t</w:t>
      </w:r>
      <w:r w:rsidRPr="005675E9">
        <w:rPr>
          <w:rFonts w:ascii="Arial" w:eastAsia="Times New Roman" w:hAnsi="Arial" w:cs="Arial"/>
          <w:sz w:val="24"/>
          <w:szCs w:val="24"/>
          <w:lang w:val="en-US" w:eastAsia="en-GB"/>
        </w:rPr>
        <w:t xml:space="preserve">he performance piece </w:t>
      </w:r>
      <w:r w:rsidRPr="005675E9">
        <w:rPr>
          <w:rFonts w:ascii="Arial" w:eastAsia="Times New Roman" w:hAnsi="Arial" w:cs="Arial"/>
          <w:i/>
          <w:iCs/>
          <w:sz w:val="24"/>
          <w:szCs w:val="24"/>
          <w:lang w:val="en-US" w:eastAsia="en-GB"/>
        </w:rPr>
        <w:t xml:space="preserve">Na </w:t>
      </w:r>
      <w:proofErr w:type="spellStart"/>
      <w:r w:rsidRPr="005675E9">
        <w:rPr>
          <w:rFonts w:ascii="Arial" w:eastAsia="Times New Roman" w:hAnsi="Arial" w:cs="Arial"/>
          <w:i/>
          <w:iCs/>
          <w:sz w:val="24"/>
          <w:szCs w:val="24"/>
          <w:lang w:val="en-US" w:eastAsia="en-GB"/>
        </w:rPr>
        <w:t>noqu</w:t>
      </w:r>
      <w:proofErr w:type="spellEnd"/>
      <w:r w:rsidRPr="005675E9">
        <w:rPr>
          <w:rFonts w:ascii="Arial" w:eastAsia="Times New Roman" w:hAnsi="Arial" w:cs="Arial"/>
          <w:i/>
          <w:iCs/>
          <w:sz w:val="24"/>
          <w:szCs w:val="24"/>
          <w:lang w:val="en-US" w:eastAsia="en-GB"/>
        </w:rPr>
        <w:t xml:space="preserve"> </w:t>
      </w:r>
      <w:proofErr w:type="spellStart"/>
      <w:r w:rsidRPr="005675E9">
        <w:rPr>
          <w:rFonts w:ascii="Arial" w:eastAsia="Times New Roman" w:hAnsi="Arial" w:cs="Arial"/>
          <w:i/>
          <w:iCs/>
          <w:sz w:val="24"/>
          <w:szCs w:val="24"/>
          <w:lang w:val="en-US" w:eastAsia="en-GB"/>
        </w:rPr>
        <w:t>Vosa</w:t>
      </w:r>
      <w:proofErr w:type="spellEnd"/>
      <w:r w:rsidRPr="005675E9">
        <w:rPr>
          <w:rFonts w:ascii="Arial" w:eastAsia="Times New Roman" w:hAnsi="Arial" w:cs="Arial"/>
          <w:sz w:val="24"/>
          <w:szCs w:val="24"/>
          <w:lang w:val="en-US" w:eastAsia="en-GB"/>
        </w:rPr>
        <w:t xml:space="preserve"> </w:t>
      </w:r>
      <w:r w:rsidR="00F6667F" w:rsidRPr="005675E9">
        <w:rPr>
          <w:rFonts w:ascii="Arial" w:eastAsia="Times New Roman" w:hAnsi="Arial" w:cs="Arial"/>
          <w:sz w:val="24"/>
          <w:szCs w:val="24"/>
          <w:lang w:val="en-US" w:eastAsia="en-GB"/>
        </w:rPr>
        <w:t>(</w:t>
      </w:r>
      <w:r w:rsidRPr="005675E9">
        <w:rPr>
          <w:rFonts w:ascii="Arial" w:eastAsia="Times New Roman" w:hAnsi="Arial" w:cs="Arial"/>
          <w:sz w:val="24"/>
          <w:szCs w:val="24"/>
          <w:lang w:val="en-US" w:eastAsia="en-GB"/>
        </w:rPr>
        <w:t>my language</w:t>
      </w:r>
      <w:r w:rsidR="00F6667F" w:rsidRPr="005675E9">
        <w:rPr>
          <w:rFonts w:ascii="Arial" w:eastAsia="Times New Roman" w:hAnsi="Arial" w:cs="Arial"/>
          <w:sz w:val="24"/>
          <w:szCs w:val="24"/>
          <w:lang w:val="en-US" w:eastAsia="en-GB"/>
        </w:rPr>
        <w:t>)</w:t>
      </w:r>
      <w:r w:rsidRPr="005675E9">
        <w:rPr>
          <w:rFonts w:ascii="Arial" w:eastAsia="Times New Roman" w:hAnsi="Arial" w:cs="Arial"/>
          <w:sz w:val="24"/>
          <w:szCs w:val="24"/>
          <w:lang w:val="en-US" w:eastAsia="en-GB"/>
        </w:rPr>
        <w:t xml:space="preserve"> by the collective Blackwater Triad</w:t>
      </w:r>
      <w:r w:rsidR="006906F1" w:rsidRPr="005675E9">
        <w:rPr>
          <w:rFonts w:ascii="Arial" w:eastAsia="Times New Roman" w:hAnsi="Arial" w:cs="Arial"/>
          <w:sz w:val="24"/>
          <w:szCs w:val="24"/>
          <w:lang w:val="en-US" w:eastAsia="en-GB"/>
        </w:rPr>
        <w:t xml:space="preserve"> (Fig. 5)</w:t>
      </w:r>
      <w:r w:rsidRPr="005675E9">
        <w:rPr>
          <w:rFonts w:ascii="Arial" w:eastAsia="Times New Roman" w:hAnsi="Arial" w:cs="Arial"/>
          <w:sz w:val="24"/>
          <w:szCs w:val="24"/>
          <w:lang w:val="en-US" w:eastAsia="en-GB"/>
        </w:rPr>
        <w:t>, which, as the artists state, aimed “to highlight a challenge we believe some of the youths in Fiji face which is having knowledge of your mother tongue, the language spoken by our forefathers”</w:t>
      </w:r>
      <w:r w:rsidRPr="005675E9">
        <w:rPr>
          <w:rStyle w:val="EndnoteReference"/>
          <w:rFonts w:ascii="Arial" w:eastAsia="Times New Roman" w:hAnsi="Arial" w:cs="Arial"/>
          <w:sz w:val="24"/>
          <w:szCs w:val="24"/>
          <w:lang w:val="en-US" w:eastAsia="en-GB"/>
        </w:rPr>
        <w:endnoteReference w:id="38"/>
      </w:r>
      <w:r w:rsidR="000F39E2" w:rsidRPr="005675E9">
        <w:rPr>
          <w:rFonts w:ascii="Arial" w:eastAsia="Times New Roman" w:hAnsi="Arial" w:cs="Arial"/>
          <w:sz w:val="24"/>
          <w:szCs w:val="24"/>
          <w:lang w:val="en-US" w:eastAsia="en-GB"/>
        </w:rPr>
        <w:t xml:space="preserve"> </w:t>
      </w:r>
      <w:r w:rsidRPr="005675E9">
        <w:rPr>
          <w:rFonts w:ascii="Arial" w:eastAsia="Times New Roman" w:hAnsi="Arial" w:cs="Arial"/>
          <w:sz w:val="24"/>
          <w:szCs w:val="24"/>
          <w:lang w:val="en-US" w:eastAsia="en-GB"/>
        </w:rPr>
        <w:t xml:space="preserve">The artist collective addresses the fact that English is the most common language spoken in Fiji, particularly in educational and professional </w:t>
      </w:r>
      <w:r w:rsidR="00425BDE" w:rsidRPr="005675E9">
        <w:rPr>
          <w:rFonts w:ascii="Arial" w:eastAsia="Times New Roman" w:hAnsi="Arial" w:cs="Arial"/>
          <w:sz w:val="24"/>
          <w:szCs w:val="24"/>
          <w:lang w:val="en-US" w:eastAsia="en-GB"/>
        </w:rPr>
        <w:t>contexts</w:t>
      </w:r>
      <w:r w:rsidRPr="005675E9">
        <w:rPr>
          <w:rFonts w:ascii="Arial" w:eastAsia="Times New Roman" w:hAnsi="Arial" w:cs="Arial"/>
          <w:sz w:val="24"/>
          <w:szCs w:val="24"/>
          <w:lang w:val="en-US" w:eastAsia="en-GB"/>
        </w:rPr>
        <w:t xml:space="preserve">. This can lead to a loss of one’s mother tongue. The collective </w:t>
      </w:r>
      <w:r w:rsidRPr="005675E9">
        <w:rPr>
          <w:rFonts w:ascii="Arial" w:eastAsia="Times New Roman" w:hAnsi="Arial" w:cs="Arial"/>
          <w:sz w:val="24"/>
          <w:szCs w:val="24"/>
          <w:lang w:val="en-US" w:eastAsia="en-GB"/>
        </w:rPr>
        <w:lastRenderedPageBreak/>
        <w:t>demonstrates that</w:t>
      </w:r>
      <w:r w:rsidR="002E0152" w:rsidRPr="005675E9">
        <w:rPr>
          <w:rFonts w:ascii="Arial" w:eastAsia="Times New Roman" w:hAnsi="Arial" w:cs="Arial"/>
          <w:sz w:val="24"/>
          <w:szCs w:val="24"/>
          <w:lang w:val="en-US" w:eastAsia="en-GB"/>
        </w:rPr>
        <w:t>,</w:t>
      </w:r>
      <w:r w:rsidRPr="005675E9">
        <w:rPr>
          <w:rFonts w:ascii="Arial" w:eastAsia="Times New Roman" w:hAnsi="Arial" w:cs="Arial"/>
          <w:sz w:val="24"/>
          <w:szCs w:val="24"/>
          <w:lang w:val="en-US" w:eastAsia="en-GB"/>
        </w:rPr>
        <w:t xml:space="preserve"> for some youth</w:t>
      </w:r>
      <w:r w:rsidR="002E0152" w:rsidRPr="005675E9">
        <w:rPr>
          <w:rFonts w:ascii="Arial" w:eastAsia="Times New Roman" w:hAnsi="Arial" w:cs="Arial"/>
          <w:sz w:val="24"/>
          <w:szCs w:val="24"/>
          <w:lang w:val="en-US" w:eastAsia="en-GB"/>
        </w:rPr>
        <w:t>,</w:t>
      </w:r>
      <w:r w:rsidRPr="005675E9">
        <w:rPr>
          <w:rFonts w:ascii="Arial" w:eastAsia="Times New Roman" w:hAnsi="Arial" w:cs="Arial"/>
          <w:sz w:val="24"/>
          <w:szCs w:val="24"/>
          <w:lang w:val="en-US" w:eastAsia="en-GB"/>
        </w:rPr>
        <w:t xml:space="preserve"> dance can be a form of expression that supports a reconnection with their mother language that they might have forgotten. The two artists’ dance space is juxtaposed by a road on one side and a field on the other, which could be interpreted as the contrast between urban and rural environment</w:t>
      </w:r>
      <w:r w:rsidR="000F39E2" w:rsidRPr="005675E9">
        <w:rPr>
          <w:rFonts w:ascii="Arial" w:eastAsia="Times New Roman" w:hAnsi="Arial" w:cs="Arial"/>
          <w:sz w:val="24"/>
          <w:szCs w:val="24"/>
          <w:lang w:val="en-US" w:eastAsia="en-GB"/>
        </w:rPr>
        <w:t>s</w:t>
      </w:r>
      <w:r w:rsidRPr="005675E9">
        <w:rPr>
          <w:rFonts w:ascii="Arial" w:eastAsia="Times New Roman" w:hAnsi="Arial" w:cs="Arial"/>
          <w:sz w:val="24"/>
          <w:szCs w:val="24"/>
          <w:lang w:val="en-US" w:eastAsia="en-GB"/>
        </w:rPr>
        <w:t xml:space="preserve">. Cars pass while the dancers move to the spoken words: </w:t>
      </w:r>
      <w:r w:rsidRPr="005675E9">
        <w:rPr>
          <w:rFonts w:ascii="Arial" w:hAnsi="Arial" w:cs="Arial"/>
          <w:sz w:val="24"/>
          <w:szCs w:val="24"/>
          <w:shd w:val="clear" w:color="auto" w:fill="FFFFFF"/>
          <w:lang w:val="en-US"/>
        </w:rPr>
        <w:t xml:space="preserve">Na </w:t>
      </w:r>
      <w:proofErr w:type="spellStart"/>
      <w:r w:rsidRPr="005675E9">
        <w:rPr>
          <w:rFonts w:ascii="Arial" w:hAnsi="Arial" w:cs="Arial"/>
          <w:sz w:val="24"/>
          <w:szCs w:val="24"/>
          <w:shd w:val="clear" w:color="auto" w:fill="FFFFFF"/>
          <w:lang w:val="en-US"/>
        </w:rPr>
        <w:t>yacaqu</w:t>
      </w:r>
      <w:proofErr w:type="spellEnd"/>
      <w:r w:rsidR="00A043DC" w:rsidRPr="005675E9">
        <w:rPr>
          <w:rFonts w:ascii="Arial" w:hAnsi="Arial" w:cs="Arial"/>
          <w:sz w:val="24"/>
          <w:szCs w:val="24"/>
          <w:shd w:val="clear" w:color="auto" w:fill="FFFFFF"/>
          <w:lang w:val="en-US"/>
        </w:rPr>
        <w:t>—</w:t>
      </w:r>
      <w:r w:rsidRPr="005675E9">
        <w:rPr>
          <w:rFonts w:ascii="Arial" w:hAnsi="Arial" w:cs="Arial"/>
          <w:sz w:val="24"/>
          <w:szCs w:val="24"/>
          <w:shd w:val="clear" w:color="auto" w:fill="FFFFFF"/>
          <w:lang w:val="en-US"/>
        </w:rPr>
        <w:t>my nam</w:t>
      </w:r>
      <w:r w:rsidR="00A043DC" w:rsidRPr="005675E9">
        <w:rPr>
          <w:rFonts w:ascii="Arial" w:hAnsi="Arial" w:cs="Arial"/>
          <w:sz w:val="24"/>
          <w:szCs w:val="24"/>
          <w:shd w:val="clear" w:color="auto" w:fill="FFFFFF"/>
          <w:lang w:val="en-US"/>
        </w:rPr>
        <w:t>e</w:t>
      </w:r>
      <w:r w:rsidRPr="005675E9">
        <w:rPr>
          <w:rFonts w:ascii="Arial" w:hAnsi="Arial" w:cs="Arial"/>
          <w:sz w:val="24"/>
          <w:szCs w:val="24"/>
          <w:shd w:val="clear" w:color="auto" w:fill="FFFFFF"/>
          <w:lang w:val="en-US"/>
        </w:rPr>
        <w:t xml:space="preserve"> (this is the only phrase that is also uttered in English); </w:t>
      </w:r>
      <w:proofErr w:type="spellStart"/>
      <w:r w:rsidRPr="005675E9">
        <w:rPr>
          <w:rFonts w:ascii="Arial" w:hAnsi="Arial" w:cs="Arial"/>
          <w:sz w:val="24"/>
          <w:szCs w:val="24"/>
          <w:shd w:val="clear" w:color="auto" w:fill="FFFFFF"/>
          <w:lang w:val="en-US"/>
        </w:rPr>
        <w:t>Vakamacalataki</w:t>
      </w:r>
      <w:proofErr w:type="spellEnd"/>
      <w:r w:rsidRPr="005675E9">
        <w:rPr>
          <w:rFonts w:ascii="Arial" w:hAnsi="Arial" w:cs="Arial"/>
          <w:sz w:val="24"/>
          <w:szCs w:val="24"/>
          <w:shd w:val="clear" w:color="auto" w:fill="FFFFFF"/>
          <w:lang w:val="en-US"/>
        </w:rPr>
        <w:t xml:space="preserve"> </w:t>
      </w:r>
      <w:proofErr w:type="spellStart"/>
      <w:r w:rsidRPr="005675E9">
        <w:rPr>
          <w:rFonts w:ascii="Arial" w:hAnsi="Arial" w:cs="Arial"/>
          <w:sz w:val="24"/>
          <w:szCs w:val="24"/>
          <w:shd w:val="clear" w:color="auto" w:fill="FFFFFF"/>
          <w:lang w:val="en-US"/>
        </w:rPr>
        <w:t>ik</w:t>
      </w:r>
      <w:r w:rsidR="00A043DC" w:rsidRPr="005675E9">
        <w:rPr>
          <w:rFonts w:ascii="Arial" w:hAnsi="Arial" w:cs="Arial"/>
          <w:sz w:val="24"/>
          <w:szCs w:val="24"/>
          <w:shd w:val="clear" w:color="auto" w:fill="FFFFFF"/>
          <w:lang w:val="en-US"/>
        </w:rPr>
        <w:t>o</w:t>
      </w:r>
      <w:proofErr w:type="spellEnd"/>
      <w:r w:rsidR="00A043DC" w:rsidRPr="005675E9">
        <w:rPr>
          <w:rFonts w:ascii="Arial" w:hAnsi="Arial" w:cs="Arial"/>
          <w:sz w:val="24"/>
          <w:szCs w:val="24"/>
          <w:shd w:val="clear" w:color="auto" w:fill="FFFFFF"/>
          <w:lang w:val="en-US"/>
        </w:rPr>
        <w:t>—</w:t>
      </w:r>
      <w:r w:rsidRPr="005675E9">
        <w:rPr>
          <w:rFonts w:ascii="Arial" w:hAnsi="Arial" w:cs="Arial"/>
          <w:sz w:val="24"/>
          <w:szCs w:val="24"/>
          <w:shd w:val="clear" w:color="auto" w:fill="FFFFFF"/>
          <w:lang w:val="en-US"/>
        </w:rPr>
        <w:t xml:space="preserve">explain </w:t>
      </w:r>
      <w:proofErr w:type="gramStart"/>
      <w:r w:rsidRPr="005675E9">
        <w:rPr>
          <w:rFonts w:ascii="Arial" w:hAnsi="Arial" w:cs="Arial"/>
          <w:sz w:val="24"/>
          <w:szCs w:val="24"/>
          <w:shd w:val="clear" w:color="auto" w:fill="FFFFFF"/>
          <w:lang w:val="en-US"/>
        </w:rPr>
        <w:t>yourself, or</w:t>
      </w:r>
      <w:proofErr w:type="gramEnd"/>
      <w:r w:rsidRPr="005675E9">
        <w:rPr>
          <w:rFonts w:ascii="Arial" w:hAnsi="Arial" w:cs="Arial"/>
          <w:sz w:val="24"/>
          <w:szCs w:val="24"/>
          <w:shd w:val="clear" w:color="auto" w:fill="FFFFFF"/>
          <w:lang w:val="en-US"/>
        </w:rPr>
        <w:t xml:space="preserve"> explain about yourself </w:t>
      </w:r>
      <w:r w:rsidR="0014037E" w:rsidRPr="005675E9">
        <w:rPr>
          <w:rFonts w:ascii="Arial" w:hAnsi="Arial" w:cs="Arial"/>
          <w:sz w:val="24"/>
          <w:szCs w:val="24"/>
          <w:shd w:val="clear" w:color="auto" w:fill="FFFFFF"/>
          <w:lang w:val="en-US"/>
        </w:rPr>
        <w:t>(</w:t>
      </w:r>
      <w:r w:rsidRPr="005675E9">
        <w:rPr>
          <w:rFonts w:ascii="Arial" w:hAnsi="Arial" w:cs="Arial"/>
          <w:sz w:val="24"/>
          <w:szCs w:val="24"/>
          <w:shd w:val="clear" w:color="auto" w:fill="FFFFFF"/>
          <w:lang w:val="en-US"/>
        </w:rPr>
        <w:t>to one person</w:t>
      </w:r>
      <w:r w:rsidR="00437E13" w:rsidRPr="005675E9">
        <w:rPr>
          <w:rFonts w:ascii="Arial" w:hAnsi="Arial" w:cs="Arial"/>
          <w:sz w:val="24"/>
          <w:szCs w:val="24"/>
          <w:shd w:val="clear" w:color="auto" w:fill="FFFFFF"/>
          <w:lang w:val="en-US"/>
        </w:rPr>
        <w:t>—</w:t>
      </w:r>
      <w:proofErr w:type="spellStart"/>
      <w:r w:rsidRPr="005675E9">
        <w:rPr>
          <w:rFonts w:ascii="Arial" w:hAnsi="Arial" w:cs="Arial"/>
          <w:sz w:val="24"/>
          <w:szCs w:val="24"/>
          <w:shd w:val="clear" w:color="auto" w:fill="FFFFFF"/>
          <w:lang w:val="en-US"/>
        </w:rPr>
        <w:t>iko</w:t>
      </w:r>
      <w:proofErr w:type="spellEnd"/>
      <w:r w:rsidR="0014037E" w:rsidRPr="005675E9">
        <w:rPr>
          <w:rFonts w:ascii="Arial" w:hAnsi="Arial" w:cs="Arial"/>
          <w:sz w:val="24"/>
          <w:szCs w:val="24"/>
          <w:shd w:val="clear" w:color="auto" w:fill="FFFFFF"/>
          <w:lang w:val="en-US"/>
        </w:rPr>
        <w:t>)</w:t>
      </w:r>
      <w:r w:rsidRPr="005675E9">
        <w:rPr>
          <w:rFonts w:ascii="Arial" w:hAnsi="Arial" w:cs="Arial"/>
          <w:sz w:val="24"/>
          <w:szCs w:val="24"/>
          <w:shd w:val="clear" w:color="auto" w:fill="FFFFFF"/>
          <w:lang w:val="en-US"/>
        </w:rPr>
        <w:t xml:space="preserve">; Na </w:t>
      </w:r>
      <w:proofErr w:type="spellStart"/>
      <w:r w:rsidRPr="005675E9">
        <w:rPr>
          <w:rFonts w:ascii="Arial" w:hAnsi="Arial" w:cs="Arial"/>
          <w:sz w:val="24"/>
          <w:szCs w:val="24"/>
          <w:shd w:val="clear" w:color="auto" w:fill="FFFFFF"/>
          <w:lang w:val="en-US"/>
        </w:rPr>
        <w:t>noqu</w:t>
      </w:r>
      <w:proofErr w:type="spellEnd"/>
      <w:r w:rsidRPr="005675E9">
        <w:rPr>
          <w:rFonts w:ascii="Arial" w:hAnsi="Arial" w:cs="Arial"/>
          <w:sz w:val="24"/>
          <w:szCs w:val="24"/>
          <w:shd w:val="clear" w:color="auto" w:fill="FFFFFF"/>
          <w:lang w:val="en-US"/>
        </w:rPr>
        <w:t xml:space="preserve"> </w:t>
      </w:r>
      <w:proofErr w:type="spellStart"/>
      <w:r w:rsidRPr="005675E9">
        <w:rPr>
          <w:rFonts w:ascii="Arial" w:hAnsi="Arial" w:cs="Arial"/>
          <w:sz w:val="24"/>
          <w:szCs w:val="24"/>
          <w:shd w:val="clear" w:color="auto" w:fill="FFFFFF"/>
          <w:lang w:val="en-US"/>
        </w:rPr>
        <w:t>vosa</w:t>
      </w:r>
      <w:proofErr w:type="spellEnd"/>
      <w:r w:rsidR="00437E13" w:rsidRPr="005675E9">
        <w:rPr>
          <w:rFonts w:ascii="Arial" w:hAnsi="Arial" w:cs="Arial"/>
          <w:sz w:val="24"/>
          <w:szCs w:val="24"/>
          <w:shd w:val="clear" w:color="auto" w:fill="FFFFFF"/>
          <w:lang w:val="en-US"/>
        </w:rPr>
        <w:t>—</w:t>
      </w:r>
      <w:r w:rsidRPr="005675E9">
        <w:rPr>
          <w:rFonts w:ascii="Arial" w:hAnsi="Arial" w:cs="Arial"/>
          <w:sz w:val="24"/>
          <w:szCs w:val="24"/>
          <w:shd w:val="clear" w:color="auto" w:fill="FFFFFF"/>
          <w:lang w:val="en-US"/>
        </w:rPr>
        <w:t xml:space="preserve">my language. Dance is used as a language to express the potential loss of spoken </w:t>
      </w:r>
      <w:r w:rsidR="002E0152" w:rsidRPr="005675E9">
        <w:rPr>
          <w:rFonts w:ascii="Arial" w:hAnsi="Arial" w:cs="Arial"/>
          <w:sz w:val="24"/>
          <w:szCs w:val="24"/>
          <w:shd w:val="clear" w:color="auto" w:fill="FFFFFF"/>
          <w:lang w:val="en-US"/>
        </w:rPr>
        <w:t>word</w:t>
      </w:r>
      <w:r w:rsidRPr="005675E9">
        <w:rPr>
          <w:rFonts w:ascii="Arial" w:hAnsi="Arial" w:cs="Arial"/>
          <w:sz w:val="24"/>
          <w:szCs w:val="24"/>
          <w:shd w:val="clear" w:color="auto" w:fill="FFFFFF"/>
          <w:lang w:val="en-US"/>
        </w:rPr>
        <w:t>.</w:t>
      </w:r>
    </w:p>
    <w:p w14:paraId="396E3B07" w14:textId="36B1103E" w:rsidR="00E25C8B" w:rsidRDefault="00E25C8B" w:rsidP="0014037E">
      <w:pPr>
        <w:spacing w:after="0" w:line="480" w:lineRule="auto"/>
        <w:rPr>
          <w:rFonts w:ascii="Arial" w:eastAsia="Times New Roman" w:hAnsi="Arial" w:cs="Arial"/>
          <w:sz w:val="24"/>
          <w:szCs w:val="24"/>
          <w:highlight w:val="cyan"/>
          <w:lang w:val="en-US" w:eastAsia="en-GB"/>
        </w:rPr>
      </w:pPr>
      <w:r>
        <w:rPr>
          <w:noProof/>
        </w:rPr>
        <w:drawing>
          <wp:inline distT="0" distB="0" distL="0" distR="0" wp14:anchorId="71B9E7E2" wp14:editId="7ADF4E97">
            <wp:extent cx="2635623" cy="2635623"/>
            <wp:effectExtent l="0" t="0" r="0" b="0"/>
            <wp:docPr id="43131846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644610" cy="2644610"/>
                    </a:xfrm>
                    <a:prstGeom prst="rect">
                      <a:avLst/>
                    </a:prstGeom>
                    <a:noFill/>
                    <a:ln>
                      <a:noFill/>
                    </a:ln>
                  </pic:spPr>
                </pic:pic>
              </a:graphicData>
            </a:graphic>
          </wp:inline>
        </w:drawing>
      </w:r>
    </w:p>
    <w:p w14:paraId="7EECAA81" w14:textId="3E12D796" w:rsidR="0014037E" w:rsidRPr="005675E9" w:rsidRDefault="0014037E" w:rsidP="0014037E">
      <w:pPr>
        <w:spacing w:after="0" w:line="480" w:lineRule="auto"/>
        <w:rPr>
          <w:rFonts w:ascii="Arial" w:eastAsia="Times New Roman" w:hAnsi="Arial" w:cs="Arial"/>
          <w:sz w:val="24"/>
          <w:szCs w:val="24"/>
          <w:lang w:val="en-US" w:eastAsia="en-GB"/>
        </w:rPr>
      </w:pPr>
      <w:r w:rsidRPr="003A564F">
        <w:rPr>
          <w:rFonts w:ascii="Arial" w:eastAsia="Times New Roman" w:hAnsi="Arial" w:cs="Arial"/>
          <w:sz w:val="24"/>
          <w:szCs w:val="24"/>
          <w:lang w:val="en-US" w:eastAsia="en-GB"/>
        </w:rPr>
        <w:t xml:space="preserve">[Figure </w:t>
      </w:r>
      <w:r w:rsidR="006906F1" w:rsidRPr="003A564F">
        <w:rPr>
          <w:rFonts w:ascii="Arial" w:eastAsia="Times New Roman" w:hAnsi="Arial" w:cs="Arial"/>
          <w:sz w:val="24"/>
          <w:szCs w:val="24"/>
          <w:lang w:val="en-US" w:eastAsia="en-GB"/>
        </w:rPr>
        <w:t>6</w:t>
      </w:r>
      <w:r w:rsidRPr="003A564F">
        <w:rPr>
          <w:rFonts w:ascii="Arial" w:eastAsia="Times New Roman" w:hAnsi="Arial" w:cs="Arial"/>
          <w:sz w:val="24"/>
          <w:szCs w:val="24"/>
          <w:lang w:val="en-US" w:eastAsia="en-GB"/>
        </w:rPr>
        <w:t xml:space="preserve">: </w:t>
      </w:r>
      <w:r w:rsidRPr="003A564F">
        <w:rPr>
          <w:rFonts w:ascii="Arial" w:hAnsi="Arial" w:cs="Arial"/>
          <w:sz w:val="24"/>
          <w:szCs w:val="24"/>
          <w:lang w:val="en-US"/>
        </w:rPr>
        <w:t xml:space="preserve">Jonathan </w:t>
      </w:r>
      <w:proofErr w:type="spellStart"/>
      <w:r w:rsidRPr="003A564F">
        <w:rPr>
          <w:rFonts w:ascii="Arial" w:hAnsi="Arial" w:cs="Arial"/>
          <w:sz w:val="24"/>
          <w:szCs w:val="24"/>
          <w:lang w:val="en-US"/>
        </w:rPr>
        <w:t>Tudreu</w:t>
      </w:r>
      <w:proofErr w:type="spellEnd"/>
      <w:r w:rsidRPr="003A564F">
        <w:rPr>
          <w:rFonts w:ascii="Arial" w:hAnsi="Arial" w:cs="Arial"/>
          <w:sz w:val="24"/>
          <w:szCs w:val="24"/>
          <w:lang w:val="en-US"/>
        </w:rPr>
        <w:t xml:space="preserve">, </w:t>
      </w:r>
      <w:r w:rsidRPr="003A564F">
        <w:rPr>
          <w:rFonts w:ascii="Arial" w:hAnsi="Arial" w:cs="Arial"/>
          <w:i/>
          <w:iCs/>
          <w:sz w:val="24"/>
          <w:szCs w:val="24"/>
          <w:lang w:val="en-US"/>
        </w:rPr>
        <w:t>Passing Time</w:t>
      </w:r>
      <w:r w:rsidRPr="003A564F">
        <w:rPr>
          <w:rFonts w:ascii="Arial" w:hAnsi="Arial" w:cs="Arial"/>
          <w:sz w:val="24"/>
          <w:szCs w:val="24"/>
          <w:lang w:val="en-US"/>
        </w:rPr>
        <w:t>, 2022. Digital illustration. Courtesy of the artist.]</w:t>
      </w:r>
    </w:p>
    <w:p w14:paraId="037982B9" w14:textId="2D3F4F89" w:rsidR="00861B54" w:rsidRPr="005675E9" w:rsidRDefault="00861B54" w:rsidP="00861B54">
      <w:pPr>
        <w:spacing w:after="0" w:line="480" w:lineRule="auto"/>
        <w:ind w:firstLine="720"/>
        <w:rPr>
          <w:rFonts w:ascii="Arial" w:eastAsia="Times New Roman" w:hAnsi="Arial" w:cs="Arial"/>
          <w:sz w:val="24"/>
          <w:szCs w:val="24"/>
          <w:lang w:val="en-US" w:eastAsia="en-GB"/>
        </w:rPr>
      </w:pPr>
      <w:r w:rsidRPr="005675E9">
        <w:rPr>
          <w:rFonts w:ascii="Arial" w:hAnsi="Arial" w:cs="Arial"/>
          <w:sz w:val="24"/>
          <w:szCs w:val="24"/>
          <w:lang w:val="en-US"/>
        </w:rPr>
        <w:t xml:space="preserve">Jonathan </w:t>
      </w:r>
      <w:proofErr w:type="spellStart"/>
      <w:r w:rsidRPr="005675E9">
        <w:rPr>
          <w:rFonts w:ascii="Arial" w:hAnsi="Arial" w:cs="Arial"/>
          <w:sz w:val="24"/>
          <w:szCs w:val="24"/>
          <w:lang w:val="en-US"/>
        </w:rPr>
        <w:t>Tudreu’s</w:t>
      </w:r>
      <w:proofErr w:type="spellEnd"/>
      <w:r w:rsidRPr="005675E9">
        <w:rPr>
          <w:rFonts w:ascii="Arial" w:hAnsi="Arial" w:cs="Arial"/>
          <w:sz w:val="24"/>
          <w:szCs w:val="24"/>
          <w:lang w:val="en-US"/>
        </w:rPr>
        <w:t xml:space="preserve"> digital illustration, </w:t>
      </w:r>
      <w:r w:rsidRPr="005675E9">
        <w:rPr>
          <w:rFonts w:ascii="Arial" w:hAnsi="Arial" w:cs="Arial"/>
          <w:i/>
          <w:iCs/>
          <w:sz w:val="24"/>
          <w:szCs w:val="24"/>
          <w:lang w:val="en-US"/>
        </w:rPr>
        <w:t>Passing Time</w:t>
      </w:r>
      <w:r w:rsidRPr="005675E9">
        <w:rPr>
          <w:rFonts w:ascii="Arial" w:hAnsi="Arial" w:cs="Arial"/>
          <w:sz w:val="24"/>
          <w:szCs w:val="24"/>
          <w:lang w:val="en-US"/>
        </w:rPr>
        <w:t xml:space="preserve">, shows a turtle at the </w:t>
      </w:r>
      <w:r w:rsidR="000F39E2" w:rsidRPr="005675E9">
        <w:rPr>
          <w:rFonts w:ascii="Arial" w:hAnsi="Arial" w:cs="Arial"/>
          <w:sz w:val="24"/>
          <w:szCs w:val="24"/>
          <w:lang w:val="en-US"/>
        </w:rPr>
        <w:t>center</w:t>
      </w:r>
      <w:r w:rsidRPr="005675E9">
        <w:rPr>
          <w:rFonts w:ascii="Arial" w:hAnsi="Arial" w:cs="Arial"/>
          <w:sz w:val="24"/>
          <w:szCs w:val="24"/>
          <w:lang w:val="en-US"/>
        </w:rPr>
        <w:t xml:space="preserve"> with coconut trees growing on its shell, Indigenous Fijian wooden clubs</w:t>
      </w:r>
      <w:r w:rsidR="000F39E2" w:rsidRPr="005675E9">
        <w:rPr>
          <w:rFonts w:ascii="Arial" w:hAnsi="Arial" w:cs="Arial"/>
          <w:sz w:val="24"/>
          <w:szCs w:val="24"/>
          <w:lang w:val="en-US"/>
        </w:rPr>
        <w:t>,</w:t>
      </w:r>
      <w:r w:rsidRPr="005675E9">
        <w:rPr>
          <w:rFonts w:ascii="Arial" w:hAnsi="Arial" w:cs="Arial"/>
          <w:sz w:val="24"/>
          <w:szCs w:val="24"/>
          <w:lang w:val="en-US"/>
        </w:rPr>
        <w:t xml:space="preserve"> and the Fiji</w:t>
      </w:r>
      <w:r w:rsidR="002E0152" w:rsidRPr="005675E9">
        <w:rPr>
          <w:rFonts w:ascii="Arial" w:hAnsi="Arial" w:cs="Arial"/>
          <w:sz w:val="24"/>
          <w:szCs w:val="24"/>
          <w:lang w:val="en-US"/>
        </w:rPr>
        <w:t>an</w:t>
      </w:r>
      <w:r w:rsidRPr="005675E9">
        <w:rPr>
          <w:rFonts w:ascii="Arial" w:hAnsi="Arial" w:cs="Arial"/>
          <w:sz w:val="24"/>
          <w:szCs w:val="24"/>
          <w:lang w:val="en-US"/>
        </w:rPr>
        <w:t xml:space="preserve"> flag</w:t>
      </w:r>
      <w:r w:rsidR="000F39E2" w:rsidRPr="005675E9">
        <w:rPr>
          <w:rFonts w:ascii="Arial" w:hAnsi="Arial" w:cs="Arial"/>
          <w:sz w:val="24"/>
          <w:szCs w:val="24"/>
          <w:lang w:val="en-US"/>
        </w:rPr>
        <w:t xml:space="preserve"> (Fig</w:t>
      </w:r>
      <w:r w:rsidR="006906F1" w:rsidRPr="005675E9">
        <w:rPr>
          <w:rFonts w:ascii="Arial" w:hAnsi="Arial" w:cs="Arial"/>
          <w:sz w:val="24"/>
          <w:szCs w:val="24"/>
          <w:lang w:val="en-US"/>
        </w:rPr>
        <w:t>.</w:t>
      </w:r>
      <w:r w:rsidR="000F39E2" w:rsidRPr="005675E9">
        <w:rPr>
          <w:rFonts w:ascii="Arial" w:hAnsi="Arial" w:cs="Arial"/>
          <w:sz w:val="24"/>
          <w:szCs w:val="24"/>
          <w:lang w:val="en-US"/>
        </w:rPr>
        <w:t xml:space="preserve"> </w:t>
      </w:r>
      <w:r w:rsidR="006906F1" w:rsidRPr="005675E9">
        <w:rPr>
          <w:rFonts w:ascii="Arial" w:hAnsi="Arial" w:cs="Arial"/>
          <w:sz w:val="24"/>
          <w:szCs w:val="24"/>
          <w:lang w:val="en-US"/>
        </w:rPr>
        <w:t>6</w:t>
      </w:r>
      <w:r w:rsidR="000F39E2" w:rsidRPr="005675E9">
        <w:rPr>
          <w:rFonts w:ascii="Arial" w:hAnsi="Arial" w:cs="Arial"/>
          <w:sz w:val="24"/>
          <w:szCs w:val="24"/>
          <w:lang w:val="en-US"/>
        </w:rPr>
        <w:t>)</w:t>
      </w:r>
      <w:r w:rsidRPr="005675E9">
        <w:rPr>
          <w:rFonts w:ascii="Arial" w:hAnsi="Arial" w:cs="Arial"/>
          <w:sz w:val="24"/>
          <w:szCs w:val="24"/>
          <w:lang w:val="en-US"/>
        </w:rPr>
        <w:t xml:space="preserve">. The turtle is depicted on a blue background with rows of patterns usually found on Fijian </w:t>
      </w:r>
      <w:proofErr w:type="spellStart"/>
      <w:r w:rsidRPr="005675E9">
        <w:rPr>
          <w:rFonts w:ascii="Arial" w:hAnsi="Arial" w:cs="Arial"/>
          <w:sz w:val="24"/>
          <w:szCs w:val="24"/>
          <w:lang w:val="en-US"/>
        </w:rPr>
        <w:t>barkcloth</w:t>
      </w:r>
      <w:proofErr w:type="spellEnd"/>
      <w:r w:rsidRPr="005675E9">
        <w:rPr>
          <w:rFonts w:ascii="Arial" w:hAnsi="Arial" w:cs="Arial"/>
          <w:sz w:val="24"/>
          <w:szCs w:val="24"/>
          <w:lang w:val="en-US"/>
        </w:rPr>
        <w:t xml:space="preserve">. The turtle, as a long-living creature, </w:t>
      </w:r>
      <w:proofErr w:type="spellStart"/>
      <w:r w:rsidRPr="005675E9">
        <w:rPr>
          <w:rFonts w:ascii="Arial" w:hAnsi="Arial" w:cs="Arial"/>
          <w:sz w:val="24"/>
          <w:szCs w:val="24"/>
          <w:lang w:val="en-US"/>
        </w:rPr>
        <w:t>Tudreu</w:t>
      </w:r>
      <w:proofErr w:type="spellEnd"/>
      <w:r w:rsidRPr="005675E9">
        <w:rPr>
          <w:rFonts w:ascii="Arial" w:hAnsi="Arial" w:cs="Arial"/>
          <w:sz w:val="24"/>
          <w:szCs w:val="24"/>
          <w:lang w:val="en-US"/>
        </w:rPr>
        <w:t xml:space="preserve"> states, “</w:t>
      </w:r>
      <w:r w:rsidRPr="005675E9">
        <w:rPr>
          <w:rFonts w:ascii="Arial" w:eastAsia="Times New Roman" w:hAnsi="Arial" w:cs="Arial"/>
          <w:sz w:val="24"/>
          <w:szCs w:val="24"/>
          <w:lang w:val="en-US" w:eastAsia="en-GB"/>
        </w:rPr>
        <w:t>represents time/strength/knowledge of culture and preservation while the things on its shell represent our traditional practices</w:t>
      </w:r>
      <w:r w:rsidR="00437E13" w:rsidRPr="005675E9">
        <w:rPr>
          <w:rFonts w:ascii="Arial" w:eastAsia="Times New Roman" w:hAnsi="Arial" w:cs="Arial"/>
          <w:sz w:val="24"/>
          <w:szCs w:val="24"/>
          <w:lang w:val="en-US" w:eastAsia="en-GB"/>
        </w:rPr>
        <w:t>.</w:t>
      </w:r>
      <w:r w:rsidRPr="005675E9">
        <w:rPr>
          <w:rFonts w:ascii="Arial" w:eastAsia="Times New Roman" w:hAnsi="Arial" w:cs="Arial"/>
          <w:sz w:val="24"/>
          <w:szCs w:val="24"/>
          <w:lang w:val="en-US" w:eastAsia="en-GB"/>
        </w:rPr>
        <w:t>”</w:t>
      </w:r>
      <w:r w:rsidRPr="005675E9">
        <w:rPr>
          <w:rStyle w:val="EndnoteReference"/>
          <w:rFonts w:ascii="Arial" w:eastAsia="Times New Roman" w:hAnsi="Arial" w:cs="Arial"/>
          <w:sz w:val="24"/>
          <w:szCs w:val="24"/>
          <w:lang w:val="en-US" w:eastAsia="en-GB"/>
        </w:rPr>
        <w:endnoteReference w:id="39"/>
      </w:r>
      <w:r w:rsidRPr="005675E9">
        <w:rPr>
          <w:rFonts w:ascii="Arial" w:eastAsia="Times New Roman" w:hAnsi="Arial" w:cs="Arial"/>
          <w:sz w:val="24"/>
          <w:szCs w:val="24"/>
          <w:lang w:val="en-US" w:eastAsia="en-GB"/>
        </w:rPr>
        <w:t xml:space="preserve"> </w:t>
      </w:r>
      <w:proofErr w:type="spellStart"/>
      <w:r w:rsidRPr="005675E9">
        <w:rPr>
          <w:rFonts w:ascii="Arial" w:eastAsia="Times New Roman" w:hAnsi="Arial" w:cs="Arial"/>
          <w:sz w:val="24"/>
          <w:szCs w:val="24"/>
          <w:lang w:val="en-US" w:eastAsia="en-GB"/>
        </w:rPr>
        <w:t>Tudreu’s</w:t>
      </w:r>
      <w:proofErr w:type="spellEnd"/>
      <w:r w:rsidRPr="005675E9">
        <w:rPr>
          <w:rFonts w:ascii="Arial" w:eastAsia="Times New Roman" w:hAnsi="Arial" w:cs="Arial"/>
          <w:sz w:val="24"/>
          <w:szCs w:val="24"/>
          <w:lang w:val="en-US" w:eastAsia="en-GB"/>
        </w:rPr>
        <w:t xml:space="preserve"> message is an </w:t>
      </w:r>
      <w:r w:rsidRPr="005675E9">
        <w:rPr>
          <w:rFonts w:ascii="Arial" w:eastAsia="Times New Roman" w:hAnsi="Arial" w:cs="Arial"/>
          <w:sz w:val="24"/>
          <w:szCs w:val="24"/>
          <w:lang w:val="en-US" w:eastAsia="en-GB"/>
        </w:rPr>
        <w:lastRenderedPageBreak/>
        <w:t xml:space="preserve">appeal to preserve culture and traditions and transfer this knowledge to subsequent generations. </w:t>
      </w:r>
    </w:p>
    <w:p w14:paraId="4ACB789F" w14:textId="576AB3B5" w:rsidR="003A564F" w:rsidRDefault="00CA26EC" w:rsidP="006F21F3">
      <w:pPr>
        <w:spacing w:after="0" w:line="480" w:lineRule="auto"/>
        <w:rPr>
          <w:rFonts w:ascii="Arial" w:eastAsia="Times New Roman" w:hAnsi="Arial" w:cs="Arial"/>
          <w:sz w:val="24"/>
          <w:szCs w:val="24"/>
          <w:highlight w:val="cyan"/>
          <w:lang w:val="en-US" w:eastAsia="en-GB"/>
        </w:rPr>
      </w:pPr>
      <w:r>
        <w:rPr>
          <w:noProof/>
        </w:rPr>
        <w:drawing>
          <wp:inline distT="0" distB="0" distL="0" distR="0" wp14:anchorId="712B381D" wp14:editId="1B44E89F">
            <wp:extent cx="3625327" cy="2038795"/>
            <wp:effectExtent l="0" t="0" r="0" b="0"/>
            <wp:docPr id="138834351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629130" cy="2040933"/>
                    </a:xfrm>
                    <a:prstGeom prst="rect">
                      <a:avLst/>
                    </a:prstGeom>
                    <a:noFill/>
                    <a:ln>
                      <a:noFill/>
                    </a:ln>
                  </pic:spPr>
                </pic:pic>
              </a:graphicData>
            </a:graphic>
          </wp:inline>
        </w:drawing>
      </w:r>
    </w:p>
    <w:p w14:paraId="67C02C78" w14:textId="2D48943A" w:rsidR="006F21F3" w:rsidRPr="005675E9" w:rsidRDefault="006F21F3" w:rsidP="006F21F3">
      <w:pPr>
        <w:spacing w:after="0" w:line="480" w:lineRule="auto"/>
        <w:rPr>
          <w:rFonts w:ascii="Arial" w:eastAsia="Times New Roman" w:hAnsi="Arial" w:cs="Arial"/>
          <w:sz w:val="24"/>
          <w:szCs w:val="24"/>
          <w:lang w:val="en-US" w:eastAsia="en-GB"/>
        </w:rPr>
      </w:pPr>
      <w:r w:rsidRPr="00CA26EC">
        <w:rPr>
          <w:rFonts w:ascii="Arial" w:eastAsia="Times New Roman" w:hAnsi="Arial" w:cs="Arial"/>
          <w:sz w:val="24"/>
          <w:szCs w:val="24"/>
          <w:lang w:val="en-US" w:eastAsia="en-GB"/>
        </w:rPr>
        <w:t xml:space="preserve">[Figure </w:t>
      </w:r>
      <w:r w:rsidR="006906F1" w:rsidRPr="00CA26EC">
        <w:rPr>
          <w:rFonts w:ascii="Arial" w:eastAsia="Times New Roman" w:hAnsi="Arial" w:cs="Arial"/>
          <w:sz w:val="24"/>
          <w:szCs w:val="24"/>
          <w:lang w:val="en-US" w:eastAsia="en-GB"/>
        </w:rPr>
        <w:t>7</w:t>
      </w:r>
      <w:r w:rsidRPr="00CA26EC">
        <w:rPr>
          <w:rFonts w:ascii="Arial" w:eastAsia="Times New Roman" w:hAnsi="Arial" w:cs="Arial"/>
          <w:sz w:val="24"/>
          <w:szCs w:val="24"/>
          <w:lang w:val="en-US" w:eastAsia="en-GB"/>
        </w:rPr>
        <w:t xml:space="preserve">: </w:t>
      </w:r>
      <w:proofErr w:type="spellStart"/>
      <w:r w:rsidR="00FA43F3" w:rsidRPr="00CA26EC">
        <w:rPr>
          <w:rFonts w:ascii="Arial" w:eastAsia="Times New Roman" w:hAnsi="Arial" w:cs="Arial"/>
          <w:sz w:val="24"/>
          <w:szCs w:val="24"/>
          <w:lang w:val="en-US" w:eastAsia="en-GB"/>
        </w:rPr>
        <w:t>Takenivula</w:t>
      </w:r>
      <w:proofErr w:type="spellEnd"/>
      <w:r w:rsidR="00FA43F3" w:rsidRPr="00CA26EC">
        <w:rPr>
          <w:rFonts w:ascii="Arial" w:eastAsia="Times New Roman" w:hAnsi="Arial" w:cs="Arial"/>
          <w:sz w:val="24"/>
          <w:szCs w:val="24"/>
          <w:lang w:val="en-US" w:eastAsia="en-GB"/>
        </w:rPr>
        <w:t xml:space="preserve"> </w:t>
      </w:r>
      <w:proofErr w:type="spellStart"/>
      <w:r w:rsidR="00FA43F3" w:rsidRPr="00CA26EC">
        <w:rPr>
          <w:rFonts w:ascii="Arial" w:eastAsia="Times New Roman" w:hAnsi="Arial" w:cs="Arial"/>
          <w:sz w:val="24"/>
          <w:szCs w:val="24"/>
          <w:lang w:val="en-US" w:eastAsia="en-GB"/>
        </w:rPr>
        <w:t>Rakei</w:t>
      </w:r>
      <w:proofErr w:type="spellEnd"/>
      <w:r w:rsidRPr="00CA26EC">
        <w:rPr>
          <w:rFonts w:ascii="Arial" w:hAnsi="Arial" w:cs="Arial"/>
          <w:sz w:val="24"/>
          <w:szCs w:val="24"/>
          <w:lang w:val="en-US"/>
        </w:rPr>
        <w:t xml:space="preserve">, </w:t>
      </w:r>
      <w:proofErr w:type="spellStart"/>
      <w:r w:rsidR="00FA43F3" w:rsidRPr="00CA26EC">
        <w:rPr>
          <w:rFonts w:ascii="Arial" w:eastAsia="Times New Roman" w:hAnsi="Arial" w:cs="Arial"/>
          <w:i/>
          <w:iCs/>
          <w:sz w:val="24"/>
          <w:szCs w:val="24"/>
          <w:lang w:val="en-US" w:eastAsia="en-GB"/>
        </w:rPr>
        <w:t>Rogoci</w:t>
      </w:r>
      <w:proofErr w:type="spellEnd"/>
      <w:r w:rsidR="00FA43F3" w:rsidRPr="00CA26EC">
        <w:rPr>
          <w:rFonts w:ascii="Arial" w:eastAsia="Times New Roman" w:hAnsi="Arial" w:cs="Arial"/>
          <w:i/>
          <w:iCs/>
          <w:sz w:val="24"/>
          <w:szCs w:val="24"/>
          <w:lang w:val="en-US" w:eastAsia="en-GB"/>
        </w:rPr>
        <w:t xml:space="preserve"> Viti</w:t>
      </w:r>
      <w:r w:rsidRPr="00CA26EC">
        <w:rPr>
          <w:rFonts w:ascii="Arial" w:hAnsi="Arial" w:cs="Arial"/>
          <w:sz w:val="24"/>
          <w:szCs w:val="24"/>
          <w:lang w:val="en-US"/>
        </w:rPr>
        <w:t xml:space="preserve">, 2022. </w:t>
      </w:r>
      <w:r w:rsidR="00A14641" w:rsidRPr="00CA26EC">
        <w:rPr>
          <w:rFonts w:ascii="Arial" w:hAnsi="Arial" w:cs="Arial"/>
          <w:sz w:val="24"/>
          <w:szCs w:val="24"/>
          <w:lang w:val="en-US"/>
        </w:rPr>
        <w:t>Still of video</w:t>
      </w:r>
      <w:r w:rsidRPr="00CA26EC">
        <w:rPr>
          <w:rFonts w:ascii="Arial" w:hAnsi="Arial" w:cs="Arial"/>
          <w:sz w:val="24"/>
          <w:szCs w:val="24"/>
          <w:lang w:val="en-US"/>
        </w:rPr>
        <w:t>. Courtesy of the artist.]</w:t>
      </w:r>
    </w:p>
    <w:p w14:paraId="67989BE4" w14:textId="546B3D3A" w:rsidR="00861B54" w:rsidRPr="005675E9" w:rsidRDefault="00861B54" w:rsidP="00861B54">
      <w:pPr>
        <w:spacing w:after="0" w:line="480" w:lineRule="auto"/>
        <w:ind w:firstLine="567"/>
        <w:rPr>
          <w:rFonts w:ascii="Arial" w:eastAsia="Times New Roman" w:hAnsi="Arial" w:cs="Arial"/>
          <w:sz w:val="24"/>
          <w:szCs w:val="24"/>
          <w:lang w:val="en-US" w:eastAsia="en-GB"/>
        </w:rPr>
      </w:pPr>
      <w:r w:rsidRPr="005675E9">
        <w:rPr>
          <w:rFonts w:ascii="Arial" w:eastAsia="Times New Roman" w:hAnsi="Arial" w:cs="Arial"/>
          <w:sz w:val="24"/>
          <w:szCs w:val="24"/>
          <w:lang w:val="en-US" w:eastAsia="en-GB"/>
        </w:rPr>
        <w:t xml:space="preserve">The main theme of the performance piece by </w:t>
      </w:r>
      <w:proofErr w:type="spellStart"/>
      <w:r w:rsidRPr="005675E9">
        <w:rPr>
          <w:rFonts w:ascii="Arial" w:eastAsia="Times New Roman" w:hAnsi="Arial" w:cs="Arial"/>
          <w:sz w:val="24"/>
          <w:szCs w:val="24"/>
          <w:lang w:val="en-US" w:eastAsia="en-GB"/>
        </w:rPr>
        <w:t>Takenivula</w:t>
      </w:r>
      <w:proofErr w:type="spellEnd"/>
      <w:r w:rsidRPr="005675E9">
        <w:rPr>
          <w:rFonts w:ascii="Arial" w:eastAsia="Times New Roman" w:hAnsi="Arial" w:cs="Arial"/>
          <w:sz w:val="24"/>
          <w:szCs w:val="24"/>
          <w:lang w:val="en-US" w:eastAsia="en-GB"/>
        </w:rPr>
        <w:t xml:space="preserve"> </w:t>
      </w:r>
      <w:proofErr w:type="spellStart"/>
      <w:r w:rsidRPr="005675E9">
        <w:rPr>
          <w:rFonts w:ascii="Arial" w:eastAsia="Times New Roman" w:hAnsi="Arial" w:cs="Arial"/>
          <w:sz w:val="24"/>
          <w:szCs w:val="24"/>
          <w:lang w:val="en-US" w:eastAsia="en-GB"/>
        </w:rPr>
        <w:t>Rakei</w:t>
      </w:r>
      <w:proofErr w:type="spellEnd"/>
      <w:r w:rsidRPr="005675E9">
        <w:rPr>
          <w:rFonts w:ascii="Arial" w:eastAsia="Times New Roman" w:hAnsi="Arial" w:cs="Arial"/>
          <w:sz w:val="24"/>
          <w:szCs w:val="24"/>
          <w:lang w:val="en-US" w:eastAsia="en-GB"/>
        </w:rPr>
        <w:t xml:space="preserve">, </w:t>
      </w:r>
      <w:proofErr w:type="spellStart"/>
      <w:r w:rsidRPr="005675E9">
        <w:rPr>
          <w:rFonts w:ascii="Arial" w:eastAsia="Times New Roman" w:hAnsi="Arial" w:cs="Arial"/>
          <w:i/>
          <w:iCs/>
          <w:sz w:val="24"/>
          <w:szCs w:val="24"/>
          <w:lang w:val="en-US" w:eastAsia="en-GB"/>
        </w:rPr>
        <w:t>Rogoci</w:t>
      </w:r>
      <w:proofErr w:type="spellEnd"/>
      <w:r w:rsidRPr="005675E9">
        <w:rPr>
          <w:rFonts w:ascii="Arial" w:eastAsia="Times New Roman" w:hAnsi="Arial" w:cs="Arial"/>
          <w:i/>
          <w:iCs/>
          <w:sz w:val="24"/>
          <w:szCs w:val="24"/>
          <w:lang w:val="en-US" w:eastAsia="en-GB"/>
        </w:rPr>
        <w:t xml:space="preserve"> Viti</w:t>
      </w:r>
      <w:r w:rsidRPr="005675E9">
        <w:rPr>
          <w:rFonts w:ascii="Arial" w:eastAsia="Times New Roman" w:hAnsi="Arial" w:cs="Arial"/>
          <w:sz w:val="24"/>
          <w:szCs w:val="24"/>
          <w:lang w:val="en-US" w:eastAsia="en-GB"/>
        </w:rPr>
        <w:t xml:space="preserve"> </w:t>
      </w:r>
      <w:r w:rsidR="00A14641" w:rsidRPr="005675E9">
        <w:rPr>
          <w:rFonts w:ascii="Arial" w:eastAsia="Times New Roman" w:hAnsi="Arial" w:cs="Arial"/>
          <w:sz w:val="24"/>
          <w:szCs w:val="24"/>
          <w:lang w:val="en-US" w:eastAsia="en-GB"/>
        </w:rPr>
        <w:t>(</w:t>
      </w:r>
      <w:r w:rsidRPr="005675E9">
        <w:rPr>
          <w:rFonts w:ascii="Arial" w:eastAsia="Times New Roman" w:hAnsi="Arial" w:cs="Arial"/>
          <w:sz w:val="24"/>
          <w:szCs w:val="24"/>
          <w:lang w:val="en-US" w:eastAsia="en-GB"/>
        </w:rPr>
        <w:t>listen to Fiji</w:t>
      </w:r>
      <w:r w:rsidR="00A14641" w:rsidRPr="005675E9">
        <w:rPr>
          <w:rFonts w:ascii="Arial" w:eastAsia="Times New Roman" w:hAnsi="Arial" w:cs="Arial"/>
          <w:sz w:val="24"/>
          <w:szCs w:val="24"/>
          <w:lang w:val="en-US" w:eastAsia="en-GB"/>
        </w:rPr>
        <w:t>)</w:t>
      </w:r>
      <w:r w:rsidRPr="005675E9">
        <w:rPr>
          <w:rFonts w:ascii="Arial" w:eastAsia="Times New Roman" w:hAnsi="Arial" w:cs="Arial"/>
          <w:sz w:val="24"/>
          <w:szCs w:val="24"/>
          <w:lang w:val="en-US" w:eastAsia="en-GB"/>
        </w:rPr>
        <w:t>, is rebirth</w:t>
      </w:r>
      <w:r w:rsidR="00145AA7" w:rsidRPr="005675E9">
        <w:rPr>
          <w:rFonts w:ascii="Arial" w:eastAsia="Times New Roman" w:hAnsi="Arial" w:cs="Arial"/>
          <w:sz w:val="24"/>
          <w:szCs w:val="24"/>
          <w:lang w:val="en-US" w:eastAsia="en-GB"/>
        </w:rPr>
        <w:t xml:space="preserve"> (Fig. </w:t>
      </w:r>
      <w:r w:rsidR="006906F1" w:rsidRPr="005675E9">
        <w:rPr>
          <w:rFonts w:ascii="Arial" w:eastAsia="Times New Roman" w:hAnsi="Arial" w:cs="Arial"/>
          <w:sz w:val="24"/>
          <w:szCs w:val="24"/>
          <w:lang w:val="en-US" w:eastAsia="en-GB"/>
        </w:rPr>
        <w:t>7</w:t>
      </w:r>
      <w:r w:rsidR="00145AA7" w:rsidRPr="005675E9">
        <w:rPr>
          <w:rFonts w:ascii="Arial" w:eastAsia="Times New Roman" w:hAnsi="Arial" w:cs="Arial"/>
          <w:sz w:val="24"/>
          <w:szCs w:val="24"/>
          <w:lang w:val="en-US" w:eastAsia="en-GB"/>
        </w:rPr>
        <w:t>)</w:t>
      </w:r>
      <w:r w:rsidRPr="005675E9">
        <w:rPr>
          <w:rFonts w:ascii="Arial" w:eastAsia="Times New Roman" w:hAnsi="Arial" w:cs="Arial"/>
          <w:sz w:val="24"/>
          <w:szCs w:val="24"/>
          <w:lang w:val="en-US" w:eastAsia="en-GB"/>
        </w:rPr>
        <w:t xml:space="preserve">. In her artist statement, Rakei describes that the inspiration for her artwork came to her during her UK-based internship at the Museum of Archaeology and Anthropology, University of Cambridge, for the Urban Pathways project when youth were given access to the collections. </w:t>
      </w:r>
      <w:r w:rsidRPr="005675E9">
        <w:rPr>
          <w:rFonts w:ascii="Arial" w:hAnsi="Arial" w:cs="Arial"/>
          <w:sz w:val="24"/>
          <w:szCs w:val="24"/>
          <w:lang w:val="en-US"/>
        </w:rPr>
        <w:t xml:space="preserve">Rakei uses historical photographs of </w:t>
      </w:r>
      <w:proofErr w:type="spellStart"/>
      <w:r w:rsidRPr="005675E9">
        <w:rPr>
          <w:rFonts w:ascii="Arial" w:hAnsi="Arial" w:cs="Arial"/>
          <w:sz w:val="24"/>
          <w:szCs w:val="24"/>
          <w:lang w:val="en-US"/>
        </w:rPr>
        <w:t>meke</w:t>
      </w:r>
      <w:proofErr w:type="spellEnd"/>
      <w:r w:rsidRPr="005675E9">
        <w:rPr>
          <w:rFonts w:ascii="Arial" w:hAnsi="Arial" w:cs="Arial"/>
          <w:sz w:val="24"/>
          <w:szCs w:val="24"/>
          <w:lang w:val="en-US"/>
        </w:rPr>
        <w:t xml:space="preserve"> </w:t>
      </w:r>
      <w:r w:rsidR="00145AA7" w:rsidRPr="005675E9">
        <w:rPr>
          <w:rFonts w:ascii="Arial" w:eastAsia="Times New Roman" w:hAnsi="Arial" w:cs="Arial"/>
          <w:sz w:val="24"/>
          <w:szCs w:val="24"/>
          <w:lang w:val="en-US" w:eastAsia="en-GB"/>
        </w:rPr>
        <w:t xml:space="preserve">(movement including song/dance) </w:t>
      </w:r>
      <w:r w:rsidRPr="005675E9">
        <w:rPr>
          <w:rFonts w:ascii="Arial" w:hAnsi="Arial" w:cs="Arial"/>
          <w:sz w:val="24"/>
          <w:szCs w:val="24"/>
          <w:lang w:val="en-US"/>
        </w:rPr>
        <w:t xml:space="preserve">performances from the museum’s Fiji photograph collection at the start of her video. </w:t>
      </w:r>
      <w:r w:rsidRPr="005675E9">
        <w:rPr>
          <w:rFonts w:ascii="Arial" w:eastAsia="Times New Roman" w:hAnsi="Arial" w:cs="Arial"/>
          <w:sz w:val="24"/>
          <w:szCs w:val="24"/>
          <w:lang w:val="en-US" w:eastAsia="en-GB"/>
        </w:rPr>
        <w:t xml:space="preserve">The main part of the video is taken up by Rakei’s choreography of a </w:t>
      </w:r>
      <w:proofErr w:type="spellStart"/>
      <w:r w:rsidRPr="005675E9">
        <w:rPr>
          <w:rFonts w:ascii="Arial" w:eastAsia="Times New Roman" w:hAnsi="Arial" w:cs="Arial"/>
          <w:sz w:val="24"/>
          <w:szCs w:val="24"/>
          <w:lang w:val="en-US" w:eastAsia="en-GB"/>
        </w:rPr>
        <w:t>meke</w:t>
      </w:r>
      <w:proofErr w:type="spellEnd"/>
      <w:r w:rsidRPr="005675E9">
        <w:rPr>
          <w:rFonts w:ascii="Arial" w:eastAsia="Times New Roman" w:hAnsi="Arial" w:cs="Arial"/>
          <w:sz w:val="24"/>
          <w:szCs w:val="24"/>
          <w:lang w:val="en-US" w:eastAsia="en-GB"/>
        </w:rPr>
        <w:t xml:space="preserve"> </w:t>
      </w:r>
      <w:r w:rsidR="00145AA7" w:rsidRPr="005675E9">
        <w:rPr>
          <w:rFonts w:ascii="Arial" w:eastAsia="Times New Roman" w:hAnsi="Arial" w:cs="Arial"/>
          <w:sz w:val="24"/>
          <w:szCs w:val="24"/>
          <w:lang w:val="en-US" w:eastAsia="en-GB"/>
        </w:rPr>
        <w:t>that</w:t>
      </w:r>
      <w:r w:rsidRPr="005675E9">
        <w:rPr>
          <w:rFonts w:ascii="Arial" w:eastAsia="Times New Roman" w:hAnsi="Arial" w:cs="Arial"/>
          <w:sz w:val="24"/>
          <w:szCs w:val="24"/>
          <w:lang w:val="en-US" w:eastAsia="en-GB"/>
        </w:rPr>
        <w:t xml:space="preserve"> she performs herself in a British garden dressed in </w:t>
      </w:r>
      <w:proofErr w:type="spellStart"/>
      <w:r w:rsidRPr="005675E9">
        <w:rPr>
          <w:rFonts w:ascii="Arial" w:eastAsia="Times New Roman" w:hAnsi="Arial" w:cs="Arial"/>
          <w:sz w:val="24"/>
          <w:szCs w:val="24"/>
          <w:lang w:val="en-US" w:eastAsia="en-GB"/>
        </w:rPr>
        <w:t>masi</w:t>
      </w:r>
      <w:proofErr w:type="spellEnd"/>
      <w:r w:rsidRPr="005675E9">
        <w:rPr>
          <w:rFonts w:ascii="Arial" w:eastAsia="Times New Roman" w:hAnsi="Arial" w:cs="Arial"/>
          <w:sz w:val="24"/>
          <w:szCs w:val="24"/>
          <w:lang w:val="en-US" w:eastAsia="en-GB"/>
        </w:rPr>
        <w:t xml:space="preserve"> (</w:t>
      </w:r>
      <w:proofErr w:type="spellStart"/>
      <w:r w:rsidRPr="005675E9">
        <w:rPr>
          <w:rFonts w:ascii="Arial" w:eastAsia="Times New Roman" w:hAnsi="Arial" w:cs="Arial"/>
          <w:sz w:val="24"/>
          <w:szCs w:val="24"/>
          <w:lang w:val="en-US" w:eastAsia="en-GB"/>
        </w:rPr>
        <w:t>barkcloth</w:t>
      </w:r>
      <w:proofErr w:type="spellEnd"/>
      <w:r w:rsidRPr="005675E9">
        <w:rPr>
          <w:rFonts w:ascii="Arial" w:eastAsia="Times New Roman" w:hAnsi="Arial" w:cs="Arial"/>
          <w:sz w:val="24"/>
          <w:szCs w:val="24"/>
          <w:lang w:val="en-US" w:eastAsia="en-GB"/>
        </w:rPr>
        <w:t xml:space="preserve">), hibiscus flower </w:t>
      </w:r>
      <w:proofErr w:type="spellStart"/>
      <w:r w:rsidRPr="005675E9">
        <w:rPr>
          <w:rFonts w:ascii="Arial" w:eastAsia="Times New Roman" w:hAnsi="Arial" w:cs="Arial"/>
          <w:sz w:val="24"/>
          <w:szCs w:val="24"/>
          <w:lang w:val="en-US" w:eastAsia="en-GB"/>
        </w:rPr>
        <w:t>salusalu</w:t>
      </w:r>
      <w:proofErr w:type="spellEnd"/>
      <w:r w:rsidRPr="005675E9">
        <w:rPr>
          <w:rFonts w:ascii="Arial" w:eastAsia="Times New Roman" w:hAnsi="Arial" w:cs="Arial"/>
          <w:sz w:val="24"/>
          <w:szCs w:val="24"/>
          <w:lang w:val="en-US" w:eastAsia="en-GB"/>
        </w:rPr>
        <w:t xml:space="preserve"> (garland), a </w:t>
      </w:r>
      <w:proofErr w:type="spellStart"/>
      <w:r w:rsidRPr="005675E9">
        <w:rPr>
          <w:rFonts w:ascii="Arial" w:eastAsia="Times New Roman" w:hAnsi="Arial" w:cs="Arial"/>
          <w:sz w:val="24"/>
          <w:szCs w:val="24"/>
          <w:lang w:val="en-US" w:eastAsia="en-GB"/>
        </w:rPr>
        <w:t>magimagi</w:t>
      </w:r>
      <w:proofErr w:type="spellEnd"/>
      <w:r w:rsidRPr="005675E9">
        <w:rPr>
          <w:rFonts w:ascii="Arial" w:eastAsia="Times New Roman" w:hAnsi="Arial" w:cs="Arial"/>
          <w:sz w:val="24"/>
          <w:szCs w:val="24"/>
          <w:lang w:val="en-US" w:eastAsia="en-GB"/>
        </w:rPr>
        <w:t xml:space="preserve"> (coir) belt with pearl shell wrapped around her waist</w:t>
      </w:r>
      <w:r w:rsidR="00145AA7" w:rsidRPr="005675E9">
        <w:rPr>
          <w:rFonts w:ascii="Arial" w:eastAsia="Times New Roman" w:hAnsi="Arial" w:cs="Arial"/>
          <w:sz w:val="24"/>
          <w:szCs w:val="24"/>
          <w:lang w:val="en-US" w:eastAsia="en-GB"/>
        </w:rPr>
        <w:t>,</w:t>
      </w:r>
      <w:r w:rsidRPr="005675E9">
        <w:rPr>
          <w:rFonts w:ascii="Arial" w:eastAsia="Times New Roman" w:hAnsi="Arial" w:cs="Arial"/>
          <w:sz w:val="24"/>
          <w:szCs w:val="24"/>
          <w:lang w:val="en-US" w:eastAsia="en-GB"/>
        </w:rPr>
        <w:t xml:space="preserve"> a white cowrie shell neck ornament</w:t>
      </w:r>
      <w:r w:rsidR="00145AA7" w:rsidRPr="005675E9">
        <w:rPr>
          <w:rFonts w:ascii="Arial" w:eastAsia="Times New Roman" w:hAnsi="Arial" w:cs="Arial"/>
          <w:sz w:val="24"/>
          <w:szCs w:val="24"/>
          <w:lang w:val="en-US" w:eastAsia="en-GB"/>
        </w:rPr>
        <w:t>,</w:t>
      </w:r>
      <w:r w:rsidRPr="005675E9">
        <w:rPr>
          <w:rFonts w:ascii="Arial" w:eastAsia="Times New Roman" w:hAnsi="Arial" w:cs="Arial"/>
          <w:sz w:val="24"/>
          <w:szCs w:val="24"/>
          <w:lang w:val="en-US" w:eastAsia="en-GB"/>
        </w:rPr>
        <w:t xml:space="preserve"> as well as </w:t>
      </w:r>
      <w:proofErr w:type="spellStart"/>
      <w:r w:rsidRPr="005675E9">
        <w:rPr>
          <w:rFonts w:ascii="Arial" w:eastAsia="Times New Roman" w:hAnsi="Arial" w:cs="Arial"/>
          <w:sz w:val="24"/>
          <w:szCs w:val="24"/>
          <w:lang w:val="en-US" w:eastAsia="en-GB"/>
        </w:rPr>
        <w:t>vau</w:t>
      </w:r>
      <w:proofErr w:type="spellEnd"/>
      <w:r w:rsidRPr="005675E9">
        <w:rPr>
          <w:rFonts w:ascii="Arial" w:eastAsia="Times New Roman" w:hAnsi="Arial" w:cs="Arial"/>
          <w:sz w:val="24"/>
          <w:szCs w:val="24"/>
          <w:lang w:val="en-US" w:eastAsia="en-GB"/>
        </w:rPr>
        <w:t xml:space="preserve"> (hibiscus </w:t>
      </w:r>
      <w:proofErr w:type="spellStart"/>
      <w:r w:rsidRPr="005675E9">
        <w:rPr>
          <w:rFonts w:ascii="Arial" w:eastAsia="Times New Roman" w:hAnsi="Arial" w:cs="Arial"/>
          <w:sz w:val="24"/>
          <w:szCs w:val="24"/>
          <w:lang w:val="en-US" w:eastAsia="en-GB"/>
        </w:rPr>
        <w:t>fibre</w:t>
      </w:r>
      <w:proofErr w:type="spellEnd"/>
      <w:r w:rsidRPr="005675E9">
        <w:rPr>
          <w:rFonts w:ascii="Arial" w:eastAsia="Times New Roman" w:hAnsi="Arial" w:cs="Arial"/>
          <w:sz w:val="24"/>
          <w:szCs w:val="24"/>
          <w:lang w:val="en-US" w:eastAsia="en-GB"/>
        </w:rPr>
        <w:t>) arm</w:t>
      </w:r>
      <w:r w:rsidR="002E0152" w:rsidRPr="005675E9">
        <w:rPr>
          <w:rFonts w:ascii="Arial" w:eastAsia="Times New Roman" w:hAnsi="Arial" w:cs="Arial"/>
          <w:sz w:val="24"/>
          <w:szCs w:val="24"/>
          <w:lang w:val="en-US" w:eastAsia="en-GB"/>
        </w:rPr>
        <w:t>bands</w:t>
      </w:r>
      <w:r w:rsidRPr="005675E9">
        <w:rPr>
          <w:rFonts w:ascii="Arial" w:eastAsia="Times New Roman" w:hAnsi="Arial" w:cs="Arial"/>
          <w:sz w:val="24"/>
          <w:szCs w:val="24"/>
          <w:lang w:val="en-US" w:eastAsia="en-GB"/>
        </w:rPr>
        <w:t xml:space="preserve"> and leglets. In her words:</w:t>
      </w:r>
    </w:p>
    <w:p w14:paraId="64A16BDE" w14:textId="77777777" w:rsidR="00861B54" w:rsidRPr="005675E9" w:rsidRDefault="00861B54" w:rsidP="00861B54">
      <w:pPr>
        <w:spacing w:after="0" w:line="480" w:lineRule="auto"/>
        <w:ind w:left="567" w:right="521"/>
        <w:rPr>
          <w:rFonts w:ascii="Arial" w:eastAsia="Times New Roman" w:hAnsi="Arial" w:cs="Arial"/>
          <w:sz w:val="24"/>
          <w:szCs w:val="24"/>
          <w:lang w:val="en-US" w:eastAsia="en-GB"/>
        </w:rPr>
      </w:pPr>
      <w:r w:rsidRPr="005675E9">
        <w:rPr>
          <w:rFonts w:ascii="Arial" w:eastAsia="Times New Roman" w:hAnsi="Arial" w:cs="Arial"/>
          <w:i/>
          <w:iCs/>
          <w:sz w:val="24"/>
          <w:szCs w:val="24"/>
          <w:lang w:val="en-US" w:eastAsia="en-GB"/>
        </w:rPr>
        <w:t xml:space="preserve">I felt that my understanding of my own culture was lacking in some areas and the internship represented that promise of a fresh start. To reconnect with my roots, building upon all that I knew so far, in a safe space, free from judgement. I chose the song </w:t>
      </w:r>
      <w:proofErr w:type="spellStart"/>
      <w:r w:rsidRPr="005675E9">
        <w:rPr>
          <w:rFonts w:ascii="Arial" w:eastAsia="Times New Roman" w:hAnsi="Arial" w:cs="Arial"/>
          <w:i/>
          <w:iCs/>
          <w:sz w:val="24"/>
          <w:szCs w:val="24"/>
          <w:lang w:val="en-US" w:eastAsia="en-GB"/>
        </w:rPr>
        <w:t>Rogoci</w:t>
      </w:r>
      <w:proofErr w:type="spellEnd"/>
      <w:r w:rsidRPr="005675E9">
        <w:rPr>
          <w:rFonts w:ascii="Arial" w:eastAsia="Times New Roman" w:hAnsi="Arial" w:cs="Arial"/>
          <w:i/>
          <w:iCs/>
          <w:sz w:val="24"/>
          <w:szCs w:val="24"/>
          <w:lang w:val="en-US" w:eastAsia="en-GB"/>
        </w:rPr>
        <w:t xml:space="preserve"> Viti because to me the internship </w:t>
      </w:r>
      <w:r w:rsidRPr="005675E9">
        <w:rPr>
          <w:rFonts w:ascii="Arial" w:eastAsia="Times New Roman" w:hAnsi="Arial" w:cs="Arial"/>
          <w:i/>
          <w:iCs/>
          <w:sz w:val="24"/>
          <w:szCs w:val="24"/>
          <w:lang w:val="en-US" w:eastAsia="en-GB"/>
        </w:rPr>
        <w:lastRenderedPageBreak/>
        <w:t>was about listening to Fiji, to my history and culture and reconnecting with it.</w:t>
      </w:r>
      <w:r w:rsidRPr="005675E9">
        <w:rPr>
          <w:rStyle w:val="EndnoteReference"/>
          <w:rFonts w:ascii="Arial" w:eastAsia="Times New Roman" w:hAnsi="Arial" w:cs="Arial"/>
          <w:sz w:val="24"/>
          <w:szCs w:val="24"/>
          <w:lang w:val="en-US" w:eastAsia="en-GB"/>
        </w:rPr>
        <w:endnoteReference w:id="40"/>
      </w:r>
      <w:r w:rsidRPr="005675E9">
        <w:rPr>
          <w:rFonts w:ascii="Arial" w:eastAsia="Times New Roman" w:hAnsi="Arial" w:cs="Arial"/>
          <w:sz w:val="24"/>
          <w:szCs w:val="24"/>
          <w:lang w:val="en-US" w:eastAsia="en-GB"/>
        </w:rPr>
        <w:t xml:space="preserve">  </w:t>
      </w:r>
    </w:p>
    <w:p w14:paraId="1FB40F06" w14:textId="77777777" w:rsidR="00861B54" w:rsidRPr="005675E9" w:rsidRDefault="00861B54" w:rsidP="00861B54">
      <w:pPr>
        <w:spacing w:after="0" w:line="480" w:lineRule="auto"/>
        <w:ind w:left="567" w:right="521"/>
        <w:rPr>
          <w:rFonts w:ascii="Arial" w:eastAsia="Times New Roman" w:hAnsi="Arial" w:cs="Arial"/>
          <w:sz w:val="24"/>
          <w:szCs w:val="24"/>
          <w:lang w:val="en-US" w:eastAsia="en-GB"/>
        </w:rPr>
      </w:pPr>
    </w:p>
    <w:p w14:paraId="59B117D2" w14:textId="2C92CFC1" w:rsidR="00861B54" w:rsidRDefault="00861B54" w:rsidP="00660B85">
      <w:pPr>
        <w:spacing w:after="0" w:line="480" w:lineRule="auto"/>
        <w:ind w:firstLine="567"/>
        <w:rPr>
          <w:rFonts w:ascii="Arial" w:hAnsi="Arial" w:cs="Arial"/>
          <w:sz w:val="24"/>
          <w:szCs w:val="24"/>
          <w:lang w:val="en-US"/>
        </w:rPr>
      </w:pPr>
      <w:r w:rsidRPr="005675E9">
        <w:rPr>
          <w:rFonts w:ascii="Arial" w:hAnsi="Arial" w:cs="Arial"/>
          <w:sz w:val="24"/>
          <w:szCs w:val="24"/>
          <w:lang w:val="en-US"/>
        </w:rPr>
        <w:t xml:space="preserve">The acrylic painting entitled </w:t>
      </w:r>
      <w:proofErr w:type="spellStart"/>
      <w:r w:rsidRPr="005675E9">
        <w:rPr>
          <w:rFonts w:ascii="Arial" w:hAnsi="Arial" w:cs="Arial"/>
          <w:i/>
          <w:iCs/>
          <w:sz w:val="24"/>
          <w:szCs w:val="24"/>
          <w:lang w:val="en-US"/>
        </w:rPr>
        <w:t>Yalewa</w:t>
      </w:r>
      <w:proofErr w:type="spellEnd"/>
      <w:r w:rsidRPr="005675E9">
        <w:rPr>
          <w:rFonts w:ascii="Arial" w:hAnsi="Arial" w:cs="Arial"/>
          <w:i/>
          <w:iCs/>
          <w:sz w:val="24"/>
          <w:szCs w:val="24"/>
          <w:lang w:val="en-US"/>
        </w:rPr>
        <w:t xml:space="preserve"> </w:t>
      </w:r>
      <w:proofErr w:type="spellStart"/>
      <w:r w:rsidRPr="005675E9">
        <w:rPr>
          <w:rFonts w:ascii="Arial" w:hAnsi="Arial" w:cs="Arial"/>
          <w:i/>
          <w:iCs/>
          <w:sz w:val="24"/>
          <w:szCs w:val="24"/>
          <w:lang w:val="en-US"/>
        </w:rPr>
        <w:t>Kaukauwa</w:t>
      </w:r>
      <w:proofErr w:type="spellEnd"/>
      <w:r w:rsidRPr="005675E9">
        <w:rPr>
          <w:rFonts w:ascii="Arial" w:hAnsi="Arial" w:cs="Arial"/>
          <w:sz w:val="24"/>
          <w:szCs w:val="24"/>
          <w:lang w:val="en-US"/>
        </w:rPr>
        <w:t xml:space="preserve"> </w:t>
      </w:r>
      <w:r w:rsidR="00563D51" w:rsidRPr="005675E9">
        <w:rPr>
          <w:rFonts w:ascii="Arial" w:hAnsi="Arial" w:cs="Arial"/>
          <w:sz w:val="24"/>
          <w:szCs w:val="24"/>
          <w:lang w:val="en-US"/>
        </w:rPr>
        <w:t>(</w:t>
      </w:r>
      <w:r w:rsidRPr="005675E9">
        <w:rPr>
          <w:rFonts w:ascii="Arial" w:hAnsi="Arial" w:cs="Arial"/>
          <w:sz w:val="24"/>
          <w:szCs w:val="24"/>
          <w:lang w:val="en-US"/>
        </w:rPr>
        <w:t>strong woman</w:t>
      </w:r>
      <w:r w:rsidR="00563D51" w:rsidRPr="005675E9">
        <w:rPr>
          <w:rFonts w:ascii="Arial" w:hAnsi="Arial" w:cs="Arial"/>
          <w:sz w:val="24"/>
          <w:szCs w:val="24"/>
          <w:lang w:val="en-US"/>
        </w:rPr>
        <w:t>)</w:t>
      </w:r>
      <w:r w:rsidRPr="005675E9">
        <w:rPr>
          <w:rFonts w:ascii="Arial" w:hAnsi="Arial" w:cs="Arial"/>
          <w:sz w:val="24"/>
          <w:szCs w:val="24"/>
          <w:lang w:val="en-US"/>
        </w:rPr>
        <w:t xml:space="preserve"> by </w:t>
      </w:r>
      <w:proofErr w:type="spellStart"/>
      <w:r w:rsidRPr="005675E9">
        <w:rPr>
          <w:rFonts w:ascii="Arial" w:hAnsi="Arial" w:cs="Arial"/>
          <w:sz w:val="24"/>
          <w:szCs w:val="24"/>
          <w:lang w:val="en-US"/>
        </w:rPr>
        <w:t>Salaima</w:t>
      </w:r>
      <w:proofErr w:type="spellEnd"/>
      <w:r w:rsidRPr="005675E9">
        <w:rPr>
          <w:rFonts w:ascii="Arial" w:hAnsi="Arial" w:cs="Arial"/>
          <w:sz w:val="24"/>
          <w:szCs w:val="24"/>
          <w:lang w:val="en-US"/>
        </w:rPr>
        <w:t xml:space="preserve"> </w:t>
      </w:r>
      <w:proofErr w:type="spellStart"/>
      <w:r w:rsidRPr="005675E9">
        <w:rPr>
          <w:rFonts w:ascii="Arial" w:hAnsi="Arial" w:cs="Arial"/>
          <w:sz w:val="24"/>
          <w:szCs w:val="24"/>
          <w:lang w:val="en-US"/>
        </w:rPr>
        <w:t>Raluvenitoga</w:t>
      </w:r>
      <w:proofErr w:type="spellEnd"/>
      <w:r w:rsidRPr="005675E9">
        <w:rPr>
          <w:rFonts w:ascii="Arial" w:hAnsi="Arial" w:cs="Arial"/>
          <w:sz w:val="24"/>
          <w:szCs w:val="24"/>
          <w:lang w:val="en-US"/>
        </w:rPr>
        <w:t xml:space="preserve"> </w:t>
      </w:r>
      <w:proofErr w:type="spellStart"/>
      <w:r w:rsidRPr="005675E9">
        <w:rPr>
          <w:rFonts w:ascii="Arial" w:hAnsi="Arial" w:cs="Arial"/>
          <w:sz w:val="24"/>
          <w:szCs w:val="24"/>
          <w:lang w:val="en-US"/>
        </w:rPr>
        <w:t>Kanasalusalu</w:t>
      </w:r>
      <w:proofErr w:type="spellEnd"/>
      <w:r w:rsidRPr="005675E9">
        <w:rPr>
          <w:rFonts w:ascii="Arial" w:hAnsi="Arial" w:cs="Arial"/>
          <w:sz w:val="24"/>
          <w:szCs w:val="24"/>
          <w:lang w:val="en-US"/>
        </w:rPr>
        <w:t xml:space="preserve"> </w:t>
      </w:r>
      <w:proofErr w:type="spellStart"/>
      <w:r w:rsidRPr="005675E9">
        <w:rPr>
          <w:rFonts w:ascii="Arial" w:hAnsi="Arial" w:cs="Arial"/>
          <w:sz w:val="24"/>
          <w:szCs w:val="24"/>
          <w:lang w:val="en-US"/>
        </w:rPr>
        <w:t>Tuisovivi</w:t>
      </w:r>
      <w:proofErr w:type="spellEnd"/>
      <w:r w:rsidRPr="005675E9">
        <w:rPr>
          <w:rFonts w:ascii="Arial" w:hAnsi="Arial" w:cs="Arial"/>
          <w:sz w:val="24"/>
          <w:szCs w:val="24"/>
          <w:lang w:val="en-US"/>
        </w:rPr>
        <w:t>, who also was based in the UK, was “inspired by the homeland that I continue to long for each and every day”</w:t>
      </w:r>
      <w:r w:rsidRPr="005675E9">
        <w:rPr>
          <w:rStyle w:val="EndnoteReference"/>
          <w:rFonts w:ascii="Arial" w:hAnsi="Arial" w:cs="Arial"/>
          <w:sz w:val="24"/>
          <w:szCs w:val="24"/>
          <w:lang w:val="en-US"/>
        </w:rPr>
        <w:endnoteReference w:id="41"/>
      </w:r>
      <w:r w:rsidR="00145AA7" w:rsidRPr="005675E9">
        <w:rPr>
          <w:rFonts w:ascii="Arial" w:hAnsi="Arial" w:cs="Arial"/>
          <w:sz w:val="24"/>
          <w:szCs w:val="24"/>
          <w:lang w:val="en-US"/>
        </w:rPr>
        <w:t xml:space="preserve"> (Fig. </w:t>
      </w:r>
      <w:r w:rsidR="00563D51" w:rsidRPr="005675E9">
        <w:rPr>
          <w:rFonts w:ascii="Arial" w:hAnsi="Arial" w:cs="Arial"/>
          <w:sz w:val="24"/>
          <w:szCs w:val="24"/>
          <w:lang w:val="en-US"/>
        </w:rPr>
        <w:t>1</w:t>
      </w:r>
      <w:r w:rsidR="00145AA7" w:rsidRPr="005675E9">
        <w:rPr>
          <w:rFonts w:ascii="Arial" w:hAnsi="Arial" w:cs="Arial"/>
          <w:sz w:val="24"/>
          <w:szCs w:val="24"/>
          <w:lang w:val="en-US"/>
        </w:rPr>
        <w:t xml:space="preserve">). </w:t>
      </w:r>
      <w:r w:rsidRPr="005675E9">
        <w:rPr>
          <w:rFonts w:ascii="Arial" w:hAnsi="Arial" w:cs="Arial"/>
          <w:sz w:val="24"/>
          <w:szCs w:val="24"/>
          <w:lang w:val="en-US"/>
        </w:rPr>
        <w:t xml:space="preserve">While the work, </w:t>
      </w:r>
      <w:r w:rsidR="00145AA7" w:rsidRPr="005675E9">
        <w:rPr>
          <w:rFonts w:ascii="Arial" w:hAnsi="Arial" w:cs="Arial"/>
          <w:sz w:val="24"/>
          <w:szCs w:val="24"/>
          <w:lang w:val="en-US"/>
        </w:rPr>
        <w:t xml:space="preserve">which </w:t>
      </w:r>
      <w:r w:rsidRPr="005675E9">
        <w:rPr>
          <w:rFonts w:ascii="Arial" w:hAnsi="Arial" w:cs="Arial"/>
          <w:sz w:val="24"/>
          <w:szCs w:val="24"/>
          <w:lang w:val="en-US"/>
        </w:rPr>
        <w:t>show</w:t>
      </w:r>
      <w:r w:rsidR="00145AA7" w:rsidRPr="005675E9">
        <w:rPr>
          <w:rFonts w:ascii="Arial" w:hAnsi="Arial" w:cs="Arial"/>
          <w:sz w:val="24"/>
          <w:szCs w:val="24"/>
          <w:lang w:val="en-US"/>
        </w:rPr>
        <w:t>s</w:t>
      </w:r>
      <w:r w:rsidRPr="005675E9">
        <w:rPr>
          <w:rFonts w:ascii="Arial" w:hAnsi="Arial" w:cs="Arial"/>
          <w:sz w:val="24"/>
          <w:szCs w:val="24"/>
          <w:lang w:val="en-US"/>
        </w:rPr>
        <w:t xml:space="preserve"> the back of a woman with a flower in her hair amidst vividly </w:t>
      </w:r>
      <w:r w:rsidR="00145AA7" w:rsidRPr="005675E9">
        <w:rPr>
          <w:rFonts w:ascii="Arial" w:hAnsi="Arial" w:cs="Arial"/>
          <w:sz w:val="24"/>
          <w:szCs w:val="24"/>
          <w:lang w:val="en-US"/>
        </w:rPr>
        <w:t>colored</w:t>
      </w:r>
      <w:r w:rsidRPr="005675E9">
        <w:rPr>
          <w:rFonts w:ascii="Arial" w:hAnsi="Arial" w:cs="Arial"/>
          <w:sz w:val="24"/>
          <w:szCs w:val="24"/>
          <w:lang w:val="en-US"/>
        </w:rPr>
        <w:t xml:space="preserve"> tropical foliage, might remind viewers of popular representations of Pacific women, the title refers to a </w:t>
      </w:r>
      <w:proofErr w:type="spellStart"/>
      <w:r w:rsidRPr="005675E9">
        <w:rPr>
          <w:rFonts w:ascii="Arial" w:hAnsi="Arial" w:cs="Arial"/>
          <w:sz w:val="24"/>
          <w:szCs w:val="24"/>
          <w:lang w:val="en-US"/>
        </w:rPr>
        <w:t>yalewa</w:t>
      </w:r>
      <w:proofErr w:type="spellEnd"/>
      <w:r w:rsidRPr="005675E9">
        <w:rPr>
          <w:rFonts w:ascii="Arial" w:hAnsi="Arial" w:cs="Arial"/>
          <w:sz w:val="24"/>
          <w:szCs w:val="24"/>
          <w:lang w:val="en-US"/>
        </w:rPr>
        <w:t xml:space="preserve"> </w:t>
      </w:r>
      <w:proofErr w:type="spellStart"/>
      <w:r w:rsidRPr="005675E9">
        <w:rPr>
          <w:rFonts w:ascii="Arial" w:hAnsi="Arial" w:cs="Arial"/>
          <w:sz w:val="24"/>
          <w:szCs w:val="24"/>
          <w:lang w:val="en-US"/>
        </w:rPr>
        <w:t>kaukawa</w:t>
      </w:r>
      <w:proofErr w:type="spellEnd"/>
      <w:r w:rsidRPr="005675E9">
        <w:rPr>
          <w:rFonts w:ascii="Arial" w:hAnsi="Arial" w:cs="Arial"/>
          <w:sz w:val="24"/>
          <w:szCs w:val="24"/>
          <w:lang w:val="en-US"/>
        </w:rPr>
        <w:t>, a powerful woman, and reflects, according to the artist, “what it means to be an indigenous young woman who chooses to turn her back on colonialism, as she slowly navigates her way through life and strives to preserve the authenticity of her identity</w:t>
      </w:r>
      <w:r w:rsidR="00437E13" w:rsidRPr="005675E9">
        <w:rPr>
          <w:rFonts w:ascii="Arial" w:hAnsi="Arial" w:cs="Arial"/>
          <w:sz w:val="24"/>
          <w:szCs w:val="24"/>
          <w:lang w:val="en-US"/>
        </w:rPr>
        <w:t>.</w:t>
      </w:r>
      <w:r w:rsidRPr="005675E9">
        <w:rPr>
          <w:rFonts w:ascii="Arial" w:hAnsi="Arial" w:cs="Arial"/>
          <w:sz w:val="24"/>
          <w:szCs w:val="24"/>
          <w:lang w:val="en-US"/>
        </w:rPr>
        <w:t>”</w:t>
      </w:r>
      <w:r w:rsidRPr="005675E9">
        <w:rPr>
          <w:rStyle w:val="EndnoteReference"/>
          <w:rFonts w:ascii="Arial" w:hAnsi="Arial" w:cs="Arial"/>
          <w:sz w:val="24"/>
          <w:szCs w:val="24"/>
          <w:lang w:val="en-US"/>
        </w:rPr>
        <w:endnoteReference w:id="42"/>
      </w:r>
    </w:p>
    <w:p w14:paraId="03CB8367" w14:textId="3F8BBEDB" w:rsidR="00496FF6" w:rsidRPr="005675E9" w:rsidRDefault="00AE05AD" w:rsidP="00660B85">
      <w:pPr>
        <w:spacing w:after="0" w:line="480" w:lineRule="auto"/>
        <w:ind w:firstLine="567"/>
        <w:rPr>
          <w:rFonts w:ascii="Arial" w:hAnsi="Arial" w:cs="Arial"/>
          <w:sz w:val="24"/>
          <w:szCs w:val="24"/>
          <w:lang w:val="en-US"/>
        </w:rPr>
      </w:pPr>
      <w:r>
        <w:rPr>
          <w:noProof/>
        </w:rPr>
        <w:drawing>
          <wp:inline distT="0" distB="0" distL="0" distR="0" wp14:anchorId="756F9EEF" wp14:editId="1D0939C8">
            <wp:extent cx="2161248" cy="2881745"/>
            <wp:effectExtent l="0" t="0" r="0" b="0"/>
            <wp:docPr id="31023053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167023" cy="2889445"/>
                    </a:xfrm>
                    <a:prstGeom prst="rect">
                      <a:avLst/>
                    </a:prstGeom>
                    <a:noFill/>
                    <a:ln>
                      <a:noFill/>
                    </a:ln>
                  </pic:spPr>
                </pic:pic>
              </a:graphicData>
            </a:graphic>
          </wp:inline>
        </w:drawing>
      </w:r>
    </w:p>
    <w:p w14:paraId="0E388071" w14:textId="5BBFC63F" w:rsidR="00AE05AD" w:rsidRPr="005675E9" w:rsidRDefault="007D7D4C" w:rsidP="00AE05AD">
      <w:pPr>
        <w:spacing w:after="0" w:line="480" w:lineRule="auto"/>
        <w:rPr>
          <w:rFonts w:ascii="Arial" w:eastAsia="Times New Roman" w:hAnsi="Arial" w:cs="Arial"/>
          <w:sz w:val="24"/>
          <w:szCs w:val="24"/>
          <w:lang w:val="en-US" w:eastAsia="en-GB"/>
        </w:rPr>
      </w:pPr>
      <w:r>
        <w:rPr>
          <w:rFonts w:ascii="Arial" w:eastAsia="Times New Roman" w:hAnsi="Arial" w:cs="Arial"/>
          <w:sz w:val="24"/>
          <w:szCs w:val="24"/>
          <w:lang w:val="fr-FR" w:eastAsia="en-GB"/>
        </w:rPr>
        <w:t>[</w:t>
      </w:r>
      <w:r w:rsidR="00AE05AD" w:rsidRPr="007D7D4C">
        <w:rPr>
          <w:rFonts w:ascii="Arial" w:eastAsia="Times New Roman" w:hAnsi="Arial" w:cs="Arial"/>
          <w:sz w:val="24"/>
          <w:szCs w:val="24"/>
          <w:lang w:val="fr-FR" w:eastAsia="en-GB"/>
        </w:rPr>
        <w:t xml:space="preserve">Figure </w:t>
      </w:r>
      <w:proofErr w:type="gramStart"/>
      <w:r w:rsidR="00AE05AD" w:rsidRPr="007D7D4C">
        <w:rPr>
          <w:rFonts w:ascii="Arial" w:eastAsia="Times New Roman" w:hAnsi="Arial" w:cs="Arial"/>
          <w:sz w:val="24"/>
          <w:szCs w:val="24"/>
          <w:lang w:val="fr-FR" w:eastAsia="en-GB"/>
        </w:rPr>
        <w:t>8</w:t>
      </w:r>
      <w:r w:rsidR="00AE05AD" w:rsidRPr="007D7D4C">
        <w:rPr>
          <w:rFonts w:ascii="Arial" w:eastAsia="Times New Roman" w:hAnsi="Arial" w:cs="Arial"/>
          <w:sz w:val="24"/>
          <w:szCs w:val="24"/>
          <w:lang w:val="fr-FR" w:eastAsia="en-GB"/>
        </w:rPr>
        <w:t>:</w:t>
      </w:r>
      <w:proofErr w:type="gramEnd"/>
      <w:r w:rsidR="00AE05AD" w:rsidRPr="007D7D4C">
        <w:rPr>
          <w:rFonts w:ascii="Arial" w:eastAsia="Times New Roman" w:hAnsi="Arial" w:cs="Arial"/>
          <w:sz w:val="24"/>
          <w:szCs w:val="24"/>
          <w:lang w:val="fr-FR" w:eastAsia="en-GB"/>
        </w:rPr>
        <w:t xml:space="preserve"> </w:t>
      </w:r>
      <w:proofErr w:type="spellStart"/>
      <w:r w:rsidR="00AE05AD" w:rsidRPr="007D7D4C">
        <w:rPr>
          <w:rFonts w:ascii="Arial" w:eastAsia="Times New Roman" w:hAnsi="Arial" w:cs="Arial"/>
          <w:sz w:val="24"/>
          <w:szCs w:val="24"/>
          <w:lang w:val="fr-FR" w:eastAsia="en-GB"/>
        </w:rPr>
        <w:t>Takenivula</w:t>
      </w:r>
      <w:proofErr w:type="spellEnd"/>
      <w:r w:rsidR="00AE05AD" w:rsidRPr="007D7D4C">
        <w:rPr>
          <w:rFonts w:ascii="Arial" w:eastAsia="Times New Roman" w:hAnsi="Arial" w:cs="Arial"/>
          <w:sz w:val="24"/>
          <w:szCs w:val="24"/>
          <w:lang w:val="fr-FR" w:eastAsia="en-GB"/>
        </w:rPr>
        <w:t xml:space="preserve"> </w:t>
      </w:r>
      <w:proofErr w:type="spellStart"/>
      <w:r w:rsidR="00AE05AD" w:rsidRPr="007D7D4C">
        <w:rPr>
          <w:rFonts w:ascii="Arial" w:eastAsia="Times New Roman" w:hAnsi="Arial" w:cs="Arial"/>
          <w:sz w:val="24"/>
          <w:szCs w:val="24"/>
          <w:lang w:val="fr-FR" w:eastAsia="en-GB"/>
        </w:rPr>
        <w:t>Rakei</w:t>
      </w:r>
      <w:proofErr w:type="spellEnd"/>
      <w:r w:rsidR="00AE05AD" w:rsidRPr="007D7D4C">
        <w:rPr>
          <w:rFonts w:ascii="Arial" w:hAnsi="Arial" w:cs="Arial"/>
          <w:sz w:val="24"/>
          <w:szCs w:val="24"/>
          <w:lang w:val="fr-FR"/>
        </w:rPr>
        <w:t xml:space="preserve">, </w:t>
      </w:r>
      <w:proofErr w:type="spellStart"/>
      <w:r w:rsidR="00AE05AD" w:rsidRPr="007D7D4C">
        <w:rPr>
          <w:rFonts w:ascii="Arial" w:eastAsia="Times New Roman" w:hAnsi="Arial" w:cs="Arial"/>
          <w:i/>
          <w:iCs/>
          <w:sz w:val="24"/>
          <w:szCs w:val="24"/>
          <w:lang w:val="fr-FR" w:eastAsia="en-GB"/>
        </w:rPr>
        <w:t>R</w:t>
      </w:r>
      <w:r w:rsidR="00AE05AD" w:rsidRPr="007D7D4C">
        <w:rPr>
          <w:rFonts w:ascii="Arial" w:eastAsia="Times New Roman" w:hAnsi="Arial" w:cs="Arial"/>
          <w:i/>
          <w:iCs/>
          <w:sz w:val="24"/>
          <w:szCs w:val="24"/>
          <w:lang w:val="fr-FR" w:eastAsia="en-GB"/>
        </w:rPr>
        <w:t>aici</w:t>
      </w:r>
      <w:proofErr w:type="spellEnd"/>
      <w:r w:rsidR="00AE05AD" w:rsidRPr="007D7D4C">
        <w:rPr>
          <w:rFonts w:ascii="Arial" w:eastAsia="Times New Roman" w:hAnsi="Arial" w:cs="Arial"/>
          <w:i/>
          <w:iCs/>
          <w:sz w:val="24"/>
          <w:szCs w:val="24"/>
          <w:lang w:val="fr-FR" w:eastAsia="en-GB"/>
        </w:rPr>
        <w:t xml:space="preserve"> </w:t>
      </w:r>
      <w:r>
        <w:rPr>
          <w:rFonts w:ascii="Arial" w:eastAsia="Times New Roman" w:hAnsi="Arial" w:cs="Arial"/>
          <w:i/>
          <w:iCs/>
          <w:sz w:val="24"/>
          <w:szCs w:val="24"/>
          <w:lang w:val="fr-FR" w:eastAsia="en-GB"/>
        </w:rPr>
        <w:t>A</w:t>
      </w:r>
      <w:r w:rsidR="00AE05AD" w:rsidRPr="007D7D4C">
        <w:rPr>
          <w:rFonts w:ascii="Arial" w:eastAsia="Times New Roman" w:hAnsi="Arial" w:cs="Arial"/>
          <w:i/>
          <w:iCs/>
          <w:sz w:val="24"/>
          <w:szCs w:val="24"/>
          <w:lang w:val="fr-FR" w:eastAsia="en-GB"/>
        </w:rPr>
        <w:t>u</w:t>
      </w:r>
      <w:r w:rsidR="00AE05AD" w:rsidRPr="007D7D4C">
        <w:rPr>
          <w:rFonts w:ascii="Arial" w:hAnsi="Arial" w:cs="Arial"/>
          <w:sz w:val="24"/>
          <w:szCs w:val="24"/>
          <w:lang w:val="fr-FR"/>
        </w:rPr>
        <w:t>, 20</w:t>
      </w:r>
      <w:r w:rsidRPr="007D7D4C">
        <w:rPr>
          <w:rFonts w:ascii="Arial" w:hAnsi="Arial" w:cs="Arial"/>
          <w:sz w:val="24"/>
          <w:szCs w:val="24"/>
          <w:lang w:val="fr-FR"/>
        </w:rPr>
        <w:t>19</w:t>
      </w:r>
      <w:r w:rsidR="00AE05AD" w:rsidRPr="007D7D4C">
        <w:rPr>
          <w:rFonts w:ascii="Arial" w:hAnsi="Arial" w:cs="Arial"/>
          <w:sz w:val="24"/>
          <w:szCs w:val="24"/>
          <w:lang w:val="fr-FR"/>
        </w:rPr>
        <w:t xml:space="preserve">. </w:t>
      </w:r>
      <w:r>
        <w:rPr>
          <w:rFonts w:ascii="Arial" w:hAnsi="Arial" w:cs="Arial"/>
          <w:sz w:val="24"/>
          <w:szCs w:val="24"/>
          <w:lang w:val="en-US"/>
        </w:rPr>
        <w:t>Photograph</w:t>
      </w:r>
      <w:r w:rsidR="00AE05AD" w:rsidRPr="00CA26EC">
        <w:rPr>
          <w:rFonts w:ascii="Arial" w:hAnsi="Arial" w:cs="Arial"/>
          <w:sz w:val="24"/>
          <w:szCs w:val="24"/>
          <w:lang w:val="en-US"/>
        </w:rPr>
        <w:t>. Courtesy of the artist</w:t>
      </w:r>
      <w:r w:rsidR="00AE05AD" w:rsidRPr="003A564F">
        <w:rPr>
          <w:rFonts w:ascii="Arial" w:hAnsi="Arial" w:cs="Arial"/>
          <w:sz w:val="24"/>
          <w:szCs w:val="24"/>
          <w:lang w:val="en-US"/>
        </w:rPr>
        <w:t>.]</w:t>
      </w:r>
    </w:p>
    <w:p w14:paraId="79EBA76E" w14:textId="5A4A4A4E" w:rsidR="00861B54" w:rsidRPr="005675E9" w:rsidRDefault="00861B54" w:rsidP="00861B54">
      <w:pPr>
        <w:spacing w:after="0" w:line="480" w:lineRule="auto"/>
        <w:ind w:firstLine="567"/>
        <w:rPr>
          <w:rFonts w:ascii="Arial" w:eastAsia="Times New Roman" w:hAnsi="Arial" w:cs="Arial"/>
          <w:sz w:val="24"/>
          <w:szCs w:val="24"/>
          <w:lang w:val="en-US" w:eastAsia="en-GB"/>
        </w:rPr>
      </w:pPr>
      <w:r w:rsidRPr="005675E9">
        <w:rPr>
          <w:rFonts w:ascii="Arial" w:eastAsia="Times New Roman" w:hAnsi="Arial" w:cs="Arial"/>
          <w:sz w:val="24"/>
          <w:szCs w:val="24"/>
          <w:lang w:val="en-US" w:eastAsia="en-GB"/>
        </w:rPr>
        <w:t xml:space="preserve">Culture, tradition, and their transmission are also themes of </w:t>
      </w:r>
      <w:proofErr w:type="spellStart"/>
      <w:r w:rsidRPr="005675E9">
        <w:rPr>
          <w:rFonts w:ascii="Arial" w:eastAsia="Times New Roman" w:hAnsi="Arial" w:cs="Arial"/>
          <w:i/>
          <w:iCs/>
          <w:sz w:val="24"/>
          <w:szCs w:val="24"/>
          <w:lang w:val="en-US" w:eastAsia="en-GB"/>
        </w:rPr>
        <w:t>Raici</w:t>
      </w:r>
      <w:proofErr w:type="spellEnd"/>
      <w:r w:rsidRPr="005675E9">
        <w:rPr>
          <w:rFonts w:ascii="Arial" w:eastAsia="Times New Roman" w:hAnsi="Arial" w:cs="Arial"/>
          <w:i/>
          <w:iCs/>
          <w:sz w:val="24"/>
          <w:szCs w:val="24"/>
          <w:lang w:val="en-US" w:eastAsia="en-GB"/>
        </w:rPr>
        <w:t xml:space="preserve"> Au</w:t>
      </w:r>
      <w:r w:rsidRPr="005675E9">
        <w:rPr>
          <w:rFonts w:ascii="Arial" w:eastAsia="Times New Roman" w:hAnsi="Arial" w:cs="Arial"/>
          <w:sz w:val="24"/>
          <w:szCs w:val="24"/>
          <w:lang w:val="en-US" w:eastAsia="en-GB"/>
        </w:rPr>
        <w:t xml:space="preserve"> </w:t>
      </w:r>
      <w:r w:rsidR="00660B85" w:rsidRPr="005675E9">
        <w:rPr>
          <w:rFonts w:ascii="Arial" w:eastAsia="Times New Roman" w:hAnsi="Arial" w:cs="Arial"/>
          <w:sz w:val="24"/>
          <w:szCs w:val="24"/>
          <w:lang w:val="en-US" w:eastAsia="en-GB"/>
        </w:rPr>
        <w:t>(</w:t>
      </w:r>
      <w:r w:rsidRPr="005675E9">
        <w:rPr>
          <w:rFonts w:ascii="Arial" w:eastAsia="Times New Roman" w:hAnsi="Arial" w:cs="Arial"/>
          <w:sz w:val="24"/>
          <w:szCs w:val="24"/>
          <w:lang w:val="en-US" w:eastAsia="en-GB"/>
        </w:rPr>
        <w:t>Look at me</w:t>
      </w:r>
      <w:r w:rsidR="00660B85" w:rsidRPr="005675E9">
        <w:rPr>
          <w:rFonts w:ascii="Arial" w:eastAsia="Times New Roman" w:hAnsi="Arial" w:cs="Arial"/>
          <w:sz w:val="24"/>
          <w:szCs w:val="24"/>
          <w:lang w:val="en-US" w:eastAsia="en-GB"/>
        </w:rPr>
        <w:t>)</w:t>
      </w:r>
      <w:r w:rsidRPr="005675E9">
        <w:rPr>
          <w:rFonts w:ascii="Arial" w:eastAsia="Times New Roman" w:hAnsi="Arial" w:cs="Arial"/>
          <w:sz w:val="24"/>
          <w:szCs w:val="24"/>
          <w:lang w:val="en-US" w:eastAsia="en-GB"/>
        </w:rPr>
        <w:t xml:space="preserve">, another work by </w:t>
      </w:r>
      <w:proofErr w:type="spellStart"/>
      <w:r w:rsidRPr="005675E9">
        <w:rPr>
          <w:rFonts w:ascii="Arial" w:eastAsia="Times New Roman" w:hAnsi="Arial" w:cs="Arial"/>
          <w:sz w:val="24"/>
          <w:szCs w:val="24"/>
          <w:lang w:val="en-US" w:eastAsia="en-GB"/>
        </w:rPr>
        <w:t>Takenivula</w:t>
      </w:r>
      <w:proofErr w:type="spellEnd"/>
      <w:r w:rsidRPr="005675E9">
        <w:rPr>
          <w:rFonts w:ascii="Arial" w:eastAsia="Times New Roman" w:hAnsi="Arial" w:cs="Arial"/>
          <w:sz w:val="24"/>
          <w:szCs w:val="24"/>
          <w:lang w:val="en-US" w:eastAsia="en-GB"/>
        </w:rPr>
        <w:t xml:space="preserve"> </w:t>
      </w:r>
      <w:proofErr w:type="spellStart"/>
      <w:r w:rsidRPr="005675E9">
        <w:rPr>
          <w:rFonts w:ascii="Arial" w:eastAsia="Times New Roman" w:hAnsi="Arial" w:cs="Arial"/>
          <w:sz w:val="24"/>
          <w:szCs w:val="24"/>
          <w:lang w:val="en-US" w:eastAsia="en-GB"/>
        </w:rPr>
        <w:t>Rakei</w:t>
      </w:r>
      <w:proofErr w:type="spellEnd"/>
      <w:r w:rsidR="00660B85" w:rsidRPr="005675E9">
        <w:rPr>
          <w:rFonts w:ascii="Arial" w:eastAsia="Times New Roman" w:hAnsi="Arial" w:cs="Arial"/>
          <w:sz w:val="24"/>
          <w:szCs w:val="24"/>
          <w:lang w:val="en-US" w:eastAsia="en-GB"/>
        </w:rPr>
        <w:t>.</w:t>
      </w:r>
      <w:r w:rsidRPr="005675E9">
        <w:rPr>
          <w:rFonts w:ascii="Arial" w:eastAsia="Times New Roman" w:hAnsi="Arial" w:cs="Arial"/>
          <w:sz w:val="24"/>
          <w:szCs w:val="24"/>
          <w:lang w:val="en-US" w:eastAsia="en-GB"/>
        </w:rPr>
        <w:t xml:space="preserve"> The photograph depicting Emele </w:t>
      </w:r>
      <w:proofErr w:type="spellStart"/>
      <w:r w:rsidRPr="005675E9">
        <w:rPr>
          <w:rFonts w:ascii="Arial" w:eastAsia="Times New Roman" w:hAnsi="Arial" w:cs="Arial"/>
          <w:sz w:val="24"/>
          <w:szCs w:val="24"/>
          <w:lang w:val="en-US" w:eastAsia="en-GB"/>
        </w:rPr>
        <w:t>Robanakadavu</w:t>
      </w:r>
      <w:proofErr w:type="spellEnd"/>
      <w:r w:rsidRPr="005675E9">
        <w:rPr>
          <w:rFonts w:ascii="Arial" w:eastAsia="Times New Roman" w:hAnsi="Arial" w:cs="Arial"/>
          <w:sz w:val="24"/>
          <w:szCs w:val="24"/>
          <w:lang w:val="en-US" w:eastAsia="en-GB"/>
        </w:rPr>
        <w:t xml:space="preserve"> and Mary Patricia was taken after they, together with Ana </w:t>
      </w:r>
      <w:proofErr w:type="spellStart"/>
      <w:r w:rsidRPr="005675E9">
        <w:rPr>
          <w:rFonts w:ascii="Arial" w:eastAsia="Times New Roman" w:hAnsi="Arial" w:cs="Arial"/>
          <w:sz w:val="24"/>
          <w:szCs w:val="24"/>
          <w:lang w:val="en-US" w:eastAsia="en-GB"/>
        </w:rPr>
        <w:t>Lavekau</w:t>
      </w:r>
      <w:proofErr w:type="spellEnd"/>
      <w:r w:rsidRPr="005675E9">
        <w:rPr>
          <w:rFonts w:ascii="Arial" w:eastAsia="Times New Roman" w:hAnsi="Arial" w:cs="Arial"/>
          <w:sz w:val="24"/>
          <w:szCs w:val="24"/>
          <w:lang w:val="en-US" w:eastAsia="en-GB"/>
        </w:rPr>
        <w:t xml:space="preserve"> and </w:t>
      </w:r>
      <w:proofErr w:type="spellStart"/>
      <w:r w:rsidRPr="005675E9">
        <w:rPr>
          <w:rFonts w:ascii="Arial" w:eastAsia="Times New Roman" w:hAnsi="Arial" w:cs="Arial"/>
          <w:sz w:val="24"/>
          <w:szCs w:val="24"/>
          <w:lang w:val="en-US" w:eastAsia="en-GB"/>
        </w:rPr>
        <w:t>Rakei</w:t>
      </w:r>
      <w:proofErr w:type="spellEnd"/>
      <w:r w:rsidRPr="005675E9">
        <w:rPr>
          <w:rFonts w:ascii="Arial" w:eastAsia="Times New Roman" w:hAnsi="Arial" w:cs="Arial"/>
          <w:sz w:val="24"/>
          <w:szCs w:val="24"/>
          <w:lang w:val="en-US" w:eastAsia="en-GB"/>
        </w:rPr>
        <w:t xml:space="preserve">, performed a </w:t>
      </w:r>
      <w:proofErr w:type="spellStart"/>
      <w:r w:rsidRPr="005675E9">
        <w:rPr>
          <w:rFonts w:ascii="Arial" w:eastAsia="Times New Roman" w:hAnsi="Arial" w:cs="Arial"/>
          <w:i/>
          <w:iCs/>
          <w:sz w:val="24"/>
          <w:szCs w:val="24"/>
          <w:lang w:val="en-US" w:eastAsia="en-GB"/>
        </w:rPr>
        <w:t>meke</w:t>
      </w:r>
      <w:proofErr w:type="spellEnd"/>
      <w:r w:rsidRPr="005675E9">
        <w:rPr>
          <w:rFonts w:ascii="Arial" w:eastAsia="Times New Roman" w:hAnsi="Arial" w:cs="Arial"/>
          <w:sz w:val="24"/>
          <w:szCs w:val="24"/>
          <w:lang w:val="en-US" w:eastAsia="en-GB"/>
        </w:rPr>
        <w:t xml:space="preserve"> at Westminster Abbey, London, on February </w:t>
      </w:r>
      <w:r w:rsidR="00145AA7" w:rsidRPr="005675E9">
        <w:rPr>
          <w:rFonts w:ascii="Arial" w:eastAsia="Times New Roman" w:hAnsi="Arial" w:cs="Arial"/>
          <w:sz w:val="24"/>
          <w:szCs w:val="24"/>
          <w:lang w:val="en-US" w:eastAsia="en-GB"/>
        </w:rPr>
        <w:t xml:space="preserve">22, </w:t>
      </w:r>
      <w:r w:rsidRPr="005675E9">
        <w:rPr>
          <w:rFonts w:ascii="Arial" w:eastAsia="Times New Roman" w:hAnsi="Arial" w:cs="Arial"/>
          <w:sz w:val="24"/>
          <w:szCs w:val="24"/>
          <w:lang w:val="en-US" w:eastAsia="en-GB"/>
        </w:rPr>
        <w:t xml:space="preserve">2019. </w:t>
      </w:r>
      <w:r w:rsidRPr="005675E9">
        <w:rPr>
          <w:rFonts w:ascii="Arial" w:eastAsia="Times New Roman" w:hAnsi="Arial" w:cs="Arial"/>
          <w:sz w:val="24"/>
          <w:szCs w:val="24"/>
          <w:lang w:val="en-US" w:eastAsia="en-GB"/>
        </w:rPr>
        <w:lastRenderedPageBreak/>
        <w:t xml:space="preserve">The two women are in their performance attire, wearing feathered headpieces, shell necklaces, </w:t>
      </w:r>
      <w:proofErr w:type="spellStart"/>
      <w:r w:rsidRPr="005675E9">
        <w:rPr>
          <w:rFonts w:ascii="Arial" w:eastAsia="Times New Roman" w:hAnsi="Arial" w:cs="Arial"/>
          <w:sz w:val="24"/>
          <w:szCs w:val="24"/>
          <w:lang w:val="en-US" w:eastAsia="en-GB"/>
        </w:rPr>
        <w:t>barkcloth</w:t>
      </w:r>
      <w:proofErr w:type="spellEnd"/>
      <w:r w:rsidRPr="005675E9">
        <w:rPr>
          <w:rFonts w:ascii="Arial" w:eastAsia="Times New Roman" w:hAnsi="Arial" w:cs="Arial"/>
          <w:sz w:val="24"/>
          <w:szCs w:val="24"/>
          <w:lang w:val="en-US" w:eastAsia="en-GB"/>
        </w:rPr>
        <w:t xml:space="preserve"> skirts wrapped with </w:t>
      </w:r>
      <w:proofErr w:type="spellStart"/>
      <w:r w:rsidRPr="005675E9">
        <w:rPr>
          <w:rFonts w:ascii="Arial" w:eastAsia="Times New Roman" w:hAnsi="Arial" w:cs="Arial"/>
          <w:i/>
          <w:iCs/>
          <w:sz w:val="24"/>
          <w:szCs w:val="24"/>
          <w:lang w:val="en-US" w:eastAsia="en-GB"/>
        </w:rPr>
        <w:t>salusalu</w:t>
      </w:r>
      <w:proofErr w:type="spellEnd"/>
      <w:r w:rsidRPr="005675E9">
        <w:rPr>
          <w:rFonts w:ascii="Arial" w:eastAsia="Times New Roman" w:hAnsi="Arial" w:cs="Arial"/>
          <w:sz w:val="24"/>
          <w:szCs w:val="24"/>
          <w:lang w:val="en-US" w:eastAsia="en-GB"/>
        </w:rPr>
        <w:t xml:space="preserve"> (garlands)</w:t>
      </w:r>
      <w:r w:rsidR="00145AA7" w:rsidRPr="005675E9">
        <w:rPr>
          <w:rFonts w:ascii="Arial" w:eastAsia="Times New Roman" w:hAnsi="Arial" w:cs="Arial"/>
          <w:sz w:val="24"/>
          <w:szCs w:val="24"/>
          <w:lang w:val="en-US" w:eastAsia="en-GB"/>
        </w:rPr>
        <w:t>,</w:t>
      </w:r>
      <w:r w:rsidRPr="005675E9">
        <w:rPr>
          <w:rFonts w:ascii="Arial" w:eastAsia="Times New Roman" w:hAnsi="Arial" w:cs="Arial"/>
          <w:sz w:val="24"/>
          <w:szCs w:val="24"/>
          <w:lang w:val="en-US" w:eastAsia="en-GB"/>
        </w:rPr>
        <w:t xml:space="preserve"> and hibiscus </w:t>
      </w:r>
      <w:proofErr w:type="spellStart"/>
      <w:r w:rsidRPr="005675E9">
        <w:rPr>
          <w:rFonts w:ascii="Arial" w:eastAsia="Times New Roman" w:hAnsi="Arial" w:cs="Arial"/>
          <w:sz w:val="24"/>
          <w:szCs w:val="24"/>
          <w:lang w:val="en-US" w:eastAsia="en-GB"/>
        </w:rPr>
        <w:t>fibre</w:t>
      </w:r>
      <w:proofErr w:type="spellEnd"/>
      <w:r w:rsidRPr="005675E9">
        <w:rPr>
          <w:rFonts w:ascii="Arial" w:eastAsia="Times New Roman" w:hAnsi="Arial" w:cs="Arial"/>
          <w:sz w:val="24"/>
          <w:szCs w:val="24"/>
          <w:lang w:val="en-US" w:eastAsia="en-GB"/>
        </w:rPr>
        <w:t xml:space="preserve"> armlets. The event reminded Rakei of the fact that two Fijians had been chosen to attend the coronation of George VI at Westminster Abbey in May 1937, but that no </w:t>
      </w:r>
      <w:proofErr w:type="spellStart"/>
      <w:r w:rsidRPr="005675E9">
        <w:rPr>
          <w:rFonts w:ascii="Arial" w:eastAsia="Times New Roman" w:hAnsi="Arial" w:cs="Arial"/>
          <w:sz w:val="24"/>
          <w:szCs w:val="24"/>
          <w:lang w:val="en-US" w:eastAsia="en-GB"/>
        </w:rPr>
        <w:t>meke</w:t>
      </w:r>
      <w:proofErr w:type="spellEnd"/>
      <w:r w:rsidRPr="005675E9">
        <w:rPr>
          <w:rFonts w:ascii="Arial" w:eastAsia="Times New Roman" w:hAnsi="Arial" w:cs="Arial"/>
          <w:sz w:val="24"/>
          <w:szCs w:val="24"/>
          <w:lang w:val="en-US" w:eastAsia="en-GB"/>
        </w:rPr>
        <w:t xml:space="preserve"> had been performed in situ since. Performing her </w:t>
      </w:r>
      <w:proofErr w:type="spellStart"/>
      <w:r w:rsidRPr="005675E9">
        <w:rPr>
          <w:rFonts w:ascii="Arial" w:eastAsia="Times New Roman" w:hAnsi="Arial" w:cs="Arial"/>
          <w:sz w:val="24"/>
          <w:szCs w:val="24"/>
          <w:lang w:val="en-US" w:eastAsia="en-GB"/>
        </w:rPr>
        <w:t>meke</w:t>
      </w:r>
      <w:proofErr w:type="spellEnd"/>
      <w:r w:rsidRPr="005675E9">
        <w:rPr>
          <w:rFonts w:ascii="Arial" w:eastAsia="Times New Roman" w:hAnsi="Arial" w:cs="Arial"/>
          <w:sz w:val="24"/>
          <w:szCs w:val="24"/>
          <w:lang w:val="en-US" w:eastAsia="en-GB"/>
        </w:rPr>
        <w:t xml:space="preserve"> more than </w:t>
      </w:r>
      <w:r w:rsidR="00145AA7" w:rsidRPr="005675E9">
        <w:rPr>
          <w:rFonts w:ascii="Arial" w:eastAsia="Times New Roman" w:hAnsi="Arial" w:cs="Arial"/>
          <w:sz w:val="24"/>
          <w:szCs w:val="24"/>
          <w:lang w:val="en-US" w:eastAsia="en-GB"/>
        </w:rPr>
        <w:t>eighty</w:t>
      </w:r>
      <w:r w:rsidRPr="005675E9">
        <w:rPr>
          <w:rFonts w:ascii="Arial" w:eastAsia="Times New Roman" w:hAnsi="Arial" w:cs="Arial"/>
          <w:sz w:val="24"/>
          <w:szCs w:val="24"/>
          <w:lang w:val="en-US" w:eastAsia="en-GB"/>
        </w:rPr>
        <w:t xml:space="preserve"> years later at the same location was a momentous occasion that Rakei wanted to capture. She states that the photograph represents resilience. On the one hand, she wants to refer to the resilience of </w:t>
      </w:r>
      <w:proofErr w:type="spellStart"/>
      <w:r w:rsidRPr="005675E9">
        <w:rPr>
          <w:rFonts w:ascii="Arial" w:eastAsia="Times New Roman" w:hAnsi="Arial" w:cs="Arial"/>
          <w:sz w:val="24"/>
          <w:szCs w:val="24"/>
          <w:lang w:val="en-US" w:eastAsia="en-GB"/>
        </w:rPr>
        <w:t>meke</w:t>
      </w:r>
      <w:proofErr w:type="spellEnd"/>
      <w:r w:rsidRPr="005675E9">
        <w:rPr>
          <w:rFonts w:ascii="Arial" w:eastAsia="Times New Roman" w:hAnsi="Arial" w:cs="Arial"/>
          <w:sz w:val="24"/>
          <w:szCs w:val="24"/>
          <w:lang w:val="en-US" w:eastAsia="en-GB"/>
        </w:rPr>
        <w:t xml:space="preserve"> as an art form that has changed over time and has crossed boundaries as it was taken by Fijians to diaspora regions. On the other hand, Rakei suggests that the photograph expresses the resilience of the two young women depicted:</w:t>
      </w:r>
    </w:p>
    <w:p w14:paraId="6083267D" w14:textId="77777777" w:rsidR="00861B54" w:rsidRPr="005675E9" w:rsidRDefault="00861B54" w:rsidP="00861B54">
      <w:pPr>
        <w:tabs>
          <w:tab w:val="left" w:pos="142"/>
        </w:tabs>
        <w:spacing w:after="0" w:line="480" w:lineRule="auto"/>
        <w:ind w:left="567" w:right="521"/>
        <w:rPr>
          <w:rFonts w:ascii="Arial" w:eastAsia="Times New Roman" w:hAnsi="Arial" w:cs="Arial"/>
          <w:sz w:val="24"/>
          <w:szCs w:val="24"/>
          <w:lang w:val="en-US" w:eastAsia="en-GB"/>
        </w:rPr>
      </w:pPr>
      <w:r w:rsidRPr="005675E9">
        <w:rPr>
          <w:rFonts w:ascii="Arial" w:eastAsia="Times New Roman" w:hAnsi="Arial" w:cs="Arial"/>
          <w:i/>
          <w:iCs/>
          <w:sz w:val="24"/>
          <w:szCs w:val="24"/>
          <w:lang w:val="en-US" w:eastAsia="en-GB"/>
        </w:rPr>
        <w:t>The title of this photograph is “</w:t>
      </w:r>
      <w:proofErr w:type="spellStart"/>
      <w:r w:rsidRPr="005675E9">
        <w:rPr>
          <w:rFonts w:ascii="Arial" w:eastAsia="Times New Roman" w:hAnsi="Arial" w:cs="Arial"/>
          <w:i/>
          <w:iCs/>
          <w:sz w:val="24"/>
          <w:szCs w:val="24"/>
          <w:lang w:val="en-US" w:eastAsia="en-GB"/>
        </w:rPr>
        <w:t>Raici</w:t>
      </w:r>
      <w:proofErr w:type="spellEnd"/>
      <w:r w:rsidRPr="005675E9">
        <w:rPr>
          <w:rFonts w:ascii="Arial" w:eastAsia="Times New Roman" w:hAnsi="Arial" w:cs="Arial"/>
          <w:i/>
          <w:iCs/>
          <w:sz w:val="24"/>
          <w:szCs w:val="24"/>
          <w:lang w:val="en-US" w:eastAsia="en-GB"/>
        </w:rPr>
        <w:t xml:space="preserve"> Au” which means look at me. Look at these two young Fijian women who even when surrounded by a culture that is not their own, they still had the courage to make that first step and say “yes” to performing a </w:t>
      </w:r>
      <w:proofErr w:type="spellStart"/>
      <w:r w:rsidRPr="005675E9">
        <w:rPr>
          <w:rFonts w:ascii="Arial" w:eastAsia="Times New Roman" w:hAnsi="Arial" w:cs="Arial"/>
          <w:i/>
          <w:iCs/>
          <w:sz w:val="24"/>
          <w:szCs w:val="24"/>
          <w:lang w:val="en-US" w:eastAsia="en-GB"/>
        </w:rPr>
        <w:t>meke</w:t>
      </w:r>
      <w:proofErr w:type="spellEnd"/>
      <w:r w:rsidRPr="005675E9">
        <w:rPr>
          <w:rFonts w:ascii="Arial" w:eastAsia="Times New Roman" w:hAnsi="Arial" w:cs="Arial"/>
          <w:i/>
          <w:iCs/>
          <w:sz w:val="24"/>
          <w:szCs w:val="24"/>
          <w:lang w:val="en-US" w:eastAsia="en-GB"/>
        </w:rPr>
        <w:t xml:space="preserve"> in Westminster Abbey to a large audience</w:t>
      </w:r>
      <w:r w:rsidRPr="005675E9">
        <w:rPr>
          <w:rFonts w:ascii="Arial" w:eastAsia="Times New Roman" w:hAnsi="Arial" w:cs="Arial"/>
          <w:sz w:val="24"/>
          <w:szCs w:val="24"/>
          <w:lang w:val="en-US" w:eastAsia="en-GB"/>
        </w:rPr>
        <w:t>.</w:t>
      </w:r>
      <w:r w:rsidRPr="005675E9">
        <w:rPr>
          <w:rStyle w:val="EndnoteReference"/>
          <w:rFonts w:ascii="Arial" w:eastAsia="Times New Roman" w:hAnsi="Arial" w:cs="Arial"/>
          <w:sz w:val="24"/>
          <w:szCs w:val="24"/>
          <w:lang w:val="en-US" w:eastAsia="en-GB"/>
        </w:rPr>
        <w:endnoteReference w:id="43"/>
      </w:r>
      <w:r w:rsidRPr="005675E9">
        <w:rPr>
          <w:rFonts w:ascii="Arial" w:eastAsia="Times New Roman" w:hAnsi="Arial" w:cs="Arial"/>
          <w:sz w:val="24"/>
          <w:szCs w:val="24"/>
          <w:lang w:val="en-US" w:eastAsia="en-GB"/>
        </w:rPr>
        <w:t xml:space="preserve"> </w:t>
      </w:r>
    </w:p>
    <w:p w14:paraId="2268693F" w14:textId="415D2311" w:rsidR="00861B54" w:rsidRPr="005675E9" w:rsidRDefault="00861B54" w:rsidP="00861B54">
      <w:pPr>
        <w:spacing w:after="0" w:line="480" w:lineRule="auto"/>
        <w:rPr>
          <w:rFonts w:ascii="Arial" w:eastAsia="Times New Roman" w:hAnsi="Arial" w:cs="Arial"/>
          <w:sz w:val="24"/>
          <w:szCs w:val="24"/>
          <w:lang w:val="en-US" w:eastAsia="en-GB"/>
        </w:rPr>
      </w:pPr>
      <w:r w:rsidRPr="005675E9">
        <w:rPr>
          <w:rFonts w:ascii="Arial" w:hAnsi="Arial" w:cs="Arial"/>
          <w:sz w:val="24"/>
          <w:szCs w:val="24"/>
          <w:lang w:val="en-US"/>
        </w:rPr>
        <w:t>Overall</w:t>
      </w:r>
      <w:r w:rsidR="00437E13" w:rsidRPr="005675E9">
        <w:rPr>
          <w:rFonts w:ascii="Arial" w:hAnsi="Arial" w:cs="Arial"/>
          <w:sz w:val="24"/>
          <w:szCs w:val="24"/>
          <w:lang w:val="en-US"/>
        </w:rPr>
        <w:t>,</w:t>
      </w:r>
      <w:r w:rsidRPr="005675E9">
        <w:rPr>
          <w:rFonts w:ascii="Arial" w:hAnsi="Arial" w:cs="Arial"/>
          <w:sz w:val="24"/>
          <w:szCs w:val="24"/>
          <w:lang w:val="en-US"/>
        </w:rPr>
        <w:t xml:space="preserve"> the online exhibition features artistic expressions by young people from Fiji who raise awareness of issues that they are facing or they feel will chart their future. However, in her painting of a white owl on a black patterned background</w:t>
      </w:r>
      <w:r w:rsidRPr="005675E9">
        <w:rPr>
          <w:rFonts w:ascii="Arial" w:eastAsia="Times New Roman" w:hAnsi="Arial" w:cs="Arial"/>
          <w:sz w:val="24"/>
          <w:szCs w:val="24"/>
          <w:lang w:val="en-US" w:eastAsia="en-GB"/>
        </w:rPr>
        <w:t xml:space="preserve">, entitled </w:t>
      </w:r>
      <w:r w:rsidRPr="005675E9">
        <w:rPr>
          <w:rFonts w:ascii="Arial" w:eastAsia="Times New Roman" w:hAnsi="Arial" w:cs="Arial"/>
          <w:i/>
          <w:iCs/>
          <w:sz w:val="24"/>
          <w:szCs w:val="24"/>
          <w:lang w:val="en-US" w:eastAsia="en-GB"/>
        </w:rPr>
        <w:t>Everything will be Owl right</w:t>
      </w:r>
      <w:r w:rsidRPr="005675E9">
        <w:rPr>
          <w:rFonts w:ascii="Arial" w:eastAsia="Times New Roman" w:hAnsi="Arial" w:cs="Arial"/>
          <w:sz w:val="24"/>
          <w:szCs w:val="24"/>
          <w:lang w:val="en-US" w:eastAsia="en-GB"/>
        </w:rPr>
        <w:t xml:space="preserve">, </w:t>
      </w:r>
      <w:proofErr w:type="spellStart"/>
      <w:r w:rsidRPr="005675E9">
        <w:rPr>
          <w:rFonts w:ascii="Arial" w:eastAsia="Times New Roman" w:hAnsi="Arial" w:cs="Arial"/>
          <w:sz w:val="24"/>
          <w:szCs w:val="24"/>
          <w:lang w:val="en-US" w:eastAsia="en-GB"/>
        </w:rPr>
        <w:t>Keresi</w:t>
      </w:r>
      <w:proofErr w:type="spellEnd"/>
      <w:r w:rsidRPr="005675E9">
        <w:rPr>
          <w:rFonts w:ascii="Arial" w:eastAsia="Times New Roman" w:hAnsi="Arial" w:cs="Arial"/>
          <w:sz w:val="24"/>
          <w:szCs w:val="24"/>
          <w:lang w:val="en-US" w:eastAsia="en-GB"/>
        </w:rPr>
        <w:t xml:space="preserve"> </w:t>
      </w:r>
      <w:proofErr w:type="spellStart"/>
      <w:r w:rsidRPr="005675E9">
        <w:rPr>
          <w:rFonts w:ascii="Arial" w:eastAsia="Times New Roman" w:hAnsi="Arial" w:cs="Arial"/>
          <w:sz w:val="24"/>
          <w:szCs w:val="24"/>
          <w:lang w:val="en-US" w:eastAsia="en-GB"/>
        </w:rPr>
        <w:t>Vosa</w:t>
      </w:r>
      <w:proofErr w:type="spellEnd"/>
      <w:r w:rsidRPr="005675E9">
        <w:rPr>
          <w:rFonts w:ascii="Arial" w:eastAsia="Times New Roman" w:hAnsi="Arial" w:cs="Arial"/>
          <w:sz w:val="24"/>
          <w:szCs w:val="24"/>
          <w:lang w:val="en-US" w:eastAsia="en-GB"/>
        </w:rPr>
        <w:t xml:space="preserve"> expresses hope for Fiji’s urban youth’s future.</w:t>
      </w:r>
      <w:r w:rsidRPr="005675E9">
        <w:rPr>
          <w:rStyle w:val="EndnoteReference"/>
          <w:rFonts w:ascii="Arial" w:eastAsia="Times New Roman" w:hAnsi="Arial" w:cs="Arial"/>
          <w:sz w:val="24"/>
          <w:szCs w:val="24"/>
          <w:lang w:val="en-US" w:eastAsia="en-GB"/>
        </w:rPr>
        <w:endnoteReference w:id="44"/>
      </w:r>
    </w:p>
    <w:p w14:paraId="1A9A5594" w14:textId="77777777" w:rsidR="00861B54" w:rsidRPr="005675E9" w:rsidRDefault="00861B54" w:rsidP="006646A4">
      <w:pPr>
        <w:spacing w:after="0" w:line="480" w:lineRule="auto"/>
        <w:rPr>
          <w:rFonts w:ascii="Arial" w:hAnsi="Arial" w:cs="Arial"/>
          <w:sz w:val="24"/>
          <w:szCs w:val="24"/>
          <w:lang w:val="en-US"/>
        </w:rPr>
      </w:pPr>
    </w:p>
    <w:p w14:paraId="2DD1D161" w14:textId="77777777" w:rsidR="00861B54" w:rsidRPr="005675E9" w:rsidRDefault="00861B54" w:rsidP="006646A4">
      <w:pPr>
        <w:spacing w:after="0" w:line="480" w:lineRule="auto"/>
        <w:rPr>
          <w:rFonts w:ascii="Arial" w:hAnsi="Arial" w:cs="Arial"/>
          <w:b/>
          <w:bCs/>
          <w:sz w:val="24"/>
          <w:szCs w:val="24"/>
          <w:lang w:val="en-US"/>
        </w:rPr>
      </w:pPr>
      <w:r w:rsidRPr="005675E9">
        <w:rPr>
          <w:rFonts w:ascii="Arial" w:hAnsi="Arial" w:cs="Arial"/>
          <w:b/>
          <w:bCs/>
          <w:sz w:val="24"/>
          <w:szCs w:val="24"/>
          <w:lang w:val="en-US"/>
        </w:rPr>
        <w:t>Urban Displacement: longing for belonging</w:t>
      </w:r>
    </w:p>
    <w:p w14:paraId="487F8F73" w14:textId="77777777" w:rsidR="0006739A" w:rsidRPr="005675E9" w:rsidRDefault="0006739A" w:rsidP="006646A4">
      <w:pPr>
        <w:spacing w:after="0" w:line="480" w:lineRule="auto"/>
        <w:rPr>
          <w:rFonts w:ascii="Arial" w:hAnsi="Arial" w:cs="Arial"/>
          <w:sz w:val="24"/>
          <w:szCs w:val="24"/>
          <w:lang w:val="en-US"/>
        </w:rPr>
      </w:pPr>
    </w:p>
    <w:p w14:paraId="0058B7FF" w14:textId="4612B291" w:rsidR="005855B4" w:rsidRPr="005675E9" w:rsidRDefault="0051289F" w:rsidP="006646A4">
      <w:pPr>
        <w:spacing w:after="0" w:line="480" w:lineRule="auto"/>
        <w:rPr>
          <w:rFonts w:ascii="Arial" w:hAnsi="Arial" w:cs="Arial"/>
          <w:sz w:val="24"/>
          <w:szCs w:val="24"/>
          <w:lang w:val="en-US"/>
        </w:rPr>
      </w:pPr>
      <w:r w:rsidRPr="005675E9">
        <w:rPr>
          <w:rFonts w:ascii="Arial" w:hAnsi="Arial" w:cs="Arial"/>
          <w:sz w:val="24"/>
          <w:szCs w:val="24"/>
          <w:lang w:val="en-US"/>
        </w:rPr>
        <w:lastRenderedPageBreak/>
        <w:t>In times of uncertainty, hope is a way to face the future. Hope has been defined as “a desire, longing or aspiration for something and the confidence that its fulfilment is possible.”</w:t>
      </w:r>
      <w:r w:rsidRPr="005675E9">
        <w:rPr>
          <w:rStyle w:val="EndnoteReference"/>
          <w:rFonts w:ascii="Arial" w:hAnsi="Arial" w:cs="Arial"/>
          <w:sz w:val="24"/>
          <w:szCs w:val="24"/>
          <w:lang w:val="en-US"/>
        </w:rPr>
        <w:endnoteReference w:id="45"/>
      </w:r>
      <w:r w:rsidRPr="005675E9">
        <w:rPr>
          <w:rFonts w:ascii="Arial" w:hAnsi="Arial" w:cs="Arial"/>
          <w:sz w:val="24"/>
          <w:szCs w:val="24"/>
          <w:lang w:val="en-US"/>
        </w:rPr>
        <w:t xml:space="preserve"> Hope is about possibility, and even though not all possibilities are necessarily actualized, these in turn create new hope.</w:t>
      </w:r>
      <w:r w:rsidRPr="005675E9">
        <w:rPr>
          <w:rStyle w:val="EndnoteReference"/>
          <w:rFonts w:ascii="Arial" w:hAnsi="Arial" w:cs="Arial"/>
          <w:sz w:val="24"/>
          <w:szCs w:val="24"/>
          <w:lang w:val="en-US"/>
        </w:rPr>
        <w:endnoteReference w:id="46"/>
      </w:r>
      <w:r w:rsidRPr="005675E9">
        <w:rPr>
          <w:rFonts w:ascii="Arial" w:hAnsi="Arial" w:cs="Arial"/>
          <w:sz w:val="24"/>
          <w:szCs w:val="24"/>
          <w:lang w:val="en-US"/>
        </w:rPr>
        <w:t xml:space="preserve"> Referring to Ernst Bloch’s philosophical writings on hope, anthropologist Hirokazu Miyazaki observes that a philosophy of hope is “open to the future” and “entails a commitment to changing the world.”</w:t>
      </w:r>
      <w:r w:rsidRPr="005675E9">
        <w:rPr>
          <w:rStyle w:val="EndnoteReference"/>
          <w:rFonts w:ascii="Arial" w:hAnsi="Arial" w:cs="Arial"/>
          <w:sz w:val="24"/>
          <w:szCs w:val="24"/>
          <w:lang w:val="en-US"/>
        </w:rPr>
        <w:t xml:space="preserve"> </w:t>
      </w:r>
      <w:r w:rsidRPr="005675E9">
        <w:rPr>
          <w:rStyle w:val="EndnoteReference"/>
          <w:rFonts w:ascii="Arial" w:hAnsi="Arial" w:cs="Arial"/>
          <w:sz w:val="24"/>
          <w:szCs w:val="24"/>
          <w:lang w:val="en-US"/>
        </w:rPr>
        <w:endnoteReference w:id="47"/>
      </w:r>
      <w:r w:rsidRPr="005675E9">
        <w:rPr>
          <w:rFonts w:ascii="Arial" w:hAnsi="Arial" w:cs="Arial"/>
          <w:sz w:val="24"/>
          <w:szCs w:val="24"/>
          <w:lang w:val="en-US"/>
        </w:rPr>
        <w:t xml:space="preserve"> Writing about </w:t>
      </w:r>
      <w:proofErr w:type="spellStart"/>
      <w:r w:rsidRPr="005675E9">
        <w:rPr>
          <w:rFonts w:ascii="Arial" w:hAnsi="Arial" w:cs="Arial"/>
          <w:sz w:val="24"/>
          <w:szCs w:val="24"/>
          <w:lang w:val="en-US"/>
        </w:rPr>
        <w:t>Suvavou</w:t>
      </w:r>
      <w:proofErr w:type="spellEnd"/>
      <w:r w:rsidRPr="005675E9">
        <w:rPr>
          <w:rFonts w:ascii="Arial" w:hAnsi="Arial" w:cs="Arial"/>
          <w:sz w:val="24"/>
          <w:szCs w:val="24"/>
          <w:lang w:val="en-US"/>
        </w:rPr>
        <w:t xml:space="preserve"> people in Fiji, Miyazaki demonstrates that hope was a method of self-knowledge, “that is, knowledge about who they were.”</w:t>
      </w:r>
      <w:r w:rsidRPr="005675E9">
        <w:rPr>
          <w:rStyle w:val="EndnoteReference"/>
          <w:rFonts w:ascii="Arial" w:hAnsi="Arial" w:cs="Arial"/>
          <w:sz w:val="24"/>
          <w:szCs w:val="24"/>
          <w:lang w:val="en-US"/>
        </w:rPr>
        <w:endnoteReference w:id="48"/>
      </w:r>
      <w:r w:rsidRPr="005675E9">
        <w:rPr>
          <w:rFonts w:ascii="Arial" w:hAnsi="Arial" w:cs="Arial"/>
          <w:sz w:val="24"/>
          <w:szCs w:val="24"/>
          <w:lang w:val="en-US"/>
        </w:rPr>
        <w:t xml:space="preserve"> </w:t>
      </w:r>
      <w:r w:rsidR="0088237D" w:rsidRPr="005675E9">
        <w:rPr>
          <w:rFonts w:ascii="Arial" w:hAnsi="Arial" w:cs="Arial"/>
          <w:sz w:val="24"/>
          <w:szCs w:val="24"/>
          <w:lang w:val="en-US"/>
        </w:rPr>
        <w:t>Y</w:t>
      </w:r>
      <w:r w:rsidRPr="005675E9">
        <w:rPr>
          <w:rFonts w:ascii="Arial" w:hAnsi="Arial" w:cs="Arial"/>
          <w:sz w:val="24"/>
          <w:szCs w:val="24"/>
          <w:lang w:val="en-US"/>
        </w:rPr>
        <w:t xml:space="preserve">outh is a transitory stage in life, </w:t>
      </w:r>
      <w:r w:rsidR="00F951B8" w:rsidRPr="005675E9">
        <w:rPr>
          <w:rFonts w:ascii="Arial" w:hAnsi="Arial" w:cs="Arial"/>
          <w:sz w:val="24"/>
          <w:szCs w:val="24"/>
          <w:lang w:val="en-US"/>
        </w:rPr>
        <w:t xml:space="preserve">a phase that is </w:t>
      </w:r>
      <w:r w:rsidRPr="005675E9">
        <w:rPr>
          <w:rFonts w:ascii="Arial" w:hAnsi="Arial" w:cs="Arial"/>
          <w:sz w:val="24"/>
          <w:szCs w:val="24"/>
          <w:lang w:val="en-US"/>
        </w:rPr>
        <w:t>betwixt and between</w:t>
      </w:r>
      <w:r w:rsidR="0088237D" w:rsidRPr="005675E9">
        <w:rPr>
          <w:rFonts w:ascii="Arial" w:hAnsi="Arial" w:cs="Arial"/>
          <w:sz w:val="24"/>
          <w:szCs w:val="24"/>
          <w:lang w:val="en-US"/>
        </w:rPr>
        <w:t>. I</w:t>
      </w:r>
      <w:r w:rsidRPr="005675E9">
        <w:rPr>
          <w:rFonts w:ascii="Arial" w:hAnsi="Arial" w:cs="Arial"/>
          <w:sz w:val="24"/>
          <w:szCs w:val="24"/>
          <w:lang w:val="en-US"/>
        </w:rPr>
        <w:t>t is this liminality that makes it an uncertain stage and one during which hope is important. Equally it is that liminal status that implies that youth are not always heard. Indeed, while hope is commonly seen as an aspiration linked to possibility, it can also lead to an overwhelming feeling of being stuck when not linked to action.</w:t>
      </w:r>
      <w:r w:rsidRPr="005675E9">
        <w:rPr>
          <w:rStyle w:val="EndnoteReference"/>
          <w:rFonts w:ascii="Arial" w:hAnsi="Arial" w:cs="Arial"/>
          <w:sz w:val="24"/>
          <w:szCs w:val="24"/>
          <w:lang w:val="en-US"/>
        </w:rPr>
        <w:endnoteReference w:id="49"/>
      </w:r>
      <w:r w:rsidRPr="005675E9">
        <w:rPr>
          <w:rFonts w:ascii="Arial" w:hAnsi="Arial" w:cs="Arial"/>
          <w:sz w:val="24"/>
          <w:szCs w:val="24"/>
          <w:lang w:val="en-US"/>
        </w:rPr>
        <w:t xml:space="preserve"> The youth creations at the center of this paper need to be considered in this context.</w:t>
      </w:r>
    </w:p>
    <w:p w14:paraId="655A3C12" w14:textId="1B91ABC3" w:rsidR="00861B54" w:rsidRPr="005675E9" w:rsidRDefault="00861B54" w:rsidP="004276C7">
      <w:pPr>
        <w:spacing w:line="480" w:lineRule="auto"/>
        <w:ind w:firstLine="567"/>
        <w:rPr>
          <w:rFonts w:ascii="Arial" w:hAnsi="Arial" w:cs="Arial"/>
          <w:sz w:val="24"/>
          <w:szCs w:val="24"/>
          <w:lang w:val="en-US"/>
        </w:rPr>
      </w:pPr>
      <w:r w:rsidRPr="005675E9">
        <w:rPr>
          <w:rFonts w:ascii="Arial" w:hAnsi="Arial" w:cs="Arial"/>
          <w:sz w:val="24"/>
          <w:szCs w:val="24"/>
          <w:lang w:val="en-US"/>
        </w:rPr>
        <w:t xml:space="preserve">As </w:t>
      </w:r>
      <w:r w:rsidR="0007779D" w:rsidRPr="005675E9">
        <w:rPr>
          <w:rFonts w:ascii="Arial" w:hAnsi="Arial" w:cs="Arial"/>
          <w:sz w:val="24"/>
          <w:szCs w:val="24"/>
          <w:lang w:val="en-US"/>
        </w:rPr>
        <w:t xml:space="preserve">anthropologist </w:t>
      </w:r>
      <w:r w:rsidRPr="005675E9">
        <w:rPr>
          <w:rFonts w:ascii="Arial" w:hAnsi="Arial" w:cs="Arial"/>
          <w:sz w:val="24"/>
          <w:szCs w:val="24"/>
          <w:lang w:val="en-US"/>
        </w:rPr>
        <w:t xml:space="preserve">Michaela </w:t>
      </w:r>
      <w:proofErr w:type="spellStart"/>
      <w:r w:rsidRPr="005675E9">
        <w:rPr>
          <w:rFonts w:ascii="Arial" w:hAnsi="Arial" w:cs="Arial"/>
          <w:sz w:val="24"/>
          <w:szCs w:val="24"/>
          <w:lang w:val="en-US"/>
        </w:rPr>
        <w:t>Haug</w:t>
      </w:r>
      <w:proofErr w:type="spellEnd"/>
      <w:r w:rsidRPr="005675E9">
        <w:rPr>
          <w:rFonts w:ascii="Arial" w:hAnsi="Arial" w:cs="Arial"/>
          <w:sz w:val="24"/>
          <w:szCs w:val="24"/>
          <w:lang w:val="en-US"/>
        </w:rPr>
        <w:t xml:space="preserve"> writes, “studying the aspirations that people have for the future and how they inform their actions in the present reveals a great heterogeneity</w:t>
      </w:r>
      <w:r w:rsidR="00437E13" w:rsidRPr="005675E9">
        <w:rPr>
          <w:rFonts w:ascii="Arial" w:hAnsi="Arial" w:cs="Arial"/>
          <w:sz w:val="24"/>
          <w:szCs w:val="24"/>
          <w:lang w:val="en-US"/>
        </w:rPr>
        <w:t>,</w:t>
      </w:r>
      <w:r w:rsidRPr="005675E9">
        <w:rPr>
          <w:rFonts w:ascii="Arial" w:hAnsi="Arial" w:cs="Arial"/>
          <w:sz w:val="24"/>
          <w:szCs w:val="24"/>
          <w:lang w:val="en-US"/>
        </w:rPr>
        <w:t>” which “allows us to explore their entanglement within existing power relations and inequalities</w:t>
      </w:r>
      <w:r w:rsidR="00437E13" w:rsidRPr="005675E9">
        <w:rPr>
          <w:rFonts w:ascii="Arial" w:hAnsi="Arial" w:cs="Arial"/>
          <w:sz w:val="24"/>
          <w:szCs w:val="24"/>
          <w:lang w:val="en-US"/>
        </w:rPr>
        <w:t>.</w:t>
      </w:r>
      <w:r w:rsidRPr="005675E9">
        <w:rPr>
          <w:rFonts w:ascii="Arial" w:hAnsi="Arial" w:cs="Arial"/>
          <w:sz w:val="24"/>
          <w:szCs w:val="24"/>
          <w:lang w:val="en-US"/>
        </w:rPr>
        <w:t>”</w:t>
      </w:r>
      <w:r w:rsidRPr="005675E9">
        <w:rPr>
          <w:rStyle w:val="EndnoteReference"/>
          <w:rFonts w:ascii="Arial" w:hAnsi="Arial" w:cs="Arial"/>
          <w:sz w:val="24"/>
          <w:szCs w:val="24"/>
          <w:lang w:val="en-US"/>
        </w:rPr>
        <w:endnoteReference w:id="50"/>
      </w:r>
      <w:r w:rsidRPr="005675E9">
        <w:rPr>
          <w:rFonts w:ascii="Arial" w:hAnsi="Arial" w:cs="Arial"/>
          <w:sz w:val="24"/>
          <w:szCs w:val="24"/>
          <w:lang w:val="en-US"/>
        </w:rPr>
        <w:t xml:space="preserve"> By </w:t>
      </w:r>
      <w:r w:rsidR="00145AA7" w:rsidRPr="005675E9">
        <w:rPr>
          <w:rFonts w:ascii="Arial" w:hAnsi="Arial" w:cs="Arial"/>
          <w:sz w:val="24"/>
          <w:szCs w:val="24"/>
          <w:lang w:val="en-US"/>
        </w:rPr>
        <w:t>organizing</w:t>
      </w:r>
      <w:r w:rsidRPr="005675E9">
        <w:rPr>
          <w:rFonts w:ascii="Arial" w:hAnsi="Arial" w:cs="Arial"/>
          <w:sz w:val="24"/>
          <w:szCs w:val="24"/>
          <w:lang w:val="en-US"/>
        </w:rPr>
        <w:t xml:space="preserve"> the exhibition competition, the project team hoped that it would provide a space for dialogue around issues facing urban Fijian youth. As much as </w:t>
      </w:r>
      <w:r w:rsidR="0051289F" w:rsidRPr="005675E9">
        <w:rPr>
          <w:rFonts w:ascii="Arial" w:hAnsi="Arial" w:cs="Arial"/>
          <w:sz w:val="24"/>
          <w:szCs w:val="24"/>
          <w:lang w:val="en-US"/>
        </w:rPr>
        <w:t>“</w:t>
      </w:r>
      <w:r w:rsidRPr="005675E9">
        <w:rPr>
          <w:rFonts w:ascii="Arial" w:hAnsi="Arial" w:cs="Arial"/>
          <w:sz w:val="24"/>
          <w:szCs w:val="24"/>
          <w:lang w:val="en-US"/>
        </w:rPr>
        <w:t>youth</w:t>
      </w:r>
      <w:r w:rsidR="0051289F" w:rsidRPr="005675E9">
        <w:rPr>
          <w:rFonts w:ascii="Arial" w:hAnsi="Arial" w:cs="Arial"/>
          <w:sz w:val="24"/>
          <w:szCs w:val="24"/>
          <w:lang w:val="en-US"/>
        </w:rPr>
        <w:t>”</w:t>
      </w:r>
      <w:r w:rsidRPr="005675E9">
        <w:rPr>
          <w:rFonts w:ascii="Arial" w:hAnsi="Arial" w:cs="Arial"/>
          <w:sz w:val="24"/>
          <w:szCs w:val="24"/>
          <w:lang w:val="en-US"/>
        </w:rPr>
        <w:t xml:space="preserve"> is not a homogenous category, these artworks resist any singular conclusion about what it means to be an urban Fijian youth today. Yet within this diversity, there is a unified strength connected by a love for cultural origins and how these origins are in dialogue with present-day challenges and desires.</w:t>
      </w:r>
    </w:p>
    <w:p w14:paraId="28AA0046" w14:textId="0E38C461" w:rsidR="0051289F" w:rsidRPr="005675E9" w:rsidRDefault="00861B54" w:rsidP="00861B54">
      <w:pPr>
        <w:spacing w:after="0" w:line="480" w:lineRule="auto"/>
        <w:ind w:firstLine="567"/>
        <w:rPr>
          <w:rFonts w:ascii="Arial" w:hAnsi="Arial" w:cs="Arial"/>
          <w:sz w:val="24"/>
          <w:szCs w:val="24"/>
          <w:lang w:val="en-US"/>
        </w:rPr>
      </w:pPr>
      <w:r w:rsidRPr="005675E9">
        <w:rPr>
          <w:rFonts w:ascii="Arial" w:hAnsi="Arial" w:cs="Arial"/>
          <w:sz w:val="24"/>
          <w:szCs w:val="24"/>
          <w:lang w:val="en-US"/>
        </w:rPr>
        <w:t>What the youth generally highlighted in their artworks and artist statements was a need for transmission and connection in times of displacement.</w:t>
      </w:r>
      <w:r w:rsidR="00415531" w:rsidRPr="005675E9">
        <w:rPr>
          <w:rFonts w:ascii="Arial" w:hAnsi="Arial" w:cs="Arial"/>
          <w:sz w:val="24"/>
          <w:szCs w:val="24"/>
          <w:lang w:val="en-US"/>
        </w:rPr>
        <w:t xml:space="preserve"> For some, </w:t>
      </w:r>
      <w:r w:rsidR="00415531" w:rsidRPr="005675E9">
        <w:rPr>
          <w:rFonts w:ascii="Arial" w:hAnsi="Arial" w:cs="Arial"/>
          <w:sz w:val="24"/>
          <w:szCs w:val="24"/>
          <w:lang w:val="en-US"/>
        </w:rPr>
        <w:lastRenderedPageBreak/>
        <w:t>d</w:t>
      </w:r>
      <w:r w:rsidRPr="005675E9">
        <w:rPr>
          <w:rFonts w:ascii="Arial" w:hAnsi="Arial" w:cs="Arial"/>
          <w:sz w:val="24"/>
          <w:szCs w:val="24"/>
          <w:lang w:val="en-US"/>
        </w:rPr>
        <w:t>isplacement was caused by the pandemic (</w:t>
      </w:r>
      <w:r w:rsidR="00117D5B" w:rsidRPr="005675E9">
        <w:rPr>
          <w:rFonts w:ascii="Arial" w:hAnsi="Arial" w:cs="Arial"/>
          <w:sz w:val="24"/>
          <w:szCs w:val="24"/>
          <w:lang w:val="en-US"/>
        </w:rPr>
        <w:t xml:space="preserve">i.e., </w:t>
      </w:r>
      <w:proofErr w:type="spellStart"/>
      <w:proofErr w:type="gramStart"/>
      <w:r w:rsidRPr="005675E9">
        <w:rPr>
          <w:rFonts w:ascii="Arial" w:hAnsi="Arial" w:cs="Arial"/>
          <w:sz w:val="24"/>
          <w:szCs w:val="24"/>
          <w:lang w:val="en-US"/>
        </w:rPr>
        <w:t>Vaka‘</w:t>
      </w:r>
      <w:proofErr w:type="gramEnd"/>
      <w:r w:rsidRPr="005675E9">
        <w:rPr>
          <w:rFonts w:ascii="Arial" w:hAnsi="Arial" w:cs="Arial"/>
          <w:sz w:val="24"/>
          <w:szCs w:val="24"/>
          <w:lang w:val="en-US"/>
        </w:rPr>
        <w:t>uta</w:t>
      </w:r>
      <w:r w:rsidR="00117D5B" w:rsidRPr="005675E9">
        <w:rPr>
          <w:rFonts w:ascii="Arial" w:hAnsi="Arial" w:cs="Arial"/>
          <w:sz w:val="24"/>
          <w:szCs w:val="24"/>
          <w:lang w:val="en-US"/>
        </w:rPr>
        <w:t>’s</w:t>
      </w:r>
      <w:proofErr w:type="spellEnd"/>
      <w:r w:rsidRPr="005675E9">
        <w:rPr>
          <w:rFonts w:ascii="Arial" w:hAnsi="Arial" w:cs="Arial"/>
          <w:sz w:val="24"/>
          <w:szCs w:val="24"/>
          <w:lang w:val="en-US"/>
        </w:rPr>
        <w:t xml:space="preserve"> </w:t>
      </w:r>
      <w:r w:rsidRPr="005675E9">
        <w:rPr>
          <w:rFonts w:ascii="Arial" w:hAnsi="Arial" w:cs="Arial"/>
          <w:i/>
          <w:iCs/>
          <w:sz w:val="24"/>
          <w:szCs w:val="24"/>
          <w:lang w:val="en-US"/>
        </w:rPr>
        <w:t>Dis Connection</w:t>
      </w:r>
      <w:r w:rsidRPr="005675E9">
        <w:rPr>
          <w:rFonts w:ascii="Arial" w:hAnsi="Arial" w:cs="Arial"/>
          <w:sz w:val="24"/>
          <w:szCs w:val="24"/>
          <w:lang w:val="en-US"/>
        </w:rPr>
        <w:t>, Blackwater Triad</w:t>
      </w:r>
      <w:r w:rsidR="00117D5B" w:rsidRPr="005675E9">
        <w:rPr>
          <w:rFonts w:ascii="Arial" w:hAnsi="Arial" w:cs="Arial"/>
          <w:sz w:val="24"/>
          <w:szCs w:val="24"/>
          <w:lang w:val="en-US"/>
        </w:rPr>
        <w:t>’s</w:t>
      </w:r>
      <w:r w:rsidRPr="005675E9">
        <w:rPr>
          <w:rFonts w:ascii="Arial" w:hAnsi="Arial" w:cs="Arial"/>
          <w:sz w:val="24"/>
          <w:szCs w:val="24"/>
          <w:lang w:val="en-US"/>
        </w:rPr>
        <w:t xml:space="preserve"> </w:t>
      </w:r>
      <w:r w:rsidRPr="005675E9">
        <w:rPr>
          <w:rFonts w:ascii="Arial" w:hAnsi="Arial" w:cs="Arial"/>
          <w:i/>
          <w:iCs/>
          <w:sz w:val="24"/>
          <w:szCs w:val="24"/>
          <w:lang w:val="en-US"/>
        </w:rPr>
        <w:t>Eyes</w:t>
      </w:r>
      <w:r w:rsidRPr="005675E9">
        <w:rPr>
          <w:rFonts w:ascii="Arial" w:hAnsi="Arial" w:cs="Arial"/>
          <w:sz w:val="24"/>
          <w:szCs w:val="24"/>
          <w:lang w:val="en-US"/>
        </w:rPr>
        <w:t xml:space="preserve">, </w:t>
      </w:r>
      <w:proofErr w:type="spellStart"/>
      <w:r w:rsidRPr="005675E9">
        <w:rPr>
          <w:rFonts w:ascii="Arial" w:hAnsi="Arial" w:cs="Arial"/>
          <w:sz w:val="24"/>
          <w:szCs w:val="24"/>
          <w:lang w:val="en-US"/>
        </w:rPr>
        <w:t>Vuruna</w:t>
      </w:r>
      <w:r w:rsidR="00117D5B" w:rsidRPr="005675E9">
        <w:rPr>
          <w:rFonts w:ascii="Arial" w:hAnsi="Arial" w:cs="Arial"/>
          <w:sz w:val="24"/>
          <w:szCs w:val="24"/>
          <w:lang w:val="en-US"/>
        </w:rPr>
        <w:t>’s</w:t>
      </w:r>
      <w:proofErr w:type="spellEnd"/>
      <w:r w:rsidRPr="005675E9">
        <w:rPr>
          <w:rFonts w:ascii="Arial" w:hAnsi="Arial" w:cs="Arial"/>
          <w:sz w:val="24"/>
          <w:szCs w:val="24"/>
          <w:lang w:val="en-US"/>
        </w:rPr>
        <w:t xml:space="preserve"> </w:t>
      </w:r>
      <w:proofErr w:type="spellStart"/>
      <w:r w:rsidRPr="005675E9">
        <w:rPr>
          <w:rFonts w:ascii="Arial" w:hAnsi="Arial" w:cs="Arial"/>
          <w:i/>
          <w:iCs/>
          <w:sz w:val="24"/>
          <w:szCs w:val="24"/>
          <w:lang w:val="en-US"/>
        </w:rPr>
        <w:t>Cula</w:t>
      </w:r>
      <w:proofErr w:type="spellEnd"/>
      <w:r w:rsidRPr="005675E9">
        <w:rPr>
          <w:rFonts w:ascii="Arial" w:hAnsi="Arial" w:cs="Arial"/>
          <w:sz w:val="24"/>
          <w:szCs w:val="24"/>
          <w:lang w:val="en-US"/>
        </w:rPr>
        <w:t>). Indeed, the pandemic was the closest we all came to a futuristic dystopia or the apocalypse in science fiction.</w:t>
      </w:r>
      <w:r w:rsidR="0051289F" w:rsidRPr="005675E9">
        <w:rPr>
          <w:rFonts w:ascii="Arial" w:hAnsi="Arial" w:cs="Arial"/>
          <w:sz w:val="24"/>
          <w:szCs w:val="24"/>
          <w:lang w:val="en-US"/>
        </w:rPr>
        <w:t xml:space="preserve"> When Covid-19 spread across the world, quarantines, curfews, and lockdowns were put in place. People died, people lost their jobs or were told to stay home, social distancing became the norm, and mask-wearing was introduced. While much of the world lost all sense of normality, the list of rules that were put in place aimed to generate a “new normal.” No wonder that sociologist Daniel Briggs writes that reporting on the virus and the pandemic followed similar scenarios to dystopian future films.</w:t>
      </w:r>
      <w:r w:rsidR="0051289F" w:rsidRPr="005675E9">
        <w:rPr>
          <w:rStyle w:val="EndnoteReference"/>
          <w:rFonts w:ascii="Arial" w:hAnsi="Arial" w:cs="Arial"/>
          <w:sz w:val="24"/>
          <w:szCs w:val="24"/>
          <w:lang w:val="en-US"/>
        </w:rPr>
        <w:endnoteReference w:id="51"/>
      </w:r>
      <w:r w:rsidR="0051289F" w:rsidRPr="005675E9">
        <w:rPr>
          <w:rFonts w:ascii="Arial" w:hAnsi="Arial" w:cs="Arial"/>
          <w:sz w:val="24"/>
          <w:szCs w:val="24"/>
          <w:lang w:val="en-US"/>
        </w:rPr>
        <w:t xml:space="preserve"> </w:t>
      </w:r>
    </w:p>
    <w:p w14:paraId="51BF6377" w14:textId="2BABFC9C" w:rsidR="00861B54" w:rsidRPr="005675E9" w:rsidRDefault="00861B54" w:rsidP="00861B54">
      <w:pPr>
        <w:spacing w:after="0" w:line="480" w:lineRule="auto"/>
        <w:ind w:firstLine="567"/>
        <w:rPr>
          <w:rFonts w:ascii="Arial" w:eastAsia="Times New Roman" w:hAnsi="Arial" w:cs="Arial"/>
          <w:sz w:val="24"/>
          <w:szCs w:val="24"/>
          <w:lang w:val="en-US" w:eastAsia="en-GB"/>
        </w:rPr>
      </w:pPr>
      <w:r w:rsidRPr="005675E9">
        <w:rPr>
          <w:rFonts w:ascii="Arial" w:hAnsi="Arial" w:cs="Arial"/>
          <w:sz w:val="24"/>
          <w:szCs w:val="24"/>
          <w:lang w:val="en-US"/>
        </w:rPr>
        <w:t>However, science fiction shows that an apocalypse not only leaves devastation</w:t>
      </w:r>
      <w:r w:rsidR="00117D5B" w:rsidRPr="005675E9">
        <w:rPr>
          <w:rFonts w:ascii="Arial" w:hAnsi="Arial" w:cs="Arial"/>
          <w:sz w:val="24"/>
          <w:szCs w:val="24"/>
          <w:lang w:val="en-US"/>
        </w:rPr>
        <w:t>, but a</w:t>
      </w:r>
      <w:r w:rsidRPr="005675E9">
        <w:rPr>
          <w:rFonts w:ascii="Arial" w:hAnsi="Arial" w:cs="Arial"/>
          <w:sz w:val="24"/>
          <w:szCs w:val="24"/>
          <w:lang w:val="en-US"/>
        </w:rPr>
        <w:t xml:space="preserve">s Briggs writes, </w:t>
      </w:r>
      <w:r w:rsidR="00C74872" w:rsidRPr="005675E9">
        <w:rPr>
          <w:rFonts w:ascii="Arial" w:hAnsi="Arial" w:cs="Arial"/>
          <w:sz w:val="24"/>
          <w:szCs w:val="24"/>
          <w:lang w:val="en-US"/>
        </w:rPr>
        <w:t xml:space="preserve">it leaves </w:t>
      </w:r>
      <w:r w:rsidRPr="005675E9">
        <w:rPr>
          <w:rFonts w:ascii="Arial" w:hAnsi="Arial" w:cs="Arial"/>
          <w:sz w:val="24"/>
          <w:szCs w:val="24"/>
          <w:lang w:val="en-US"/>
        </w:rPr>
        <w:t>survivors</w:t>
      </w:r>
      <w:r w:rsidR="00C74872" w:rsidRPr="005675E9">
        <w:rPr>
          <w:rFonts w:ascii="Arial" w:hAnsi="Arial" w:cs="Arial"/>
          <w:sz w:val="24"/>
          <w:szCs w:val="24"/>
          <w:lang w:val="en-US"/>
        </w:rPr>
        <w:t xml:space="preserve"> who</w:t>
      </w:r>
      <w:r w:rsidRPr="005675E9">
        <w:rPr>
          <w:rFonts w:ascii="Arial" w:hAnsi="Arial" w:cs="Arial"/>
          <w:sz w:val="24"/>
          <w:szCs w:val="24"/>
          <w:lang w:val="en-US"/>
        </w:rPr>
        <w:t xml:space="preserve"> endure and persist, </w:t>
      </w:r>
      <w:r w:rsidR="00C74872" w:rsidRPr="005675E9">
        <w:rPr>
          <w:rFonts w:ascii="Arial" w:hAnsi="Arial" w:cs="Arial"/>
          <w:sz w:val="24"/>
          <w:szCs w:val="24"/>
          <w:lang w:val="en-US"/>
        </w:rPr>
        <w:t xml:space="preserve">who are </w:t>
      </w:r>
      <w:r w:rsidRPr="005675E9">
        <w:rPr>
          <w:rFonts w:ascii="Arial" w:hAnsi="Arial" w:cs="Arial"/>
          <w:sz w:val="24"/>
          <w:szCs w:val="24"/>
          <w:lang w:val="en-US"/>
        </w:rPr>
        <w:t xml:space="preserve">guided by hope, and </w:t>
      </w:r>
      <w:r w:rsidR="00C74872" w:rsidRPr="005675E9">
        <w:rPr>
          <w:rFonts w:ascii="Arial" w:hAnsi="Arial" w:cs="Arial"/>
          <w:sz w:val="24"/>
          <w:szCs w:val="24"/>
          <w:lang w:val="en-US"/>
        </w:rPr>
        <w:t xml:space="preserve">who </w:t>
      </w:r>
      <w:r w:rsidRPr="005675E9">
        <w:rPr>
          <w:rFonts w:ascii="Arial" w:hAnsi="Arial" w:cs="Arial"/>
          <w:sz w:val="24"/>
          <w:szCs w:val="24"/>
          <w:lang w:val="en-US"/>
        </w:rPr>
        <w:t>eventually orchestrate a new future.</w:t>
      </w:r>
      <w:r w:rsidRPr="005675E9">
        <w:rPr>
          <w:rStyle w:val="EndnoteReference"/>
          <w:rFonts w:ascii="Arial" w:hAnsi="Arial" w:cs="Arial"/>
          <w:sz w:val="24"/>
          <w:szCs w:val="24"/>
          <w:lang w:val="en-US"/>
        </w:rPr>
        <w:endnoteReference w:id="52"/>
      </w:r>
      <w:r w:rsidRPr="005675E9">
        <w:rPr>
          <w:rFonts w:ascii="Arial" w:hAnsi="Arial" w:cs="Arial"/>
          <w:sz w:val="24"/>
          <w:szCs w:val="24"/>
          <w:lang w:val="en-US"/>
        </w:rPr>
        <w:t xml:space="preserve"> Rakei uses similar phrasing in her artist statement of </w:t>
      </w:r>
      <w:proofErr w:type="spellStart"/>
      <w:r w:rsidRPr="005675E9">
        <w:rPr>
          <w:rFonts w:ascii="Arial" w:hAnsi="Arial" w:cs="Arial"/>
          <w:i/>
          <w:iCs/>
          <w:sz w:val="24"/>
          <w:szCs w:val="24"/>
          <w:lang w:val="en-US"/>
        </w:rPr>
        <w:t>Rogoci</w:t>
      </w:r>
      <w:proofErr w:type="spellEnd"/>
      <w:r w:rsidRPr="005675E9">
        <w:rPr>
          <w:rFonts w:ascii="Arial" w:hAnsi="Arial" w:cs="Arial"/>
          <w:i/>
          <w:iCs/>
          <w:sz w:val="24"/>
          <w:szCs w:val="24"/>
          <w:lang w:val="en-US"/>
        </w:rPr>
        <w:t xml:space="preserve"> Viti</w:t>
      </w:r>
      <w:r w:rsidRPr="005675E9">
        <w:rPr>
          <w:rFonts w:ascii="Arial" w:hAnsi="Arial" w:cs="Arial"/>
          <w:sz w:val="24"/>
          <w:szCs w:val="24"/>
          <w:lang w:val="en-US"/>
        </w:rPr>
        <w:t xml:space="preserve">. As mentioned, her video begins with photographs from MAA’s Fiji photograph collection, which Rakei had accompanied by an audio track of </w:t>
      </w:r>
      <w:proofErr w:type="spellStart"/>
      <w:r w:rsidRPr="005675E9">
        <w:rPr>
          <w:rFonts w:ascii="Arial" w:hAnsi="Arial" w:cs="Arial"/>
          <w:i/>
          <w:iCs/>
          <w:sz w:val="24"/>
          <w:szCs w:val="24"/>
          <w:lang w:val="en-US"/>
        </w:rPr>
        <w:t>lali</w:t>
      </w:r>
      <w:proofErr w:type="spellEnd"/>
      <w:r w:rsidRPr="005675E9">
        <w:rPr>
          <w:rFonts w:ascii="Arial" w:hAnsi="Arial" w:cs="Arial"/>
          <w:sz w:val="24"/>
          <w:szCs w:val="24"/>
          <w:lang w:val="en-US"/>
        </w:rPr>
        <w:t xml:space="preserve"> (drum) beats: </w:t>
      </w:r>
    </w:p>
    <w:p w14:paraId="3657BFC5" w14:textId="77777777" w:rsidR="00861B54" w:rsidRPr="005675E9" w:rsidRDefault="00861B54" w:rsidP="00861B54">
      <w:pPr>
        <w:spacing w:after="0" w:line="480" w:lineRule="auto"/>
        <w:ind w:left="567" w:right="521"/>
        <w:rPr>
          <w:rFonts w:ascii="Arial" w:eastAsia="Times New Roman" w:hAnsi="Arial" w:cs="Arial"/>
          <w:sz w:val="24"/>
          <w:szCs w:val="24"/>
          <w:lang w:val="en-US" w:eastAsia="en-GB"/>
        </w:rPr>
      </w:pPr>
      <w:r w:rsidRPr="005675E9">
        <w:rPr>
          <w:rFonts w:ascii="Arial" w:eastAsia="Times New Roman" w:hAnsi="Arial" w:cs="Arial"/>
          <w:i/>
          <w:iCs/>
          <w:sz w:val="24"/>
          <w:szCs w:val="24"/>
          <w:lang w:val="en-US" w:eastAsia="en-GB"/>
        </w:rPr>
        <w:t xml:space="preserve">The </w:t>
      </w:r>
      <w:proofErr w:type="spellStart"/>
      <w:r w:rsidRPr="005675E9">
        <w:rPr>
          <w:rFonts w:ascii="Arial" w:eastAsia="Times New Roman" w:hAnsi="Arial" w:cs="Arial"/>
          <w:i/>
          <w:iCs/>
          <w:sz w:val="24"/>
          <w:szCs w:val="24"/>
          <w:lang w:val="en-US" w:eastAsia="en-GB"/>
        </w:rPr>
        <w:t>lali</w:t>
      </w:r>
      <w:proofErr w:type="spellEnd"/>
      <w:r w:rsidRPr="005675E9">
        <w:rPr>
          <w:rFonts w:ascii="Arial" w:eastAsia="Times New Roman" w:hAnsi="Arial" w:cs="Arial"/>
          <w:i/>
          <w:iCs/>
          <w:sz w:val="24"/>
          <w:szCs w:val="24"/>
          <w:lang w:val="en-US" w:eastAsia="en-GB"/>
        </w:rPr>
        <w:t xml:space="preserve"> beat describes a village which has burnt down. For me, that burnt village represented the understanding and confidence I had in my culture and identity before the internship. When you picture a burnt village, it conjures feelings of hopelessness. But on the other hand, however devastating a burnt village may be, there’s also a sliver of hope in the promise of a fresh start over the horizon. A new beginning doesn't necessarily mean going back to square one and losing all the progress that you’ve made, but rather an opportunity to start again with the knowledge and lessons you have gained from the first try.</w:t>
      </w:r>
      <w:r w:rsidRPr="005675E9">
        <w:rPr>
          <w:rStyle w:val="EndnoteReference"/>
          <w:rFonts w:ascii="Arial" w:eastAsia="Times New Roman" w:hAnsi="Arial" w:cs="Arial"/>
          <w:sz w:val="24"/>
          <w:szCs w:val="24"/>
          <w:lang w:val="en-US" w:eastAsia="en-GB"/>
        </w:rPr>
        <w:endnoteReference w:id="53"/>
      </w:r>
      <w:r w:rsidRPr="005675E9">
        <w:rPr>
          <w:rFonts w:ascii="Arial" w:eastAsia="Times New Roman" w:hAnsi="Arial" w:cs="Arial"/>
          <w:sz w:val="24"/>
          <w:szCs w:val="24"/>
          <w:lang w:val="en-US" w:eastAsia="en-GB"/>
        </w:rPr>
        <w:t xml:space="preserve">  </w:t>
      </w:r>
    </w:p>
    <w:p w14:paraId="5F64C5DA" w14:textId="5E7E68B5" w:rsidR="00861B54" w:rsidRPr="005675E9" w:rsidRDefault="00861B54" w:rsidP="00861B54">
      <w:pPr>
        <w:shd w:val="clear" w:color="auto" w:fill="FFFFFF"/>
        <w:spacing w:after="0" w:line="480" w:lineRule="auto"/>
        <w:textAlignment w:val="baseline"/>
        <w:rPr>
          <w:rFonts w:ascii="Arial" w:hAnsi="Arial" w:cs="Arial"/>
          <w:sz w:val="24"/>
          <w:szCs w:val="24"/>
          <w:lang w:val="en-US"/>
        </w:rPr>
      </w:pPr>
      <w:r w:rsidRPr="005675E9">
        <w:rPr>
          <w:rFonts w:ascii="Arial" w:hAnsi="Arial" w:cs="Arial"/>
          <w:sz w:val="24"/>
          <w:szCs w:val="24"/>
          <w:lang w:val="en-US"/>
        </w:rPr>
        <w:lastRenderedPageBreak/>
        <w:t xml:space="preserve">Rakei imagines her future by drawing on her ancestral past and cultural identity as drivers for the future. This is a common feature in the artworks submitted to the </w:t>
      </w:r>
      <w:proofErr w:type="spellStart"/>
      <w:r w:rsidRPr="005675E9">
        <w:rPr>
          <w:rFonts w:ascii="Arial" w:hAnsi="Arial" w:cs="Arial"/>
          <w:sz w:val="24"/>
          <w:szCs w:val="24"/>
          <w:lang w:val="en-US"/>
        </w:rPr>
        <w:t>iSausauvou</w:t>
      </w:r>
      <w:proofErr w:type="spellEnd"/>
      <w:r w:rsidRPr="005675E9">
        <w:rPr>
          <w:rFonts w:ascii="Arial" w:hAnsi="Arial" w:cs="Arial"/>
          <w:sz w:val="24"/>
          <w:szCs w:val="24"/>
          <w:lang w:val="en-US"/>
        </w:rPr>
        <w:t xml:space="preserve"> exhibition, al</w:t>
      </w:r>
      <w:r w:rsidR="00E93B0F" w:rsidRPr="005675E9">
        <w:rPr>
          <w:rFonts w:ascii="Arial" w:hAnsi="Arial" w:cs="Arial"/>
          <w:sz w:val="24"/>
          <w:szCs w:val="24"/>
          <w:lang w:val="en-US"/>
        </w:rPr>
        <w:t xml:space="preserve">though </w:t>
      </w:r>
      <w:r w:rsidRPr="005675E9">
        <w:rPr>
          <w:rFonts w:ascii="Arial" w:hAnsi="Arial" w:cs="Arial"/>
          <w:sz w:val="24"/>
          <w:szCs w:val="24"/>
          <w:lang w:val="en-US"/>
        </w:rPr>
        <w:t>the reasons for th</w:t>
      </w:r>
      <w:r w:rsidR="00E93B0F" w:rsidRPr="005675E9">
        <w:rPr>
          <w:rFonts w:ascii="Arial" w:hAnsi="Arial" w:cs="Arial"/>
          <w:sz w:val="24"/>
          <w:szCs w:val="24"/>
          <w:lang w:val="en-US"/>
        </w:rPr>
        <w:t>at</w:t>
      </w:r>
      <w:r w:rsidRPr="005675E9">
        <w:rPr>
          <w:rFonts w:ascii="Arial" w:hAnsi="Arial" w:cs="Arial"/>
          <w:sz w:val="24"/>
          <w:szCs w:val="24"/>
          <w:lang w:val="en-US"/>
        </w:rPr>
        <w:t xml:space="preserve"> feeling of displacement differed. </w:t>
      </w:r>
    </w:p>
    <w:p w14:paraId="38071B81" w14:textId="3283E363" w:rsidR="00861B54" w:rsidRPr="005675E9" w:rsidRDefault="00861B54" w:rsidP="00861B54">
      <w:pPr>
        <w:shd w:val="clear" w:color="auto" w:fill="FFFFFF"/>
        <w:spacing w:after="0" w:line="480" w:lineRule="auto"/>
        <w:ind w:firstLine="720"/>
        <w:textAlignment w:val="baseline"/>
        <w:rPr>
          <w:rFonts w:ascii="Arial" w:hAnsi="Arial" w:cs="Arial"/>
          <w:sz w:val="24"/>
          <w:szCs w:val="24"/>
          <w:lang w:val="en-US"/>
        </w:rPr>
      </w:pPr>
      <w:r w:rsidRPr="005675E9">
        <w:rPr>
          <w:rFonts w:ascii="Arial" w:hAnsi="Arial" w:cs="Arial"/>
          <w:sz w:val="24"/>
          <w:szCs w:val="24"/>
          <w:lang w:val="en-US"/>
        </w:rPr>
        <w:t xml:space="preserve">Other artists expressed a sense of displacement by focusing on the fact that being </w:t>
      </w:r>
      <w:r w:rsidR="00E93B0F" w:rsidRPr="005675E9">
        <w:rPr>
          <w:rFonts w:ascii="Arial" w:hAnsi="Arial" w:cs="Arial"/>
          <w:sz w:val="24"/>
          <w:szCs w:val="24"/>
          <w:lang w:val="en-US"/>
        </w:rPr>
        <w:t xml:space="preserve">a </w:t>
      </w:r>
      <w:r w:rsidRPr="005675E9">
        <w:rPr>
          <w:rFonts w:ascii="Arial" w:hAnsi="Arial" w:cs="Arial"/>
          <w:sz w:val="24"/>
          <w:szCs w:val="24"/>
          <w:lang w:val="en-US"/>
        </w:rPr>
        <w:t xml:space="preserve">youth is </w:t>
      </w:r>
      <w:r w:rsidR="00E93B0F" w:rsidRPr="005675E9">
        <w:rPr>
          <w:rFonts w:ascii="Arial" w:hAnsi="Arial" w:cs="Arial"/>
          <w:sz w:val="24"/>
          <w:szCs w:val="24"/>
          <w:lang w:val="en-US"/>
        </w:rPr>
        <w:t xml:space="preserve">to be in </w:t>
      </w:r>
      <w:r w:rsidRPr="005675E9">
        <w:rPr>
          <w:rFonts w:ascii="Arial" w:hAnsi="Arial" w:cs="Arial"/>
          <w:sz w:val="24"/>
          <w:szCs w:val="24"/>
          <w:lang w:val="en-US"/>
        </w:rPr>
        <w:t>a transitional status. It is a stage in one’s life when one feels old enough to make one’s own decisions yet is not necessarily free to do so, and this ranges from decisions about vaccines (</w:t>
      </w:r>
      <w:proofErr w:type="spellStart"/>
      <w:r w:rsidRPr="005675E9">
        <w:rPr>
          <w:rFonts w:ascii="Arial" w:hAnsi="Arial" w:cs="Arial"/>
          <w:sz w:val="24"/>
          <w:szCs w:val="24"/>
          <w:lang w:val="en-US"/>
        </w:rPr>
        <w:t>Vuruna</w:t>
      </w:r>
      <w:r w:rsidR="00117D5B" w:rsidRPr="005675E9">
        <w:rPr>
          <w:rFonts w:ascii="Arial" w:hAnsi="Arial" w:cs="Arial"/>
          <w:sz w:val="24"/>
          <w:szCs w:val="24"/>
          <w:lang w:val="en-US"/>
        </w:rPr>
        <w:t>’s</w:t>
      </w:r>
      <w:proofErr w:type="spellEnd"/>
      <w:r w:rsidRPr="005675E9">
        <w:rPr>
          <w:rFonts w:ascii="Arial" w:hAnsi="Arial" w:cs="Arial"/>
          <w:sz w:val="24"/>
          <w:szCs w:val="24"/>
          <w:lang w:val="en-US"/>
        </w:rPr>
        <w:t xml:space="preserve"> </w:t>
      </w:r>
      <w:proofErr w:type="spellStart"/>
      <w:r w:rsidRPr="005675E9">
        <w:rPr>
          <w:rFonts w:ascii="Arial" w:hAnsi="Arial" w:cs="Arial"/>
          <w:i/>
          <w:iCs/>
          <w:sz w:val="24"/>
          <w:szCs w:val="24"/>
          <w:lang w:val="en-US"/>
        </w:rPr>
        <w:t>Cula</w:t>
      </w:r>
      <w:proofErr w:type="spellEnd"/>
      <w:r w:rsidRPr="005675E9">
        <w:rPr>
          <w:rFonts w:ascii="Arial" w:hAnsi="Arial" w:cs="Arial"/>
          <w:sz w:val="24"/>
          <w:szCs w:val="24"/>
          <w:lang w:val="en-US"/>
        </w:rPr>
        <w:t>) to choosing one’s partner (Reddy) to expressing disappointment in previous generations’ choices and their impact on youth today (Blackwater Triad</w:t>
      </w:r>
      <w:r w:rsidR="00117D5B" w:rsidRPr="005675E9">
        <w:rPr>
          <w:rFonts w:ascii="Arial" w:hAnsi="Arial" w:cs="Arial"/>
          <w:sz w:val="24"/>
          <w:szCs w:val="24"/>
          <w:lang w:val="en-US"/>
        </w:rPr>
        <w:t>’s</w:t>
      </w:r>
      <w:r w:rsidRPr="005675E9">
        <w:rPr>
          <w:rFonts w:ascii="Arial" w:hAnsi="Arial" w:cs="Arial"/>
          <w:sz w:val="24"/>
          <w:szCs w:val="24"/>
          <w:lang w:val="en-US"/>
        </w:rPr>
        <w:t xml:space="preserve"> </w:t>
      </w:r>
      <w:r w:rsidRPr="005675E9">
        <w:rPr>
          <w:rFonts w:ascii="Arial" w:hAnsi="Arial" w:cs="Arial"/>
          <w:i/>
          <w:iCs/>
          <w:sz w:val="24"/>
          <w:szCs w:val="24"/>
          <w:lang w:val="en-US"/>
        </w:rPr>
        <w:t xml:space="preserve">Na </w:t>
      </w:r>
      <w:proofErr w:type="spellStart"/>
      <w:r w:rsidRPr="005675E9">
        <w:rPr>
          <w:rFonts w:ascii="Arial" w:hAnsi="Arial" w:cs="Arial"/>
          <w:i/>
          <w:iCs/>
          <w:sz w:val="24"/>
          <w:szCs w:val="24"/>
          <w:lang w:val="en-US"/>
        </w:rPr>
        <w:t>noqu</w:t>
      </w:r>
      <w:proofErr w:type="spellEnd"/>
      <w:r w:rsidRPr="005675E9">
        <w:rPr>
          <w:rFonts w:ascii="Arial" w:hAnsi="Arial" w:cs="Arial"/>
          <w:i/>
          <w:iCs/>
          <w:sz w:val="24"/>
          <w:szCs w:val="24"/>
          <w:lang w:val="en-US"/>
        </w:rPr>
        <w:t xml:space="preserve"> </w:t>
      </w:r>
      <w:proofErr w:type="spellStart"/>
      <w:r w:rsidRPr="005675E9">
        <w:rPr>
          <w:rFonts w:ascii="Arial" w:hAnsi="Arial" w:cs="Arial"/>
          <w:i/>
          <w:iCs/>
          <w:sz w:val="24"/>
          <w:szCs w:val="24"/>
          <w:lang w:val="en-US"/>
        </w:rPr>
        <w:t>vosa</w:t>
      </w:r>
      <w:proofErr w:type="spellEnd"/>
      <w:r w:rsidR="00117D5B" w:rsidRPr="005675E9">
        <w:rPr>
          <w:rFonts w:ascii="Arial" w:hAnsi="Arial" w:cs="Arial"/>
          <w:sz w:val="24"/>
          <w:szCs w:val="24"/>
          <w:lang w:val="en-US"/>
        </w:rPr>
        <w:t xml:space="preserve"> and</w:t>
      </w:r>
      <w:r w:rsidRPr="005675E9">
        <w:rPr>
          <w:rFonts w:ascii="Arial" w:hAnsi="Arial" w:cs="Arial"/>
          <w:sz w:val="24"/>
          <w:szCs w:val="24"/>
          <w:lang w:val="en-US"/>
        </w:rPr>
        <w:t xml:space="preserve"> </w:t>
      </w:r>
      <w:proofErr w:type="spellStart"/>
      <w:proofErr w:type="gramStart"/>
      <w:r w:rsidRPr="005675E9">
        <w:rPr>
          <w:rFonts w:ascii="Arial" w:hAnsi="Arial" w:cs="Arial"/>
          <w:sz w:val="24"/>
          <w:szCs w:val="24"/>
          <w:lang w:val="en-US"/>
        </w:rPr>
        <w:t>Vaka‘</w:t>
      </w:r>
      <w:proofErr w:type="gramEnd"/>
      <w:r w:rsidRPr="005675E9">
        <w:rPr>
          <w:rFonts w:ascii="Arial" w:hAnsi="Arial" w:cs="Arial"/>
          <w:sz w:val="24"/>
          <w:szCs w:val="24"/>
          <w:lang w:val="en-US"/>
        </w:rPr>
        <w:t>uta</w:t>
      </w:r>
      <w:r w:rsidR="00117D5B" w:rsidRPr="005675E9">
        <w:rPr>
          <w:rFonts w:ascii="Arial" w:hAnsi="Arial" w:cs="Arial"/>
          <w:sz w:val="24"/>
          <w:szCs w:val="24"/>
          <w:lang w:val="en-US"/>
        </w:rPr>
        <w:t>’s</w:t>
      </w:r>
      <w:proofErr w:type="spellEnd"/>
      <w:r w:rsidRPr="005675E9">
        <w:rPr>
          <w:rFonts w:ascii="Arial" w:hAnsi="Arial" w:cs="Arial"/>
          <w:sz w:val="24"/>
          <w:szCs w:val="24"/>
          <w:lang w:val="en-US"/>
        </w:rPr>
        <w:t xml:space="preserve"> </w:t>
      </w:r>
      <w:r w:rsidRPr="005675E9">
        <w:rPr>
          <w:rFonts w:ascii="Arial" w:hAnsi="Arial" w:cs="Arial"/>
          <w:i/>
          <w:iCs/>
          <w:sz w:val="24"/>
          <w:szCs w:val="24"/>
          <w:lang w:val="en-US"/>
        </w:rPr>
        <w:t>Promises</w:t>
      </w:r>
      <w:r w:rsidRPr="005675E9">
        <w:rPr>
          <w:rFonts w:ascii="Arial" w:hAnsi="Arial" w:cs="Arial"/>
          <w:sz w:val="24"/>
          <w:szCs w:val="24"/>
          <w:lang w:val="en-US"/>
        </w:rPr>
        <w:t xml:space="preserve">). </w:t>
      </w:r>
    </w:p>
    <w:p w14:paraId="6EAC1188" w14:textId="653D064A" w:rsidR="00117D5B" w:rsidRPr="005675E9" w:rsidRDefault="00861B54" w:rsidP="00861B54">
      <w:pPr>
        <w:spacing w:after="0" w:line="480" w:lineRule="auto"/>
        <w:rPr>
          <w:rFonts w:ascii="Arial" w:hAnsi="Arial" w:cs="Arial"/>
          <w:sz w:val="24"/>
          <w:szCs w:val="24"/>
          <w:lang w:val="en-US"/>
        </w:rPr>
      </w:pPr>
      <w:r w:rsidRPr="005675E9">
        <w:rPr>
          <w:rFonts w:ascii="Arial" w:hAnsi="Arial" w:cs="Arial"/>
          <w:sz w:val="24"/>
          <w:szCs w:val="24"/>
          <w:lang w:val="en-US"/>
        </w:rPr>
        <w:tab/>
      </w:r>
      <w:r w:rsidRPr="005675E9">
        <w:rPr>
          <w:rFonts w:ascii="Arial" w:hAnsi="Arial" w:cs="Arial"/>
          <w:color w:val="000000" w:themeColor="text1"/>
          <w:sz w:val="24"/>
          <w:szCs w:val="24"/>
          <w:shd w:val="clear" w:color="auto" w:fill="FFFFFF"/>
          <w:lang w:val="en-US"/>
        </w:rPr>
        <w:t>Youth also reflected on the urban environment (</w:t>
      </w:r>
      <w:proofErr w:type="spellStart"/>
      <w:r w:rsidRPr="005675E9">
        <w:rPr>
          <w:rFonts w:ascii="Arial" w:hAnsi="Arial" w:cs="Arial"/>
          <w:color w:val="000000" w:themeColor="text1"/>
          <w:sz w:val="24"/>
          <w:szCs w:val="24"/>
          <w:shd w:val="clear" w:color="auto" w:fill="FFFFFF"/>
          <w:lang w:val="en-US"/>
        </w:rPr>
        <w:t>Rakei</w:t>
      </w:r>
      <w:r w:rsidR="00117D5B" w:rsidRPr="005675E9">
        <w:rPr>
          <w:rFonts w:ascii="Arial" w:hAnsi="Arial" w:cs="Arial"/>
          <w:color w:val="000000" w:themeColor="text1"/>
          <w:sz w:val="24"/>
          <w:szCs w:val="24"/>
          <w:shd w:val="clear" w:color="auto" w:fill="FFFFFF"/>
          <w:lang w:val="en-US"/>
        </w:rPr>
        <w:t>’s</w:t>
      </w:r>
      <w:proofErr w:type="spellEnd"/>
      <w:r w:rsidRPr="005675E9">
        <w:rPr>
          <w:rFonts w:ascii="Arial" w:hAnsi="Arial" w:cs="Arial"/>
          <w:color w:val="000000" w:themeColor="text1"/>
          <w:sz w:val="24"/>
          <w:szCs w:val="24"/>
          <w:shd w:val="clear" w:color="auto" w:fill="FFFFFF"/>
          <w:lang w:val="en-US"/>
        </w:rPr>
        <w:t xml:space="preserve"> </w:t>
      </w:r>
      <w:proofErr w:type="spellStart"/>
      <w:r w:rsidR="00462B33" w:rsidRPr="005675E9">
        <w:rPr>
          <w:rFonts w:ascii="Arial" w:hAnsi="Arial" w:cs="Arial"/>
          <w:i/>
          <w:iCs/>
          <w:color w:val="000000" w:themeColor="text1"/>
          <w:sz w:val="24"/>
          <w:szCs w:val="24"/>
          <w:shd w:val="clear" w:color="auto" w:fill="FFFFFF"/>
          <w:lang w:val="en-US"/>
        </w:rPr>
        <w:t>Raici</w:t>
      </w:r>
      <w:proofErr w:type="spellEnd"/>
      <w:r w:rsidR="00462B33" w:rsidRPr="005675E9">
        <w:rPr>
          <w:rFonts w:ascii="Arial" w:hAnsi="Arial" w:cs="Arial"/>
          <w:i/>
          <w:iCs/>
          <w:color w:val="000000" w:themeColor="text1"/>
          <w:sz w:val="24"/>
          <w:szCs w:val="24"/>
          <w:shd w:val="clear" w:color="auto" w:fill="FFFFFF"/>
          <w:lang w:val="en-US"/>
        </w:rPr>
        <w:t xml:space="preserve"> </w:t>
      </w:r>
      <w:r w:rsidR="00E32B46" w:rsidRPr="005675E9">
        <w:rPr>
          <w:rFonts w:ascii="Arial" w:hAnsi="Arial" w:cs="Arial"/>
          <w:i/>
          <w:iCs/>
          <w:color w:val="000000" w:themeColor="text1"/>
          <w:sz w:val="24"/>
          <w:szCs w:val="24"/>
          <w:shd w:val="clear" w:color="auto" w:fill="FFFFFF"/>
          <w:lang w:val="en-US"/>
        </w:rPr>
        <w:t>Au</w:t>
      </w:r>
      <w:r w:rsidR="00E32B46" w:rsidRPr="005675E9">
        <w:rPr>
          <w:rFonts w:ascii="Arial" w:hAnsi="Arial" w:cs="Arial"/>
          <w:color w:val="000000" w:themeColor="text1"/>
          <w:sz w:val="24"/>
          <w:szCs w:val="24"/>
          <w:shd w:val="clear" w:color="auto" w:fill="FFFFFF"/>
          <w:lang w:val="en-US"/>
        </w:rPr>
        <w:t xml:space="preserve">, </w:t>
      </w:r>
      <w:proofErr w:type="spellStart"/>
      <w:r w:rsidRPr="005675E9">
        <w:rPr>
          <w:rFonts w:ascii="Arial" w:hAnsi="Arial" w:cs="Arial"/>
          <w:color w:val="000000" w:themeColor="text1"/>
          <w:sz w:val="24"/>
          <w:szCs w:val="24"/>
          <w:shd w:val="clear" w:color="auto" w:fill="FFFFFF"/>
          <w:lang w:val="en-US"/>
        </w:rPr>
        <w:t>Tuisovivi</w:t>
      </w:r>
      <w:r w:rsidR="00E32B46" w:rsidRPr="005675E9">
        <w:rPr>
          <w:rFonts w:ascii="Arial" w:hAnsi="Arial" w:cs="Arial"/>
          <w:color w:val="000000" w:themeColor="text1"/>
          <w:sz w:val="24"/>
          <w:szCs w:val="24"/>
          <w:shd w:val="clear" w:color="auto" w:fill="FFFFFF"/>
          <w:lang w:val="en-US"/>
        </w:rPr>
        <w:t>’</w:t>
      </w:r>
      <w:r w:rsidR="00F5463D" w:rsidRPr="005675E9">
        <w:rPr>
          <w:rFonts w:ascii="Arial" w:hAnsi="Arial" w:cs="Arial"/>
          <w:color w:val="000000" w:themeColor="text1"/>
          <w:sz w:val="24"/>
          <w:szCs w:val="24"/>
          <w:shd w:val="clear" w:color="auto" w:fill="FFFFFF"/>
          <w:lang w:val="en-US"/>
        </w:rPr>
        <w:t>s</w:t>
      </w:r>
      <w:proofErr w:type="spellEnd"/>
      <w:r w:rsidR="00E32B46" w:rsidRPr="005675E9">
        <w:rPr>
          <w:rFonts w:ascii="Arial" w:hAnsi="Arial" w:cs="Arial"/>
          <w:color w:val="000000" w:themeColor="text1"/>
          <w:sz w:val="24"/>
          <w:szCs w:val="24"/>
          <w:shd w:val="clear" w:color="auto" w:fill="FFFFFF"/>
          <w:lang w:val="en-US"/>
        </w:rPr>
        <w:t xml:space="preserve"> </w:t>
      </w:r>
      <w:proofErr w:type="spellStart"/>
      <w:r w:rsidR="00E32B46" w:rsidRPr="005675E9">
        <w:rPr>
          <w:rFonts w:ascii="Arial" w:hAnsi="Arial" w:cs="Arial"/>
          <w:i/>
          <w:iCs/>
          <w:color w:val="000000" w:themeColor="text1"/>
          <w:sz w:val="24"/>
          <w:szCs w:val="24"/>
          <w:shd w:val="clear" w:color="auto" w:fill="FFFFFF"/>
          <w:lang w:val="en-US"/>
        </w:rPr>
        <w:t>Yalewa</w:t>
      </w:r>
      <w:proofErr w:type="spellEnd"/>
      <w:r w:rsidR="00E32B46" w:rsidRPr="005675E9">
        <w:rPr>
          <w:rFonts w:ascii="Arial" w:hAnsi="Arial" w:cs="Arial"/>
          <w:i/>
          <w:iCs/>
          <w:color w:val="000000" w:themeColor="text1"/>
          <w:sz w:val="24"/>
          <w:szCs w:val="24"/>
          <w:shd w:val="clear" w:color="auto" w:fill="FFFFFF"/>
          <w:lang w:val="en-US"/>
        </w:rPr>
        <w:t xml:space="preserve"> </w:t>
      </w:r>
      <w:proofErr w:type="spellStart"/>
      <w:r w:rsidR="00E32B46" w:rsidRPr="005675E9">
        <w:rPr>
          <w:rFonts w:ascii="Arial" w:hAnsi="Arial" w:cs="Arial"/>
          <w:i/>
          <w:iCs/>
          <w:color w:val="000000" w:themeColor="text1"/>
          <w:sz w:val="24"/>
          <w:szCs w:val="24"/>
          <w:shd w:val="clear" w:color="auto" w:fill="FFFFFF"/>
          <w:lang w:val="en-US"/>
        </w:rPr>
        <w:t>Kaukauwa</w:t>
      </w:r>
      <w:proofErr w:type="spellEnd"/>
      <w:r w:rsidRPr="005675E9">
        <w:rPr>
          <w:rFonts w:ascii="Arial" w:hAnsi="Arial" w:cs="Arial"/>
          <w:color w:val="000000" w:themeColor="text1"/>
          <w:sz w:val="24"/>
          <w:szCs w:val="24"/>
          <w:shd w:val="clear" w:color="auto" w:fill="FFFFFF"/>
          <w:lang w:val="en-US"/>
        </w:rPr>
        <w:t xml:space="preserve">). </w:t>
      </w:r>
      <w:r w:rsidRPr="005675E9">
        <w:rPr>
          <w:rFonts w:ascii="Arial" w:eastAsia="Times New Roman" w:hAnsi="Arial" w:cs="Arial"/>
          <w:sz w:val="24"/>
          <w:szCs w:val="24"/>
          <w:lang w:val="en-US" w:eastAsia="en-GB"/>
        </w:rPr>
        <w:t xml:space="preserve">The collective Blackwater Triad shows in their performance piece </w:t>
      </w:r>
      <w:r w:rsidRPr="005675E9">
        <w:rPr>
          <w:rFonts w:ascii="Arial" w:eastAsia="Times New Roman" w:hAnsi="Arial" w:cs="Arial"/>
          <w:i/>
          <w:iCs/>
          <w:sz w:val="24"/>
          <w:szCs w:val="24"/>
          <w:lang w:val="en-US" w:eastAsia="en-GB"/>
        </w:rPr>
        <w:t xml:space="preserve">Na </w:t>
      </w:r>
      <w:proofErr w:type="spellStart"/>
      <w:r w:rsidRPr="005675E9">
        <w:rPr>
          <w:rFonts w:ascii="Arial" w:eastAsia="Times New Roman" w:hAnsi="Arial" w:cs="Arial"/>
          <w:i/>
          <w:iCs/>
          <w:sz w:val="24"/>
          <w:szCs w:val="24"/>
          <w:lang w:val="en-US" w:eastAsia="en-GB"/>
        </w:rPr>
        <w:t>noqu</w:t>
      </w:r>
      <w:proofErr w:type="spellEnd"/>
      <w:r w:rsidRPr="005675E9">
        <w:rPr>
          <w:rFonts w:ascii="Arial" w:eastAsia="Times New Roman" w:hAnsi="Arial" w:cs="Arial"/>
          <w:i/>
          <w:iCs/>
          <w:sz w:val="24"/>
          <w:szCs w:val="24"/>
          <w:lang w:val="en-US" w:eastAsia="en-GB"/>
        </w:rPr>
        <w:t xml:space="preserve"> </w:t>
      </w:r>
      <w:proofErr w:type="spellStart"/>
      <w:r w:rsidRPr="005675E9">
        <w:rPr>
          <w:rFonts w:ascii="Arial" w:eastAsia="Times New Roman" w:hAnsi="Arial" w:cs="Arial"/>
          <w:i/>
          <w:iCs/>
          <w:sz w:val="24"/>
          <w:szCs w:val="24"/>
          <w:lang w:val="en-US" w:eastAsia="en-GB"/>
        </w:rPr>
        <w:t>Vosa</w:t>
      </w:r>
      <w:proofErr w:type="spellEnd"/>
      <w:r w:rsidRPr="005675E9">
        <w:rPr>
          <w:rFonts w:ascii="Arial" w:eastAsia="Times New Roman" w:hAnsi="Arial" w:cs="Arial"/>
          <w:sz w:val="24"/>
          <w:szCs w:val="24"/>
          <w:lang w:val="en-US" w:eastAsia="en-GB"/>
        </w:rPr>
        <w:t xml:space="preserve"> that the urban experience influences the knowledge of language. Accompanied by Fijian spoken language, the dancers </w:t>
      </w:r>
      <w:r w:rsidR="00117D5B" w:rsidRPr="005675E9">
        <w:rPr>
          <w:rFonts w:ascii="Arial" w:eastAsia="Times New Roman" w:hAnsi="Arial" w:cs="Arial"/>
          <w:sz w:val="24"/>
          <w:szCs w:val="24"/>
          <w:lang w:val="en-US" w:eastAsia="en-GB"/>
        </w:rPr>
        <w:t>emphasize</w:t>
      </w:r>
      <w:r w:rsidRPr="005675E9">
        <w:rPr>
          <w:rFonts w:ascii="Arial" w:eastAsia="Times New Roman" w:hAnsi="Arial" w:cs="Arial"/>
          <w:sz w:val="24"/>
          <w:szCs w:val="24"/>
          <w:lang w:val="en-US" w:eastAsia="en-GB"/>
        </w:rPr>
        <w:t xml:space="preserve"> the power of dance as a visual language. They state that: “In dance our forefathers were able to use chants to pass on the stories or legends of our people. It is through these mediums that most Fijian youths who are dancers feel a slight bit </w:t>
      </w:r>
      <w:r w:rsidR="00117D5B" w:rsidRPr="005675E9">
        <w:rPr>
          <w:rFonts w:ascii="Arial" w:eastAsia="Times New Roman" w:hAnsi="Arial" w:cs="Arial"/>
          <w:sz w:val="24"/>
          <w:szCs w:val="24"/>
          <w:lang w:val="en-US" w:eastAsia="en-GB"/>
        </w:rPr>
        <w:t xml:space="preserve">. . . </w:t>
      </w:r>
      <w:r w:rsidRPr="005675E9">
        <w:rPr>
          <w:rFonts w:ascii="Arial" w:eastAsia="Times New Roman" w:hAnsi="Arial" w:cs="Arial"/>
          <w:sz w:val="24"/>
          <w:szCs w:val="24"/>
          <w:lang w:val="en-US" w:eastAsia="en-GB"/>
        </w:rPr>
        <w:t>closer towards their cultural roots</w:t>
      </w:r>
      <w:r w:rsidR="00437E13" w:rsidRPr="005675E9">
        <w:rPr>
          <w:rFonts w:ascii="Arial" w:eastAsia="Times New Roman" w:hAnsi="Arial" w:cs="Arial"/>
          <w:sz w:val="24"/>
          <w:szCs w:val="24"/>
          <w:lang w:val="en-US" w:eastAsia="en-GB"/>
        </w:rPr>
        <w:t>.</w:t>
      </w:r>
      <w:r w:rsidRPr="005675E9">
        <w:rPr>
          <w:rFonts w:ascii="Arial" w:eastAsia="Times New Roman" w:hAnsi="Arial" w:cs="Arial"/>
          <w:sz w:val="24"/>
          <w:szCs w:val="24"/>
          <w:lang w:val="en-US" w:eastAsia="en-GB"/>
        </w:rPr>
        <w:t>”</w:t>
      </w:r>
      <w:r w:rsidRPr="005675E9">
        <w:rPr>
          <w:rStyle w:val="EndnoteReference"/>
          <w:rFonts w:ascii="Arial" w:eastAsia="Times New Roman" w:hAnsi="Arial" w:cs="Arial"/>
          <w:sz w:val="24"/>
          <w:szCs w:val="24"/>
          <w:lang w:val="en-US" w:eastAsia="en-GB"/>
        </w:rPr>
        <w:endnoteReference w:id="54"/>
      </w:r>
      <w:r w:rsidRPr="005675E9">
        <w:rPr>
          <w:rFonts w:ascii="Arial" w:eastAsia="Times New Roman" w:hAnsi="Arial" w:cs="Arial"/>
          <w:sz w:val="24"/>
          <w:szCs w:val="24"/>
          <w:lang w:val="en-US" w:eastAsia="en-GB"/>
        </w:rPr>
        <w:t xml:space="preserve"> </w:t>
      </w:r>
      <w:r w:rsidRPr="005675E9">
        <w:rPr>
          <w:rFonts w:ascii="Arial" w:hAnsi="Arial" w:cs="Arial"/>
          <w:sz w:val="24"/>
          <w:szCs w:val="24"/>
          <w:lang w:val="en-US"/>
        </w:rPr>
        <w:t>T</w:t>
      </w:r>
      <w:r w:rsidRPr="005675E9">
        <w:rPr>
          <w:rFonts w:ascii="Arial" w:eastAsia="Times New Roman" w:hAnsi="Arial" w:cs="Arial"/>
          <w:sz w:val="24"/>
          <w:szCs w:val="24"/>
          <w:lang w:val="en-US" w:eastAsia="en-GB"/>
        </w:rPr>
        <w:t xml:space="preserve">he </w:t>
      </w:r>
      <w:r w:rsidRPr="005675E9">
        <w:rPr>
          <w:rFonts w:ascii="Arial" w:hAnsi="Arial" w:cs="Arial"/>
          <w:sz w:val="24"/>
          <w:szCs w:val="24"/>
          <w:lang w:val="en-US"/>
        </w:rPr>
        <w:t xml:space="preserve">artworks in the </w:t>
      </w:r>
      <w:proofErr w:type="spellStart"/>
      <w:r w:rsidRPr="005675E9">
        <w:rPr>
          <w:rFonts w:ascii="Arial" w:hAnsi="Arial" w:cs="Arial"/>
          <w:i/>
          <w:iCs/>
          <w:sz w:val="24"/>
          <w:szCs w:val="24"/>
          <w:lang w:val="en-US"/>
        </w:rPr>
        <w:t>iSausauvou</w:t>
      </w:r>
      <w:proofErr w:type="spellEnd"/>
      <w:r w:rsidRPr="005675E9">
        <w:rPr>
          <w:rFonts w:ascii="Arial" w:hAnsi="Arial" w:cs="Arial"/>
          <w:sz w:val="24"/>
          <w:szCs w:val="24"/>
          <w:lang w:val="en-US"/>
        </w:rPr>
        <w:t xml:space="preserve"> exhibition expressed youth resilience by drawing on the transmission of culture as ways of dealing with these issues.</w:t>
      </w:r>
    </w:p>
    <w:p w14:paraId="03B6FF81" w14:textId="2B2ACA3C" w:rsidR="00861B54" w:rsidRPr="005675E9" w:rsidRDefault="00861B54" w:rsidP="006F21F3">
      <w:pPr>
        <w:spacing w:after="0" w:line="480" w:lineRule="auto"/>
        <w:ind w:firstLine="720"/>
        <w:rPr>
          <w:rFonts w:ascii="Arial" w:eastAsia="Times New Roman" w:hAnsi="Arial" w:cs="Arial"/>
          <w:sz w:val="24"/>
          <w:szCs w:val="24"/>
          <w:lang w:val="en-US" w:eastAsia="en-GB"/>
        </w:rPr>
      </w:pPr>
      <w:r w:rsidRPr="005675E9">
        <w:rPr>
          <w:rFonts w:ascii="Arial" w:eastAsia="Times New Roman" w:hAnsi="Arial" w:cs="Arial"/>
          <w:sz w:val="24"/>
          <w:szCs w:val="24"/>
          <w:lang w:val="en-US" w:eastAsia="en-GB"/>
        </w:rPr>
        <w:t xml:space="preserve">In his digital illustration </w:t>
      </w:r>
      <w:r w:rsidRPr="005675E9">
        <w:rPr>
          <w:rFonts w:ascii="Arial" w:eastAsia="Times New Roman" w:hAnsi="Arial" w:cs="Arial"/>
          <w:i/>
          <w:iCs/>
          <w:sz w:val="24"/>
          <w:szCs w:val="24"/>
          <w:lang w:val="en-US" w:eastAsia="en-GB"/>
        </w:rPr>
        <w:t>Passing Time</w:t>
      </w:r>
      <w:r w:rsidRPr="005675E9">
        <w:rPr>
          <w:rFonts w:ascii="Arial" w:eastAsia="Times New Roman" w:hAnsi="Arial" w:cs="Arial"/>
          <w:sz w:val="24"/>
          <w:szCs w:val="24"/>
          <w:lang w:val="en-US" w:eastAsia="en-GB"/>
        </w:rPr>
        <w:t xml:space="preserve">, </w:t>
      </w:r>
      <w:proofErr w:type="spellStart"/>
      <w:r w:rsidRPr="005675E9">
        <w:rPr>
          <w:rFonts w:ascii="Arial" w:eastAsia="Times New Roman" w:hAnsi="Arial" w:cs="Arial"/>
          <w:sz w:val="24"/>
          <w:szCs w:val="24"/>
          <w:lang w:val="en-US" w:eastAsia="en-GB"/>
        </w:rPr>
        <w:t>Tudreu’s</w:t>
      </w:r>
      <w:proofErr w:type="spellEnd"/>
      <w:r w:rsidRPr="005675E9">
        <w:rPr>
          <w:rFonts w:ascii="Arial" w:eastAsia="Times New Roman" w:hAnsi="Arial" w:cs="Arial"/>
          <w:sz w:val="24"/>
          <w:szCs w:val="24"/>
          <w:lang w:val="en-US" w:eastAsia="en-GB"/>
        </w:rPr>
        <w:t xml:space="preserve"> message is an appeal to urban youth to preserve knowledge of culture and traditions in an urban environment: “We won’t be on this earth for long, but the knowledge of our traditions and culture can be preserved and passed down from generation to generation</w:t>
      </w:r>
      <w:r w:rsidR="00437E13" w:rsidRPr="005675E9">
        <w:rPr>
          <w:rFonts w:ascii="Arial" w:eastAsia="Times New Roman" w:hAnsi="Arial" w:cs="Arial"/>
          <w:sz w:val="24"/>
          <w:szCs w:val="24"/>
          <w:lang w:val="en-US" w:eastAsia="en-GB"/>
        </w:rPr>
        <w:t>.”</w:t>
      </w:r>
      <w:r w:rsidRPr="005675E9">
        <w:rPr>
          <w:rStyle w:val="EndnoteReference"/>
          <w:rFonts w:ascii="Arial" w:eastAsia="Times New Roman" w:hAnsi="Arial" w:cs="Arial"/>
          <w:sz w:val="24"/>
          <w:szCs w:val="24"/>
          <w:lang w:val="en-US" w:eastAsia="en-GB"/>
        </w:rPr>
        <w:endnoteReference w:id="55"/>
      </w:r>
      <w:r w:rsidRPr="005675E9">
        <w:rPr>
          <w:rFonts w:ascii="Arial" w:eastAsia="Times New Roman" w:hAnsi="Arial" w:cs="Arial"/>
          <w:sz w:val="24"/>
          <w:szCs w:val="24"/>
          <w:lang w:val="en-US" w:eastAsia="en-GB"/>
        </w:rPr>
        <w:t xml:space="preserve"> In other words, while the urban environment </w:t>
      </w:r>
      <w:r w:rsidRPr="005675E9">
        <w:rPr>
          <w:rFonts w:ascii="Arial" w:hAnsi="Arial" w:cs="Arial"/>
          <w:sz w:val="24"/>
          <w:szCs w:val="24"/>
          <w:lang w:val="en-US"/>
        </w:rPr>
        <w:t>can result in feelings of loss of language and cultural roots</w:t>
      </w:r>
      <w:r w:rsidR="00437E13" w:rsidRPr="005675E9">
        <w:rPr>
          <w:rFonts w:ascii="Arial" w:hAnsi="Arial" w:cs="Arial"/>
          <w:sz w:val="24"/>
          <w:szCs w:val="24"/>
          <w:lang w:val="en-US"/>
        </w:rPr>
        <w:t>—</w:t>
      </w:r>
      <w:r w:rsidRPr="005675E9">
        <w:rPr>
          <w:rFonts w:ascii="Arial" w:hAnsi="Arial" w:cs="Arial"/>
          <w:sz w:val="24"/>
          <w:szCs w:val="24"/>
          <w:lang w:val="en-US"/>
        </w:rPr>
        <w:t>which is reflected in the submitted artworks</w:t>
      </w:r>
      <w:r w:rsidR="00437E13" w:rsidRPr="005675E9">
        <w:rPr>
          <w:rFonts w:ascii="Arial" w:hAnsi="Arial" w:cs="Arial"/>
          <w:sz w:val="24"/>
          <w:szCs w:val="24"/>
          <w:lang w:val="en-US"/>
        </w:rPr>
        <w:t>—</w:t>
      </w:r>
      <w:r w:rsidRPr="005675E9">
        <w:rPr>
          <w:rFonts w:ascii="Arial" w:hAnsi="Arial" w:cs="Arial"/>
          <w:sz w:val="24"/>
          <w:szCs w:val="24"/>
          <w:lang w:val="en-US"/>
        </w:rPr>
        <w:t>the creations are</w:t>
      </w:r>
      <w:r w:rsidR="00E93B0F" w:rsidRPr="005675E9">
        <w:rPr>
          <w:rFonts w:ascii="Arial" w:hAnsi="Arial" w:cs="Arial"/>
          <w:sz w:val="24"/>
          <w:szCs w:val="24"/>
          <w:lang w:val="en-US"/>
        </w:rPr>
        <w:t xml:space="preserve"> </w:t>
      </w:r>
      <w:r w:rsidR="00E93B0F" w:rsidRPr="005675E9">
        <w:rPr>
          <w:rFonts w:ascii="Arial" w:hAnsi="Arial" w:cs="Arial"/>
          <w:sz w:val="24"/>
          <w:szCs w:val="24"/>
          <w:lang w:val="en-US"/>
        </w:rPr>
        <w:lastRenderedPageBreak/>
        <w:t>equally,</w:t>
      </w:r>
      <w:r w:rsidRPr="005675E9">
        <w:rPr>
          <w:rFonts w:ascii="Arial" w:hAnsi="Arial" w:cs="Arial"/>
          <w:sz w:val="24"/>
          <w:szCs w:val="24"/>
          <w:lang w:val="en-US"/>
        </w:rPr>
        <w:t xml:space="preserve"> </w:t>
      </w:r>
      <w:r w:rsidR="00437E13" w:rsidRPr="005675E9">
        <w:rPr>
          <w:rFonts w:ascii="Arial" w:hAnsi="Arial" w:cs="Arial"/>
          <w:sz w:val="24"/>
          <w:szCs w:val="24"/>
          <w:lang w:val="en-US"/>
        </w:rPr>
        <w:t>“</w:t>
      </w:r>
      <w:r w:rsidRPr="005675E9">
        <w:rPr>
          <w:rFonts w:ascii="Arial" w:hAnsi="Arial" w:cs="Arial"/>
          <w:sz w:val="24"/>
          <w:szCs w:val="24"/>
          <w:lang w:val="en-US"/>
        </w:rPr>
        <w:t>unapologetically urban</w:t>
      </w:r>
      <w:r w:rsidR="00437E13" w:rsidRPr="005675E9">
        <w:rPr>
          <w:rFonts w:ascii="Arial" w:hAnsi="Arial" w:cs="Arial"/>
          <w:sz w:val="24"/>
          <w:szCs w:val="24"/>
          <w:lang w:val="en-US"/>
        </w:rPr>
        <w:t>,”</w:t>
      </w:r>
      <w:r w:rsidRPr="005675E9">
        <w:rPr>
          <w:rFonts w:ascii="Arial" w:hAnsi="Arial" w:cs="Arial"/>
          <w:sz w:val="24"/>
          <w:szCs w:val="24"/>
          <w:lang w:val="en-US"/>
        </w:rPr>
        <w:t xml:space="preserve"> to use</w:t>
      </w:r>
      <w:r w:rsidR="00E93B0F" w:rsidRPr="005675E9">
        <w:rPr>
          <w:rFonts w:ascii="Arial" w:hAnsi="Arial" w:cs="Arial"/>
          <w:sz w:val="24"/>
          <w:szCs w:val="24"/>
          <w:lang w:val="en-US"/>
        </w:rPr>
        <w:t xml:space="preserve"> Pacific Studies scholar</w:t>
      </w:r>
      <w:r w:rsidRPr="005675E9">
        <w:rPr>
          <w:rFonts w:ascii="Arial" w:hAnsi="Arial" w:cs="Arial"/>
          <w:sz w:val="24"/>
          <w:szCs w:val="24"/>
          <w:lang w:val="en-US"/>
        </w:rPr>
        <w:t xml:space="preserve"> Lana </w:t>
      </w:r>
      <w:proofErr w:type="spellStart"/>
      <w:r w:rsidRPr="005675E9">
        <w:rPr>
          <w:rFonts w:ascii="Arial" w:hAnsi="Arial" w:cs="Arial"/>
          <w:sz w:val="24"/>
          <w:szCs w:val="24"/>
          <w:lang w:val="en-US"/>
        </w:rPr>
        <w:t>Lopesi’s</w:t>
      </w:r>
      <w:proofErr w:type="spellEnd"/>
      <w:r w:rsidRPr="005675E9">
        <w:rPr>
          <w:rFonts w:ascii="Arial" w:hAnsi="Arial" w:cs="Arial"/>
          <w:sz w:val="24"/>
          <w:szCs w:val="24"/>
          <w:lang w:val="en-US"/>
        </w:rPr>
        <w:t xml:space="preserve"> phrasing.</w:t>
      </w:r>
      <w:r w:rsidR="004E52CD" w:rsidRPr="005675E9">
        <w:rPr>
          <w:rStyle w:val="EndnoteReference"/>
          <w:rFonts w:ascii="Arial" w:hAnsi="Arial" w:cs="Arial"/>
          <w:sz w:val="24"/>
          <w:szCs w:val="24"/>
          <w:lang w:val="en-US"/>
        </w:rPr>
        <w:endnoteReference w:id="56"/>
      </w:r>
      <w:r w:rsidRPr="005675E9">
        <w:rPr>
          <w:rFonts w:ascii="Arial" w:hAnsi="Arial" w:cs="Arial"/>
          <w:sz w:val="24"/>
          <w:szCs w:val="24"/>
          <w:lang w:val="en-US"/>
        </w:rPr>
        <w:t xml:space="preserve"> In her description of the development of the Pacific arts scene in Aotearoa New Zealand, </w:t>
      </w:r>
      <w:proofErr w:type="spellStart"/>
      <w:r w:rsidRPr="005675E9">
        <w:rPr>
          <w:rFonts w:ascii="Arial" w:hAnsi="Arial" w:cs="Arial"/>
          <w:sz w:val="24"/>
          <w:szCs w:val="24"/>
          <w:lang w:val="en-US"/>
        </w:rPr>
        <w:t>Lopesi</w:t>
      </w:r>
      <w:proofErr w:type="spellEnd"/>
      <w:r w:rsidRPr="005675E9">
        <w:rPr>
          <w:rFonts w:ascii="Arial" w:hAnsi="Arial" w:cs="Arial"/>
          <w:sz w:val="24"/>
          <w:szCs w:val="24"/>
          <w:lang w:val="en-US"/>
        </w:rPr>
        <w:t xml:space="preserve"> describes how Pacific people were making their place in Aotearoa as expressed in urban-</w:t>
      </w:r>
      <w:proofErr w:type="spellStart"/>
      <w:r w:rsidRPr="005675E9">
        <w:rPr>
          <w:rFonts w:ascii="Arial" w:hAnsi="Arial" w:cs="Arial"/>
          <w:sz w:val="24"/>
          <w:szCs w:val="24"/>
          <w:lang w:val="en-US"/>
        </w:rPr>
        <w:t>flavoured</w:t>
      </w:r>
      <w:proofErr w:type="spellEnd"/>
      <w:r w:rsidRPr="005675E9">
        <w:rPr>
          <w:rFonts w:ascii="Arial" w:hAnsi="Arial" w:cs="Arial"/>
          <w:sz w:val="24"/>
          <w:szCs w:val="24"/>
          <w:lang w:val="en-US"/>
        </w:rPr>
        <w:t xml:space="preserve"> art works: “The lingering question of Pacific identity could have been the cause of inner turmoil and self-implosion. But for the musicians, designers and partiers, it led to an explosion of infinite possibilities</w:t>
      </w:r>
      <w:r w:rsidR="00437E13" w:rsidRPr="005675E9">
        <w:rPr>
          <w:rFonts w:ascii="Arial" w:hAnsi="Arial" w:cs="Arial"/>
          <w:sz w:val="24"/>
          <w:szCs w:val="24"/>
          <w:lang w:val="en-US"/>
        </w:rPr>
        <w:t>.</w:t>
      </w:r>
      <w:r w:rsidRPr="005675E9">
        <w:rPr>
          <w:rFonts w:ascii="Arial" w:hAnsi="Arial" w:cs="Arial"/>
          <w:sz w:val="24"/>
          <w:szCs w:val="24"/>
          <w:lang w:val="en-US"/>
        </w:rPr>
        <w:t>”</w:t>
      </w:r>
      <w:r w:rsidRPr="005675E9">
        <w:rPr>
          <w:rStyle w:val="EndnoteReference"/>
          <w:rFonts w:ascii="Arial" w:hAnsi="Arial" w:cs="Arial"/>
          <w:sz w:val="24"/>
          <w:szCs w:val="24"/>
          <w:lang w:val="en-US"/>
        </w:rPr>
        <w:endnoteReference w:id="57"/>
      </w:r>
      <w:r w:rsidRPr="005675E9">
        <w:rPr>
          <w:rFonts w:ascii="Arial" w:hAnsi="Arial" w:cs="Arial"/>
          <w:sz w:val="24"/>
          <w:szCs w:val="24"/>
          <w:lang w:val="en-US"/>
        </w:rPr>
        <w:t xml:space="preserve"> </w:t>
      </w:r>
    </w:p>
    <w:p w14:paraId="6A740653" w14:textId="033FEBB2" w:rsidR="006C0434" w:rsidRPr="005675E9" w:rsidRDefault="00861B54" w:rsidP="00861B54">
      <w:pPr>
        <w:spacing w:after="0" w:line="480" w:lineRule="auto"/>
        <w:rPr>
          <w:rFonts w:ascii="Arial" w:hAnsi="Arial" w:cs="Arial"/>
          <w:sz w:val="24"/>
          <w:szCs w:val="24"/>
          <w:lang w:val="en-US"/>
        </w:rPr>
      </w:pPr>
      <w:r w:rsidRPr="005675E9">
        <w:rPr>
          <w:rFonts w:ascii="Arial" w:eastAsia="Times New Roman" w:hAnsi="Arial" w:cs="Arial"/>
          <w:sz w:val="24"/>
          <w:szCs w:val="24"/>
          <w:lang w:val="en-US" w:eastAsia="en-GB"/>
        </w:rPr>
        <w:tab/>
        <w:t xml:space="preserve">When </w:t>
      </w:r>
      <w:r w:rsidRPr="005675E9">
        <w:rPr>
          <w:rFonts w:ascii="Arial" w:hAnsi="Arial" w:cs="Arial"/>
          <w:sz w:val="24"/>
          <w:szCs w:val="24"/>
          <w:lang w:val="en-US"/>
        </w:rPr>
        <w:t xml:space="preserve">Adi Lewa </w:t>
      </w:r>
      <w:proofErr w:type="spellStart"/>
      <w:r w:rsidRPr="005675E9">
        <w:rPr>
          <w:rFonts w:ascii="Arial" w:hAnsi="Arial" w:cs="Arial"/>
          <w:sz w:val="24"/>
          <w:szCs w:val="24"/>
          <w:lang w:val="en-US"/>
        </w:rPr>
        <w:t>Boginisoko</w:t>
      </w:r>
      <w:proofErr w:type="spellEnd"/>
      <w:r w:rsidRPr="005675E9">
        <w:rPr>
          <w:rFonts w:ascii="Arial" w:hAnsi="Arial" w:cs="Arial"/>
          <w:sz w:val="24"/>
          <w:szCs w:val="24"/>
          <w:lang w:val="en-US"/>
        </w:rPr>
        <w:t xml:space="preserve"> completed a </w:t>
      </w:r>
      <w:r w:rsidR="006C0434" w:rsidRPr="005675E9">
        <w:rPr>
          <w:rFonts w:ascii="Arial" w:hAnsi="Arial" w:cs="Arial"/>
          <w:sz w:val="24"/>
          <w:szCs w:val="24"/>
          <w:lang w:val="en-US"/>
        </w:rPr>
        <w:t xml:space="preserve">work </w:t>
      </w:r>
      <w:r w:rsidRPr="005675E9">
        <w:rPr>
          <w:rFonts w:ascii="Arial" w:hAnsi="Arial" w:cs="Arial"/>
          <w:sz w:val="24"/>
          <w:szCs w:val="24"/>
          <w:lang w:val="en-US"/>
        </w:rPr>
        <w:t xml:space="preserve">placement at the Museum of </w:t>
      </w:r>
      <w:r w:rsidRPr="005675E9">
        <w:rPr>
          <w:rFonts w:ascii="Arial" w:eastAsia="Times New Roman" w:hAnsi="Arial" w:cs="Arial"/>
          <w:sz w:val="24"/>
          <w:szCs w:val="24"/>
          <w:lang w:val="en-US" w:eastAsia="en-GB"/>
        </w:rPr>
        <w:t>Archaeology and Anthropology in Cambridge</w:t>
      </w:r>
      <w:r w:rsidRPr="005675E9">
        <w:rPr>
          <w:rFonts w:ascii="Arial" w:hAnsi="Arial" w:cs="Arial"/>
          <w:sz w:val="24"/>
          <w:szCs w:val="24"/>
          <w:lang w:val="en-US"/>
        </w:rPr>
        <w:t xml:space="preserve">, United Kingdom, she came across a music recording in the museum collections that was taken in her ancestral village. Her mother had learned to perform a Tongan-style </w:t>
      </w:r>
      <w:proofErr w:type="spellStart"/>
      <w:r w:rsidRPr="005675E9">
        <w:rPr>
          <w:rFonts w:ascii="Arial" w:hAnsi="Arial" w:cs="Arial"/>
          <w:sz w:val="24"/>
          <w:szCs w:val="24"/>
          <w:lang w:val="en-US"/>
        </w:rPr>
        <w:t>lakalaka</w:t>
      </w:r>
      <w:proofErr w:type="spellEnd"/>
      <w:r w:rsidRPr="005675E9">
        <w:rPr>
          <w:rFonts w:ascii="Arial" w:hAnsi="Arial" w:cs="Arial"/>
          <w:sz w:val="24"/>
          <w:szCs w:val="24"/>
          <w:lang w:val="en-US"/>
        </w:rPr>
        <w:t xml:space="preserve"> dance to this song, which she then taught her daughter Adi Lewa during the placement. This was a deeply personal experience </w:t>
      </w:r>
      <w:r w:rsidR="00117D5B" w:rsidRPr="005675E9">
        <w:rPr>
          <w:rFonts w:ascii="Arial" w:hAnsi="Arial" w:cs="Arial"/>
          <w:sz w:val="24"/>
          <w:szCs w:val="24"/>
          <w:lang w:val="en-US"/>
        </w:rPr>
        <w:t>that</w:t>
      </w:r>
      <w:r w:rsidRPr="005675E9">
        <w:rPr>
          <w:rFonts w:ascii="Arial" w:hAnsi="Arial" w:cs="Arial"/>
          <w:sz w:val="24"/>
          <w:szCs w:val="24"/>
          <w:lang w:val="en-US"/>
        </w:rPr>
        <w:t xml:space="preserve"> bolstered confidence, as conveyed in her blog post about the experience: </w:t>
      </w:r>
      <w:r w:rsidR="00437E13" w:rsidRPr="005675E9">
        <w:rPr>
          <w:rFonts w:ascii="Arial" w:hAnsi="Arial" w:cs="Arial"/>
          <w:sz w:val="24"/>
          <w:szCs w:val="24"/>
          <w:lang w:val="en-US"/>
        </w:rPr>
        <w:t>“</w:t>
      </w:r>
      <w:r w:rsidRPr="005675E9">
        <w:rPr>
          <w:rFonts w:ascii="Arial" w:hAnsi="Arial" w:cs="Arial"/>
          <w:sz w:val="24"/>
          <w:szCs w:val="24"/>
          <w:lang w:val="en-US"/>
        </w:rPr>
        <w:t>It has enabled me to connect with my culture on a deeper level</w:t>
      </w:r>
      <w:r w:rsidR="00437E13" w:rsidRPr="005675E9">
        <w:rPr>
          <w:rFonts w:ascii="Arial" w:hAnsi="Arial" w:cs="Arial"/>
          <w:sz w:val="24"/>
          <w:szCs w:val="24"/>
          <w:lang w:val="en-US"/>
        </w:rPr>
        <w:t>.”</w:t>
      </w:r>
      <w:r w:rsidRPr="005675E9">
        <w:rPr>
          <w:rStyle w:val="EndnoteReference"/>
          <w:rFonts w:ascii="Arial" w:hAnsi="Arial" w:cs="Arial"/>
          <w:sz w:val="24"/>
          <w:szCs w:val="24"/>
          <w:lang w:val="en-US"/>
        </w:rPr>
        <w:endnoteReference w:id="58"/>
      </w:r>
      <w:r w:rsidRPr="005675E9">
        <w:rPr>
          <w:rFonts w:ascii="Arial" w:hAnsi="Arial" w:cs="Arial"/>
          <w:sz w:val="24"/>
          <w:szCs w:val="24"/>
          <w:lang w:val="en-US"/>
        </w:rPr>
        <w:t xml:space="preserve"> </w:t>
      </w:r>
    </w:p>
    <w:p w14:paraId="1E74B0F6" w14:textId="02333EF0" w:rsidR="00861B54" w:rsidRPr="005675E9" w:rsidRDefault="00861B54" w:rsidP="003C12E2">
      <w:pPr>
        <w:spacing w:after="0" w:line="480" w:lineRule="auto"/>
        <w:ind w:firstLine="720"/>
        <w:rPr>
          <w:rFonts w:ascii="Arial" w:hAnsi="Arial" w:cs="Arial"/>
          <w:sz w:val="24"/>
          <w:szCs w:val="24"/>
          <w:lang w:val="en-US"/>
        </w:rPr>
      </w:pPr>
      <w:r w:rsidRPr="005675E9">
        <w:rPr>
          <w:rFonts w:ascii="Arial" w:hAnsi="Arial" w:cs="Arial"/>
          <w:sz w:val="24"/>
          <w:szCs w:val="24"/>
          <w:lang w:val="en-US"/>
        </w:rPr>
        <w:t xml:space="preserve">Part of the placement </w:t>
      </w:r>
      <w:r w:rsidR="00117D5B" w:rsidRPr="005675E9">
        <w:rPr>
          <w:rFonts w:ascii="Arial" w:hAnsi="Arial" w:cs="Arial"/>
          <w:sz w:val="24"/>
          <w:szCs w:val="24"/>
          <w:lang w:val="en-US"/>
        </w:rPr>
        <w:t>program</w:t>
      </w:r>
      <w:r w:rsidRPr="005675E9">
        <w:rPr>
          <w:rFonts w:ascii="Arial" w:hAnsi="Arial" w:cs="Arial"/>
          <w:sz w:val="24"/>
          <w:szCs w:val="24"/>
          <w:lang w:val="en-US"/>
        </w:rPr>
        <w:t xml:space="preserve"> for UK-based Fijian youth was a </w:t>
      </w:r>
      <w:proofErr w:type="spellStart"/>
      <w:r w:rsidRPr="005675E9">
        <w:rPr>
          <w:rFonts w:ascii="Arial" w:hAnsi="Arial" w:cs="Arial"/>
          <w:sz w:val="24"/>
          <w:szCs w:val="24"/>
          <w:lang w:val="en-US"/>
        </w:rPr>
        <w:t>talanoa</w:t>
      </w:r>
      <w:proofErr w:type="spellEnd"/>
      <w:r w:rsidRPr="005675E9">
        <w:rPr>
          <w:rFonts w:ascii="Arial" w:hAnsi="Arial" w:cs="Arial"/>
          <w:sz w:val="24"/>
          <w:szCs w:val="24"/>
          <w:lang w:val="en-US"/>
        </w:rPr>
        <w:t xml:space="preserve"> </w:t>
      </w:r>
      <w:r w:rsidR="003C12E2" w:rsidRPr="005675E9">
        <w:rPr>
          <w:rFonts w:ascii="Arial" w:hAnsi="Arial" w:cs="Arial"/>
          <w:sz w:val="24"/>
          <w:szCs w:val="24"/>
          <w:lang w:val="en-US"/>
        </w:rPr>
        <w:t>(open, inclusi</w:t>
      </w:r>
      <w:r w:rsidR="00863CAD" w:rsidRPr="005675E9">
        <w:rPr>
          <w:rFonts w:ascii="Arial" w:hAnsi="Arial" w:cs="Arial"/>
          <w:sz w:val="24"/>
          <w:szCs w:val="24"/>
          <w:lang w:val="en-US"/>
        </w:rPr>
        <w:t xml:space="preserve">ve, participatory dialogue) </w:t>
      </w:r>
      <w:r w:rsidRPr="005675E9">
        <w:rPr>
          <w:rFonts w:ascii="Arial" w:hAnsi="Arial" w:cs="Arial"/>
          <w:sz w:val="24"/>
          <w:szCs w:val="24"/>
          <w:lang w:val="en-US"/>
        </w:rPr>
        <w:t xml:space="preserve">session with the Fiji-based youth </w:t>
      </w:r>
      <w:r w:rsidR="00117D5B" w:rsidRPr="005675E9">
        <w:rPr>
          <w:rFonts w:ascii="Arial" w:hAnsi="Arial" w:cs="Arial"/>
          <w:sz w:val="24"/>
          <w:szCs w:val="24"/>
          <w:lang w:val="en-US"/>
        </w:rPr>
        <w:t>participants</w:t>
      </w:r>
      <w:r w:rsidRPr="005675E9">
        <w:rPr>
          <w:rFonts w:ascii="Arial" w:hAnsi="Arial" w:cs="Arial"/>
          <w:sz w:val="24"/>
          <w:szCs w:val="24"/>
          <w:lang w:val="en-US"/>
        </w:rPr>
        <w:t xml:space="preserve"> in Fiji. Together they discussed the impact of growing up in their respective social settings. About this experience, Adi Lewa wrote: “The fact that these Fiji interns were based in Fiji I had assumed that they had a stronger connection with their culture, whereas in reality we were a lot more similar than I had thought, in terms of trying to preserve our culture and traditions for the future generations in our continuous fast-moving world</w:t>
      </w:r>
      <w:r w:rsidR="00437E13" w:rsidRPr="005675E9">
        <w:rPr>
          <w:rFonts w:ascii="Arial" w:hAnsi="Arial" w:cs="Arial"/>
          <w:sz w:val="24"/>
          <w:szCs w:val="24"/>
          <w:lang w:val="en-US"/>
        </w:rPr>
        <w:t>.</w:t>
      </w:r>
      <w:r w:rsidRPr="005675E9">
        <w:rPr>
          <w:rFonts w:ascii="Arial" w:hAnsi="Arial" w:cs="Arial"/>
          <w:sz w:val="24"/>
          <w:szCs w:val="24"/>
          <w:lang w:val="en-US"/>
        </w:rPr>
        <w:t>”</w:t>
      </w:r>
      <w:r w:rsidRPr="005675E9">
        <w:rPr>
          <w:rStyle w:val="EndnoteReference"/>
          <w:rFonts w:ascii="Arial" w:hAnsi="Arial" w:cs="Arial"/>
          <w:sz w:val="24"/>
          <w:szCs w:val="24"/>
          <w:lang w:val="en-US"/>
        </w:rPr>
        <w:endnoteReference w:id="59"/>
      </w:r>
      <w:r w:rsidRPr="005675E9">
        <w:rPr>
          <w:rFonts w:ascii="Arial" w:hAnsi="Arial" w:cs="Arial"/>
          <w:sz w:val="24"/>
          <w:szCs w:val="24"/>
          <w:lang w:val="en-US"/>
        </w:rPr>
        <w:t xml:space="preserve"> Because people in diaspora can no longer </w:t>
      </w:r>
      <w:r w:rsidR="00117D5B" w:rsidRPr="005675E9">
        <w:rPr>
          <w:rFonts w:ascii="Arial" w:hAnsi="Arial" w:cs="Arial"/>
          <w:sz w:val="24"/>
          <w:szCs w:val="24"/>
          <w:lang w:val="en-US"/>
        </w:rPr>
        <w:t>practice</w:t>
      </w:r>
      <w:r w:rsidRPr="005675E9">
        <w:rPr>
          <w:rFonts w:ascii="Arial" w:hAnsi="Arial" w:cs="Arial"/>
          <w:sz w:val="24"/>
          <w:szCs w:val="24"/>
          <w:lang w:val="en-US"/>
        </w:rPr>
        <w:t xml:space="preserve"> their traditions in their homeland, </w:t>
      </w:r>
      <w:r w:rsidR="003925A3" w:rsidRPr="005675E9">
        <w:rPr>
          <w:rFonts w:ascii="Arial" w:hAnsi="Arial" w:cs="Arial"/>
          <w:sz w:val="24"/>
          <w:szCs w:val="24"/>
          <w:lang w:val="en-US"/>
        </w:rPr>
        <w:t>Pacific Studies scholar</w:t>
      </w:r>
      <w:r w:rsidR="006C0434" w:rsidRPr="005675E9">
        <w:rPr>
          <w:rFonts w:ascii="Arial" w:hAnsi="Arial" w:cs="Arial"/>
          <w:sz w:val="24"/>
          <w:szCs w:val="24"/>
          <w:lang w:val="en-US"/>
        </w:rPr>
        <w:t xml:space="preserve"> </w:t>
      </w:r>
      <w:r w:rsidRPr="005675E9">
        <w:rPr>
          <w:rFonts w:ascii="Arial" w:hAnsi="Arial" w:cs="Arial"/>
          <w:sz w:val="24"/>
          <w:szCs w:val="24"/>
          <w:lang w:val="en-US"/>
        </w:rPr>
        <w:t xml:space="preserve">Albert </w:t>
      </w:r>
      <w:r w:rsidR="00F15789" w:rsidRPr="005675E9">
        <w:rPr>
          <w:rFonts w:ascii="Arial" w:hAnsi="Arial" w:cs="Arial"/>
          <w:sz w:val="24"/>
          <w:szCs w:val="24"/>
          <w:lang w:val="en-US"/>
        </w:rPr>
        <w:t xml:space="preserve">L. </w:t>
      </w:r>
      <w:proofErr w:type="spellStart"/>
      <w:r w:rsidRPr="005675E9">
        <w:rPr>
          <w:rFonts w:ascii="Arial" w:hAnsi="Arial" w:cs="Arial"/>
          <w:sz w:val="24"/>
          <w:szCs w:val="24"/>
          <w:lang w:val="en-US"/>
        </w:rPr>
        <w:t>Refiti</w:t>
      </w:r>
      <w:proofErr w:type="spellEnd"/>
      <w:r w:rsidRPr="005675E9">
        <w:rPr>
          <w:rFonts w:ascii="Arial" w:hAnsi="Arial" w:cs="Arial"/>
          <w:sz w:val="24"/>
          <w:szCs w:val="24"/>
          <w:lang w:val="en-US"/>
        </w:rPr>
        <w:t xml:space="preserve"> writes that they “‘coil’ them into concepts, carry them in a ‘tool box’ of theory, then unpack, operate and perform </w:t>
      </w:r>
      <w:r w:rsidRPr="005675E9">
        <w:rPr>
          <w:rFonts w:ascii="Arial" w:hAnsi="Arial" w:cs="Arial"/>
          <w:sz w:val="24"/>
          <w:szCs w:val="24"/>
          <w:lang w:val="en-US"/>
        </w:rPr>
        <w:lastRenderedPageBreak/>
        <w:t>with them when required</w:t>
      </w:r>
      <w:r w:rsidR="00437E13" w:rsidRPr="005675E9">
        <w:rPr>
          <w:rFonts w:ascii="Arial" w:hAnsi="Arial" w:cs="Arial"/>
          <w:sz w:val="24"/>
          <w:szCs w:val="24"/>
          <w:lang w:val="en-US"/>
        </w:rPr>
        <w:t>,</w:t>
      </w:r>
      <w:r w:rsidRPr="005675E9">
        <w:rPr>
          <w:rFonts w:ascii="Arial" w:hAnsi="Arial" w:cs="Arial"/>
          <w:sz w:val="24"/>
          <w:szCs w:val="24"/>
          <w:lang w:val="en-US"/>
        </w:rPr>
        <w:t>” using them as tools to create a new home.</w:t>
      </w:r>
      <w:r w:rsidRPr="005675E9">
        <w:rPr>
          <w:rStyle w:val="EndnoteReference"/>
          <w:rFonts w:ascii="Arial" w:hAnsi="Arial" w:cs="Arial"/>
          <w:sz w:val="24"/>
          <w:szCs w:val="24"/>
          <w:lang w:val="en-US"/>
        </w:rPr>
        <w:endnoteReference w:id="60"/>
      </w:r>
      <w:r w:rsidRPr="005675E9">
        <w:rPr>
          <w:rFonts w:ascii="Arial" w:hAnsi="Arial" w:cs="Arial"/>
          <w:sz w:val="24"/>
          <w:szCs w:val="24"/>
          <w:lang w:val="en-US"/>
        </w:rPr>
        <w:t xml:space="preserve"> And this is exactly what the young artists who feature in this paper are doing. Their stories are not merely stories of displacement but stories of mobility, of resilience, creativity, family, and urban identities. </w:t>
      </w:r>
    </w:p>
    <w:p w14:paraId="7DB59093" w14:textId="77777777" w:rsidR="00861B54" w:rsidRPr="005675E9" w:rsidRDefault="00861B54" w:rsidP="00861B54">
      <w:pPr>
        <w:spacing w:after="0" w:line="480" w:lineRule="auto"/>
        <w:rPr>
          <w:rFonts w:ascii="Arial" w:hAnsi="Arial" w:cs="Arial"/>
          <w:sz w:val="24"/>
          <w:szCs w:val="24"/>
          <w:lang w:val="en-US"/>
        </w:rPr>
      </w:pPr>
    </w:p>
    <w:p w14:paraId="7440E0EC" w14:textId="77777777" w:rsidR="00861B54" w:rsidRPr="005675E9" w:rsidRDefault="00861B54" w:rsidP="00861B54">
      <w:pPr>
        <w:spacing w:after="0" w:line="360" w:lineRule="auto"/>
        <w:rPr>
          <w:rFonts w:ascii="Arial" w:hAnsi="Arial" w:cs="Arial"/>
          <w:b/>
          <w:bCs/>
          <w:sz w:val="24"/>
          <w:szCs w:val="24"/>
          <w:lang w:val="en-US"/>
        </w:rPr>
      </w:pPr>
      <w:r w:rsidRPr="005675E9">
        <w:rPr>
          <w:rFonts w:ascii="Arial" w:hAnsi="Arial" w:cs="Arial"/>
          <w:b/>
          <w:bCs/>
          <w:sz w:val="24"/>
          <w:szCs w:val="24"/>
          <w:lang w:val="en-US"/>
        </w:rPr>
        <w:t>Conclusion: youth is the future?</w:t>
      </w:r>
    </w:p>
    <w:p w14:paraId="7801B35E" w14:textId="77777777" w:rsidR="00861B54" w:rsidRPr="005675E9" w:rsidRDefault="00861B54" w:rsidP="00861B54">
      <w:pPr>
        <w:spacing w:after="0" w:line="360" w:lineRule="auto"/>
        <w:rPr>
          <w:rFonts w:ascii="Arial" w:hAnsi="Arial" w:cs="Arial"/>
          <w:b/>
          <w:bCs/>
          <w:sz w:val="24"/>
          <w:szCs w:val="24"/>
          <w:lang w:val="en-US"/>
        </w:rPr>
      </w:pPr>
    </w:p>
    <w:p w14:paraId="744B243E" w14:textId="5B6044A3" w:rsidR="00861B54" w:rsidRPr="005675E9" w:rsidRDefault="00861B54" w:rsidP="00861B54">
      <w:pPr>
        <w:spacing w:after="0" w:line="480" w:lineRule="auto"/>
        <w:rPr>
          <w:rFonts w:ascii="Arial" w:hAnsi="Arial" w:cs="Arial"/>
          <w:sz w:val="24"/>
          <w:szCs w:val="24"/>
          <w:lang w:val="en-US"/>
        </w:rPr>
      </w:pPr>
      <w:r w:rsidRPr="005675E9">
        <w:rPr>
          <w:rFonts w:ascii="Arial" w:hAnsi="Arial" w:cs="Arial"/>
          <w:sz w:val="24"/>
          <w:szCs w:val="24"/>
          <w:lang w:val="en-US"/>
        </w:rPr>
        <w:t>This paper aimed to move away from regarding youth as a problem to be managed by arguing that youth should be viewed as having great potential to make valuable contributions to their communities and their futures. In other words, while youth should certainly be considered as the future, they should not be limited to the future but be heard in the present too.</w:t>
      </w:r>
    </w:p>
    <w:p w14:paraId="01BA4B8C" w14:textId="3A5BD827" w:rsidR="00861B54" w:rsidRPr="005675E9" w:rsidRDefault="00861B54" w:rsidP="00861B54">
      <w:pPr>
        <w:spacing w:after="0" w:line="480" w:lineRule="auto"/>
        <w:rPr>
          <w:rFonts w:ascii="Arial" w:hAnsi="Arial" w:cs="Arial"/>
          <w:sz w:val="24"/>
          <w:szCs w:val="24"/>
          <w:lang w:val="en-US"/>
        </w:rPr>
      </w:pPr>
      <w:r w:rsidRPr="005675E9">
        <w:rPr>
          <w:rFonts w:ascii="Arial" w:hAnsi="Arial" w:cs="Arial"/>
          <w:sz w:val="24"/>
          <w:szCs w:val="24"/>
          <w:lang w:val="en-US"/>
        </w:rPr>
        <w:tab/>
        <w:t>While the</w:t>
      </w:r>
      <w:r w:rsidR="00F15789" w:rsidRPr="005675E9">
        <w:rPr>
          <w:rFonts w:ascii="Arial" w:hAnsi="Arial" w:cs="Arial"/>
          <w:sz w:val="24"/>
          <w:szCs w:val="24"/>
          <w:lang w:val="en-US"/>
        </w:rPr>
        <w:t xml:space="preserve"> artworks</w:t>
      </w:r>
      <w:r w:rsidR="009F65A5" w:rsidRPr="005675E9">
        <w:rPr>
          <w:rFonts w:ascii="Arial" w:hAnsi="Arial" w:cs="Arial"/>
          <w:sz w:val="24"/>
          <w:szCs w:val="24"/>
          <w:lang w:val="en-US"/>
        </w:rPr>
        <w:t xml:space="preserve"> d</w:t>
      </w:r>
      <w:r w:rsidRPr="005675E9">
        <w:rPr>
          <w:rFonts w:ascii="Arial" w:hAnsi="Arial" w:cs="Arial"/>
          <w:sz w:val="24"/>
          <w:szCs w:val="24"/>
          <w:lang w:val="en-US"/>
        </w:rPr>
        <w:t xml:space="preserve">iscussed in this paper reference youth problems and issues, they </w:t>
      </w:r>
      <w:r w:rsidR="003925A3" w:rsidRPr="005675E9">
        <w:rPr>
          <w:rFonts w:ascii="Arial" w:hAnsi="Arial" w:cs="Arial"/>
          <w:sz w:val="24"/>
          <w:szCs w:val="24"/>
          <w:lang w:val="en-US"/>
        </w:rPr>
        <w:t>mostly</w:t>
      </w:r>
      <w:r w:rsidRPr="005675E9">
        <w:rPr>
          <w:rFonts w:ascii="Arial" w:hAnsi="Arial" w:cs="Arial"/>
          <w:sz w:val="24"/>
          <w:szCs w:val="24"/>
          <w:lang w:val="en-US"/>
        </w:rPr>
        <w:t xml:space="preserve"> </w:t>
      </w:r>
      <w:r w:rsidR="00117D5B" w:rsidRPr="005675E9">
        <w:rPr>
          <w:rFonts w:ascii="Arial" w:hAnsi="Arial" w:cs="Arial"/>
          <w:sz w:val="24"/>
          <w:szCs w:val="24"/>
          <w:lang w:val="en-US"/>
        </w:rPr>
        <w:t>center</w:t>
      </w:r>
      <w:r w:rsidRPr="005675E9">
        <w:rPr>
          <w:rFonts w:ascii="Arial" w:hAnsi="Arial" w:cs="Arial"/>
          <w:sz w:val="24"/>
          <w:szCs w:val="24"/>
          <w:lang w:val="en-US"/>
        </w:rPr>
        <w:t xml:space="preserve"> re-connection. Created at times when the youth were </w:t>
      </w:r>
      <w:r w:rsidRPr="005675E9">
        <w:rPr>
          <w:rFonts w:ascii="Arial" w:eastAsia="Times New Roman" w:hAnsi="Arial" w:cs="Arial"/>
          <w:color w:val="000000"/>
          <w:kern w:val="0"/>
          <w:sz w:val="24"/>
          <w:szCs w:val="24"/>
          <w:lang w:val="en-US" w:eastAsia="en-GB"/>
          <w14:ligatures w14:val="none"/>
        </w:rPr>
        <w:t>feeling disconnected either because of Covid, geographi</w:t>
      </w:r>
      <w:r w:rsidR="009F65A5" w:rsidRPr="005675E9">
        <w:rPr>
          <w:rFonts w:ascii="Arial" w:eastAsia="Times New Roman" w:hAnsi="Arial" w:cs="Arial"/>
          <w:color w:val="000000"/>
          <w:kern w:val="0"/>
          <w:sz w:val="24"/>
          <w:szCs w:val="24"/>
          <w:lang w:val="en-US" w:eastAsia="en-GB"/>
          <w14:ligatures w14:val="none"/>
        </w:rPr>
        <w:t>cal distances</w:t>
      </w:r>
      <w:r w:rsidR="00202F17" w:rsidRPr="005675E9">
        <w:rPr>
          <w:rFonts w:ascii="Arial" w:eastAsia="Times New Roman" w:hAnsi="Arial" w:cs="Arial"/>
          <w:color w:val="000000" w:themeColor="text1"/>
          <w:sz w:val="24"/>
          <w:szCs w:val="24"/>
          <w:lang w:val="en-US" w:eastAsia="en-GB"/>
        </w:rPr>
        <w:t>,</w:t>
      </w:r>
      <w:r w:rsidRPr="005675E9">
        <w:rPr>
          <w:rFonts w:ascii="Arial" w:eastAsia="Times New Roman" w:hAnsi="Arial" w:cs="Arial"/>
          <w:color w:val="000000"/>
          <w:kern w:val="0"/>
          <w:sz w:val="24"/>
          <w:szCs w:val="24"/>
          <w:lang w:val="en-US" w:eastAsia="en-GB"/>
          <w14:ligatures w14:val="none"/>
        </w:rPr>
        <w:t xml:space="preserve"> or other forms of detachment, the youth’s </w:t>
      </w:r>
      <w:r w:rsidRPr="005675E9">
        <w:rPr>
          <w:rFonts w:ascii="Arial" w:hAnsi="Arial" w:cs="Arial"/>
          <w:sz w:val="24"/>
          <w:szCs w:val="24"/>
          <w:lang w:val="en-US"/>
        </w:rPr>
        <w:t xml:space="preserve">future-oriented creations were </w:t>
      </w:r>
      <w:r w:rsidRPr="005675E9">
        <w:rPr>
          <w:rFonts w:ascii="Arial" w:eastAsia="Times New Roman" w:hAnsi="Arial" w:cs="Arial"/>
          <w:color w:val="000000"/>
          <w:kern w:val="0"/>
          <w:sz w:val="24"/>
          <w:szCs w:val="24"/>
          <w:lang w:val="en-US" w:eastAsia="en-GB"/>
          <w14:ligatures w14:val="none"/>
        </w:rPr>
        <w:t>neither a fantasy nor speculative fiction. Rather</w:t>
      </w:r>
      <w:r w:rsidR="009A559F" w:rsidRPr="005675E9">
        <w:rPr>
          <w:rFonts w:ascii="Arial" w:eastAsia="Times New Roman" w:hAnsi="Arial" w:cs="Arial"/>
          <w:color w:val="000000"/>
          <w:kern w:val="0"/>
          <w:sz w:val="24"/>
          <w:szCs w:val="24"/>
          <w:lang w:val="en-US" w:eastAsia="en-GB"/>
          <w14:ligatures w14:val="none"/>
        </w:rPr>
        <w:t>,</w:t>
      </w:r>
      <w:r w:rsidRPr="005675E9">
        <w:rPr>
          <w:rFonts w:ascii="Arial" w:eastAsia="Times New Roman" w:hAnsi="Arial" w:cs="Arial"/>
          <w:color w:val="000000"/>
          <w:kern w:val="0"/>
          <w:sz w:val="24"/>
          <w:szCs w:val="24"/>
          <w:lang w:val="en-US" w:eastAsia="en-GB"/>
          <w14:ligatures w14:val="none"/>
        </w:rPr>
        <w:t xml:space="preserve"> these </w:t>
      </w:r>
      <w:r w:rsidR="0006343D" w:rsidRPr="005675E9">
        <w:rPr>
          <w:rFonts w:ascii="Arial" w:eastAsia="Times New Roman" w:hAnsi="Arial" w:cs="Arial"/>
          <w:color w:val="000000"/>
          <w:kern w:val="0"/>
          <w:sz w:val="24"/>
          <w:szCs w:val="24"/>
          <w:lang w:val="en-US" w:eastAsia="en-GB"/>
          <w14:ligatures w14:val="none"/>
        </w:rPr>
        <w:t>creations</w:t>
      </w:r>
      <w:r w:rsidRPr="005675E9">
        <w:rPr>
          <w:rFonts w:ascii="Arial" w:eastAsia="Times New Roman" w:hAnsi="Arial" w:cs="Arial"/>
          <w:color w:val="000000"/>
          <w:kern w:val="0"/>
          <w:sz w:val="24"/>
          <w:szCs w:val="24"/>
          <w:lang w:val="en-US" w:eastAsia="en-GB"/>
          <w14:ligatures w14:val="none"/>
        </w:rPr>
        <w:t xml:space="preserve"> were aspirational; they expressed a prevailing sense of hope.</w:t>
      </w:r>
      <w:r w:rsidRPr="005675E9">
        <w:rPr>
          <w:rFonts w:ascii="Arial" w:hAnsi="Arial" w:cs="Arial"/>
          <w:sz w:val="24"/>
          <w:szCs w:val="24"/>
          <w:lang w:val="en-US"/>
        </w:rPr>
        <w:t xml:space="preserve"> In trying or difficult times, hope can be a tool of empowerment. Scholarly writing on hope reminds us that uncertainty or disappointment can be engines of hope.</w:t>
      </w:r>
      <w:r w:rsidRPr="005675E9">
        <w:rPr>
          <w:rStyle w:val="EndnoteReference"/>
          <w:rFonts w:ascii="Arial" w:hAnsi="Arial" w:cs="Arial"/>
          <w:sz w:val="24"/>
          <w:szCs w:val="24"/>
          <w:lang w:val="en-US"/>
        </w:rPr>
        <w:endnoteReference w:id="61"/>
      </w:r>
      <w:r w:rsidRPr="005675E9">
        <w:rPr>
          <w:rFonts w:ascii="Arial" w:hAnsi="Arial" w:cs="Arial"/>
          <w:sz w:val="24"/>
          <w:szCs w:val="24"/>
          <w:lang w:val="en-US"/>
        </w:rPr>
        <w:t xml:space="preserve"> The status of youth, which is transitional and therefore uncertain and trying, is important in this regard, and </w:t>
      </w:r>
      <w:r w:rsidR="001C6EB1" w:rsidRPr="005675E9">
        <w:rPr>
          <w:rFonts w:ascii="Arial" w:hAnsi="Arial" w:cs="Arial"/>
          <w:sz w:val="24"/>
          <w:szCs w:val="24"/>
          <w:lang w:val="en-US"/>
        </w:rPr>
        <w:t>the</w:t>
      </w:r>
      <w:r w:rsidR="006C0434" w:rsidRPr="005675E9">
        <w:rPr>
          <w:rFonts w:ascii="Arial" w:hAnsi="Arial" w:cs="Arial"/>
          <w:sz w:val="24"/>
          <w:szCs w:val="24"/>
          <w:lang w:val="en-US"/>
        </w:rPr>
        <w:t xml:space="preserve"> Fijian</w:t>
      </w:r>
      <w:r w:rsidR="001C6EB1" w:rsidRPr="005675E9">
        <w:rPr>
          <w:rFonts w:ascii="Arial" w:hAnsi="Arial" w:cs="Arial"/>
          <w:sz w:val="24"/>
          <w:szCs w:val="24"/>
          <w:lang w:val="en-US"/>
        </w:rPr>
        <w:t xml:space="preserve"> </w:t>
      </w:r>
      <w:r w:rsidRPr="005675E9">
        <w:rPr>
          <w:rFonts w:ascii="Arial" w:hAnsi="Arial" w:cs="Arial"/>
          <w:sz w:val="24"/>
          <w:szCs w:val="24"/>
          <w:lang w:val="en-US"/>
        </w:rPr>
        <w:t>youth</w:t>
      </w:r>
      <w:r w:rsidR="006C0434" w:rsidRPr="005675E9">
        <w:rPr>
          <w:rFonts w:ascii="Arial" w:hAnsi="Arial" w:cs="Arial"/>
          <w:sz w:val="24"/>
          <w:szCs w:val="24"/>
          <w:lang w:val="en-US"/>
        </w:rPr>
        <w:t xml:space="preserve"> who participated in this project</w:t>
      </w:r>
      <w:r w:rsidRPr="005675E9">
        <w:rPr>
          <w:rFonts w:ascii="Arial" w:hAnsi="Arial" w:cs="Arial"/>
          <w:sz w:val="24"/>
          <w:szCs w:val="24"/>
          <w:lang w:val="en-US"/>
        </w:rPr>
        <w:t xml:space="preserve"> reflected on this status and showed their resilience.</w:t>
      </w:r>
    </w:p>
    <w:p w14:paraId="62F0F86C" w14:textId="55F35A86" w:rsidR="00861B54" w:rsidRPr="005675E9" w:rsidRDefault="00861B54" w:rsidP="00861B54">
      <w:pPr>
        <w:spacing w:after="0" w:line="480" w:lineRule="auto"/>
        <w:rPr>
          <w:rFonts w:ascii="Arial" w:hAnsi="Arial" w:cs="Arial"/>
          <w:sz w:val="24"/>
          <w:szCs w:val="24"/>
          <w:lang w:val="en-US"/>
        </w:rPr>
      </w:pPr>
      <w:r w:rsidRPr="005675E9">
        <w:rPr>
          <w:rFonts w:ascii="Arial" w:hAnsi="Arial" w:cs="Arial"/>
          <w:sz w:val="24"/>
          <w:szCs w:val="24"/>
          <w:lang w:val="en-US"/>
        </w:rPr>
        <w:tab/>
        <w:t>The artworks in the exhibition</w:t>
      </w:r>
      <w:r w:rsidR="00202F17" w:rsidRPr="005675E9">
        <w:rPr>
          <w:rFonts w:ascii="Arial" w:hAnsi="Arial" w:cs="Arial"/>
          <w:sz w:val="24"/>
          <w:szCs w:val="24"/>
          <w:lang w:val="en-US"/>
        </w:rPr>
        <w:t xml:space="preserve"> </w:t>
      </w:r>
      <w:r w:rsidRPr="005675E9">
        <w:rPr>
          <w:rFonts w:ascii="Arial" w:hAnsi="Arial" w:cs="Arial"/>
          <w:sz w:val="24"/>
          <w:szCs w:val="24"/>
          <w:lang w:val="en-US"/>
        </w:rPr>
        <w:t xml:space="preserve">and the discussions in the broader project at the basis of this exhibition demonstrate that youth </w:t>
      </w:r>
      <w:r w:rsidRPr="005675E9">
        <w:rPr>
          <w:rFonts w:ascii="Arial" w:eastAsia="Times New Roman" w:hAnsi="Arial" w:cs="Arial"/>
          <w:color w:val="000000"/>
          <w:kern w:val="0"/>
          <w:sz w:val="24"/>
          <w:szCs w:val="24"/>
          <w:lang w:val="en-US" w:eastAsia="en-GB"/>
          <w14:ligatures w14:val="none"/>
        </w:rPr>
        <w:t xml:space="preserve">connected to different temporalities </w:t>
      </w:r>
      <w:proofErr w:type="gramStart"/>
      <w:r w:rsidRPr="005675E9">
        <w:rPr>
          <w:rFonts w:ascii="Arial" w:eastAsia="Times New Roman" w:hAnsi="Arial" w:cs="Arial"/>
          <w:color w:val="000000"/>
          <w:kern w:val="0"/>
          <w:sz w:val="24"/>
          <w:szCs w:val="24"/>
          <w:lang w:val="en-US" w:eastAsia="en-GB"/>
          <w14:ligatures w14:val="none"/>
        </w:rPr>
        <w:t>in order to</w:t>
      </w:r>
      <w:proofErr w:type="gramEnd"/>
      <w:r w:rsidRPr="005675E9">
        <w:rPr>
          <w:rFonts w:ascii="Arial" w:eastAsia="Times New Roman" w:hAnsi="Arial" w:cs="Arial"/>
          <w:color w:val="000000"/>
          <w:kern w:val="0"/>
          <w:sz w:val="24"/>
          <w:szCs w:val="24"/>
          <w:lang w:val="en-US" w:eastAsia="en-GB"/>
          <w14:ligatures w14:val="none"/>
        </w:rPr>
        <w:t xml:space="preserve"> build a future</w:t>
      </w:r>
      <w:r w:rsidRPr="005675E9">
        <w:rPr>
          <w:rFonts w:ascii="Arial" w:hAnsi="Arial" w:cs="Arial"/>
          <w:sz w:val="24"/>
          <w:szCs w:val="24"/>
          <w:lang w:val="en-US"/>
        </w:rPr>
        <w:t xml:space="preserve">. The youth were </w:t>
      </w:r>
      <w:proofErr w:type="gramStart"/>
      <w:r w:rsidRPr="005675E9">
        <w:rPr>
          <w:rFonts w:ascii="Arial" w:hAnsi="Arial" w:cs="Arial"/>
          <w:sz w:val="24"/>
          <w:szCs w:val="24"/>
          <w:lang w:val="en-US"/>
        </w:rPr>
        <w:t>forward-looking</w:t>
      </w:r>
      <w:proofErr w:type="gramEnd"/>
      <w:r w:rsidRPr="005675E9">
        <w:rPr>
          <w:rFonts w:ascii="Arial" w:hAnsi="Arial" w:cs="Arial"/>
          <w:sz w:val="24"/>
          <w:szCs w:val="24"/>
          <w:lang w:val="en-US"/>
        </w:rPr>
        <w:t xml:space="preserve"> yet they sought guidance and direction in these </w:t>
      </w:r>
      <w:r w:rsidR="007D72EC" w:rsidRPr="005675E9">
        <w:rPr>
          <w:rFonts w:ascii="Arial" w:hAnsi="Arial" w:cs="Arial"/>
          <w:sz w:val="24"/>
          <w:szCs w:val="24"/>
          <w:lang w:val="en-US"/>
        </w:rPr>
        <w:t xml:space="preserve">artistic </w:t>
      </w:r>
      <w:r w:rsidRPr="005675E9">
        <w:rPr>
          <w:rFonts w:ascii="Arial" w:hAnsi="Arial" w:cs="Arial"/>
          <w:sz w:val="24"/>
          <w:szCs w:val="24"/>
          <w:lang w:val="en-US"/>
        </w:rPr>
        <w:t>imaginaries</w:t>
      </w:r>
      <w:r w:rsidR="0006343D" w:rsidRPr="005675E9">
        <w:rPr>
          <w:rFonts w:ascii="Arial" w:hAnsi="Arial" w:cs="Arial"/>
          <w:sz w:val="24"/>
          <w:szCs w:val="24"/>
          <w:lang w:val="en-US"/>
        </w:rPr>
        <w:t xml:space="preserve"> of the future</w:t>
      </w:r>
      <w:r w:rsidRPr="005675E9">
        <w:rPr>
          <w:rFonts w:ascii="Arial" w:hAnsi="Arial" w:cs="Arial"/>
          <w:sz w:val="24"/>
          <w:szCs w:val="24"/>
          <w:lang w:val="en-US"/>
        </w:rPr>
        <w:t>.</w:t>
      </w:r>
      <w:r w:rsidRPr="005675E9">
        <w:rPr>
          <w:rFonts w:ascii="Arial" w:eastAsia="Times New Roman" w:hAnsi="Arial" w:cs="Arial"/>
          <w:color w:val="000000"/>
          <w:kern w:val="0"/>
          <w:sz w:val="24"/>
          <w:szCs w:val="24"/>
          <w:lang w:val="en-US" w:eastAsia="en-GB"/>
          <w14:ligatures w14:val="none"/>
        </w:rPr>
        <w:t xml:space="preserve"> Their future was an ancestral </w:t>
      </w:r>
      <w:r w:rsidRPr="005675E9">
        <w:rPr>
          <w:rFonts w:ascii="Arial" w:eastAsia="Times New Roman" w:hAnsi="Arial" w:cs="Arial"/>
          <w:color w:val="000000"/>
          <w:kern w:val="0"/>
          <w:sz w:val="24"/>
          <w:szCs w:val="24"/>
          <w:lang w:val="en-US" w:eastAsia="en-GB"/>
          <w14:ligatures w14:val="none"/>
        </w:rPr>
        <w:lastRenderedPageBreak/>
        <w:t xml:space="preserve">future, to use </w:t>
      </w:r>
      <w:proofErr w:type="spellStart"/>
      <w:r w:rsidRPr="005675E9">
        <w:rPr>
          <w:rFonts w:ascii="Arial" w:eastAsia="Times New Roman" w:hAnsi="Arial" w:cs="Arial"/>
          <w:color w:val="000000"/>
          <w:kern w:val="0"/>
          <w:sz w:val="24"/>
          <w:szCs w:val="24"/>
          <w:lang w:val="en-US" w:eastAsia="en-GB"/>
          <w14:ligatures w14:val="none"/>
        </w:rPr>
        <w:t>Krenak’s</w:t>
      </w:r>
      <w:proofErr w:type="spellEnd"/>
      <w:r w:rsidRPr="005675E9">
        <w:rPr>
          <w:rFonts w:ascii="Arial" w:eastAsia="Times New Roman" w:hAnsi="Arial" w:cs="Arial"/>
          <w:color w:val="000000"/>
          <w:kern w:val="0"/>
          <w:sz w:val="24"/>
          <w:szCs w:val="24"/>
          <w:lang w:val="en-US" w:eastAsia="en-GB"/>
          <w14:ligatures w14:val="none"/>
        </w:rPr>
        <w:t xml:space="preserve"> words.</w:t>
      </w:r>
      <w:r w:rsidR="003109B9" w:rsidRPr="005675E9">
        <w:rPr>
          <w:rStyle w:val="EndnoteReference"/>
          <w:rFonts w:ascii="Arial" w:eastAsia="Times New Roman" w:hAnsi="Arial" w:cs="Arial"/>
          <w:color w:val="000000"/>
          <w:kern w:val="0"/>
          <w:sz w:val="24"/>
          <w:szCs w:val="24"/>
          <w:lang w:val="en-US" w:eastAsia="en-GB"/>
          <w14:ligatures w14:val="none"/>
        </w:rPr>
        <w:endnoteReference w:id="62"/>
      </w:r>
      <w:r w:rsidRPr="005675E9">
        <w:rPr>
          <w:rFonts w:ascii="Arial" w:eastAsia="Times New Roman" w:hAnsi="Arial" w:cs="Arial"/>
          <w:color w:val="000000"/>
          <w:kern w:val="0"/>
          <w:sz w:val="24"/>
          <w:szCs w:val="24"/>
          <w:lang w:val="en-US" w:eastAsia="en-GB"/>
          <w14:ligatures w14:val="none"/>
        </w:rPr>
        <w:t xml:space="preserve"> </w:t>
      </w:r>
      <w:r w:rsidRPr="005675E9">
        <w:rPr>
          <w:rFonts w:ascii="Arial" w:hAnsi="Arial" w:cs="Arial"/>
          <w:sz w:val="24"/>
          <w:szCs w:val="24"/>
          <w:lang w:val="en-US"/>
        </w:rPr>
        <w:t xml:space="preserve">Youth drew on their past, on their ancestors, while dynamically moving forward, transforming along the way. However, while imagining the future involves contemplation of temporality, what the youth in this exhibition and project have shown is that it equally implies reflection about place. Diasporic youth outside of Fiji and urban youth in Fiji perceived the urban and diaspora environment in similar ways. Both felt that they are living away from their cultural homelands and are trying to make efforts to maintain their cultural affiliations. Their </w:t>
      </w:r>
      <w:r w:rsidR="007D72EC" w:rsidRPr="005675E9">
        <w:rPr>
          <w:rFonts w:ascii="Arial" w:hAnsi="Arial" w:cs="Arial"/>
          <w:sz w:val="24"/>
          <w:szCs w:val="24"/>
          <w:lang w:val="en-US"/>
        </w:rPr>
        <w:t>reflections on</w:t>
      </w:r>
      <w:r w:rsidRPr="005675E9">
        <w:rPr>
          <w:rFonts w:ascii="Arial" w:hAnsi="Arial" w:cs="Arial"/>
          <w:sz w:val="24"/>
          <w:szCs w:val="24"/>
          <w:lang w:val="en-US"/>
        </w:rPr>
        <w:t xml:space="preserve"> displacement are </w:t>
      </w:r>
      <w:r w:rsidR="007D72EC" w:rsidRPr="005675E9">
        <w:rPr>
          <w:rFonts w:ascii="Arial" w:hAnsi="Arial" w:cs="Arial"/>
          <w:sz w:val="24"/>
          <w:szCs w:val="24"/>
          <w:lang w:val="en-US"/>
        </w:rPr>
        <w:t>expressions</w:t>
      </w:r>
      <w:r w:rsidRPr="005675E9">
        <w:rPr>
          <w:rFonts w:ascii="Arial" w:hAnsi="Arial" w:cs="Arial"/>
          <w:sz w:val="24"/>
          <w:szCs w:val="24"/>
          <w:lang w:val="en-US"/>
        </w:rPr>
        <w:t xml:space="preserve"> of possibility, hope</w:t>
      </w:r>
      <w:r w:rsidR="006C0434" w:rsidRPr="005675E9">
        <w:rPr>
          <w:rFonts w:ascii="Arial" w:hAnsi="Arial" w:cs="Arial"/>
          <w:sz w:val="24"/>
          <w:szCs w:val="24"/>
          <w:lang w:val="en-US"/>
        </w:rPr>
        <w:t>,</w:t>
      </w:r>
      <w:r w:rsidRPr="005675E9">
        <w:rPr>
          <w:rFonts w:ascii="Arial" w:hAnsi="Arial" w:cs="Arial"/>
          <w:sz w:val="24"/>
          <w:szCs w:val="24"/>
          <w:lang w:val="en-US"/>
        </w:rPr>
        <w:t xml:space="preserve"> and resilience, which should be transmitted as much as being influenced by transmission of cultural knowledge.</w:t>
      </w:r>
    </w:p>
    <w:p w14:paraId="51773AC7" w14:textId="77777777" w:rsidR="00861B54" w:rsidRPr="005675E9" w:rsidRDefault="00861B54" w:rsidP="00861B54">
      <w:pPr>
        <w:spacing w:after="0" w:line="480" w:lineRule="auto"/>
        <w:ind w:firstLine="720"/>
        <w:rPr>
          <w:rFonts w:ascii="Arial" w:hAnsi="Arial" w:cs="Arial"/>
          <w:sz w:val="24"/>
          <w:szCs w:val="24"/>
          <w:lang w:val="en-US"/>
        </w:rPr>
      </w:pPr>
    </w:p>
    <w:p w14:paraId="6616B237" w14:textId="77777777" w:rsidR="00861B54" w:rsidRPr="005675E9" w:rsidRDefault="00861B54" w:rsidP="00861B54">
      <w:pPr>
        <w:spacing w:line="480" w:lineRule="auto"/>
        <w:rPr>
          <w:rFonts w:ascii="Arial" w:hAnsi="Arial" w:cs="Arial"/>
          <w:b/>
          <w:bCs/>
          <w:sz w:val="24"/>
          <w:szCs w:val="24"/>
          <w:lang w:val="en-US"/>
        </w:rPr>
      </w:pPr>
      <w:r w:rsidRPr="005675E9">
        <w:rPr>
          <w:rFonts w:ascii="Arial" w:hAnsi="Arial" w:cs="Arial"/>
          <w:b/>
          <w:bCs/>
          <w:sz w:val="24"/>
          <w:szCs w:val="24"/>
          <w:lang w:val="en-US"/>
        </w:rPr>
        <w:t>Acknowledgments</w:t>
      </w:r>
    </w:p>
    <w:p w14:paraId="0FBFE497" w14:textId="6DA1A3FE" w:rsidR="00861B54" w:rsidRPr="005675E9" w:rsidRDefault="00861B54" w:rsidP="00861B54">
      <w:pPr>
        <w:spacing w:line="480" w:lineRule="auto"/>
        <w:rPr>
          <w:rFonts w:ascii="Arial" w:hAnsi="Arial" w:cs="Arial"/>
          <w:sz w:val="24"/>
          <w:szCs w:val="24"/>
          <w:lang w:val="en-US"/>
        </w:rPr>
      </w:pPr>
      <w:r w:rsidRPr="005675E9">
        <w:rPr>
          <w:rFonts w:ascii="Arial" w:hAnsi="Arial" w:cs="Arial"/>
          <w:sz w:val="24"/>
          <w:szCs w:val="24"/>
          <w:lang w:val="en-US"/>
        </w:rPr>
        <w:t xml:space="preserve">I am grateful to the British Academy and to the Urban Pathways project team, the youth interns, artists and judges who were involved in the project: </w:t>
      </w:r>
      <w:proofErr w:type="spellStart"/>
      <w:r w:rsidRPr="005675E9">
        <w:rPr>
          <w:rFonts w:ascii="Arial" w:hAnsi="Arial" w:cs="Arial"/>
          <w:sz w:val="24"/>
          <w:szCs w:val="24"/>
          <w:lang w:val="en-US"/>
        </w:rPr>
        <w:t>vinaka</w:t>
      </w:r>
      <w:proofErr w:type="spellEnd"/>
      <w:r w:rsidRPr="005675E9">
        <w:rPr>
          <w:rFonts w:ascii="Arial" w:hAnsi="Arial" w:cs="Arial"/>
          <w:sz w:val="24"/>
          <w:szCs w:val="24"/>
          <w:lang w:val="en-US"/>
        </w:rPr>
        <w:t xml:space="preserve"> </w:t>
      </w:r>
      <w:proofErr w:type="spellStart"/>
      <w:r w:rsidRPr="005675E9">
        <w:rPr>
          <w:rFonts w:ascii="Arial" w:hAnsi="Arial" w:cs="Arial"/>
          <w:sz w:val="24"/>
          <w:szCs w:val="24"/>
          <w:lang w:val="en-US"/>
        </w:rPr>
        <w:t>vakalevu</w:t>
      </w:r>
      <w:proofErr w:type="spellEnd"/>
      <w:r w:rsidRPr="005675E9">
        <w:rPr>
          <w:rFonts w:ascii="Arial" w:hAnsi="Arial" w:cs="Arial"/>
          <w:sz w:val="24"/>
          <w:szCs w:val="24"/>
          <w:lang w:val="en-US"/>
        </w:rPr>
        <w:t>. Thank you also to Clementine Debrosse, Garance Nyssen</w:t>
      </w:r>
      <w:r w:rsidR="009A559F" w:rsidRPr="005675E9">
        <w:rPr>
          <w:rFonts w:ascii="Arial" w:hAnsi="Arial" w:cs="Arial"/>
          <w:sz w:val="24"/>
          <w:szCs w:val="24"/>
          <w:lang w:val="en-US"/>
        </w:rPr>
        <w:t>,</w:t>
      </w:r>
      <w:r w:rsidRPr="005675E9">
        <w:rPr>
          <w:rFonts w:ascii="Arial" w:hAnsi="Arial" w:cs="Arial"/>
          <w:sz w:val="24"/>
          <w:szCs w:val="24"/>
          <w:lang w:val="en-US"/>
        </w:rPr>
        <w:t xml:space="preserve"> and the two anonymous peer reviewers for their helpful comments.</w:t>
      </w:r>
    </w:p>
    <w:p w14:paraId="16B7DFF2" w14:textId="77777777" w:rsidR="00861B54" w:rsidRPr="005675E9" w:rsidRDefault="00861B54">
      <w:pPr>
        <w:rPr>
          <w:rFonts w:ascii="Arial" w:hAnsi="Arial" w:cs="Arial"/>
          <w:lang w:val="en-US"/>
        </w:rPr>
      </w:pPr>
    </w:p>
    <w:sectPr w:rsidR="00861B54" w:rsidRPr="005675E9" w:rsidSect="00861B54">
      <w:footerReference w:type="default" r:id="rId16"/>
      <w:endnotePr>
        <w:numFmt w:val="decimal"/>
      </w:endnotePr>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1028BB2" w14:textId="77777777" w:rsidR="00F7344F" w:rsidRDefault="00F7344F" w:rsidP="00861B54">
      <w:pPr>
        <w:spacing w:after="0" w:line="240" w:lineRule="auto"/>
      </w:pPr>
      <w:r>
        <w:separator/>
      </w:r>
    </w:p>
  </w:endnote>
  <w:endnote w:type="continuationSeparator" w:id="0">
    <w:p w14:paraId="55ADA6AA" w14:textId="77777777" w:rsidR="00F7344F" w:rsidRDefault="00F7344F" w:rsidP="00861B54">
      <w:pPr>
        <w:spacing w:after="0" w:line="240" w:lineRule="auto"/>
      </w:pPr>
      <w:r>
        <w:continuationSeparator/>
      </w:r>
    </w:p>
  </w:endnote>
  <w:endnote w:id="1">
    <w:p w14:paraId="79DE98F6" w14:textId="0725A938" w:rsidR="00861B54" w:rsidRPr="005675E9" w:rsidRDefault="00861B54" w:rsidP="00861B54">
      <w:pPr>
        <w:pStyle w:val="EndnoteText"/>
        <w:rPr>
          <w:rFonts w:ascii="Arial" w:hAnsi="Arial" w:cs="Arial"/>
          <w:lang w:val="fr-FR"/>
        </w:rPr>
      </w:pPr>
      <w:r w:rsidRPr="005675E9">
        <w:rPr>
          <w:rStyle w:val="EndnoteReference"/>
          <w:rFonts w:ascii="Arial" w:hAnsi="Arial" w:cs="Arial"/>
        </w:rPr>
        <w:endnoteRef/>
      </w:r>
      <w:r w:rsidRPr="005675E9">
        <w:rPr>
          <w:rFonts w:ascii="Arial" w:hAnsi="Arial" w:cs="Arial"/>
          <w:lang w:val="fr-FR"/>
        </w:rPr>
        <w:t xml:space="preserve"> </w:t>
      </w:r>
      <w:proofErr w:type="spellStart"/>
      <w:r w:rsidRPr="005675E9">
        <w:rPr>
          <w:rFonts w:ascii="Arial" w:hAnsi="Arial" w:cs="Arial"/>
          <w:lang w:val="fr-FR"/>
        </w:rPr>
        <w:t>Salaima</w:t>
      </w:r>
      <w:proofErr w:type="spellEnd"/>
      <w:r w:rsidRPr="005675E9">
        <w:rPr>
          <w:rFonts w:ascii="Arial" w:hAnsi="Arial" w:cs="Arial"/>
          <w:lang w:val="fr-FR"/>
        </w:rPr>
        <w:t xml:space="preserve"> </w:t>
      </w:r>
      <w:proofErr w:type="spellStart"/>
      <w:r w:rsidRPr="005675E9">
        <w:rPr>
          <w:rFonts w:ascii="Arial" w:hAnsi="Arial" w:cs="Arial"/>
          <w:lang w:val="fr-FR"/>
        </w:rPr>
        <w:t>Raluvenitoga</w:t>
      </w:r>
      <w:proofErr w:type="spellEnd"/>
      <w:r w:rsidRPr="005675E9">
        <w:rPr>
          <w:rFonts w:ascii="Arial" w:hAnsi="Arial" w:cs="Arial"/>
          <w:lang w:val="fr-FR"/>
        </w:rPr>
        <w:t xml:space="preserve"> </w:t>
      </w:r>
      <w:proofErr w:type="spellStart"/>
      <w:r w:rsidRPr="005675E9">
        <w:rPr>
          <w:rFonts w:ascii="Arial" w:hAnsi="Arial" w:cs="Arial"/>
          <w:lang w:val="en-US"/>
        </w:rPr>
        <w:t>Kanasalusalu</w:t>
      </w:r>
      <w:proofErr w:type="spellEnd"/>
      <w:r w:rsidRPr="005675E9">
        <w:rPr>
          <w:rFonts w:ascii="Arial" w:hAnsi="Arial" w:cs="Arial"/>
          <w:lang w:val="en-US"/>
        </w:rPr>
        <w:t xml:space="preserve"> </w:t>
      </w:r>
      <w:proofErr w:type="spellStart"/>
      <w:r w:rsidRPr="005675E9">
        <w:rPr>
          <w:rFonts w:ascii="Arial" w:hAnsi="Arial" w:cs="Arial"/>
          <w:lang w:val="en-US"/>
        </w:rPr>
        <w:t>Tuisovivi</w:t>
      </w:r>
      <w:proofErr w:type="spellEnd"/>
      <w:r w:rsidR="00DE5BE2" w:rsidRPr="005675E9">
        <w:rPr>
          <w:rFonts w:ascii="Arial" w:hAnsi="Arial" w:cs="Arial"/>
          <w:lang w:val="en-US"/>
        </w:rPr>
        <w:t xml:space="preserve">, </w:t>
      </w:r>
      <w:r w:rsidR="00FA25F0" w:rsidRPr="005675E9">
        <w:rPr>
          <w:rFonts w:ascii="Arial" w:hAnsi="Arial" w:cs="Arial"/>
          <w:lang w:val="en-US"/>
        </w:rPr>
        <w:t>“</w:t>
      </w:r>
      <w:proofErr w:type="spellStart"/>
      <w:r w:rsidR="00FA25F0" w:rsidRPr="005675E9">
        <w:rPr>
          <w:rFonts w:ascii="Arial" w:hAnsi="Arial" w:cs="Arial"/>
          <w:lang w:val="en-US"/>
        </w:rPr>
        <w:t>Yalewa</w:t>
      </w:r>
      <w:proofErr w:type="spellEnd"/>
      <w:r w:rsidR="00FA25F0" w:rsidRPr="005675E9">
        <w:rPr>
          <w:rFonts w:ascii="Arial" w:hAnsi="Arial" w:cs="Arial"/>
          <w:lang w:val="en-US"/>
        </w:rPr>
        <w:t xml:space="preserve"> </w:t>
      </w:r>
      <w:proofErr w:type="spellStart"/>
      <w:r w:rsidR="00FA25F0" w:rsidRPr="005675E9">
        <w:rPr>
          <w:rFonts w:ascii="Arial" w:hAnsi="Arial" w:cs="Arial"/>
          <w:lang w:val="en-US"/>
        </w:rPr>
        <w:t>Kaukauwa</w:t>
      </w:r>
      <w:proofErr w:type="spellEnd"/>
      <w:r w:rsidR="00FA25F0" w:rsidRPr="005675E9">
        <w:rPr>
          <w:rFonts w:ascii="Arial" w:hAnsi="Arial" w:cs="Arial"/>
          <w:lang w:val="en-US"/>
        </w:rPr>
        <w:t>”,</w:t>
      </w:r>
      <w:r w:rsidRPr="005675E9">
        <w:rPr>
          <w:rFonts w:ascii="Arial" w:hAnsi="Arial" w:cs="Arial"/>
          <w:lang w:val="en-US"/>
        </w:rPr>
        <w:t xml:space="preserve"> artist</w:t>
      </w:r>
      <w:r w:rsidRPr="005675E9">
        <w:rPr>
          <w:rFonts w:ascii="Arial" w:hAnsi="Arial" w:cs="Arial"/>
          <w:lang w:val="fr-FR"/>
        </w:rPr>
        <w:t xml:space="preserve"> </w:t>
      </w:r>
      <w:proofErr w:type="gramStart"/>
      <w:r w:rsidRPr="005675E9">
        <w:rPr>
          <w:rFonts w:ascii="Arial" w:hAnsi="Arial" w:cs="Arial"/>
          <w:lang w:val="fr-FR"/>
        </w:rPr>
        <w:t>st</w:t>
      </w:r>
      <w:proofErr w:type="spellStart"/>
      <w:r w:rsidRPr="005675E9">
        <w:rPr>
          <w:rFonts w:ascii="Arial" w:hAnsi="Arial" w:cs="Arial"/>
          <w:lang w:val="en-US"/>
        </w:rPr>
        <w:t>atement</w:t>
      </w:r>
      <w:proofErr w:type="spellEnd"/>
      <w:r w:rsidR="0050676A" w:rsidRPr="005675E9">
        <w:rPr>
          <w:rFonts w:ascii="Arial" w:hAnsi="Arial" w:cs="Arial"/>
          <w:lang w:val="en-US"/>
        </w:rPr>
        <w:t>:</w:t>
      </w:r>
      <w:proofErr w:type="gramEnd"/>
      <w:r w:rsidRPr="005675E9">
        <w:rPr>
          <w:rFonts w:ascii="Arial" w:hAnsi="Arial" w:cs="Arial"/>
          <w:lang w:val="fr-FR"/>
        </w:rPr>
        <w:t xml:space="preserve"> </w:t>
      </w:r>
      <w:hyperlink r:id="rId1" w:history="1">
        <w:r w:rsidRPr="005675E9">
          <w:rPr>
            <w:rStyle w:val="Hyperlink"/>
            <w:rFonts w:ascii="Arial" w:hAnsi="Arial" w:cs="Arial"/>
            <w:lang w:val="fr-FR"/>
          </w:rPr>
          <w:t>https://fijiyouthculture.wordpress.com/yalewa-kaukauwa/</w:t>
        </w:r>
      </w:hyperlink>
      <w:r w:rsidRPr="005675E9">
        <w:rPr>
          <w:rFonts w:ascii="Arial" w:hAnsi="Arial" w:cs="Arial"/>
          <w:lang w:val="fr-FR"/>
        </w:rPr>
        <w:t xml:space="preserve"> </w:t>
      </w:r>
    </w:p>
  </w:endnote>
  <w:endnote w:id="2">
    <w:p w14:paraId="6B9F06A8" w14:textId="54D31359" w:rsidR="00861B54" w:rsidRPr="005675E9" w:rsidRDefault="00861B54" w:rsidP="00861B54">
      <w:pPr>
        <w:pStyle w:val="EndnoteText"/>
        <w:rPr>
          <w:rFonts w:ascii="Arial" w:hAnsi="Arial" w:cs="Arial"/>
        </w:rPr>
      </w:pPr>
      <w:r w:rsidRPr="005675E9">
        <w:rPr>
          <w:rStyle w:val="EndnoteReference"/>
          <w:rFonts w:ascii="Arial" w:hAnsi="Arial" w:cs="Arial"/>
        </w:rPr>
        <w:endnoteRef/>
      </w:r>
      <w:r w:rsidRPr="005675E9">
        <w:rPr>
          <w:rFonts w:ascii="Arial" w:hAnsi="Arial" w:cs="Arial"/>
        </w:rPr>
        <w:t xml:space="preserve"> The official project title was </w:t>
      </w:r>
      <w:r w:rsidRPr="005675E9">
        <w:rPr>
          <w:rFonts w:ascii="Arial" w:hAnsi="Arial" w:cs="Arial"/>
          <w:i/>
          <w:iCs/>
        </w:rPr>
        <w:t>(</w:t>
      </w:r>
      <w:r w:rsidRPr="005675E9">
        <w:rPr>
          <w:rFonts w:ascii="Arial" w:hAnsi="Arial" w:cs="Arial"/>
          <w:i/>
        </w:rPr>
        <w:t>Re)Defining Culture: Engaging urban Fijian youth in sustainable employment opportunities in the cultural heritage sector</w:t>
      </w:r>
      <w:r w:rsidRPr="005675E9">
        <w:rPr>
          <w:rFonts w:ascii="Arial" w:hAnsi="Arial" w:cs="Arial"/>
          <w:iCs/>
        </w:rPr>
        <w:t xml:space="preserve">, but the project team changed it to </w:t>
      </w:r>
      <w:r w:rsidRPr="005675E9">
        <w:rPr>
          <w:rFonts w:ascii="Arial" w:hAnsi="Arial" w:cs="Arial"/>
          <w:i/>
          <w:iCs/>
        </w:rPr>
        <w:t>Urban Pathways: Fiji. Youth. Arts. Culture</w:t>
      </w:r>
      <w:r w:rsidRPr="005675E9">
        <w:rPr>
          <w:rFonts w:ascii="Arial" w:hAnsi="Arial" w:cs="Arial"/>
        </w:rPr>
        <w:t xml:space="preserve"> to make it more accessible</w:t>
      </w:r>
      <w:r w:rsidRPr="005675E9">
        <w:rPr>
          <w:rFonts w:ascii="Arial" w:hAnsi="Arial" w:cs="Arial"/>
          <w:i/>
          <w:iCs/>
        </w:rPr>
        <w:t xml:space="preserve">. </w:t>
      </w:r>
      <w:r w:rsidRPr="005675E9">
        <w:rPr>
          <w:rFonts w:ascii="Arial" w:hAnsi="Arial" w:cs="Arial"/>
        </w:rPr>
        <w:t xml:space="preserve">The project was supported by the British Academy’s Youth Futures Program, supported under the UK Government’s Global Challenges Research Fund under Grant YF\190078. Ethical approval was granted by the University of East </w:t>
      </w:r>
      <w:proofErr w:type="gramStart"/>
      <w:r w:rsidRPr="005675E9">
        <w:rPr>
          <w:rFonts w:ascii="Arial" w:hAnsi="Arial" w:cs="Arial"/>
        </w:rPr>
        <w:t>Anglia‘</w:t>
      </w:r>
      <w:proofErr w:type="gramEnd"/>
      <w:r w:rsidRPr="005675E9">
        <w:rPr>
          <w:rFonts w:ascii="Arial" w:hAnsi="Arial" w:cs="Arial"/>
        </w:rPr>
        <w:t xml:space="preserve">s Faculty of Arts and Humanities Research Ethics Sub-Committee (reference: SREC 20-015). </w:t>
      </w:r>
    </w:p>
  </w:endnote>
  <w:endnote w:id="3">
    <w:p w14:paraId="4C57E166" w14:textId="3323EF7B" w:rsidR="00A2758C" w:rsidRPr="005675E9" w:rsidRDefault="00A2758C">
      <w:pPr>
        <w:pStyle w:val="EndnoteText"/>
        <w:rPr>
          <w:rFonts w:ascii="Arial" w:hAnsi="Arial" w:cs="Arial"/>
        </w:rPr>
      </w:pPr>
      <w:r w:rsidRPr="005675E9">
        <w:rPr>
          <w:rStyle w:val="EndnoteReference"/>
          <w:rFonts w:ascii="Arial" w:hAnsi="Arial" w:cs="Arial"/>
        </w:rPr>
        <w:endnoteRef/>
      </w:r>
      <w:r w:rsidRPr="005675E9">
        <w:rPr>
          <w:rFonts w:ascii="Arial" w:hAnsi="Arial" w:cs="Arial"/>
        </w:rPr>
        <w:t xml:space="preserve"> The focus on “the future” was also inspired by the Pacific Arts journal call for papers on futurism.</w:t>
      </w:r>
    </w:p>
  </w:endnote>
  <w:endnote w:id="4">
    <w:p w14:paraId="4ECF4D72" w14:textId="3138C944" w:rsidR="00861B54" w:rsidRPr="005675E9" w:rsidRDefault="00861B54" w:rsidP="00861B54">
      <w:pPr>
        <w:pStyle w:val="EndnoteText"/>
        <w:rPr>
          <w:rFonts w:ascii="Arial" w:hAnsi="Arial" w:cs="Arial"/>
        </w:rPr>
      </w:pPr>
      <w:r w:rsidRPr="005675E9">
        <w:rPr>
          <w:rStyle w:val="EndnoteReference"/>
          <w:rFonts w:ascii="Arial" w:hAnsi="Arial" w:cs="Arial"/>
        </w:rPr>
        <w:endnoteRef/>
      </w:r>
      <w:r w:rsidRPr="005675E9">
        <w:rPr>
          <w:rFonts w:ascii="Arial" w:hAnsi="Arial" w:cs="Arial"/>
        </w:rPr>
        <w:t xml:space="preserve"> </w:t>
      </w:r>
      <w:r w:rsidR="00166A37" w:rsidRPr="005675E9">
        <w:rPr>
          <w:rFonts w:ascii="Arial" w:hAnsi="Arial" w:cs="Arial"/>
        </w:rPr>
        <w:t xml:space="preserve">Rebecca Bryant </w:t>
      </w:r>
      <w:r w:rsidR="00A2435B" w:rsidRPr="005675E9">
        <w:rPr>
          <w:rFonts w:ascii="Arial" w:hAnsi="Arial" w:cs="Arial"/>
        </w:rPr>
        <w:t>and Daniel M, Knig</w:t>
      </w:r>
      <w:r w:rsidR="00166A37" w:rsidRPr="005675E9">
        <w:rPr>
          <w:rFonts w:ascii="Arial" w:hAnsi="Arial" w:cs="Arial"/>
        </w:rPr>
        <w:t>ht</w:t>
      </w:r>
      <w:r w:rsidR="00A2435B" w:rsidRPr="005675E9">
        <w:rPr>
          <w:rFonts w:ascii="Arial" w:hAnsi="Arial" w:cs="Arial"/>
        </w:rPr>
        <w:t>,</w:t>
      </w:r>
      <w:r w:rsidR="00166A37" w:rsidRPr="005675E9">
        <w:rPr>
          <w:rFonts w:ascii="Arial" w:hAnsi="Arial" w:cs="Arial"/>
        </w:rPr>
        <w:t> </w:t>
      </w:r>
      <w:r w:rsidR="00166A37" w:rsidRPr="005675E9">
        <w:rPr>
          <w:rFonts w:ascii="Arial" w:hAnsi="Arial" w:cs="Arial"/>
          <w:i/>
          <w:iCs/>
        </w:rPr>
        <w:t>The anthropology of the future</w:t>
      </w:r>
      <w:r w:rsidR="00A2435B" w:rsidRPr="005675E9">
        <w:rPr>
          <w:rFonts w:ascii="Arial" w:hAnsi="Arial" w:cs="Arial"/>
          <w:i/>
          <w:iCs/>
        </w:rPr>
        <w:t xml:space="preserve"> (</w:t>
      </w:r>
      <w:r w:rsidR="00166A37" w:rsidRPr="005675E9">
        <w:rPr>
          <w:rFonts w:ascii="Arial" w:hAnsi="Arial" w:cs="Arial"/>
        </w:rPr>
        <w:t>Cambridge University Press</w:t>
      </w:r>
      <w:r w:rsidR="00A2435B" w:rsidRPr="005675E9">
        <w:rPr>
          <w:rFonts w:ascii="Arial" w:hAnsi="Arial" w:cs="Arial"/>
        </w:rPr>
        <w:t xml:space="preserve">, 2019), 6-9. See also, Arjun Appadurai, </w:t>
      </w:r>
      <w:r w:rsidR="00A2435B" w:rsidRPr="005675E9">
        <w:rPr>
          <w:rFonts w:ascii="Arial" w:hAnsi="Arial" w:cs="Arial"/>
          <w:i/>
          <w:iCs/>
        </w:rPr>
        <w:t>The future as a cultural fact: Essays on the global condition</w:t>
      </w:r>
      <w:r w:rsidR="00A2435B" w:rsidRPr="005675E9">
        <w:rPr>
          <w:rFonts w:ascii="Arial" w:hAnsi="Arial" w:cs="Arial"/>
        </w:rPr>
        <w:t xml:space="preserve"> (Verso Book, 2013), amongst others.</w:t>
      </w:r>
    </w:p>
  </w:endnote>
  <w:endnote w:id="5">
    <w:p w14:paraId="01DAF658" w14:textId="3BD60396" w:rsidR="00861B54" w:rsidRPr="005675E9" w:rsidRDefault="00861B54" w:rsidP="00861B54">
      <w:pPr>
        <w:pStyle w:val="EndnoteText"/>
        <w:rPr>
          <w:rFonts w:ascii="Arial" w:hAnsi="Arial" w:cs="Arial"/>
        </w:rPr>
      </w:pPr>
      <w:r w:rsidRPr="005675E9">
        <w:rPr>
          <w:rStyle w:val="EndnoteReference"/>
          <w:rFonts w:ascii="Arial" w:hAnsi="Arial" w:cs="Arial"/>
        </w:rPr>
        <w:endnoteRef/>
      </w:r>
      <w:r w:rsidRPr="005675E9">
        <w:rPr>
          <w:rFonts w:ascii="Arial" w:hAnsi="Arial" w:cs="Arial"/>
        </w:rPr>
        <w:t xml:space="preserve"> Bryant and Knight</w:t>
      </w:r>
      <w:r w:rsidR="00D97436" w:rsidRPr="005675E9">
        <w:rPr>
          <w:rFonts w:ascii="Arial" w:hAnsi="Arial" w:cs="Arial"/>
        </w:rPr>
        <w:t>, “</w:t>
      </w:r>
      <w:r w:rsidR="00BF3B75" w:rsidRPr="005675E9">
        <w:rPr>
          <w:rFonts w:ascii="Arial" w:hAnsi="Arial" w:cs="Arial"/>
        </w:rPr>
        <w:t xml:space="preserve">The anthropology of the future,” </w:t>
      </w:r>
      <w:r w:rsidRPr="005675E9">
        <w:rPr>
          <w:rFonts w:ascii="Arial" w:hAnsi="Arial" w:cs="Arial"/>
        </w:rPr>
        <w:t>14</w:t>
      </w:r>
      <w:r w:rsidR="00BF3B75" w:rsidRPr="005675E9">
        <w:rPr>
          <w:rFonts w:ascii="Arial" w:hAnsi="Arial" w:cs="Arial"/>
        </w:rPr>
        <w:t>.</w:t>
      </w:r>
    </w:p>
  </w:endnote>
  <w:endnote w:id="6">
    <w:p w14:paraId="48293EF9" w14:textId="77777777" w:rsidR="00861B54" w:rsidRPr="005675E9" w:rsidRDefault="00861B54" w:rsidP="00861B54">
      <w:pPr>
        <w:pStyle w:val="EndnoteText"/>
        <w:rPr>
          <w:rFonts w:ascii="Arial" w:hAnsi="Arial" w:cs="Arial"/>
        </w:rPr>
      </w:pPr>
      <w:r w:rsidRPr="005675E9">
        <w:rPr>
          <w:rStyle w:val="EndnoteReference"/>
          <w:rFonts w:ascii="Arial" w:hAnsi="Arial" w:cs="Arial"/>
        </w:rPr>
        <w:endnoteRef/>
      </w:r>
      <w:r w:rsidRPr="005675E9">
        <w:rPr>
          <w:rFonts w:ascii="Arial" w:hAnsi="Arial" w:cs="Arial"/>
        </w:rPr>
        <w:t xml:space="preserve"> Ailton Krenak, </w:t>
      </w:r>
      <w:r w:rsidRPr="005675E9">
        <w:rPr>
          <w:rFonts w:ascii="Arial" w:hAnsi="Arial" w:cs="Arial"/>
          <w:i/>
          <w:iCs/>
        </w:rPr>
        <w:t>Ancestral Future</w:t>
      </w:r>
      <w:r w:rsidRPr="005675E9">
        <w:rPr>
          <w:rFonts w:ascii="Arial" w:hAnsi="Arial" w:cs="Arial"/>
        </w:rPr>
        <w:t xml:space="preserve"> (Polity Pres, 2024).</w:t>
      </w:r>
    </w:p>
  </w:endnote>
  <w:endnote w:id="7">
    <w:p w14:paraId="7161A85A" w14:textId="77777777" w:rsidR="00861B54" w:rsidRPr="005675E9" w:rsidRDefault="00861B54" w:rsidP="00861B54">
      <w:pPr>
        <w:pStyle w:val="EndnoteText"/>
        <w:rPr>
          <w:rFonts w:ascii="Arial" w:hAnsi="Arial" w:cs="Arial"/>
        </w:rPr>
      </w:pPr>
      <w:r w:rsidRPr="005675E9">
        <w:rPr>
          <w:rStyle w:val="EndnoteReference"/>
          <w:rFonts w:ascii="Arial" w:hAnsi="Arial" w:cs="Arial"/>
        </w:rPr>
        <w:endnoteRef/>
      </w:r>
      <w:r w:rsidRPr="005675E9">
        <w:rPr>
          <w:rFonts w:ascii="Arial" w:hAnsi="Arial" w:cs="Arial"/>
        </w:rPr>
        <w:t xml:space="preserve"> Gina Cole, “Wayfinding Pasifikafuturism: An Indigenous Science Fiction Vision of the Ocean in Space,” In </w:t>
      </w:r>
      <w:proofErr w:type="gramStart"/>
      <w:r w:rsidRPr="005675E9">
        <w:rPr>
          <w:rFonts w:ascii="Arial" w:hAnsi="Arial" w:cs="Arial"/>
          <w:i/>
          <w:iCs/>
        </w:rPr>
        <w:t>The</w:t>
      </w:r>
      <w:proofErr w:type="gramEnd"/>
      <w:r w:rsidRPr="005675E9">
        <w:rPr>
          <w:rFonts w:ascii="Arial" w:hAnsi="Arial" w:cs="Arial"/>
          <w:i/>
          <w:iCs/>
        </w:rPr>
        <w:t xml:space="preserve"> Routledge Handbook of CoFuturisms</w:t>
      </w:r>
      <w:r w:rsidRPr="005675E9">
        <w:rPr>
          <w:rFonts w:ascii="Arial" w:hAnsi="Arial" w:cs="Arial"/>
        </w:rPr>
        <w:t>, ed. T.J. Taylor et al. (Routledge, 2023), 55.</w:t>
      </w:r>
    </w:p>
  </w:endnote>
  <w:endnote w:id="8">
    <w:p w14:paraId="4A8489FE" w14:textId="77777777" w:rsidR="00861B54" w:rsidRPr="005675E9" w:rsidRDefault="00861B54" w:rsidP="00861B54">
      <w:pPr>
        <w:pStyle w:val="EndnoteText"/>
        <w:rPr>
          <w:rFonts w:ascii="Arial" w:hAnsi="Arial" w:cs="Arial"/>
        </w:rPr>
      </w:pPr>
      <w:r w:rsidRPr="005675E9">
        <w:rPr>
          <w:rStyle w:val="EndnoteReference"/>
          <w:rFonts w:ascii="Arial" w:hAnsi="Arial" w:cs="Arial"/>
        </w:rPr>
        <w:endnoteRef/>
      </w:r>
      <w:r w:rsidRPr="005675E9">
        <w:rPr>
          <w:rFonts w:ascii="Arial" w:hAnsi="Arial" w:cs="Arial"/>
        </w:rPr>
        <w:t xml:space="preserve"> Gina Cole, “‘Pasifikafuturism’: the new genre of science fiction invented by author Gina Cole,” </w:t>
      </w:r>
      <w:r w:rsidRPr="005675E9">
        <w:rPr>
          <w:rFonts w:ascii="Arial" w:hAnsi="Arial" w:cs="Arial"/>
          <w:i/>
          <w:iCs/>
        </w:rPr>
        <w:t>Stuff</w:t>
      </w:r>
      <w:r w:rsidRPr="005675E9">
        <w:rPr>
          <w:rFonts w:ascii="Arial" w:hAnsi="Arial" w:cs="Arial"/>
        </w:rPr>
        <w:t xml:space="preserve"> October 29 (2022). </w:t>
      </w:r>
      <w:hyperlink r:id="rId2" w:history="1">
        <w:r w:rsidRPr="005675E9">
          <w:rPr>
            <w:rStyle w:val="Hyperlink"/>
            <w:rFonts w:ascii="Arial" w:hAnsi="Arial" w:cs="Arial"/>
          </w:rPr>
          <w:t>https://www.stuff.co.nz/life-style/130306614/pasifikafuturism-the-new-genre-of-science-fiction-invented-by-author-gina-cole</w:t>
        </w:r>
      </w:hyperlink>
      <w:r w:rsidRPr="005675E9">
        <w:rPr>
          <w:rFonts w:ascii="Arial" w:hAnsi="Arial" w:cs="Arial"/>
        </w:rPr>
        <w:t xml:space="preserve"> </w:t>
      </w:r>
    </w:p>
  </w:endnote>
  <w:endnote w:id="9">
    <w:p w14:paraId="59AEB482" w14:textId="77777777" w:rsidR="00861B54" w:rsidRPr="005675E9" w:rsidRDefault="00861B54" w:rsidP="00861B54">
      <w:pPr>
        <w:pStyle w:val="EndnoteText"/>
        <w:rPr>
          <w:rFonts w:ascii="Arial" w:hAnsi="Arial" w:cs="Arial"/>
        </w:rPr>
      </w:pPr>
      <w:r w:rsidRPr="005675E9">
        <w:rPr>
          <w:rStyle w:val="EndnoteReference"/>
          <w:rFonts w:ascii="Arial" w:hAnsi="Arial" w:cs="Arial"/>
        </w:rPr>
        <w:endnoteRef/>
      </w:r>
      <w:r w:rsidRPr="005675E9">
        <w:rPr>
          <w:rFonts w:ascii="Arial" w:hAnsi="Arial" w:cs="Arial"/>
        </w:rPr>
        <w:t xml:space="preserve"> Cole, “Wayfinding Pasifikafuturism,” 55.</w:t>
      </w:r>
    </w:p>
  </w:endnote>
  <w:endnote w:id="10">
    <w:p w14:paraId="52D2A887" w14:textId="77777777" w:rsidR="00861B54" w:rsidRPr="005675E9" w:rsidRDefault="00861B54" w:rsidP="00861B54">
      <w:pPr>
        <w:pStyle w:val="EndnoteText"/>
        <w:rPr>
          <w:rFonts w:ascii="Arial" w:hAnsi="Arial" w:cs="Arial"/>
        </w:rPr>
      </w:pPr>
      <w:r w:rsidRPr="005675E9">
        <w:rPr>
          <w:rStyle w:val="EndnoteReference"/>
          <w:rFonts w:ascii="Arial" w:hAnsi="Arial" w:cs="Arial"/>
        </w:rPr>
        <w:endnoteRef/>
      </w:r>
      <w:r w:rsidRPr="005675E9">
        <w:rPr>
          <w:rFonts w:ascii="Arial" w:hAnsi="Arial" w:cs="Arial"/>
        </w:rPr>
        <w:t xml:space="preserve"> For more information, see </w:t>
      </w:r>
      <w:hyperlink r:id="rId3" w:history="1">
        <w:r w:rsidRPr="005675E9">
          <w:rPr>
            <w:rStyle w:val="Hyperlink"/>
            <w:rFonts w:ascii="Arial" w:hAnsi="Arial" w:cs="Arial"/>
          </w:rPr>
          <w:t>https://www.thebritishacademy.ac.uk/programmes/youth-futures/</w:t>
        </w:r>
      </w:hyperlink>
      <w:r w:rsidRPr="005675E9">
        <w:rPr>
          <w:rFonts w:ascii="Arial" w:hAnsi="Arial" w:cs="Arial"/>
          <w:i/>
        </w:rPr>
        <w:t xml:space="preserve">. </w:t>
      </w:r>
    </w:p>
  </w:endnote>
  <w:endnote w:id="11">
    <w:p w14:paraId="7698318F" w14:textId="409A1779" w:rsidR="00861B54" w:rsidRPr="005675E9" w:rsidRDefault="00861B54" w:rsidP="00861B54">
      <w:pPr>
        <w:pStyle w:val="EndnoteText"/>
        <w:rPr>
          <w:rFonts w:ascii="Arial" w:hAnsi="Arial" w:cs="Arial"/>
        </w:rPr>
      </w:pPr>
      <w:r w:rsidRPr="005675E9">
        <w:rPr>
          <w:rStyle w:val="EndnoteReference"/>
          <w:rFonts w:ascii="Arial" w:hAnsi="Arial" w:cs="Arial"/>
        </w:rPr>
        <w:endnoteRef/>
      </w:r>
      <w:r w:rsidRPr="005675E9">
        <w:rPr>
          <w:rFonts w:ascii="Arial" w:hAnsi="Arial" w:cs="Arial"/>
        </w:rPr>
        <w:t xml:space="preserve"> In the UK, the project team consisted of Karen Jacobs, Principal Investigator (PI), and Katrina Igglesden, Postdoctoral Research Associate (PDRA), at the Sainsbury Research Unit, University of East Anglia. In Fiji, the project’s Co-Investigator (Co-I) Frances C. Koya Vaka’uta is Team Leader - Culture for Development in the Human Rights and Social Development (HRSD) Division at the Pacific Community (SPC). The team further comprised Sipiriano Nemani, Director Fiji Museum, Sachiko Soro, Director of VOU Dance Fiji Company, and Kelly Brown, Curator of the Marine Collection at the University of South Pacific.</w:t>
      </w:r>
    </w:p>
  </w:endnote>
  <w:endnote w:id="12">
    <w:p w14:paraId="47B23814" w14:textId="77777777" w:rsidR="00861B54" w:rsidRPr="005675E9" w:rsidRDefault="00861B54" w:rsidP="00861B54">
      <w:pPr>
        <w:pStyle w:val="EndnoteText"/>
        <w:rPr>
          <w:rFonts w:ascii="Arial" w:hAnsi="Arial" w:cs="Arial"/>
        </w:rPr>
      </w:pPr>
      <w:r w:rsidRPr="005675E9">
        <w:rPr>
          <w:rStyle w:val="EndnoteReference"/>
          <w:rFonts w:ascii="Arial" w:hAnsi="Arial" w:cs="Arial"/>
        </w:rPr>
        <w:endnoteRef/>
      </w:r>
      <w:r w:rsidRPr="005675E9">
        <w:rPr>
          <w:rFonts w:ascii="Arial" w:hAnsi="Arial" w:cs="Arial"/>
        </w:rPr>
        <w:t xml:space="preserve"> Fiji Demographics, see </w:t>
      </w:r>
      <w:hyperlink r:id="rId4" w:history="1">
        <w:r w:rsidRPr="005675E9">
          <w:rPr>
            <w:rStyle w:val="Hyperlink"/>
            <w:rFonts w:ascii="Arial" w:hAnsi="Arial" w:cs="Arial"/>
          </w:rPr>
          <w:t>https://www.countryreports.org/country/Fiji/population.htm</w:t>
        </w:r>
      </w:hyperlink>
    </w:p>
  </w:endnote>
  <w:endnote w:id="13">
    <w:p w14:paraId="1B1E3E4B" w14:textId="77777777" w:rsidR="00861B54" w:rsidRPr="005675E9" w:rsidRDefault="00861B54" w:rsidP="00861B54">
      <w:pPr>
        <w:spacing w:after="0" w:line="240" w:lineRule="auto"/>
        <w:rPr>
          <w:rFonts w:ascii="Arial" w:hAnsi="Arial" w:cs="Arial"/>
          <w:sz w:val="20"/>
          <w:szCs w:val="20"/>
        </w:rPr>
      </w:pPr>
      <w:r w:rsidRPr="005675E9">
        <w:rPr>
          <w:rStyle w:val="EndnoteReference"/>
          <w:rFonts w:ascii="Arial" w:hAnsi="Arial" w:cs="Arial"/>
          <w:sz w:val="20"/>
          <w:szCs w:val="20"/>
        </w:rPr>
        <w:endnoteRef/>
      </w:r>
      <w:r w:rsidRPr="005675E9">
        <w:rPr>
          <w:rFonts w:ascii="Arial" w:hAnsi="Arial" w:cs="Arial"/>
          <w:sz w:val="20"/>
          <w:szCs w:val="20"/>
        </w:rPr>
        <w:t xml:space="preserve"> Patrick </w:t>
      </w:r>
      <w:r w:rsidRPr="005675E9">
        <w:rPr>
          <w:rFonts w:ascii="Arial" w:hAnsi="Arial" w:cs="Arial"/>
          <w:sz w:val="20"/>
          <w:szCs w:val="20"/>
          <w:shd w:val="clear" w:color="auto" w:fill="FFFFFF"/>
        </w:rPr>
        <w:t>Vakaoti, “Young people’s participation in Fiji: Understanding conceptualizations and experiences,” </w:t>
      </w:r>
      <w:r w:rsidRPr="005675E9">
        <w:rPr>
          <w:rFonts w:ascii="Arial" w:hAnsi="Arial" w:cs="Arial"/>
          <w:i/>
          <w:iCs/>
          <w:sz w:val="20"/>
          <w:szCs w:val="20"/>
          <w:shd w:val="clear" w:color="auto" w:fill="FFFFFF"/>
        </w:rPr>
        <w:t>Journal of Youth Studies</w:t>
      </w:r>
      <w:r w:rsidRPr="005675E9">
        <w:rPr>
          <w:rFonts w:ascii="Arial" w:hAnsi="Arial" w:cs="Arial"/>
          <w:sz w:val="20"/>
          <w:szCs w:val="20"/>
          <w:shd w:val="clear" w:color="auto" w:fill="FFFFFF"/>
        </w:rPr>
        <w:t xml:space="preserve"> 20 no. 6 (2017): 700. </w:t>
      </w:r>
      <w:r w:rsidRPr="005675E9">
        <w:rPr>
          <w:rFonts w:ascii="Arial" w:hAnsi="Arial" w:cs="Arial"/>
          <w:sz w:val="20"/>
          <w:szCs w:val="20"/>
          <w:lang w:eastAsia="en-GB"/>
        </w:rPr>
        <w:t>https://doi.org/10.1080/13676261.2016.1260695.</w:t>
      </w:r>
    </w:p>
  </w:endnote>
  <w:endnote w:id="14">
    <w:p w14:paraId="724893B7" w14:textId="77777777" w:rsidR="00861B54" w:rsidRPr="005675E9" w:rsidRDefault="00861B54" w:rsidP="00861B54">
      <w:pPr>
        <w:pStyle w:val="EndnoteText"/>
        <w:rPr>
          <w:rFonts w:ascii="Arial" w:hAnsi="Arial" w:cs="Arial"/>
        </w:rPr>
      </w:pPr>
      <w:r w:rsidRPr="005675E9">
        <w:rPr>
          <w:rStyle w:val="EndnoteReference"/>
          <w:rFonts w:ascii="Arial" w:hAnsi="Arial" w:cs="Arial"/>
        </w:rPr>
        <w:endnoteRef/>
      </w:r>
      <w:r w:rsidRPr="005675E9">
        <w:rPr>
          <w:rFonts w:ascii="Arial" w:hAnsi="Arial" w:cs="Arial"/>
        </w:rPr>
        <w:t xml:space="preserve"> Patrick </w:t>
      </w:r>
      <w:r w:rsidRPr="005675E9">
        <w:rPr>
          <w:rFonts w:ascii="Arial" w:hAnsi="Arial" w:cs="Arial"/>
          <w:spacing w:val="2"/>
          <w:shd w:val="clear" w:color="auto" w:fill="FFFFFF"/>
        </w:rPr>
        <w:t xml:space="preserve">Vakaoti, </w:t>
      </w:r>
      <w:r w:rsidRPr="005675E9">
        <w:rPr>
          <w:rStyle w:val="Emphasis"/>
          <w:rFonts w:ascii="Arial" w:hAnsi="Arial" w:cs="Arial"/>
          <w:spacing w:val="2"/>
          <w:bdr w:val="none" w:sz="0" w:space="0" w:color="auto" w:frame="1"/>
          <w:shd w:val="clear" w:color="auto" w:fill="FFFFFF"/>
        </w:rPr>
        <w:t>Street-Frequenting Young People in Fiji: Theory and Practice,</w:t>
      </w:r>
      <w:r w:rsidRPr="005675E9">
        <w:rPr>
          <w:rFonts w:ascii="Arial" w:hAnsi="Arial" w:cs="Arial"/>
          <w:spacing w:val="2"/>
          <w:shd w:val="clear" w:color="auto" w:fill="FFFFFF"/>
        </w:rPr>
        <w:t xml:space="preserve"> (Palgrave Macmillan, 2018), 27.</w:t>
      </w:r>
      <w:r w:rsidRPr="005675E9">
        <w:rPr>
          <w:rFonts w:ascii="Arial" w:hAnsi="Arial" w:cs="Arial"/>
        </w:rPr>
        <w:t xml:space="preserve"> </w:t>
      </w:r>
    </w:p>
  </w:endnote>
  <w:endnote w:id="15">
    <w:p w14:paraId="6557D6D4" w14:textId="77777777" w:rsidR="00861B54" w:rsidRPr="005675E9" w:rsidRDefault="00861B54" w:rsidP="00861B54">
      <w:pPr>
        <w:pStyle w:val="EndnoteText"/>
        <w:rPr>
          <w:rFonts w:ascii="Arial" w:hAnsi="Arial" w:cs="Arial"/>
        </w:rPr>
      </w:pPr>
      <w:r w:rsidRPr="005675E9">
        <w:rPr>
          <w:rStyle w:val="EndnoteReference"/>
          <w:rFonts w:ascii="Arial" w:hAnsi="Arial" w:cs="Arial"/>
        </w:rPr>
        <w:endnoteRef/>
      </w:r>
      <w:r w:rsidRPr="005675E9">
        <w:rPr>
          <w:rFonts w:ascii="Arial" w:hAnsi="Arial" w:cs="Arial"/>
        </w:rPr>
        <w:t xml:space="preserve"> Fiji Bureau of Statistics, “Population Census 2017,” </w:t>
      </w:r>
      <w:hyperlink r:id="rId5" w:anchor="2017" w:history="1">
        <w:r w:rsidRPr="005675E9">
          <w:rPr>
            <w:rStyle w:val="Hyperlink"/>
            <w:rFonts w:ascii="Arial" w:hAnsi="Arial" w:cs="Arial"/>
          </w:rPr>
          <w:t>https://www.statsfiji.gov.fj/census-surveys/census-of-population-and-housing/#2017</w:t>
        </w:r>
      </w:hyperlink>
      <w:r w:rsidRPr="005675E9">
        <w:rPr>
          <w:rFonts w:ascii="Arial" w:hAnsi="Arial" w:cs="Arial"/>
        </w:rPr>
        <w:t xml:space="preserve"> </w:t>
      </w:r>
    </w:p>
  </w:endnote>
  <w:endnote w:id="16">
    <w:p w14:paraId="75D96CE3" w14:textId="77777777" w:rsidR="00861B54" w:rsidRPr="005675E9" w:rsidRDefault="00861B54" w:rsidP="00861B54">
      <w:pPr>
        <w:pStyle w:val="EndnoteText"/>
        <w:rPr>
          <w:rFonts w:ascii="Arial" w:hAnsi="Arial" w:cs="Arial"/>
        </w:rPr>
      </w:pPr>
      <w:r w:rsidRPr="005675E9">
        <w:rPr>
          <w:rStyle w:val="EndnoteReference"/>
          <w:rFonts w:ascii="Arial" w:hAnsi="Arial" w:cs="Arial"/>
        </w:rPr>
        <w:endnoteRef/>
      </w:r>
      <w:r w:rsidRPr="005675E9">
        <w:rPr>
          <w:rFonts w:ascii="Arial" w:hAnsi="Arial" w:cs="Arial"/>
        </w:rPr>
        <w:t xml:space="preserve"> See </w:t>
      </w:r>
      <w:hyperlink r:id="rId6" w:history="1">
        <w:r w:rsidRPr="005675E9">
          <w:rPr>
            <w:rStyle w:val="Hyperlink"/>
            <w:rFonts w:ascii="Arial" w:hAnsi="Arial" w:cs="Arial"/>
          </w:rPr>
          <w:t>https://www.countryreports.org/country/Fiji/population.htm</w:t>
        </w:r>
      </w:hyperlink>
    </w:p>
  </w:endnote>
  <w:endnote w:id="17">
    <w:p w14:paraId="3133338E" w14:textId="77777777" w:rsidR="00861B54" w:rsidRPr="005675E9" w:rsidRDefault="00861B54" w:rsidP="00861B54">
      <w:pPr>
        <w:pStyle w:val="EndnoteText"/>
        <w:rPr>
          <w:rFonts w:ascii="Arial" w:hAnsi="Arial" w:cs="Arial"/>
        </w:rPr>
      </w:pPr>
      <w:r w:rsidRPr="005675E9">
        <w:rPr>
          <w:rStyle w:val="EndnoteReference"/>
          <w:rFonts w:ascii="Arial" w:hAnsi="Arial" w:cs="Arial"/>
        </w:rPr>
        <w:endnoteRef/>
      </w:r>
      <w:r w:rsidRPr="005675E9">
        <w:rPr>
          <w:rFonts w:ascii="Arial" w:hAnsi="Arial" w:cs="Arial"/>
        </w:rPr>
        <w:t xml:space="preserve"> Richard Curtain and Patrick Vakaoti, </w:t>
      </w:r>
      <w:r w:rsidRPr="005675E9">
        <w:rPr>
          <w:rFonts w:ascii="Arial" w:hAnsi="Arial" w:cs="Arial"/>
          <w:i/>
          <w:iCs/>
        </w:rPr>
        <w:t>The State of Pacific Youth 2011: Opportunities and obstacles,</w:t>
      </w:r>
      <w:r w:rsidRPr="005675E9">
        <w:rPr>
          <w:rFonts w:ascii="Arial" w:hAnsi="Arial" w:cs="Arial"/>
        </w:rPr>
        <w:t xml:space="preserve"> (UNICEF Pacific, Secretariat of the Pacific Community. 2011), 5. See also: SPC, </w:t>
      </w:r>
      <w:r w:rsidRPr="005675E9">
        <w:rPr>
          <w:rFonts w:ascii="Arial" w:hAnsi="Arial" w:cs="Arial"/>
          <w:i/>
          <w:iCs/>
        </w:rPr>
        <w:t>Pacific youth development framework 2014–2023: A coordinated approach to youth-centred development in the Pacific</w:t>
      </w:r>
      <w:r w:rsidRPr="005675E9">
        <w:rPr>
          <w:rFonts w:ascii="Arial" w:hAnsi="Arial" w:cs="Arial"/>
        </w:rPr>
        <w:t xml:space="preserve"> (Social Development Division of the Secretariat of the Pacific Community, 2015); Patrick Kaiku, “A critique of the youth bulge theory in Papua New Guinea and Melanesia,” </w:t>
      </w:r>
      <w:r w:rsidRPr="005675E9">
        <w:rPr>
          <w:rFonts w:ascii="Arial" w:hAnsi="Arial" w:cs="Arial"/>
          <w:i/>
          <w:iCs/>
        </w:rPr>
        <w:t>Pacific Studies</w:t>
      </w:r>
      <w:r w:rsidRPr="005675E9">
        <w:rPr>
          <w:rFonts w:ascii="Arial" w:hAnsi="Arial" w:cs="Arial"/>
        </w:rPr>
        <w:t xml:space="preserve"> 41, no. 3 (2018): 188–198; Aidan Craney, </w:t>
      </w:r>
      <w:r w:rsidRPr="005675E9">
        <w:rPr>
          <w:rFonts w:ascii="Arial" w:hAnsi="Arial" w:cs="Arial"/>
          <w:i/>
          <w:iCs/>
        </w:rPr>
        <w:t xml:space="preserve">Youth in Fiji and Solomon Islands: Livelihoods, Leadership and Civic Engagement, </w:t>
      </w:r>
      <w:r w:rsidRPr="005675E9">
        <w:rPr>
          <w:rFonts w:ascii="Arial" w:hAnsi="Arial" w:cs="Arial"/>
        </w:rPr>
        <w:t>(ANU Press, 2022).</w:t>
      </w:r>
    </w:p>
  </w:endnote>
  <w:endnote w:id="18">
    <w:p w14:paraId="144DA86E" w14:textId="77777777" w:rsidR="00861B54" w:rsidRPr="005675E9" w:rsidRDefault="00861B54" w:rsidP="00861B54">
      <w:pPr>
        <w:pStyle w:val="EndnoteText"/>
        <w:rPr>
          <w:rFonts w:ascii="Arial" w:hAnsi="Arial" w:cs="Arial"/>
        </w:rPr>
      </w:pPr>
      <w:r w:rsidRPr="005675E9">
        <w:rPr>
          <w:rStyle w:val="EndnoteReference"/>
          <w:rFonts w:ascii="Arial" w:hAnsi="Arial" w:cs="Arial"/>
        </w:rPr>
        <w:endnoteRef/>
      </w:r>
      <w:r w:rsidRPr="005675E9">
        <w:rPr>
          <w:rFonts w:ascii="Arial" w:hAnsi="Arial" w:cs="Arial"/>
        </w:rPr>
        <w:t xml:space="preserve"> Government of Fiji, </w:t>
      </w:r>
      <w:r w:rsidRPr="005675E9">
        <w:rPr>
          <w:rFonts w:ascii="Arial" w:hAnsi="Arial" w:cs="Arial"/>
          <w:i/>
          <w:iCs/>
        </w:rPr>
        <w:t>Situational analysis of youths in Fiji 2011</w:t>
      </w:r>
      <w:r w:rsidRPr="005675E9">
        <w:rPr>
          <w:rFonts w:ascii="Arial" w:hAnsi="Arial" w:cs="Arial"/>
        </w:rPr>
        <w:t>, (Ministry of Youth and Sports, 2012), 3.</w:t>
      </w:r>
    </w:p>
  </w:endnote>
  <w:endnote w:id="19">
    <w:p w14:paraId="02432F46" w14:textId="77777777" w:rsidR="00861B54" w:rsidRPr="005675E9" w:rsidRDefault="00861B54" w:rsidP="00861B54">
      <w:pPr>
        <w:pStyle w:val="EndnoteText"/>
        <w:rPr>
          <w:rFonts w:ascii="Arial" w:hAnsi="Arial" w:cs="Arial"/>
        </w:rPr>
      </w:pPr>
      <w:r w:rsidRPr="005675E9">
        <w:rPr>
          <w:rStyle w:val="EndnoteReference"/>
          <w:rFonts w:ascii="Arial" w:hAnsi="Arial" w:cs="Arial"/>
        </w:rPr>
        <w:endnoteRef/>
      </w:r>
      <w:r w:rsidRPr="005675E9">
        <w:rPr>
          <w:rFonts w:ascii="Arial" w:hAnsi="Arial" w:cs="Arial"/>
        </w:rPr>
        <w:t xml:space="preserve"> Craney, “Youth in Fiji and Solomon Islands,” 13. The edited volume on Pacific youth by Helen Lee demonstrates that understanding the impact of ignoring youth is essential when considering the future of Pacific countries: Helen Lee (ed.), </w:t>
      </w:r>
      <w:r w:rsidRPr="005675E9">
        <w:rPr>
          <w:rFonts w:ascii="Arial" w:hAnsi="Arial" w:cs="Arial"/>
          <w:i/>
          <w:iCs/>
        </w:rPr>
        <w:t xml:space="preserve">Pacific Youth: Local and Global Futures </w:t>
      </w:r>
      <w:r w:rsidRPr="005675E9">
        <w:rPr>
          <w:rFonts w:ascii="Arial" w:hAnsi="Arial" w:cs="Arial"/>
        </w:rPr>
        <w:t>(ANU Press, 2019).</w:t>
      </w:r>
    </w:p>
  </w:endnote>
  <w:endnote w:id="20">
    <w:p w14:paraId="66794374" w14:textId="77777777" w:rsidR="00861B54" w:rsidRPr="005675E9" w:rsidRDefault="00861B54" w:rsidP="00861B54">
      <w:pPr>
        <w:spacing w:after="0" w:line="240" w:lineRule="auto"/>
        <w:rPr>
          <w:rFonts w:ascii="Arial" w:hAnsi="Arial" w:cs="Arial"/>
          <w:sz w:val="20"/>
          <w:szCs w:val="20"/>
        </w:rPr>
      </w:pPr>
      <w:r w:rsidRPr="005675E9">
        <w:rPr>
          <w:rStyle w:val="EndnoteReference"/>
          <w:rFonts w:ascii="Arial" w:hAnsi="Arial" w:cs="Arial"/>
          <w:sz w:val="20"/>
          <w:szCs w:val="20"/>
        </w:rPr>
        <w:endnoteRef/>
      </w:r>
      <w:r w:rsidRPr="005675E9">
        <w:rPr>
          <w:rFonts w:ascii="Arial" w:hAnsi="Arial" w:cs="Arial"/>
          <w:sz w:val="20"/>
          <w:szCs w:val="20"/>
        </w:rPr>
        <w:t xml:space="preserve"> Kathleen McLean, “Museum exhibitions and the dynamics of dialogue,” </w:t>
      </w:r>
      <w:r w:rsidRPr="005675E9">
        <w:rPr>
          <w:rFonts w:ascii="Arial" w:hAnsi="Arial" w:cs="Arial"/>
          <w:i/>
          <w:iCs/>
          <w:sz w:val="20"/>
          <w:szCs w:val="20"/>
        </w:rPr>
        <w:t>Daedalus</w:t>
      </w:r>
      <w:r w:rsidRPr="005675E9">
        <w:rPr>
          <w:rFonts w:ascii="Arial" w:hAnsi="Arial" w:cs="Arial"/>
          <w:sz w:val="20"/>
          <w:szCs w:val="20"/>
        </w:rPr>
        <w:t xml:space="preserve"> 128, no. 3 (1999): 83-108; David M. Mason and Conal McCarthy, “The feeling of exclusion’: Young peoples’ perceptions of art galleries.” </w:t>
      </w:r>
      <w:r w:rsidRPr="005675E9">
        <w:rPr>
          <w:rFonts w:ascii="Arial" w:hAnsi="Arial" w:cs="Arial"/>
          <w:i/>
          <w:iCs/>
          <w:sz w:val="20"/>
          <w:szCs w:val="20"/>
        </w:rPr>
        <w:t>Museum Management and Curatorship</w:t>
      </w:r>
      <w:r w:rsidRPr="005675E9">
        <w:rPr>
          <w:rFonts w:ascii="Arial" w:hAnsi="Arial" w:cs="Arial"/>
          <w:sz w:val="20"/>
          <w:szCs w:val="20"/>
        </w:rPr>
        <w:t xml:space="preserve">, 21, no. 1 (2006): 20-31; Emily Dawson, ““Not designed for us”: How science museums and science centers socially exclude low-income, minority ethnic groups,” </w:t>
      </w:r>
      <w:r w:rsidRPr="005675E9">
        <w:rPr>
          <w:rFonts w:ascii="Arial" w:hAnsi="Arial" w:cs="Arial"/>
          <w:i/>
          <w:iCs/>
          <w:sz w:val="20"/>
          <w:szCs w:val="20"/>
        </w:rPr>
        <w:t>Science Education,</w:t>
      </w:r>
      <w:r w:rsidRPr="005675E9">
        <w:rPr>
          <w:rFonts w:ascii="Arial" w:hAnsi="Arial" w:cs="Arial"/>
          <w:sz w:val="20"/>
          <w:szCs w:val="20"/>
        </w:rPr>
        <w:t xml:space="preserve"> 98 no. 6 (2014): 981–1008.</w:t>
      </w:r>
    </w:p>
  </w:endnote>
  <w:endnote w:id="21">
    <w:p w14:paraId="551DADBB" w14:textId="77777777" w:rsidR="00861B54" w:rsidRPr="005675E9" w:rsidRDefault="00861B54" w:rsidP="00861B54">
      <w:pPr>
        <w:pStyle w:val="EndnoteText"/>
        <w:rPr>
          <w:rFonts w:ascii="Arial" w:hAnsi="Arial" w:cs="Arial"/>
        </w:rPr>
      </w:pPr>
      <w:r w:rsidRPr="005675E9">
        <w:rPr>
          <w:rStyle w:val="EndnoteReference"/>
          <w:rFonts w:ascii="Arial" w:hAnsi="Arial" w:cs="Arial"/>
        </w:rPr>
        <w:endnoteRef/>
      </w:r>
      <w:r w:rsidRPr="005675E9">
        <w:rPr>
          <w:rFonts w:ascii="Arial" w:hAnsi="Arial" w:cs="Arial"/>
        </w:rPr>
        <w:t xml:space="preserve"> Alison L Mroczkowski, Aaron C. Price, Natalie C. Harris and Angela D. Skeeles-Worley, “Youths’ Perceptions of Features of a Museum-Based Youth Development Program That Create a Supportive Community Context: A Qualitative Case Study,” </w:t>
      </w:r>
      <w:r w:rsidRPr="005675E9">
        <w:rPr>
          <w:rFonts w:ascii="Arial" w:hAnsi="Arial" w:cs="Arial"/>
          <w:i/>
          <w:iCs/>
        </w:rPr>
        <w:t>Journal of Adolescent Research</w:t>
      </w:r>
      <w:r w:rsidRPr="005675E9">
        <w:rPr>
          <w:rFonts w:ascii="Arial" w:hAnsi="Arial" w:cs="Arial"/>
        </w:rPr>
        <w:t xml:space="preserve"> (2021): 1–36.</w:t>
      </w:r>
    </w:p>
  </w:endnote>
  <w:endnote w:id="22">
    <w:p w14:paraId="6E9EC1B0" w14:textId="77777777" w:rsidR="00861B54" w:rsidRPr="005675E9" w:rsidRDefault="00861B54" w:rsidP="00861B54">
      <w:pPr>
        <w:pStyle w:val="EndnoteText"/>
        <w:rPr>
          <w:rFonts w:ascii="Arial" w:hAnsi="Arial" w:cs="Arial"/>
        </w:rPr>
      </w:pPr>
      <w:r w:rsidRPr="005675E9">
        <w:rPr>
          <w:rStyle w:val="EndnoteReference"/>
          <w:rFonts w:ascii="Arial" w:hAnsi="Arial" w:cs="Arial"/>
        </w:rPr>
        <w:endnoteRef/>
      </w:r>
      <w:r w:rsidRPr="005675E9">
        <w:rPr>
          <w:rFonts w:ascii="Arial" w:hAnsi="Arial" w:cs="Arial"/>
        </w:rPr>
        <w:t xml:space="preserve"> For examples, see the blog posts written by youth: https://fijiyouthculture.wordpress.com/.</w:t>
      </w:r>
    </w:p>
  </w:endnote>
  <w:endnote w:id="23">
    <w:p w14:paraId="5B796636" w14:textId="77777777" w:rsidR="00861B54" w:rsidRPr="005675E9" w:rsidRDefault="00861B54" w:rsidP="00861B54">
      <w:pPr>
        <w:pStyle w:val="EndnoteText"/>
        <w:rPr>
          <w:rFonts w:ascii="Arial" w:hAnsi="Arial" w:cs="Arial"/>
        </w:rPr>
      </w:pPr>
      <w:r w:rsidRPr="005675E9">
        <w:rPr>
          <w:rStyle w:val="EndnoteReference"/>
          <w:rFonts w:ascii="Arial" w:hAnsi="Arial" w:cs="Arial"/>
        </w:rPr>
        <w:endnoteRef/>
      </w:r>
      <w:r w:rsidRPr="005675E9">
        <w:rPr>
          <w:rFonts w:ascii="Arial" w:hAnsi="Arial" w:cs="Arial"/>
        </w:rPr>
        <w:t xml:space="preserve"> See Karen Jacobs, “Youth as a Community at the Ethnography Museum: Urban Pathways: Fiji. Youth. Arts. Culture.,” </w:t>
      </w:r>
      <w:r w:rsidRPr="005675E9">
        <w:rPr>
          <w:rFonts w:ascii="Arial" w:hAnsi="Arial" w:cs="Arial"/>
          <w:i/>
          <w:iCs/>
        </w:rPr>
        <w:t>Journal of Museum Ethnography</w:t>
      </w:r>
      <w:r w:rsidRPr="005675E9">
        <w:rPr>
          <w:rFonts w:ascii="Arial" w:hAnsi="Arial" w:cs="Arial"/>
        </w:rPr>
        <w:t xml:space="preserve"> 35 (2022): 63-74.</w:t>
      </w:r>
    </w:p>
  </w:endnote>
  <w:endnote w:id="24">
    <w:p w14:paraId="5B530766" w14:textId="77777777" w:rsidR="00861B54" w:rsidRPr="005675E9" w:rsidRDefault="00861B54" w:rsidP="00861B54">
      <w:pPr>
        <w:pStyle w:val="EndnoteText"/>
        <w:rPr>
          <w:rFonts w:ascii="Arial" w:hAnsi="Arial" w:cs="Arial"/>
        </w:rPr>
      </w:pPr>
      <w:r w:rsidRPr="005675E9">
        <w:rPr>
          <w:rStyle w:val="EndnoteReference"/>
          <w:rFonts w:ascii="Arial" w:hAnsi="Arial" w:cs="Arial"/>
        </w:rPr>
        <w:endnoteRef/>
      </w:r>
      <w:r w:rsidRPr="005675E9">
        <w:rPr>
          <w:rFonts w:ascii="Arial" w:hAnsi="Arial" w:cs="Arial"/>
        </w:rPr>
        <w:t xml:space="preserve"> Inise Kuruwale, “</w:t>
      </w:r>
      <w:r w:rsidRPr="005675E9">
        <w:rPr>
          <w:rFonts w:ascii="Arial" w:hAnsi="Arial" w:cs="Arial"/>
          <w:lang w:eastAsia="en-GB"/>
        </w:rPr>
        <w:t xml:space="preserve">Nairukuruku Fieldwork – the story of a civa vonovono,” blog post: </w:t>
      </w:r>
      <w:hyperlink r:id="rId7" w:history="1">
        <w:r w:rsidRPr="005675E9">
          <w:rPr>
            <w:rStyle w:val="Hyperlink"/>
            <w:rFonts w:ascii="Arial" w:hAnsi="Arial" w:cs="Arial"/>
            <w:lang w:eastAsia="en-GB"/>
          </w:rPr>
          <w:t>https://fijiyouthculture.wordpress.com/2022/02/09/nairukuruku-fieldwork-the-story-of-a-civa-vonovono/</w:t>
        </w:r>
      </w:hyperlink>
      <w:r w:rsidRPr="005675E9">
        <w:rPr>
          <w:rFonts w:ascii="Arial" w:hAnsi="Arial" w:cs="Arial"/>
          <w:lang w:eastAsia="en-GB"/>
        </w:rPr>
        <w:t xml:space="preserve">. </w:t>
      </w:r>
    </w:p>
  </w:endnote>
  <w:endnote w:id="25">
    <w:p w14:paraId="1B4FAF78" w14:textId="77777777" w:rsidR="00861B54" w:rsidRPr="005675E9" w:rsidRDefault="00861B54" w:rsidP="00861B54">
      <w:pPr>
        <w:pStyle w:val="EndnoteText"/>
        <w:rPr>
          <w:rFonts w:ascii="Arial" w:hAnsi="Arial" w:cs="Arial"/>
        </w:rPr>
      </w:pPr>
      <w:r w:rsidRPr="005675E9">
        <w:rPr>
          <w:rStyle w:val="EndnoteReference"/>
          <w:rFonts w:ascii="Arial" w:hAnsi="Arial" w:cs="Arial"/>
        </w:rPr>
        <w:endnoteRef/>
      </w:r>
      <w:r w:rsidRPr="005675E9">
        <w:rPr>
          <w:rFonts w:ascii="Arial" w:hAnsi="Arial" w:cs="Arial"/>
        </w:rPr>
        <w:t xml:space="preserve"> Abraham Waqairoba, “My research experience on the nuqa-ni-vei-dogo, the vermiculate rabbitfish,” blog post: </w:t>
      </w:r>
      <w:hyperlink r:id="rId8" w:history="1">
        <w:r w:rsidRPr="005675E9">
          <w:rPr>
            <w:rStyle w:val="Hyperlink"/>
            <w:rFonts w:ascii="Arial" w:hAnsi="Arial" w:cs="Arial"/>
          </w:rPr>
          <w:t>https://fijiyouthculture.wordpress.com/2021/10/05/my-research-experience-on-the-nuqa-ni-vei-dogo-the-vermiculate-rabbitfish/</w:t>
        </w:r>
      </w:hyperlink>
      <w:r w:rsidRPr="005675E9">
        <w:rPr>
          <w:rFonts w:ascii="Arial" w:hAnsi="Arial" w:cs="Arial"/>
        </w:rPr>
        <w:t xml:space="preserve">. </w:t>
      </w:r>
    </w:p>
  </w:endnote>
  <w:endnote w:id="26">
    <w:p w14:paraId="5B0B5925" w14:textId="77777777" w:rsidR="00861B54" w:rsidRPr="005675E9" w:rsidRDefault="00861B54" w:rsidP="00861B54">
      <w:pPr>
        <w:pStyle w:val="EndnoteText"/>
        <w:rPr>
          <w:rFonts w:ascii="Arial" w:hAnsi="Arial" w:cs="Arial"/>
        </w:rPr>
      </w:pPr>
      <w:r w:rsidRPr="005675E9">
        <w:rPr>
          <w:rStyle w:val="EndnoteReference"/>
          <w:rFonts w:ascii="Arial" w:hAnsi="Arial" w:cs="Arial"/>
        </w:rPr>
        <w:endnoteRef/>
      </w:r>
      <w:r w:rsidRPr="005675E9">
        <w:rPr>
          <w:rFonts w:ascii="Arial" w:hAnsi="Arial" w:cs="Arial"/>
        </w:rPr>
        <w:t xml:space="preserve"> Zelda Rafai, “A youth’s experience as a Marine Studies intern working on a research project,” blog post: </w:t>
      </w:r>
      <w:hyperlink r:id="rId9" w:history="1">
        <w:r w:rsidRPr="005675E9">
          <w:rPr>
            <w:rStyle w:val="Hyperlink"/>
            <w:rFonts w:ascii="Arial" w:hAnsi="Arial" w:cs="Arial"/>
          </w:rPr>
          <w:t>https://fijiyouthculture.wordpress.com/2021/09/29/a-youths-experience-as-a-marine-studies-intern-working-on-a-research-project/</w:t>
        </w:r>
      </w:hyperlink>
      <w:r w:rsidRPr="005675E9">
        <w:rPr>
          <w:rFonts w:ascii="Arial" w:hAnsi="Arial" w:cs="Arial"/>
        </w:rPr>
        <w:t>.</w:t>
      </w:r>
    </w:p>
  </w:endnote>
  <w:endnote w:id="27">
    <w:p w14:paraId="2EB89E64" w14:textId="17537940" w:rsidR="00F725FE" w:rsidRPr="005675E9" w:rsidRDefault="00F725FE" w:rsidP="00F725FE">
      <w:pPr>
        <w:pStyle w:val="EndnoteText"/>
        <w:rPr>
          <w:rFonts w:ascii="Arial" w:hAnsi="Arial" w:cs="Arial"/>
        </w:rPr>
      </w:pPr>
      <w:r w:rsidRPr="005675E9">
        <w:rPr>
          <w:rStyle w:val="EndnoteReference"/>
          <w:rFonts w:ascii="Arial" w:hAnsi="Arial" w:cs="Arial"/>
        </w:rPr>
        <w:endnoteRef/>
      </w:r>
      <w:r w:rsidRPr="005675E9">
        <w:rPr>
          <w:rFonts w:ascii="Arial" w:hAnsi="Arial" w:cs="Arial"/>
        </w:rPr>
        <w:t xml:space="preserve"> </w:t>
      </w:r>
      <w:r w:rsidRPr="005675E9">
        <w:rPr>
          <w:rFonts w:ascii="Arial" w:hAnsi="Arial" w:cs="Arial"/>
          <w:lang w:val="en-CA"/>
        </w:rPr>
        <w:t xml:space="preserve">Committee Members were Lambert Ho, Jerry Wong, Tarisi Vunidilo, </w:t>
      </w:r>
      <w:proofErr w:type="spellStart"/>
      <w:r w:rsidRPr="005675E9">
        <w:rPr>
          <w:rFonts w:ascii="Arial" w:hAnsi="Arial" w:cs="Arial"/>
          <w:lang w:val="en-CA"/>
        </w:rPr>
        <w:t>Arunesh</w:t>
      </w:r>
      <w:proofErr w:type="spellEnd"/>
      <w:r w:rsidRPr="005675E9">
        <w:rPr>
          <w:rFonts w:ascii="Arial" w:hAnsi="Arial" w:cs="Arial"/>
          <w:lang w:val="en-CA"/>
        </w:rPr>
        <w:t xml:space="preserve"> Kumar and </w:t>
      </w:r>
      <w:proofErr w:type="spellStart"/>
      <w:r w:rsidRPr="005675E9">
        <w:rPr>
          <w:rFonts w:ascii="Arial" w:hAnsi="Arial" w:cs="Arial"/>
          <w:lang w:val="en-CA"/>
        </w:rPr>
        <w:t>Josaia</w:t>
      </w:r>
      <w:proofErr w:type="spellEnd"/>
      <w:r w:rsidRPr="005675E9">
        <w:rPr>
          <w:rFonts w:ascii="Arial" w:hAnsi="Arial" w:cs="Arial"/>
          <w:lang w:val="en-CA"/>
        </w:rPr>
        <w:t xml:space="preserve"> </w:t>
      </w:r>
      <w:proofErr w:type="spellStart"/>
      <w:r w:rsidRPr="005675E9">
        <w:rPr>
          <w:rFonts w:ascii="Arial" w:hAnsi="Arial" w:cs="Arial"/>
          <w:lang w:val="en-CA"/>
        </w:rPr>
        <w:t>Tokoni</w:t>
      </w:r>
      <w:proofErr w:type="spellEnd"/>
      <w:r w:rsidRPr="005675E9">
        <w:rPr>
          <w:rFonts w:ascii="Arial" w:hAnsi="Arial" w:cs="Arial"/>
          <w:lang w:val="en-CA"/>
        </w:rPr>
        <w:t xml:space="preserve">, who judged each artwork </w:t>
      </w:r>
      <w:r w:rsidRPr="005675E9">
        <w:rPr>
          <w:rFonts w:ascii="Arial" w:hAnsi="Arial" w:cs="Arial"/>
          <w:lang w:val="en-US"/>
        </w:rPr>
        <w:t>on four main criteria: interpretation/relevance of theme; originality/creativity; quality of artistic composition—skill and technique; overall impression (including artist statement)</w:t>
      </w:r>
      <w:r w:rsidRPr="005675E9">
        <w:rPr>
          <w:rFonts w:ascii="Arial" w:hAnsi="Arial" w:cs="Arial"/>
          <w:lang w:val="en-CA"/>
        </w:rPr>
        <w:t xml:space="preserve"> (report on project files).</w:t>
      </w:r>
      <w:r w:rsidR="00D94FF0" w:rsidRPr="005675E9">
        <w:rPr>
          <w:rFonts w:ascii="Arial" w:hAnsi="Arial" w:cs="Arial"/>
          <w:lang w:val="en-CA"/>
        </w:rPr>
        <w:t xml:space="preserve"> </w:t>
      </w:r>
      <w:r w:rsidR="00D94FF0" w:rsidRPr="005675E9">
        <w:rPr>
          <w:rFonts w:ascii="Arial" w:hAnsi="Arial" w:cs="Arial"/>
          <w:lang w:val="en-US"/>
        </w:rPr>
        <w:t xml:space="preserve">Because pandemic-related restrictions had relaxed by the time the exhibition was launched online, the project team managed to organize an exhibition opening at Fiji Museum for the participating artists, project members, youth ambassadors, and representatives of the arts and culture sector in Fiji. During the opening, the two winning artists, Jonathan </w:t>
      </w:r>
      <w:proofErr w:type="spellStart"/>
      <w:r w:rsidR="00D94FF0" w:rsidRPr="005675E9">
        <w:rPr>
          <w:rFonts w:ascii="Arial" w:hAnsi="Arial" w:cs="Arial"/>
          <w:lang w:val="en-US"/>
        </w:rPr>
        <w:t>Tudreu</w:t>
      </w:r>
      <w:proofErr w:type="spellEnd"/>
      <w:r w:rsidR="00D94FF0" w:rsidRPr="005675E9">
        <w:rPr>
          <w:rFonts w:ascii="Arial" w:hAnsi="Arial" w:cs="Arial"/>
          <w:lang w:val="en-US"/>
        </w:rPr>
        <w:t xml:space="preserve"> and Teresa Regina </w:t>
      </w:r>
      <w:proofErr w:type="spellStart"/>
      <w:proofErr w:type="gramStart"/>
      <w:r w:rsidR="00D94FF0" w:rsidRPr="005675E9">
        <w:rPr>
          <w:rFonts w:ascii="Arial" w:hAnsi="Arial" w:cs="Arial"/>
          <w:lang w:val="en-US"/>
        </w:rPr>
        <w:t>Vaka‘</w:t>
      </w:r>
      <w:proofErr w:type="gramEnd"/>
      <w:r w:rsidR="00D94FF0" w:rsidRPr="005675E9">
        <w:rPr>
          <w:rFonts w:ascii="Arial" w:hAnsi="Arial" w:cs="Arial"/>
          <w:lang w:val="en-US"/>
        </w:rPr>
        <w:t>uta</w:t>
      </w:r>
      <w:proofErr w:type="spellEnd"/>
      <w:r w:rsidR="00D94FF0" w:rsidRPr="005675E9">
        <w:rPr>
          <w:rFonts w:ascii="Arial" w:hAnsi="Arial" w:cs="Arial"/>
          <w:lang w:val="en-US"/>
        </w:rPr>
        <w:t xml:space="preserve">, were awarded their prize by the </w:t>
      </w:r>
      <w:r w:rsidR="00D94FF0" w:rsidRPr="005675E9">
        <w:rPr>
          <w:rFonts w:ascii="Arial" w:hAnsi="Arial" w:cs="Arial"/>
          <w:shd w:val="clear" w:color="auto" w:fill="FFFFFF"/>
          <w:lang w:val="en-US"/>
        </w:rPr>
        <w:t xml:space="preserve">Director of Fiji Arts Council (29 March 2022). </w:t>
      </w:r>
      <w:r w:rsidR="00D94FF0" w:rsidRPr="005675E9">
        <w:rPr>
          <w:rFonts w:ascii="Arial" w:hAnsi="Arial" w:cs="Arial"/>
          <w:lang w:val="en-US"/>
        </w:rPr>
        <w:t xml:space="preserve">Members of the jury also decided to add personal accolades and </w:t>
      </w:r>
      <w:proofErr w:type="spellStart"/>
      <w:r w:rsidR="00D94FF0" w:rsidRPr="005675E9">
        <w:rPr>
          <w:rFonts w:ascii="Arial" w:hAnsi="Arial" w:cs="Arial"/>
          <w:lang w:val="en-US"/>
        </w:rPr>
        <w:t>Vuruna</w:t>
      </w:r>
      <w:proofErr w:type="spellEnd"/>
      <w:r w:rsidR="00D94FF0" w:rsidRPr="005675E9">
        <w:rPr>
          <w:rFonts w:ascii="Arial" w:hAnsi="Arial" w:cs="Arial"/>
          <w:lang w:val="en-US"/>
        </w:rPr>
        <w:t xml:space="preserve">, </w:t>
      </w:r>
      <w:proofErr w:type="spellStart"/>
      <w:r w:rsidR="00D94FF0" w:rsidRPr="005675E9">
        <w:rPr>
          <w:rFonts w:ascii="Arial" w:hAnsi="Arial" w:cs="Arial"/>
          <w:lang w:val="en-US"/>
        </w:rPr>
        <w:t>Rabuatoka</w:t>
      </w:r>
      <w:proofErr w:type="spellEnd"/>
      <w:r w:rsidR="00D94FF0" w:rsidRPr="005675E9">
        <w:rPr>
          <w:rFonts w:ascii="Arial" w:hAnsi="Arial" w:cs="Arial"/>
          <w:lang w:val="en-US"/>
        </w:rPr>
        <w:t xml:space="preserve">, </w:t>
      </w:r>
      <w:proofErr w:type="spellStart"/>
      <w:r w:rsidR="00D94FF0" w:rsidRPr="005675E9">
        <w:rPr>
          <w:rFonts w:ascii="Arial" w:hAnsi="Arial" w:cs="Arial"/>
          <w:lang w:val="en-US"/>
        </w:rPr>
        <w:t>Vosa</w:t>
      </w:r>
      <w:proofErr w:type="spellEnd"/>
      <w:r w:rsidR="00D94FF0" w:rsidRPr="005675E9">
        <w:rPr>
          <w:rFonts w:ascii="Arial" w:hAnsi="Arial" w:cs="Arial"/>
          <w:lang w:val="en-US"/>
        </w:rPr>
        <w:t xml:space="preserve">, and </w:t>
      </w:r>
      <w:proofErr w:type="spellStart"/>
      <w:r w:rsidR="00D94FF0" w:rsidRPr="005675E9">
        <w:rPr>
          <w:rFonts w:ascii="Arial" w:hAnsi="Arial" w:cs="Arial"/>
          <w:lang w:val="en-US"/>
        </w:rPr>
        <w:t>Tuisovivi</w:t>
      </w:r>
      <w:proofErr w:type="spellEnd"/>
      <w:r w:rsidR="00D94FF0" w:rsidRPr="005675E9">
        <w:rPr>
          <w:rFonts w:ascii="Arial" w:hAnsi="Arial" w:cs="Arial"/>
          <w:lang w:val="en-US"/>
        </w:rPr>
        <w:t xml:space="preserve"> were recommended for further mentoring in the arts.</w:t>
      </w:r>
    </w:p>
  </w:endnote>
  <w:endnote w:id="28">
    <w:p w14:paraId="2DAA1468" w14:textId="77777777" w:rsidR="00861B54" w:rsidRPr="005675E9" w:rsidRDefault="00861B54" w:rsidP="00861B54">
      <w:pPr>
        <w:pStyle w:val="EndnoteText"/>
        <w:rPr>
          <w:rFonts w:ascii="Arial" w:hAnsi="Arial" w:cs="Arial"/>
        </w:rPr>
      </w:pPr>
      <w:r w:rsidRPr="005675E9">
        <w:rPr>
          <w:rStyle w:val="EndnoteReference"/>
          <w:rFonts w:ascii="Arial" w:hAnsi="Arial" w:cs="Arial"/>
        </w:rPr>
        <w:endnoteRef/>
      </w:r>
      <w:r w:rsidRPr="005675E9">
        <w:rPr>
          <w:rFonts w:ascii="Arial" w:hAnsi="Arial" w:cs="Arial"/>
        </w:rPr>
        <w:t xml:space="preserve"> </w:t>
      </w:r>
      <w:proofErr w:type="spellStart"/>
      <w:r w:rsidRPr="005675E9">
        <w:rPr>
          <w:rFonts w:ascii="Arial" w:hAnsi="Arial" w:cs="Arial"/>
        </w:rPr>
        <w:t>Vakaoti</w:t>
      </w:r>
      <w:proofErr w:type="spellEnd"/>
      <w:r w:rsidRPr="005675E9">
        <w:rPr>
          <w:rFonts w:ascii="Arial" w:hAnsi="Arial" w:cs="Arial"/>
        </w:rPr>
        <w:t>, “</w:t>
      </w:r>
      <w:r w:rsidRPr="005675E9">
        <w:rPr>
          <w:rStyle w:val="Emphasis"/>
          <w:rFonts w:ascii="Arial" w:hAnsi="Arial" w:cs="Arial"/>
          <w:spacing w:val="2"/>
          <w:bdr w:val="none" w:sz="0" w:space="0" w:color="auto" w:frame="1"/>
          <w:shd w:val="clear" w:color="auto" w:fill="FFFFFF"/>
        </w:rPr>
        <w:t>Street-Frequenting Young People in Fiji,”</w:t>
      </w:r>
      <w:r w:rsidRPr="005675E9">
        <w:rPr>
          <w:rStyle w:val="Emphasis"/>
          <w:rFonts w:ascii="Arial" w:hAnsi="Arial" w:cs="Arial"/>
          <w:i w:val="0"/>
          <w:iCs w:val="0"/>
          <w:spacing w:val="2"/>
          <w:bdr w:val="none" w:sz="0" w:space="0" w:color="auto" w:frame="1"/>
          <w:shd w:val="clear" w:color="auto" w:fill="FFFFFF"/>
        </w:rPr>
        <w:t xml:space="preserve"> 13.</w:t>
      </w:r>
    </w:p>
  </w:endnote>
  <w:endnote w:id="29">
    <w:p w14:paraId="5D5BE049" w14:textId="47790C2D" w:rsidR="00D94FF0" w:rsidRPr="005675E9" w:rsidRDefault="00D94FF0">
      <w:pPr>
        <w:pStyle w:val="EndnoteText"/>
        <w:rPr>
          <w:rFonts w:ascii="Arial" w:hAnsi="Arial" w:cs="Arial"/>
        </w:rPr>
      </w:pPr>
      <w:r w:rsidRPr="005675E9">
        <w:rPr>
          <w:rStyle w:val="EndnoteReference"/>
          <w:rFonts w:ascii="Arial" w:hAnsi="Arial" w:cs="Arial"/>
        </w:rPr>
        <w:endnoteRef/>
      </w:r>
      <w:r w:rsidRPr="005675E9">
        <w:rPr>
          <w:rFonts w:ascii="Arial" w:hAnsi="Arial" w:cs="Arial"/>
        </w:rPr>
        <w:t xml:space="preserve"> </w:t>
      </w:r>
      <w:r w:rsidR="00D97274" w:rsidRPr="005675E9">
        <w:rPr>
          <w:rFonts w:ascii="Arial" w:hAnsi="Arial" w:cs="Arial"/>
        </w:rPr>
        <w:t xml:space="preserve">To view the standalone artworks see </w:t>
      </w:r>
      <w:hyperlink r:id="rId10" w:history="1">
        <w:r w:rsidR="00D97274" w:rsidRPr="005675E9">
          <w:rPr>
            <w:rStyle w:val="Hyperlink"/>
            <w:rFonts w:ascii="Arial" w:hAnsi="Arial" w:cs="Arial"/>
            <w:lang w:val="en-US"/>
          </w:rPr>
          <w:t>https://fijiyouthculture.wordpress.com/isausauvou/</w:t>
        </w:r>
      </w:hyperlink>
      <w:r w:rsidR="00D97274" w:rsidRPr="005675E9">
        <w:rPr>
          <w:rFonts w:ascii="Arial" w:hAnsi="Arial" w:cs="Arial"/>
          <w:lang w:val="en-US"/>
        </w:rPr>
        <w:t>, to see the virtual exhibition, se</w:t>
      </w:r>
      <w:r w:rsidRPr="005675E9">
        <w:rPr>
          <w:rFonts w:ascii="Arial" w:hAnsi="Arial" w:cs="Arial"/>
        </w:rPr>
        <w:t>e</w:t>
      </w:r>
      <w:r w:rsidR="00D97274" w:rsidRPr="005675E9">
        <w:rPr>
          <w:rFonts w:ascii="Arial" w:hAnsi="Arial" w:cs="Arial"/>
        </w:rPr>
        <w:t>:</w:t>
      </w:r>
      <w:r w:rsidRPr="005675E9">
        <w:rPr>
          <w:rFonts w:ascii="Arial" w:hAnsi="Arial" w:cs="Arial"/>
        </w:rPr>
        <w:t xml:space="preserve"> </w:t>
      </w:r>
      <w:hyperlink r:id="rId11" w:history="1">
        <w:r w:rsidRPr="005675E9">
          <w:rPr>
            <w:rStyle w:val="Hyperlink"/>
            <w:rFonts w:ascii="Arial" w:hAnsi="Arial" w:cs="Arial"/>
            <w:lang w:val="en-US"/>
          </w:rPr>
          <w:t>https://www.artsteps.com/view/621dfe61884c75c4b6219442</w:t>
        </w:r>
      </w:hyperlink>
    </w:p>
  </w:endnote>
  <w:endnote w:id="30">
    <w:p w14:paraId="134BCBD4" w14:textId="0B001F2C" w:rsidR="00B851A2" w:rsidRPr="005675E9" w:rsidRDefault="00B851A2">
      <w:pPr>
        <w:pStyle w:val="EndnoteText"/>
        <w:rPr>
          <w:rFonts w:ascii="Arial" w:hAnsi="Arial" w:cs="Arial"/>
        </w:rPr>
      </w:pPr>
      <w:r w:rsidRPr="005675E9">
        <w:rPr>
          <w:rStyle w:val="EndnoteReference"/>
          <w:rFonts w:ascii="Arial" w:hAnsi="Arial" w:cs="Arial"/>
        </w:rPr>
        <w:endnoteRef/>
      </w:r>
      <w:r w:rsidRPr="005675E9">
        <w:rPr>
          <w:rFonts w:ascii="Arial" w:hAnsi="Arial" w:cs="Arial"/>
        </w:rPr>
        <w:t xml:space="preserve"> </w:t>
      </w:r>
      <w:r w:rsidR="00850738" w:rsidRPr="005675E9">
        <w:rPr>
          <w:rFonts w:ascii="Arial" w:hAnsi="Arial" w:cs="Arial"/>
        </w:rPr>
        <w:t xml:space="preserve">Epi </w:t>
      </w:r>
      <w:proofErr w:type="spellStart"/>
      <w:r w:rsidR="00850738" w:rsidRPr="005675E9">
        <w:rPr>
          <w:rFonts w:ascii="Arial" w:hAnsi="Arial" w:cs="Arial"/>
        </w:rPr>
        <w:t>Vuruna</w:t>
      </w:r>
      <w:proofErr w:type="spellEnd"/>
      <w:r w:rsidR="00850738" w:rsidRPr="005675E9">
        <w:rPr>
          <w:rFonts w:ascii="Arial" w:hAnsi="Arial" w:cs="Arial"/>
        </w:rPr>
        <w:t>, “</w:t>
      </w:r>
      <w:proofErr w:type="spellStart"/>
      <w:r w:rsidR="00850738" w:rsidRPr="005675E9">
        <w:rPr>
          <w:rFonts w:ascii="Arial" w:hAnsi="Arial" w:cs="Arial"/>
        </w:rPr>
        <w:t>Cula</w:t>
      </w:r>
      <w:proofErr w:type="spellEnd"/>
      <w:r w:rsidR="00850738" w:rsidRPr="005675E9">
        <w:rPr>
          <w:rFonts w:ascii="Arial" w:hAnsi="Arial" w:cs="Arial"/>
        </w:rPr>
        <w:t xml:space="preserve">,” artist statement: </w:t>
      </w:r>
      <w:hyperlink r:id="rId12" w:history="1">
        <w:r w:rsidR="00850738" w:rsidRPr="005675E9">
          <w:rPr>
            <w:rStyle w:val="Hyperlink"/>
            <w:rFonts w:ascii="Arial" w:eastAsia="Times New Roman" w:hAnsi="Arial" w:cs="Arial"/>
            <w:lang w:eastAsia="en-GB"/>
          </w:rPr>
          <w:t>https://fijiyouthculture.wordpress.com/cula/</w:t>
        </w:r>
      </w:hyperlink>
    </w:p>
  </w:endnote>
  <w:endnote w:id="31">
    <w:p w14:paraId="70DD9B0B" w14:textId="43FEA5FD" w:rsidR="00861B54" w:rsidRPr="005675E9" w:rsidRDefault="00861B54" w:rsidP="00861B54">
      <w:pPr>
        <w:pStyle w:val="EndnoteText"/>
        <w:rPr>
          <w:rFonts w:ascii="Arial" w:hAnsi="Arial" w:cs="Arial"/>
        </w:rPr>
      </w:pPr>
      <w:r w:rsidRPr="005675E9">
        <w:rPr>
          <w:rStyle w:val="EndnoteReference"/>
          <w:rFonts w:ascii="Arial" w:hAnsi="Arial" w:cs="Arial"/>
        </w:rPr>
        <w:endnoteRef/>
      </w:r>
      <w:r w:rsidRPr="005675E9">
        <w:rPr>
          <w:rFonts w:ascii="Arial" w:hAnsi="Arial" w:cs="Arial"/>
        </w:rPr>
        <w:t xml:space="preserve"> </w:t>
      </w:r>
      <w:proofErr w:type="spellStart"/>
      <w:r w:rsidRPr="005675E9">
        <w:rPr>
          <w:rFonts w:ascii="Arial" w:hAnsi="Arial" w:cs="Arial"/>
        </w:rPr>
        <w:t>Vuruna</w:t>
      </w:r>
      <w:proofErr w:type="spellEnd"/>
      <w:r w:rsidRPr="005675E9">
        <w:rPr>
          <w:rFonts w:ascii="Arial" w:hAnsi="Arial" w:cs="Arial"/>
        </w:rPr>
        <w:t>, “</w:t>
      </w:r>
      <w:proofErr w:type="spellStart"/>
      <w:r w:rsidRPr="005675E9">
        <w:rPr>
          <w:rFonts w:ascii="Arial" w:hAnsi="Arial" w:cs="Arial"/>
        </w:rPr>
        <w:t>Cula</w:t>
      </w:r>
      <w:proofErr w:type="spellEnd"/>
      <w:r w:rsidRPr="005675E9">
        <w:rPr>
          <w:rFonts w:ascii="Arial" w:hAnsi="Arial" w:cs="Arial"/>
        </w:rPr>
        <w:t>”</w:t>
      </w:r>
      <w:r w:rsidR="0095255D" w:rsidRPr="005675E9">
        <w:rPr>
          <w:rFonts w:ascii="Arial" w:hAnsi="Arial" w:cs="Arial"/>
        </w:rPr>
        <w:t>.</w:t>
      </w:r>
      <w:r w:rsidRPr="005675E9">
        <w:rPr>
          <w:rFonts w:ascii="Arial" w:eastAsia="Times New Roman" w:hAnsi="Arial" w:cs="Arial"/>
          <w:lang w:eastAsia="en-GB"/>
        </w:rPr>
        <w:t xml:space="preserve"> </w:t>
      </w:r>
    </w:p>
  </w:endnote>
  <w:endnote w:id="32">
    <w:p w14:paraId="0091D6DB" w14:textId="77777777" w:rsidR="00861B54" w:rsidRPr="005675E9" w:rsidRDefault="00861B54" w:rsidP="00861B54">
      <w:pPr>
        <w:pStyle w:val="EndnoteText"/>
        <w:rPr>
          <w:rFonts w:ascii="Arial" w:hAnsi="Arial" w:cs="Arial"/>
        </w:rPr>
      </w:pPr>
      <w:r w:rsidRPr="005675E9">
        <w:rPr>
          <w:rStyle w:val="EndnoteReference"/>
          <w:rFonts w:ascii="Arial" w:hAnsi="Arial" w:cs="Arial"/>
        </w:rPr>
        <w:endnoteRef/>
      </w:r>
      <w:r w:rsidRPr="005675E9">
        <w:rPr>
          <w:rFonts w:ascii="Arial" w:hAnsi="Arial" w:cs="Arial"/>
        </w:rPr>
        <w:t xml:space="preserve"> Teresa Regina </w:t>
      </w:r>
      <w:proofErr w:type="gramStart"/>
      <w:r w:rsidRPr="005675E9">
        <w:rPr>
          <w:rFonts w:ascii="Arial" w:hAnsi="Arial" w:cs="Arial"/>
        </w:rPr>
        <w:t>Vaka‘</w:t>
      </w:r>
      <w:proofErr w:type="gramEnd"/>
      <w:r w:rsidRPr="005675E9">
        <w:rPr>
          <w:rFonts w:ascii="Arial" w:hAnsi="Arial" w:cs="Arial"/>
        </w:rPr>
        <w:t xml:space="preserve">uta, “Promises,” artist statement: </w:t>
      </w:r>
      <w:hyperlink r:id="rId13" w:history="1">
        <w:r w:rsidRPr="005675E9">
          <w:rPr>
            <w:rStyle w:val="Hyperlink"/>
            <w:rFonts w:ascii="Arial" w:hAnsi="Arial" w:cs="Arial"/>
            <w:lang w:eastAsia="en-GB"/>
          </w:rPr>
          <w:t>https://fijiyouthculture.wordpress.com/promises/</w:t>
        </w:r>
      </w:hyperlink>
      <w:r w:rsidRPr="005675E9">
        <w:rPr>
          <w:rFonts w:ascii="Arial" w:hAnsi="Arial" w:cs="Arial"/>
          <w:lang w:eastAsia="en-GB"/>
        </w:rPr>
        <w:t xml:space="preserve">. </w:t>
      </w:r>
    </w:p>
  </w:endnote>
  <w:endnote w:id="33">
    <w:p w14:paraId="75EC4BB9" w14:textId="77777777" w:rsidR="00861B54" w:rsidRPr="005675E9" w:rsidRDefault="00861B54" w:rsidP="00861B54">
      <w:pPr>
        <w:pStyle w:val="EndnoteText"/>
        <w:rPr>
          <w:rFonts w:ascii="Arial" w:hAnsi="Arial" w:cs="Arial"/>
        </w:rPr>
      </w:pPr>
      <w:r w:rsidRPr="005675E9">
        <w:rPr>
          <w:rStyle w:val="EndnoteReference"/>
          <w:rFonts w:ascii="Arial" w:hAnsi="Arial" w:cs="Arial"/>
        </w:rPr>
        <w:endnoteRef/>
      </w:r>
      <w:r w:rsidRPr="005675E9">
        <w:rPr>
          <w:rFonts w:ascii="Arial" w:hAnsi="Arial" w:cs="Arial"/>
        </w:rPr>
        <w:t xml:space="preserve"> Karen Jacobs, “Ocean as Pathway: From Museum Collections to Contemporary Creations,” In </w:t>
      </w:r>
      <w:r w:rsidRPr="005675E9">
        <w:rPr>
          <w:rFonts w:ascii="Arial" w:hAnsi="Arial" w:cs="Arial"/>
          <w:i/>
          <w:iCs/>
        </w:rPr>
        <w:t>Transnational Island Museologies: Materials for a Discussion</w:t>
      </w:r>
      <w:r w:rsidRPr="005675E9">
        <w:rPr>
          <w:rFonts w:ascii="Arial" w:hAnsi="Arial" w:cs="Arial"/>
        </w:rPr>
        <w:t>, ed. K. Brown, J.A. Brown, J. A. and A.S.G. Rueda (International Committee for Museology (ICOFOM), 2024), 91.</w:t>
      </w:r>
    </w:p>
  </w:endnote>
  <w:endnote w:id="34">
    <w:p w14:paraId="0521F2F2" w14:textId="77777777" w:rsidR="00861B54" w:rsidRPr="005675E9" w:rsidRDefault="00861B54" w:rsidP="00861B54">
      <w:pPr>
        <w:pStyle w:val="EndnoteText"/>
        <w:rPr>
          <w:rFonts w:ascii="Arial" w:hAnsi="Arial" w:cs="Arial"/>
        </w:rPr>
      </w:pPr>
      <w:r w:rsidRPr="005675E9">
        <w:rPr>
          <w:rStyle w:val="EndnoteReference"/>
          <w:rFonts w:ascii="Arial" w:hAnsi="Arial" w:cs="Arial"/>
        </w:rPr>
        <w:endnoteRef/>
      </w:r>
      <w:r w:rsidRPr="005675E9">
        <w:rPr>
          <w:rFonts w:ascii="Arial" w:hAnsi="Arial" w:cs="Arial"/>
        </w:rPr>
        <w:t xml:space="preserve"> Blackwater Triad, “Eyes,” artist statement: </w:t>
      </w:r>
      <w:hyperlink r:id="rId14" w:history="1">
        <w:r w:rsidRPr="005675E9">
          <w:rPr>
            <w:rStyle w:val="Hyperlink"/>
            <w:rFonts w:ascii="Arial" w:hAnsi="Arial" w:cs="Arial"/>
          </w:rPr>
          <w:t>https://fijiyouthculture.wordpress.com/eyes/</w:t>
        </w:r>
      </w:hyperlink>
      <w:r w:rsidRPr="005675E9">
        <w:rPr>
          <w:rFonts w:ascii="Arial" w:hAnsi="Arial" w:cs="Arial"/>
        </w:rPr>
        <w:t xml:space="preserve">. </w:t>
      </w:r>
    </w:p>
  </w:endnote>
  <w:endnote w:id="35">
    <w:p w14:paraId="0271DACD" w14:textId="77777777" w:rsidR="00861B54" w:rsidRPr="005675E9" w:rsidRDefault="00861B54" w:rsidP="00861B54">
      <w:pPr>
        <w:pStyle w:val="EndnoteText"/>
        <w:rPr>
          <w:rFonts w:ascii="Arial" w:hAnsi="Arial" w:cs="Arial"/>
        </w:rPr>
      </w:pPr>
      <w:r w:rsidRPr="005675E9">
        <w:rPr>
          <w:rStyle w:val="EndnoteReference"/>
          <w:rFonts w:ascii="Arial" w:hAnsi="Arial" w:cs="Arial"/>
        </w:rPr>
        <w:endnoteRef/>
      </w:r>
      <w:r w:rsidRPr="005675E9">
        <w:rPr>
          <w:rFonts w:ascii="Arial" w:hAnsi="Arial" w:cs="Arial"/>
        </w:rPr>
        <w:t xml:space="preserve"> Anthea Reddy, “Rewrite the stars,” artist statement: </w:t>
      </w:r>
      <w:hyperlink r:id="rId15" w:history="1">
        <w:r w:rsidRPr="005675E9">
          <w:rPr>
            <w:rStyle w:val="Hyperlink"/>
            <w:rFonts w:ascii="Arial" w:eastAsia="Times New Roman" w:hAnsi="Arial" w:cs="Arial"/>
            <w:lang w:eastAsia="en-GB"/>
          </w:rPr>
          <w:t>https://fijiyouthculture.wordpress.com/rewrite-the-stars/</w:t>
        </w:r>
      </w:hyperlink>
      <w:r w:rsidRPr="005675E9">
        <w:rPr>
          <w:rFonts w:ascii="Arial" w:eastAsia="Times New Roman" w:hAnsi="Arial" w:cs="Arial"/>
          <w:lang w:eastAsia="en-GB"/>
        </w:rPr>
        <w:t xml:space="preserve">. </w:t>
      </w:r>
    </w:p>
  </w:endnote>
  <w:endnote w:id="36">
    <w:p w14:paraId="64E39661" w14:textId="77777777" w:rsidR="00861B54" w:rsidRPr="005675E9" w:rsidRDefault="00861B54" w:rsidP="00861B54">
      <w:pPr>
        <w:pStyle w:val="EndnoteText"/>
        <w:rPr>
          <w:rFonts w:ascii="Arial" w:hAnsi="Arial" w:cs="Arial"/>
        </w:rPr>
      </w:pPr>
      <w:r w:rsidRPr="005675E9">
        <w:rPr>
          <w:rStyle w:val="EndnoteReference"/>
          <w:rFonts w:ascii="Arial" w:hAnsi="Arial" w:cs="Arial"/>
        </w:rPr>
        <w:endnoteRef/>
      </w:r>
      <w:r w:rsidRPr="005675E9">
        <w:rPr>
          <w:rFonts w:ascii="Arial" w:hAnsi="Arial" w:cs="Arial"/>
        </w:rPr>
        <w:t xml:space="preserve"> Epi Vuruna, “My ball,” artist statement: </w:t>
      </w:r>
      <w:hyperlink r:id="rId16" w:history="1">
        <w:r w:rsidRPr="005675E9">
          <w:rPr>
            <w:rStyle w:val="Hyperlink"/>
            <w:rFonts w:ascii="Arial" w:hAnsi="Arial" w:cs="Arial"/>
          </w:rPr>
          <w:t>https://fijiyouthculture.wordpress.com/my-ball/</w:t>
        </w:r>
      </w:hyperlink>
      <w:r w:rsidRPr="005675E9">
        <w:rPr>
          <w:rFonts w:ascii="Arial" w:hAnsi="Arial" w:cs="Arial"/>
        </w:rPr>
        <w:t xml:space="preserve">. </w:t>
      </w:r>
    </w:p>
  </w:endnote>
  <w:endnote w:id="37">
    <w:p w14:paraId="0A0CF204" w14:textId="77777777" w:rsidR="00861B54" w:rsidRPr="005675E9" w:rsidRDefault="00861B54" w:rsidP="00861B54">
      <w:pPr>
        <w:pStyle w:val="EndnoteText"/>
        <w:rPr>
          <w:rFonts w:ascii="Arial" w:hAnsi="Arial" w:cs="Arial"/>
        </w:rPr>
      </w:pPr>
      <w:r w:rsidRPr="005675E9">
        <w:rPr>
          <w:rStyle w:val="EndnoteReference"/>
          <w:rFonts w:ascii="Arial" w:hAnsi="Arial" w:cs="Arial"/>
        </w:rPr>
        <w:endnoteRef/>
      </w:r>
      <w:r w:rsidRPr="005675E9">
        <w:rPr>
          <w:rFonts w:ascii="Arial" w:hAnsi="Arial" w:cs="Arial"/>
        </w:rPr>
        <w:t xml:space="preserve"> Teresa Regina </w:t>
      </w:r>
      <w:proofErr w:type="gramStart"/>
      <w:r w:rsidRPr="005675E9">
        <w:rPr>
          <w:rFonts w:ascii="Arial" w:hAnsi="Arial" w:cs="Arial"/>
        </w:rPr>
        <w:t>Vaka‘</w:t>
      </w:r>
      <w:proofErr w:type="gramEnd"/>
      <w:r w:rsidRPr="005675E9">
        <w:rPr>
          <w:rFonts w:ascii="Arial" w:hAnsi="Arial" w:cs="Arial"/>
        </w:rPr>
        <w:t xml:space="preserve">uta, “Dis Connection,” artist statement </w:t>
      </w:r>
      <w:hyperlink r:id="rId17" w:history="1">
        <w:r w:rsidRPr="005675E9">
          <w:rPr>
            <w:rStyle w:val="Hyperlink"/>
            <w:rFonts w:ascii="Arial" w:hAnsi="Arial" w:cs="Arial"/>
          </w:rPr>
          <w:t>https://fijiyouthculture.wordpress.com/dis-connection/</w:t>
        </w:r>
      </w:hyperlink>
      <w:r w:rsidRPr="005675E9">
        <w:rPr>
          <w:rFonts w:ascii="Arial" w:hAnsi="Arial" w:cs="Arial"/>
        </w:rPr>
        <w:t xml:space="preserve">. </w:t>
      </w:r>
    </w:p>
  </w:endnote>
  <w:endnote w:id="38">
    <w:p w14:paraId="2DAD47B7" w14:textId="77777777" w:rsidR="00861B54" w:rsidRPr="005675E9" w:rsidRDefault="00861B54" w:rsidP="00861B54">
      <w:pPr>
        <w:pStyle w:val="EndnoteText"/>
        <w:rPr>
          <w:rFonts w:ascii="Arial" w:hAnsi="Arial" w:cs="Arial"/>
        </w:rPr>
      </w:pPr>
      <w:r w:rsidRPr="005675E9">
        <w:rPr>
          <w:rStyle w:val="EndnoteReference"/>
          <w:rFonts w:ascii="Arial" w:hAnsi="Arial" w:cs="Arial"/>
        </w:rPr>
        <w:endnoteRef/>
      </w:r>
      <w:r w:rsidRPr="005675E9">
        <w:rPr>
          <w:rFonts w:ascii="Arial" w:hAnsi="Arial" w:cs="Arial"/>
        </w:rPr>
        <w:t xml:space="preserve"> Blackwater Triad, “Na noqu vosa,” artist statement: </w:t>
      </w:r>
      <w:hyperlink r:id="rId18" w:history="1">
        <w:r w:rsidRPr="005675E9">
          <w:rPr>
            <w:rStyle w:val="Hyperlink"/>
            <w:rFonts w:ascii="Arial" w:eastAsia="Times New Roman" w:hAnsi="Arial" w:cs="Arial"/>
            <w:lang w:eastAsia="en-GB"/>
          </w:rPr>
          <w:t>https://fijiyouthculture.wordpress.com/na-noqu-vosa/</w:t>
        </w:r>
      </w:hyperlink>
      <w:r w:rsidRPr="005675E9">
        <w:rPr>
          <w:rFonts w:ascii="Arial" w:eastAsia="Times New Roman" w:hAnsi="Arial" w:cs="Arial"/>
          <w:lang w:eastAsia="en-GB"/>
        </w:rPr>
        <w:t xml:space="preserve">. </w:t>
      </w:r>
    </w:p>
  </w:endnote>
  <w:endnote w:id="39">
    <w:p w14:paraId="6BA4FD29" w14:textId="77777777" w:rsidR="00861B54" w:rsidRPr="005675E9" w:rsidRDefault="00861B54" w:rsidP="00861B54">
      <w:pPr>
        <w:pStyle w:val="EndnoteText"/>
        <w:rPr>
          <w:rFonts w:ascii="Arial" w:hAnsi="Arial" w:cs="Arial"/>
        </w:rPr>
      </w:pPr>
      <w:r w:rsidRPr="005675E9">
        <w:rPr>
          <w:rStyle w:val="EndnoteReference"/>
          <w:rFonts w:ascii="Arial" w:hAnsi="Arial" w:cs="Arial"/>
        </w:rPr>
        <w:endnoteRef/>
      </w:r>
      <w:r w:rsidRPr="005675E9">
        <w:rPr>
          <w:rFonts w:ascii="Arial" w:hAnsi="Arial" w:cs="Arial"/>
        </w:rPr>
        <w:t xml:space="preserve"> </w:t>
      </w:r>
      <w:r w:rsidRPr="005675E9">
        <w:rPr>
          <w:rFonts w:ascii="Arial" w:eastAsia="Times New Roman" w:hAnsi="Arial" w:cs="Arial"/>
          <w:lang w:eastAsia="en-GB"/>
        </w:rPr>
        <w:t xml:space="preserve"> Jonathan Tudreu, “Passing Time,” artist statement: </w:t>
      </w:r>
      <w:hyperlink r:id="rId19" w:history="1">
        <w:r w:rsidRPr="005675E9">
          <w:rPr>
            <w:rStyle w:val="Hyperlink"/>
            <w:rFonts w:ascii="Arial" w:eastAsia="Times New Roman" w:hAnsi="Arial" w:cs="Arial"/>
            <w:lang w:eastAsia="en-GB"/>
          </w:rPr>
          <w:t>https://fijiyouthculture.wordpress.com/passing-time/</w:t>
        </w:r>
      </w:hyperlink>
      <w:r w:rsidRPr="005675E9">
        <w:rPr>
          <w:rFonts w:ascii="Arial" w:eastAsia="Times New Roman" w:hAnsi="Arial" w:cs="Arial"/>
          <w:lang w:eastAsia="en-GB"/>
        </w:rPr>
        <w:t xml:space="preserve">. </w:t>
      </w:r>
    </w:p>
  </w:endnote>
  <w:endnote w:id="40">
    <w:p w14:paraId="33910B40" w14:textId="77777777" w:rsidR="00861B54" w:rsidRPr="005675E9" w:rsidRDefault="00861B54" w:rsidP="00861B54">
      <w:pPr>
        <w:pStyle w:val="EndnoteText"/>
        <w:rPr>
          <w:rFonts w:ascii="Arial" w:hAnsi="Arial" w:cs="Arial"/>
        </w:rPr>
      </w:pPr>
      <w:r w:rsidRPr="005675E9">
        <w:rPr>
          <w:rStyle w:val="EndnoteReference"/>
          <w:rFonts w:ascii="Arial" w:hAnsi="Arial" w:cs="Arial"/>
        </w:rPr>
        <w:endnoteRef/>
      </w:r>
      <w:r w:rsidRPr="005675E9">
        <w:rPr>
          <w:rFonts w:ascii="Arial" w:hAnsi="Arial" w:cs="Arial"/>
        </w:rPr>
        <w:t xml:space="preserve"> Takenivula Rakei, “Rogoci Viti”, artist statement: </w:t>
      </w:r>
      <w:hyperlink r:id="rId20" w:history="1">
        <w:r w:rsidRPr="005675E9">
          <w:rPr>
            <w:rStyle w:val="Hyperlink"/>
            <w:rFonts w:ascii="Arial" w:eastAsia="Times New Roman" w:hAnsi="Arial" w:cs="Arial"/>
            <w:lang w:eastAsia="en-GB"/>
          </w:rPr>
          <w:t>https://fijiyouthculture.wordpress.com/rogoci-viti/</w:t>
        </w:r>
      </w:hyperlink>
      <w:r w:rsidRPr="005675E9">
        <w:rPr>
          <w:rFonts w:ascii="Arial" w:eastAsia="Times New Roman" w:hAnsi="Arial" w:cs="Arial"/>
          <w:lang w:eastAsia="en-GB"/>
        </w:rPr>
        <w:t xml:space="preserve">. </w:t>
      </w:r>
    </w:p>
  </w:endnote>
  <w:endnote w:id="41">
    <w:p w14:paraId="5E696BBE" w14:textId="77777777" w:rsidR="00861B54" w:rsidRPr="005675E9" w:rsidRDefault="00861B54" w:rsidP="00861B54">
      <w:pPr>
        <w:pStyle w:val="EndnoteText"/>
        <w:rPr>
          <w:rFonts w:ascii="Arial" w:hAnsi="Arial" w:cs="Arial"/>
        </w:rPr>
      </w:pPr>
      <w:r w:rsidRPr="005675E9">
        <w:rPr>
          <w:rStyle w:val="EndnoteReference"/>
          <w:rFonts w:ascii="Arial" w:hAnsi="Arial" w:cs="Arial"/>
        </w:rPr>
        <w:endnoteRef/>
      </w:r>
      <w:r w:rsidRPr="005675E9">
        <w:rPr>
          <w:rFonts w:ascii="Arial" w:hAnsi="Arial" w:cs="Arial"/>
        </w:rPr>
        <w:t xml:space="preserve"> Salaima Raluvenitoga Kanasalusalu Tuisovivi, “Yalewa kaukawa,” artist statement: </w:t>
      </w:r>
      <w:hyperlink r:id="rId21" w:history="1">
        <w:r w:rsidRPr="005675E9">
          <w:rPr>
            <w:rStyle w:val="Hyperlink"/>
            <w:rFonts w:ascii="Arial" w:hAnsi="Arial" w:cs="Arial"/>
          </w:rPr>
          <w:t>https://fijiyouthculture.wordpress.com/yalewa-kaukauwa/</w:t>
        </w:r>
      </w:hyperlink>
      <w:r w:rsidRPr="005675E9">
        <w:rPr>
          <w:rFonts w:ascii="Arial" w:hAnsi="Arial" w:cs="Arial"/>
        </w:rPr>
        <w:t xml:space="preserve">. </w:t>
      </w:r>
    </w:p>
  </w:endnote>
  <w:endnote w:id="42">
    <w:p w14:paraId="0D573B88" w14:textId="77777777" w:rsidR="00861B54" w:rsidRPr="005675E9" w:rsidRDefault="00861B54" w:rsidP="00861B54">
      <w:pPr>
        <w:pStyle w:val="EndnoteText"/>
        <w:rPr>
          <w:rFonts w:ascii="Arial" w:hAnsi="Arial" w:cs="Arial"/>
        </w:rPr>
      </w:pPr>
      <w:r w:rsidRPr="005675E9">
        <w:rPr>
          <w:rStyle w:val="EndnoteReference"/>
          <w:rFonts w:ascii="Arial" w:hAnsi="Arial" w:cs="Arial"/>
        </w:rPr>
        <w:endnoteRef/>
      </w:r>
      <w:r w:rsidRPr="005675E9">
        <w:rPr>
          <w:rFonts w:ascii="Arial" w:hAnsi="Arial" w:cs="Arial"/>
        </w:rPr>
        <w:t xml:space="preserve"> Salaima Raluvenitoga Kanasalusalu Tuisovivi, “Yalewa kaukawa”.</w:t>
      </w:r>
    </w:p>
  </w:endnote>
  <w:endnote w:id="43">
    <w:p w14:paraId="66938C46" w14:textId="77777777" w:rsidR="00861B54" w:rsidRPr="005675E9" w:rsidRDefault="00861B54" w:rsidP="00861B54">
      <w:pPr>
        <w:pStyle w:val="EndnoteText"/>
        <w:rPr>
          <w:rFonts w:ascii="Arial" w:hAnsi="Arial" w:cs="Arial"/>
          <w:lang w:val="fr-FR"/>
        </w:rPr>
      </w:pPr>
      <w:r w:rsidRPr="005675E9">
        <w:rPr>
          <w:rStyle w:val="EndnoteReference"/>
          <w:rFonts w:ascii="Arial" w:hAnsi="Arial" w:cs="Arial"/>
        </w:rPr>
        <w:endnoteRef/>
      </w:r>
      <w:r w:rsidRPr="005675E9">
        <w:rPr>
          <w:rFonts w:ascii="Arial" w:hAnsi="Arial" w:cs="Arial"/>
          <w:lang w:val="fr-FR"/>
        </w:rPr>
        <w:t xml:space="preserve"> Takenivula </w:t>
      </w:r>
      <w:proofErr w:type="spellStart"/>
      <w:r w:rsidRPr="005675E9">
        <w:rPr>
          <w:rFonts w:ascii="Arial" w:hAnsi="Arial" w:cs="Arial"/>
          <w:lang w:val="fr-FR"/>
        </w:rPr>
        <w:t>Rakei</w:t>
      </w:r>
      <w:proofErr w:type="spellEnd"/>
      <w:r w:rsidRPr="005675E9">
        <w:rPr>
          <w:rFonts w:ascii="Arial" w:hAnsi="Arial" w:cs="Arial"/>
          <w:lang w:val="fr-FR"/>
        </w:rPr>
        <w:t>, “</w:t>
      </w:r>
      <w:proofErr w:type="spellStart"/>
      <w:r w:rsidRPr="005675E9">
        <w:rPr>
          <w:rFonts w:ascii="Arial" w:hAnsi="Arial" w:cs="Arial"/>
          <w:lang w:val="fr-FR"/>
        </w:rPr>
        <w:t>Raici</w:t>
      </w:r>
      <w:proofErr w:type="spellEnd"/>
      <w:r w:rsidRPr="005675E9">
        <w:rPr>
          <w:rFonts w:ascii="Arial" w:hAnsi="Arial" w:cs="Arial"/>
          <w:lang w:val="fr-FR"/>
        </w:rPr>
        <w:t xml:space="preserve"> au”, </w:t>
      </w:r>
      <w:proofErr w:type="spellStart"/>
      <w:r w:rsidRPr="005675E9">
        <w:rPr>
          <w:rFonts w:ascii="Arial" w:hAnsi="Arial" w:cs="Arial"/>
          <w:lang w:val="fr-FR"/>
        </w:rPr>
        <w:t>artist</w:t>
      </w:r>
      <w:proofErr w:type="spellEnd"/>
      <w:r w:rsidRPr="005675E9">
        <w:rPr>
          <w:rFonts w:ascii="Arial" w:hAnsi="Arial" w:cs="Arial"/>
          <w:lang w:val="fr-FR"/>
        </w:rPr>
        <w:t xml:space="preserve"> </w:t>
      </w:r>
      <w:proofErr w:type="spellStart"/>
      <w:proofErr w:type="gramStart"/>
      <w:r w:rsidRPr="005675E9">
        <w:rPr>
          <w:rFonts w:ascii="Arial" w:hAnsi="Arial" w:cs="Arial"/>
          <w:lang w:val="fr-FR"/>
        </w:rPr>
        <w:t>statement</w:t>
      </w:r>
      <w:proofErr w:type="spellEnd"/>
      <w:r w:rsidRPr="005675E9">
        <w:rPr>
          <w:rFonts w:ascii="Arial" w:hAnsi="Arial" w:cs="Arial"/>
          <w:lang w:val="fr-FR"/>
        </w:rPr>
        <w:t>:</w:t>
      </w:r>
      <w:proofErr w:type="gramEnd"/>
      <w:r w:rsidRPr="005675E9">
        <w:rPr>
          <w:rFonts w:ascii="Arial" w:hAnsi="Arial" w:cs="Arial"/>
          <w:lang w:val="fr-FR"/>
        </w:rPr>
        <w:t xml:space="preserve"> </w:t>
      </w:r>
      <w:hyperlink r:id="rId22" w:history="1">
        <w:r w:rsidRPr="005675E9">
          <w:rPr>
            <w:rStyle w:val="Hyperlink"/>
            <w:rFonts w:ascii="Arial" w:eastAsia="Times New Roman" w:hAnsi="Arial" w:cs="Arial"/>
            <w:lang w:val="fr-FR" w:eastAsia="en-GB"/>
          </w:rPr>
          <w:t>https://fijiyouthculture.wordpress.com/raici-au/</w:t>
        </w:r>
      </w:hyperlink>
      <w:r w:rsidRPr="005675E9">
        <w:rPr>
          <w:rFonts w:ascii="Arial" w:eastAsia="Times New Roman" w:hAnsi="Arial" w:cs="Arial"/>
          <w:lang w:val="fr-FR" w:eastAsia="en-GB"/>
        </w:rPr>
        <w:t xml:space="preserve">. </w:t>
      </w:r>
    </w:p>
  </w:endnote>
  <w:endnote w:id="44">
    <w:p w14:paraId="4579384A" w14:textId="77777777" w:rsidR="00861B54" w:rsidRPr="005675E9" w:rsidRDefault="00861B54" w:rsidP="00861B54">
      <w:pPr>
        <w:pStyle w:val="EndnoteText"/>
        <w:rPr>
          <w:rFonts w:ascii="Arial" w:eastAsia="Times New Roman" w:hAnsi="Arial" w:cs="Arial"/>
          <w:lang w:eastAsia="en-GB"/>
        </w:rPr>
      </w:pPr>
      <w:r w:rsidRPr="005675E9">
        <w:rPr>
          <w:rStyle w:val="EndnoteReference"/>
          <w:rFonts w:ascii="Arial" w:hAnsi="Arial" w:cs="Arial"/>
        </w:rPr>
        <w:endnoteRef/>
      </w:r>
      <w:r w:rsidRPr="005675E9">
        <w:rPr>
          <w:rFonts w:ascii="Arial" w:hAnsi="Arial" w:cs="Arial"/>
        </w:rPr>
        <w:t xml:space="preserve"> Keresi Vosa, “Everything will be Owl Right,” artist statement </w:t>
      </w:r>
      <w:hyperlink r:id="rId23" w:history="1">
        <w:r w:rsidRPr="005675E9">
          <w:rPr>
            <w:rStyle w:val="Hyperlink"/>
            <w:rFonts w:ascii="Arial" w:eastAsia="Times New Roman" w:hAnsi="Arial" w:cs="Arial"/>
            <w:lang w:eastAsia="en-GB"/>
          </w:rPr>
          <w:t>https://fijiyouthculture.wordpress.com/everything-will-be-owl-right/</w:t>
        </w:r>
      </w:hyperlink>
      <w:r w:rsidRPr="005675E9">
        <w:rPr>
          <w:rFonts w:ascii="Arial" w:eastAsia="Times New Roman" w:hAnsi="Arial" w:cs="Arial"/>
          <w:lang w:eastAsia="en-GB"/>
        </w:rPr>
        <w:t>.</w:t>
      </w:r>
    </w:p>
  </w:endnote>
  <w:endnote w:id="45">
    <w:p w14:paraId="4C23E2F9" w14:textId="77777777" w:rsidR="0051289F" w:rsidRPr="005675E9" w:rsidRDefault="0051289F" w:rsidP="0051289F">
      <w:pPr>
        <w:pStyle w:val="EndnoteText"/>
        <w:rPr>
          <w:rFonts w:ascii="Arial" w:hAnsi="Arial" w:cs="Arial"/>
        </w:rPr>
      </w:pPr>
      <w:r w:rsidRPr="005675E9">
        <w:rPr>
          <w:rStyle w:val="EndnoteReference"/>
          <w:rFonts w:ascii="Arial" w:hAnsi="Arial" w:cs="Arial"/>
        </w:rPr>
        <w:endnoteRef/>
      </w:r>
      <w:r w:rsidRPr="005675E9">
        <w:rPr>
          <w:rFonts w:ascii="Arial" w:hAnsi="Arial" w:cs="Arial"/>
        </w:rPr>
        <w:t xml:space="preserve"> Michaela Haug, “Framing the future through the lens of hope,” </w:t>
      </w:r>
      <w:r w:rsidRPr="005675E9">
        <w:rPr>
          <w:rFonts w:ascii="Arial" w:hAnsi="Arial" w:cs="Arial"/>
          <w:i/>
          <w:iCs/>
        </w:rPr>
        <w:t xml:space="preserve">Zeitschrift für Ethnologie (ZfE)/Journal of Social and Cultural Anthropology (JSCA), </w:t>
      </w:r>
      <w:r w:rsidRPr="005675E9">
        <w:rPr>
          <w:rFonts w:ascii="Arial" w:hAnsi="Arial" w:cs="Arial"/>
        </w:rPr>
        <w:t>no. 1</w:t>
      </w:r>
      <w:r w:rsidRPr="005675E9">
        <w:rPr>
          <w:rFonts w:ascii="Arial" w:hAnsi="Arial" w:cs="Arial"/>
          <w:b/>
          <w:bCs/>
        </w:rPr>
        <w:t xml:space="preserve"> </w:t>
      </w:r>
      <w:r w:rsidRPr="005675E9">
        <w:rPr>
          <w:rFonts w:ascii="Arial" w:hAnsi="Arial" w:cs="Arial"/>
        </w:rPr>
        <w:t>(2020): 75.</w:t>
      </w:r>
    </w:p>
  </w:endnote>
  <w:endnote w:id="46">
    <w:p w14:paraId="54D2CF6A" w14:textId="77777777" w:rsidR="0051289F" w:rsidRPr="005675E9" w:rsidRDefault="0051289F" w:rsidP="0051289F">
      <w:pPr>
        <w:pStyle w:val="EndnoteText"/>
        <w:rPr>
          <w:rFonts w:ascii="Arial" w:hAnsi="Arial" w:cs="Arial"/>
        </w:rPr>
      </w:pPr>
      <w:r w:rsidRPr="005675E9">
        <w:rPr>
          <w:rStyle w:val="EndnoteReference"/>
          <w:rFonts w:ascii="Arial" w:hAnsi="Arial" w:cs="Arial"/>
        </w:rPr>
        <w:endnoteRef/>
      </w:r>
      <w:r w:rsidRPr="005675E9">
        <w:rPr>
          <w:rFonts w:ascii="Arial" w:hAnsi="Arial" w:cs="Arial"/>
        </w:rPr>
        <w:t xml:space="preserve"> Bryant and Knight, “The anthropology of the future,” 134.</w:t>
      </w:r>
    </w:p>
  </w:endnote>
  <w:endnote w:id="47">
    <w:p w14:paraId="366C02AE" w14:textId="77777777" w:rsidR="0051289F" w:rsidRPr="005675E9" w:rsidRDefault="0051289F" w:rsidP="0051289F">
      <w:pPr>
        <w:pStyle w:val="EndnoteText"/>
        <w:rPr>
          <w:rFonts w:ascii="Arial" w:hAnsi="Arial" w:cs="Arial"/>
        </w:rPr>
      </w:pPr>
      <w:r w:rsidRPr="005675E9">
        <w:rPr>
          <w:rStyle w:val="EndnoteReference"/>
          <w:rFonts w:ascii="Arial" w:hAnsi="Arial" w:cs="Arial"/>
        </w:rPr>
        <w:endnoteRef/>
      </w:r>
      <w:r w:rsidRPr="005675E9">
        <w:rPr>
          <w:rFonts w:ascii="Arial" w:hAnsi="Arial" w:cs="Arial"/>
        </w:rPr>
        <w:t xml:space="preserve"> Hirokzu Miyazaki, </w:t>
      </w:r>
      <w:r w:rsidRPr="005675E9">
        <w:rPr>
          <w:rFonts w:ascii="Arial" w:hAnsi="Arial" w:cs="Arial"/>
          <w:i/>
          <w:iCs/>
        </w:rPr>
        <w:t>The method of hope: Anthropology, philosophy, and Fijian knowledge</w:t>
      </w:r>
      <w:r w:rsidRPr="005675E9">
        <w:rPr>
          <w:rFonts w:ascii="Arial" w:hAnsi="Arial" w:cs="Arial"/>
        </w:rPr>
        <w:t xml:space="preserve"> (Stanford University Press, 2006), 14.</w:t>
      </w:r>
    </w:p>
  </w:endnote>
  <w:endnote w:id="48">
    <w:p w14:paraId="68AF99A3" w14:textId="77777777" w:rsidR="0051289F" w:rsidRPr="005675E9" w:rsidRDefault="0051289F" w:rsidP="0051289F">
      <w:pPr>
        <w:pStyle w:val="EndnoteText"/>
        <w:rPr>
          <w:rFonts w:ascii="Arial" w:hAnsi="Arial" w:cs="Arial"/>
        </w:rPr>
      </w:pPr>
      <w:r w:rsidRPr="005675E9">
        <w:rPr>
          <w:rStyle w:val="EndnoteReference"/>
          <w:rFonts w:ascii="Arial" w:hAnsi="Arial" w:cs="Arial"/>
        </w:rPr>
        <w:endnoteRef/>
      </w:r>
      <w:r w:rsidRPr="005675E9">
        <w:rPr>
          <w:rFonts w:ascii="Arial" w:hAnsi="Arial" w:cs="Arial"/>
        </w:rPr>
        <w:t xml:space="preserve"> Miyazaki, “The method of hope,” 26.</w:t>
      </w:r>
    </w:p>
  </w:endnote>
  <w:endnote w:id="49">
    <w:p w14:paraId="33A5E68B" w14:textId="77777777" w:rsidR="0051289F" w:rsidRPr="005675E9" w:rsidRDefault="0051289F" w:rsidP="0051289F">
      <w:pPr>
        <w:pStyle w:val="EndnoteText"/>
        <w:rPr>
          <w:rFonts w:ascii="Arial" w:hAnsi="Arial" w:cs="Arial"/>
        </w:rPr>
      </w:pPr>
      <w:r w:rsidRPr="005675E9">
        <w:rPr>
          <w:rStyle w:val="EndnoteReference"/>
          <w:rFonts w:ascii="Arial" w:hAnsi="Arial" w:cs="Arial"/>
        </w:rPr>
        <w:endnoteRef/>
      </w:r>
      <w:r w:rsidRPr="005675E9">
        <w:rPr>
          <w:rFonts w:ascii="Arial" w:hAnsi="Arial" w:cs="Arial"/>
        </w:rPr>
        <w:t xml:space="preserve"> Haug, “Framing the future through the lens of hope,” 75.</w:t>
      </w:r>
    </w:p>
  </w:endnote>
  <w:endnote w:id="50">
    <w:p w14:paraId="56714713" w14:textId="46F05CF1" w:rsidR="00861B54" w:rsidRPr="005675E9" w:rsidRDefault="00861B54" w:rsidP="00861B54">
      <w:pPr>
        <w:pStyle w:val="EndnoteText"/>
        <w:rPr>
          <w:rFonts w:ascii="Arial" w:hAnsi="Arial" w:cs="Arial"/>
        </w:rPr>
      </w:pPr>
      <w:r w:rsidRPr="005675E9">
        <w:rPr>
          <w:rStyle w:val="EndnoteReference"/>
          <w:rFonts w:ascii="Arial" w:hAnsi="Arial" w:cs="Arial"/>
        </w:rPr>
        <w:endnoteRef/>
      </w:r>
      <w:r w:rsidRPr="005675E9">
        <w:rPr>
          <w:rFonts w:ascii="Arial" w:hAnsi="Arial" w:cs="Arial"/>
        </w:rPr>
        <w:t xml:space="preserve"> </w:t>
      </w:r>
      <w:r w:rsidR="0007779D" w:rsidRPr="005675E9">
        <w:rPr>
          <w:rFonts w:ascii="Arial" w:hAnsi="Arial" w:cs="Arial"/>
        </w:rPr>
        <w:t xml:space="preserve">Michaela </w:t>
      </w:r>
      <w:proofErr w:type="spellStart"/>
      <w:r w:rsidR="0007779D" w:rsidRPr="005675E9">
        <w:rPr>
          <w:rFonts w:ascii="Arial" w:hAnsi="Arial" w:cs="Arial"/>
        </w:rPr>
        <w:t>Haug</w:t>
      </w:r>
      <w:proofErr w:type="spellEnd"/>
      <w:r w:rsidR="0007779D" w:rsidRPr="005675E9">
        <w:rPr>
          <w:rFonts w:ascii="Arial" w:hAnsi="Arial" w:cs="Arial"/>
        </w:rPr>
        <w:t xml:space="preserve">, “Framing the future through the lens of hope,” </w:t>
      </w:r>
      <w:proofErr w:type="spellStart"/>
      <w:r w:rsidR="0007779D" w:rsidRPr="005675E9">
        <w:rPr>
          <w:rFonts w:ascii="Arial" w:hAnsi="Arial" w:cs="Arial"/>
          <w:i/>
          <w:iCs/>
        </w:rPr>
        <w:t>Zeitschrift</w:t>
      </w:r>
      <w:proofErr w:type="spellEnd"/>
      <w:r w:rsidR="0007779D" w:rsidRPr="005675E9">
        <w:rPr>
          <w:rFonts w:ascii="Arial" w:hAnsi="Arial" w:cs="Arial"/>
          <w:i/>
          <w:iCs/>
        </w:rPr>
        <w:t xml:space="preserve"> für </w:t>
      </w:r>
      <w:proofErr w:type="spellStart"/>
      <w:r w:rsidR="0007779D" w:rsidRPr="005675E9">
        <w:rPr>
          <w:rFonts w:ascii="Arial" w:hAnsi="Arial" w:cs="Arial"/>
          <w:i/>
          <w:iCs/>
        </w:rPr>
        <w:t>Ethnologie</w:t>
      </w:r>
      <w:proofErr w:type="spellEnd"/>
      <w:r w:rsidR="0007779D" w:rsidRPr="005675E9">
        <w:rPr>
          <w:rFonts w:ascii="Arial" w:hAnsi="Arial" w:cs="Arial"/>
          <w:i/>
          <w:iCs/>
        </w:rPr>
        <w:t xml:space="preserve"> (</w:t>
      </w:r>
      <w:proofErr w:type="spellStart"/>
      <w:r w:rsidR="0007779D" w:rsidRPr="005675E9">
        <w:rPr>
          <w:rFonts w:ascii="Arial" w:hAnsi="Arial" w:cs="Arial"/>
          <w:i/>
          <w:iCs/>
        </w:rPr>
        <w:t>ZfE</w:t>
      </w:r>
      <w:proofErr w:type="spellEnd"/>
      <w:r w:rsidR="0007779D" w:rsidRPr="005675E9">
        <w:rPr>
          <w:rFonts w:ascii="Arial" w:hAnsi="Arial" w:cs="Arial"/>
          <w:i/>
          <w:iCs/>
        </w:rPr>
        <w:t xml:space="preserve">)/Journal of Social and Cultural Anthropology (JSCA), </w:t>
      </w:r>
      <w:r w:rsidR="0007779D" w:rsidRPr="005675E9">
        <w:rPr>
          <w:rFonts w:ascii="Arial" w:hAnsi="Arial" w:cs="Arial"/>
        </w:rPr>
        <w:t>no. 1</w:t>
      </w:r>
      <w:r w:rsidR="0007779D" w:rsidRPr="005675E9">
        <w:rPr>
          <w:rFonts w:ascii="Arial" w:hAnsi="Arial" w:cs="Arial"/>
          <w:b/>
          <w:bCs/>
        </w:rPr>
        <w:t xml:space="preserve"> </w:t>
      </w:r>
      <w:r w:rsidR="0007779D" w:rsidRPr="005675E9">
        <w:rPr>
          <w:rFonts w:ascii="Arial" w:hAnsi="Arial" w:cs="Arial"/>
        </w:rPr>
        <w:t xml:space="preserve">(2020): </w:t>
      </w:r>
      <w:r w:rsidRPr="005675E9">
        <w:rPr>
          <w:rFonts w:ascii="Arial" w:hAnsi="Arial" w:cs="Arial"/>
        </w:rPr>
        <w:t>73.</w:t>
      </w:r>
    </w:p>
  </w:endnote>
  <w:endnote w:id="51">
    <w:p w14:paraId="260A1389" w14:textId="77777777" w:rsidR="0051289F" w:rsidRPr="005675E9" w:rsidRDefault="0051289F" w:rsidP="0051289F">
      <w:pPr>
        <w:spacing w:after="0"/>
        <w:rPr>
          <w:rFonts w:ascii="Arial" w:hAnsi="Arial" w:cs="Arial"/>
          <w:sz w:val="20"/>
          <w:szCs w:val="20"/>
        </w:rPr>
      </w:pPr>
      <w:r w:rsidRPr="005675E9">
        <w:rPr>
          <w:rStyle w:val="EndnoteReference"/>
          <w:rFonts w:ascii="Arial" w:hAnsi="Arial" w:cs="Arial"/>
          <w:sz w:val="20"/>
          <w:szCs w:val="20"/>
        </w:rPr>
        <w:endnoteRef/>
      </w:r>
      <w:r w:rsidRPr="005675E9">
        <w:rPr>
          <w:rFonts w:ascii="Arial" w:hAnsi="Arial" w:cs="Arial"/>
          <w:sz w:val="20"/>
          <w:szCs w:val="20"/>
        </w:rPr>
        <w:t xml:space="preserve"> Daniel Briggs, </w:t>
      </w:r>
      <w:r w:rsidRPr="005675E9">
        <w:rPr>
          <w:rFonts w:ascii="Arial" w:hAnsi="Arial" w:cs="Arial"/>
          <w:color w:val="222222"/>
          <w:sz w:val="20"/>
          <w:szCs w:val="20"/>
          <w:shd w:val="clear" w:color="auto" w:fill="FFFFFF"/>
        </w:rPr>
        <w:t>"Hope, dystopian futures and Covid-19 as the ‘event ’that changed the world (forever?)," </w:t>
      </w:r>
      <w:r w:rsidRPr="005675E9">
        <w:rPr>
          <w:rFonts w:ascii="Arial" w:hAnsi="Arial" w:cs="Arial"/>
          <w:i/>
          <w:iCs/>
          <w:color w:val="222222"/>
          <w:sz w:val="20"/>
          <w:szCs w:val="20"/>
          <w:shd w:val="clear" w:color="auto" w:fill="FFFFFF"/>
        </w:rPr>
        <w:t>Journal of Contemporary Crime, Harm, and Ethics</w:t>
      </w:r>
      <w:r w:rsidRPr="005675E9">
        <w:rPr>
          <w:rFonts w:ascii="Arial" w:hAnsi="Arial" w:cs="Arial"/>
          <w:color w:val="222222"/>
          <w:sz w:val="20"/>
          <w:szCs w:val="20"/>
          <w:shd w:val="clear" w:color="auto" w:fill="FFFFFF"/>
        </w:rPr>
        <w:t xml:space="preserve"> 2, no. 1 (2022): 78. </w:t>
      </w:r>
      <w:hyperlink r:id="rId24" w:history="1">
        <w:r w:rsidRPr="005675E9">
          <w:rPr>
            <w:rStyle w:val="Hyperlink"/>
            <w:rFonts w:ascii="Arial" w:hAnsi="Arial" w:cs="Arial"/>
            <w:sz w:val="20"/>
            <w:szCs w:val="20"/>
            <w:lang w:eastAsia="en-GB"/>
          </w:rPr>
          <w:t>https://doi.org/10.19164/jcche.v2i1.1220</w:t>
        </w:r>
      </w:hyperlink>
    </w:p>
  </w:endnote>
  <w:endnote w:id="52">
    <w:p w14:paraId="52C075B9" w14:textId="77777777" w:rsidR="00861B54" w:rsidRPr="005675E9" w:rsidRDefault="00861B54" w:rsidP="00861B54">
      <w:pPr>
        <w:pStyle w:val="EndnoteText"/>
        <w:rPr>
          <w:rFonts w:ascii="Arial" w:hAnsi="Arial" w:cs="Arial"/>
        </w:rPr>
      </w:pPr>
      <w:r w:rsidRPr="005675E9">
        <w:rPr>
          <w:rStyle w:val="EndnoteReference"/>
          <w:rFonts w:ascii="Arial" w:hAnsi="Arial" w:cs="Arial"/>
        </w:rPr>
        <w:endnoteRef/>
      </w:r>
      <w:r w:rsidRPr="005675E9">
        <w:rPr>
          <w:rFonts w:ascii="Arial" w:hAnsi="Arial" w:cs="Arial"/>
        </w:rPr>
        <w:t xml:space="preserve"> Briggs, “Hope, Dystopian Futures,” 62.</w:t>
      </w:r>
    </w:p>
  </w:endnote>
  <w:endnote w:id="53">
    <w:p w14:paraId="3C712189" w14:textId="77777777" w:rsidR="00861B54" w:rsidRPr="005675E9" w:rsidRDefault="00861B54" w:rsidP="00861B54">
      <w:pPr>
        <w:pStyle w:val="EndnoteText"/>
        <w:rPr>
          <w:rFonts w:ascii="Arial" w:hAnsi="Arial" w:cs="Arial"/>
        </w:rPr>
      </w:pPr>
      <w:r w:rsidRPr="005675E9">
        <w:rPr>
          <w:rStyle w:val="EndnoteReference"/>
          <w:rFonts w:ascii="Arial" w:hAnsi="Arial" w:cs="Arial"/>
        </w:rPr>
        <w:endnoteRef/>
      </w:r>
      <w:r w:rsidRPr="005675E9">
        <w:rPr>
          <w:rFonts w:ascii="Arial" w:hAnsi="Arial" w:cs="Arial"/>
        </w:rPr>
        <w:t xml:space="preserve"> </w:t>
      </w:r>
      <w:proofErr w:type="spellStart"/>
      <w:r w:rsidRPr="005675E9">
        <w:rPr>
          <w:rFonts w:ascii="Arial" w:hAnsi="Arial" w:cs="Arial"/>
        </w:rPr>
        <w:t>Rakei</w:t>
      </w:r>
      <w:proofErr w:type="spellEnd"/>
      <w:r w:rsidRPr="005675E9">
        <w:rPr>
          <w:rFonts w:ascii="Arial" w:hAnsi="Arial" w:cs="Arial"/>
        </w:rPr>
        <w:t>, “</w:t>
      </w:r>
      <w:proofErr w:type="spellStart"/>
      <w:r w:rsidRPr="005675E9">
        <w:rPr>
          <w:rFonts w:ascii="Arial" w:hAnsi="Arial" w:cs="Arial"/>
        </w:rPr>
        <w:t>Rogoci</w:t>
      </w:r>
      <w:proofErr w:type="spellEnd"/>
      <w:r w:rsidRPr="005675E9">
        <w:rPr>
          <w:rFonts w:ascii="Arial" w:hAnsi="Arial" w:cs="Arial"/>
        </w:rPr>
        <w:t xml:space="preserve"> Viti”.</w:t>
      </w:r>
    </w:p>
  </w:endnote>
  <w:endnote w:id="54">
    <w:p w14:paraId="5B204AC0" w14:textId="77777777" w:rsidR="00861B54" w:rsidRPr="005675E9" w:rsidRDefault="00861B54" w:rsidP="00861B54">
      <w:pPr>
        <w:pStyle w:val="EndnoteText"/>
        <w:rPr>
          <w:rFonts w:ascii="Arial" w:hAnsi="Arial" w:cs="Arial"/>
        </w:rPr>
      </w:pPr>
      <w:r w:rsidRPr="005675E9">
        <w:rPr>
          <w:rStyle w:val="EndnoteReference"/>
          <w:rFonts w:ascii="Arial" w:hAnsi="Arial" w:cs="Arial"/>
        </w:rPr>
        <w:endnoteRef/>
      </w:r>
      <w:r w:rsidRPr="005675E9">
        <w:rPr>
          <w:rFonts w:ascii="Arial" w:hAnsi="Arial" w:cs="Arial"/>
        </w:rPr>
        <w:t xml:space="preserve"> Blackwater Triad, “Na </w:t>
      </w:r>
      <w:proofErr w:type="spellStart"/>
      <w:r w:rsidRPr="005675E9">
        <w:rPr>
          <w:rFonts w:ascii="Arial" w:hAnsi="Arial" w:cs="Arial"/>
        </w:rPr>
        <w:t>noqu</w:t>
      </w:r>
      <w:proofErr w:type="spellEnd"/>
      <w:r w:rsidRPr="005675E9">
        <w:rPr>
          <w:rFonts w:ascii="Arial" w:hAnsi="Arial" w:cs="Arial"/>
        </w:rPr>
        <w:t xml:space="preserve"> </w:t>
      </w:r>
      <w:proofErr w:type="spellStart"/>
      <w:r w:rsidRPr="005675E9">
        <w:rPr>
          <w:rFonts w:ascii="Arial" w:hAnsi="Arial" w:cs="Arial"/>
        </w:rPr>
        <w:t>vosa</w:t>
      </w:r>
      <w:proofErr w:type="spellEnd"/>
      <w:r w:rsidRPr="005675E9">
        <w:rPr>
          <w:rFonts w:ascii="Arial" w:hAnsi="Arial" w:cs="Arial"/>
        </w:rPr>
        <w:t>”.</w:t>
      </w:r>
    </w:p>
  </w:endnote>
  <w:endnote w:id="55">
    <w:p w14:paraId="00E09A9F" w14:textId="77777777" w:rsidR="00861B54" w:rsidRPr="005675E9" w:rsidRDefault="00861B54" w:rsidP="00861B54">
      <w:pPr>
        <w:pStyle w:val="EndnoteText"/>
        <w:rPr>
          <w:rFonts w:ascii="Arial" w:hAnsi="Arial" w:cs="Arial"/>
        </w:rPr>
      </w:pPr>
      <w:r w:rsidRPr="005675E9">
        <w:rPr>
          <w:rStyle w:val="EndnoteReference"/>
          <w:rFonts w:ascii="Arial" w:hAnsi="Arial" w:cs="Arial"/>
        </w:rPr>
        <w:endnoteRef/>
      </w:r>
      <w:r w:rsidRPr="005675E9">
        <w:rPr>
          <w:rFonts w:ascii="Arial" w:hAnsi="Arial" w:cs="Arial"/>
        </w:rPr>
        <w:t xml:space="preserve"> </w:t>
      </w:r>
      <w:proofErr w:type="spellStart"/>
      <w:r w:rsidRPr="005675E9">
        <w:rPr>
          <w:rFonts w:ascii="Arial" w:hAnsi="Arial" w:cs="Arial"/>
        </w:rPr>
        <w:t>Tudreu</w:t>
      </w:r>
      <w:proofErr w:type="spellEnd"/>
      <w:r w:rsidRPr="005675E9">
        <w:rPr>
          <w:rFonts w:ascii="Arial" w:hAnsi="Arial" w:cs="Arial"/>
        </w:rPr>
        <w:t>, “Passing Time”.</w:t>
      </w:r>
    </w:p>
  </w:endnote>
  <w:endnote w:id="56">
    <w:p w14:paraId="31E84664" w14:textId="01B9E80A" w:rsidR="004E52CD" w:rsidRPr="005675E9" w:rsidRDefault="004E52CD">
      <w:pPr>
        <w:pStyle w:val="EndnoteText"/>
        <w:rPr>
          <w:rFonts w:ascii="Arial" w:hAnsi="Arial" w:cs="Arial"/>
        </w:rPr>
      </w:pPr>
      <w:r w:rsidRPr="005675E9">
        <w:rPr>
          <w:rStyle w:val="EndnoteReference"/>
          <w:rFonts w:ascii="Arial" w:hAnsi="Arial" w:cs="Arial"/>
        </w:rPr>
        <w:endnoteRef/>
      </w:r>
      <w:r w:rsidRPr="005675E9">
        <w:rPr>
          <w:rFonts w:ascii="Arial" w:hAnsi="Arial" w:cs="Arial"/>
        </w:rPr>
        <w:t xml:space="preserve"> Lana </w:t>
      </w:r>
      <w:proofErr w:type="spellStart"/>
      <w:r w:rsidRPr="005675E9">
        <w:rPr>
          <w:rFonts w:ascii="Arial" w:hAnsi="Arial" w:cs="Arial"/>
        </w:rPr>
        <w:t>Lopesi</w:t>
      </w:r>
      <w:proofErr w:type="spellEnd"/>
      <w:r w:rsidRPr="005675E9">
        <w:rPr>
          <w:rFonts w:ascii="Arial" w:hAnsi="Arial" w:cs="Arial"/>
        </w:rPr>
        <w:t xml:space="preserve">, “Urban Pacific,” In </w:t>
      </w:r>
      <w:r w:rsidRPr="005675E9">
        <w:rPr>
          <w:rFonts w:ascii="Arial" w:hAnsi="Arial" w:cs="Arial"/>
          <w:i/>
          <w:iCs/>
        </w:rPr>
        <w:t xml:space="preserve">Pacific Arts Aotearoa: the powerful and dynamic legacy of Pacific Arts in </w:t>
      </w:r>
      <w:proofErr w:type="spellStart"/>
      <w:r w:rsidRPr="005675E9">
        <w:rPr>
          <w:rFonts w:ascii="Arial" w:hAnsi="Arial" w:cs="Arial"/>
          <w:i/>
          <w:iCs/>
        </w:rPr>
        <w:t>Aoteroa</w:t>
      </w:r>
      <w:proofErr w:type="spellEnd"/>
      <w:r w:rsidRPr="005675E9">
        <w:rPr>
          <w:rFonts w:ascii="Arial" w:hAnsi="Arial" w:cs="Arial"/>
          <w:i/>
          <w:iCs/>
        </w:rPr>
        <w:t>, as told by the artists themselves</w:t>
      </w:r>
      <w:r w:rsidRPr="005675E9">
        <w:rPr>
          <w:rFonts w:ascii="Arial" w:hAnsi="Arial" w:cs="Arial"/>
        </w:rPr>
        <w:t xml:space="preserve">, ed. L. </w:t>
      </w:r>
      <w:proofErr w:type="spellStart"/>
      <w:r w:rsidRPr="005675E9">
        <w:rPr>
          <w:rFonts w:ascii="Arial" w:hAnsi="Arial" w:cs="Arial"/>
        </w:rPr>
        <w:t>Lopesi</w:t>
      </w:r>
      <w:proofErr w:type="spellEnd"/>
      <w:r w:rsidRPr="005675E9">
        <w:rPr>
          <w:rFonts w:ascii="Arial" w:hAnsi="Arial" w:cs="Arial"/>
        </w:rPr>
        <w:t xml:space="preserve"> (Penguin Random House New Zealand in association with Pacific Arts, Creative New Zealand, 2023), 230.</w:t>
      </w:r>
    </w:p>
  </w:endnote>
  <w:endnote w:id="57">
    <w:p w14:paraId="43986455" w14:textId="54FAAE46" w:rsidR="00861B54" w:rsidRPr="005675E9" w:rsidRDefault="00861B54" w:rsidP="00861B54">
      <w:pPr>
        <w:pStyle w:val="EndnoteText"/>
        <w:rPr>
          <w:rFonts w:ascii="Arial" w:hAnsi="Arial" w:cs="Arial"/>
        </w:rPr>
      </w:pPr>
      <w:r w:rsidRPr="005675E9">
        <w:rPr>
          <w:rStyle w:val="EndnoteReference"/>
          <w:rFonts w:ascii="Arial" w:hAnsi="Arial" w:cs="Arial"/>
        </w:rPr>
        <w:endnoteRef/>
      </w:r>
      <w:r w:rsidRPr="005675E9">
        <w:rPr>
          <w:rFonts w:ascii="Arial" w:hAnsi="Arial" w:cs="Arial"/>
        </w:rPr>
        <w:t xml:space="preserve"> </w:t>
      </w:r>
      <w:proofErr w:type="spellStart"/>
      <w:r w:rsidRPr="005675E9">
        <w:rPr>
          <w:rFonts w:ascii="Arial" w:hAnsi="Arial" w:cs="Arial"/>
        </w:rPr>
        <w:t>Lopesi</w:t>
      </w:r>
      <w:proofErr w:type="spellEnd"/>
      <w:r w:rsidRPr="005675E9">
        <w:rPr>
          <w:rFonts w:ascii="Arial" w:hAnsi="Arial" w:cs="Arial"/>
        </w:rPr>
        <w:t xml:space="preserve">, “Urban Pacific,” 230. </w:t>
      </w:r>
    </w:p>
  </w:endnote>
  <w:endnote w:id="58">
    <w:p w14:paraId="484DEEEA" w14:textId="77777777" w:rsidR="00861B54" w:rsidRPr="005675E9" w:rsidRDefault="00861B54" w:rsidP="00861B54">
      <w:pPr>
        <w:spacing w:after="0" w:line="240" w:lineRule="auto"/>
        <w:rPr>
          <w:rFonts w:ascii="Arial" w:hAnsi="Arial" w:cs="Arial"/>
          <w:sz w:val="20"/>
          <w:szCs w:val="20"/>
        </w:rPr>
      </w:pPr>
      <w:r w:rsidRPr="005675E9">
        <w:rPr>
          <w:rStyle w:val="EndnoteReference"/>
          <w:rFonts w:ascii="Arial" w:hAnsi="Arial" w:cs="Arial"/>
          <w:sz w:val="20"/>
          <w:szCs w:val="20"/>
        </w:rPr>
        <w:endnoteRef/>
      </w:r>
      <w:r w:rsidRPr="005675E9">
        <w:rPr>
          <w:rFonts w:ascii="Arial" w:hAnsi="Arial" w:cs="Arial"/>
          <w:sz w:val="20"/>
          <w:szCs w:val="20"/>
        </w:rPr>
        <w:t xml:space="preserve"> Adi Lewa Boginisoko, “Connecting with Culture – thoughts from a UK-based youth,” blog: </w:t>
      </w:r>
      <w:hyperlink r:id="rId25" w:history="1">
        <w:r w:rsidRPr="005675E9">
          <w:rPr>
            <w:rStyle w:val="Hyperlink"/>
            <w:rFonts w:ascii="Arial" w:hAnsi="Arial" w:cs="Arial"/>
            <w:sz w:val="20"/>
            <w:szCs w:val="20"/>
          </w:rPr>
          <w:t>https://fijiyouthculture.wordpress.com/2021/11/15/connecting-with-culture-thoughts-from-a-uk-based-youth/</w:t>
        </w:r>
      </w:hyperlink>
      <w:r w:rsidRPr="005675E9">
        <w:rPr>
          <w:rStyle w:val="Hyperlink"/>
          <w:rFonts w:ascii="Arial" w:hAnsi="Arial" w:cs="Arial"/>
          <w:sz w:val="20"/>
          <w:szCs w:val="20"/>
        </w:rPr>
        <w:t xml:space="preserve">. </w:t>
      </w:r>
    </w:p>
  </w:endnote>
  <w:endnote w:id="59">
    <w:p w14:paraId="70D36ABC" w14:textId="77777777" w:rsidR="00861B54" w:rsidRPr="005675E9" w:rsidRDefault="00861B54" w:rsidP="00861B54">
      <w:pPr>
        <w:pStyle w:val="EndnoteText"/>
        <w:rPr>
          <w:rFonts w:ascii="Arial" w:hAnsi="Arial" w:cs="Arial"/>
        </w:rPr>
      </w:pPr>
      <w:r w:rsidRPr="005675E9">
        <w:rPr>
          <w:rStyle w:val="EndnoteReference"/>
          <w:rFonts w:ascii="Arial" w:hAnsi="Arial" w:cs="Arial"/>
        </w:rPr>
        <w:endnoteRef/>
      </w:r>
      <w:r w:rsidRPr="005675E9">
        <w:rPr>
          <w:rFonts w:ascii="Arial" w:hAnsi="Arial" w:cs="Arial"/>
        </w:rPr>
        <w:t xml:space="preserve"> Boginisoko, “Connecting with Culture”. </w:t>
      </w:r>
    </w:p>
  </w:endnote>
  <w:endnote w:id="60">
    <w:p w14:paraId="79B2A56E" w14:textId="77777777" w:rsidR="00861B54" w:rsidRPr="005675E9" w:rsidRDefault="00861B54" w:rsidP="00861B54">
      <w:pPr>
        <w:pStyle w:val="EndnoteText"/>
        <w:rPr>
          <w:rFonts w:ascii="Arial" w:hAnsi="Arial" w:cs="Arial"/>
        </w:rPr>
      </w:pPr>
      <w:r w:rsidRPr="005675E9">
        <w:rPr>
          <w:rStyle w:val="EndnoteReference"/>
          <w:rFonts w:ascii="Arial" w:hAnsi="Arial" w:cs="Arial"/>
        </w:rPr>
        <w:endnoteRef/>
      </w:r>
      <w:r w:rsidRPr="005675E9">
        <w:rPr>
          <w:rFonts w:ascii="Arial" w:hAnsi="Arial" w:cs="Arial"/>
        </w:rPr>
        <w:t xml:space="preserve"> Albert Refiti, “Building the House of Noa No and Lave Lave: a possible theory of Pacific art,” In </w:t>
      </w:r>
      <w:r w:rsidRPr="005675E9">
        <w:rPr>
          <w:rFonts w:ascii="Arial" w:hAnsi="Arial" w:cs="Arial"/>
          <w:i/>
          <w:iCs/>
        </w:rPr>
        <w:t>Home AKL: Artists of Pacific Heritage in Auckland</w:t>
      </w:r>
      <w:r w:rsidRPr="005675E9">
        <w:rPr>
          <w:rFonts w:ascii="Arial" w:hAnsi="Arial" w:cs="Arial"/>
        </w:rPr>
        <w:t>, ed. R. Brownson et al. (Auckland Art Gallery Toi o Tamaki, 2012), 12.</w:t>
      </w:r>
    </w:p>
  </w:endnote>
  <w:endnote w:id="61">
    <w:p w14:paraId="4FB12AF4" w14:textId="77777777" w:rsidR="00861B54" w:rsidRPr="005675E9" w:rsidRDefault="00861B54" w:rsidP="00861B54">
      <w:pPr>
        <w:pStyle w:val="EndnoteText"/>
        <w:rPr>
          <w:rFonts w:ascii="Arial" w:hAnsi="Arial" w:cs="Arial"/>
        </w:rPr>
      </w:pPr>
      <w:r w:rsidRPr="005675E9">
        <w:rPr>
          <w:rStyle w:val="EndnoteReference"/>
          <w:rFonts w:ascii="Arial" w:hAnsi="Arial" w:cs="Arial"/>
        </w:rPr>
        <w:endnoteRef/>
      </w:r>
      <w:r w:rsidRPr="005675E9">
        <w:rPr>
          <w:rFonts w:ascii="Arial" w:hAnsi="Arial" w:cs="Arial"/>
        </w:rPr>
        <w:t xml:space="preserve"> Ernst Bloch, </w:t>
      </w:r>
      <w:r w:rsidRPr="005675E9">
        <w:rPr>
          <w:rFonts w:ascii="Arial" w:hAnsi="Arial" w:cs="Arial"/>
          <w:i/>
          <w:iCs/>
        </w:rPr>
        <w:t>The principle of hope</w:t>
      </w:r>
      <w:r w:rsidRPr="005675E9">
        <w:rPr>
          <w:rFonts w:ascii="Arial" w:hAnsi="Arial" w:cs="Arial"/>
        </w:rPr>
        <w:t xml:space="preserve"> (Blackwell, 1986); Solnit, “Hope in the dark”; Rebecca Bryant and Daniel M. Knight, </w:t>
      </w:r>
      <w:r w:rsidRPr="005675E9">
        <w:rPr>
          <w:rFonts w:ascii="Arial" w:hAnsi="Arial" w:cs="Arial"/>
          <w:i/>
          <w:iCs/>
        </w:rPr>
        <w:t>The anthropology of the future</w:t>
      </w:r>
      <w:r w:rsidRPr="005675E9">
        <w:rPr>
          <w:rFonts w:ascii="Arial" w:hAnsi="Arial" w:cs="Arial"/>
        </w:rPr>
        <w:t xml:space="preserve"> (Cambridge University Press, 2019). </w:t>
      </w:r>
    </w:p>
  </w:endnote>
  <w:endnote w:id="62">
    <w:p w14:paraId="50D0857C" w14:textId="302A0866" w:rsidR="003109B9" w:rsidRPr="005675E9" w:rsidRDefault="003109B9">
      <w:pPr>
        <w:pStyle w:val="EndnoteText"/>
        <w:rPr>
          <w:rFonts w:ascii="Arial" w:hAnsi="Arial" w:cs="Arial"/>
        </w:rPr>
      </w:pPr>
      <w:r w:rsidRPr="005675E9">
        <w:rPr>
          <w:rStyle w:val="EndnoteReference"/>
          <w:rFonts w:ascii="Arial" w:hAnsi="Arial" w:cs="Arial"/>
        </w:rPr>
        <w:endnoteRef/>
      </w:r>
      <w:r w:rsidRPr="005675E9">
        <w:rPr>
          <w:rFonts w:ascii="Arial" w:hAnsi="Arial" w:cs="Arial"/>
        </w:rPr>
        <w:t xml:space="preserve"> </w:t>
      </w:r>
      <w:proofErr w:type="spellStart"/>
      <w:r w:rsidRPr="005675E9">
        <w:rPr>
          <w:rFonts w:ascii="Arial" w:hAnsi="Arial" w:cs="Arial"/>
        </w:rPr>
        <w:t>Krenak</w:t>
      </w:r>
      <w:proofErr w:type="spellEnd"/>
      <w:r w:rsidRPr="005675E9">
        <w:rPr>
          <w:rFonts w:ascii="Arial" w:hAnsi="Arial" w:cs="Arial"/>
        </w:rPr>
        <w:t xml:space="preserve">, </w:t>
      </w:r>
      <w:r w:rsidR="00167962" w:rsidRPr="005675E9">
        <w:rPr>
          <w:rFonts w:ascii="Arial" w:hAnsi="Arial" w:cs="Arial"/>
        </w:rPr>
        <w:t>“</w:t>
      </w:r>
      <w:r w:rsidRPr="005675E9">
        <w:rPr>
          <w:rFonts w:ascii="Arial" w:hAnsi="Arial" w:cs="Arial"/>
        </w:rPr>
        <w:t>Ancestral Future</w:t>
      </w:r>
      <w:r w:rsidR="00167962" w:rsidRPr="005675E9">
        <w:rPr>
          <w:rFonts w:ascii="Arial" w:hAnsi="Arial" w:cs="Arial"/>
        </w:rPr>
        <w:t>”.</w:t>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Calibri">
    <w:panose1 w:val="020F0502020204030204"/>
    <w:charset w:val="00"/>
    <w:family w:val="swiss"/>
    <w:pitch w:val="variable"/>
    <w:sig w:usb0="E4002EFF" w:usb1="C2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Display">
    <w:charset w:val="00"/>
    <w:family w:val="swiss"/>
    <w:pitch w:val="variable"/>
    <w:sig w:usb0="20000287" w:usb1="00000003" w:usb2="00000000" w:usb3="00000000" w:csb0="0000019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45425014"/>
      <w:docPartObj>
        <w:docPartGallery w:val="Page Numbers (Bottom of Page)"/>
        <w:docPartUnique/>
      </w:docPartObj>
    </w:sdtPr>
    <w:sdtEndPr>
      <w:rPr>
        <w:noProof/>
      </w:rPr>
    </w:sdtEndPr>
    <w:sdtContent>
      <w:p w14:paraId="6FFC6F37" w14:textId="77777777" w:rsidR="0019267B" w:rsidRDefault="00000000">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424383D9" w14:textId="77777777" w:rsidR="0019267B" w:rsidRDefault="0019267B">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01BB3EB" w14:textId="77777777" w:rsidR="00F7344F" w:rsidRDefault="00F7344F" w:rsidP="00861B54">
      <w:pPr>
        <w:spacing w:after="0" w:line="240" w:lineRule="auto"/>
      </w:pPr>
      <w:r>
        <w:separator/>
      </w:r>
    </w:p>
  </w:footnote>
  <w:footnote w:type="continuationSeparator" w:id="0">
    <w:p w14:paraId="2DC208CF" w14:textId="77777777" w:rsidR="00F7344F" w:rsidRDefault="00F7344F" w:rsidP="00861B54">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2EB109C7"/>
    <w:multiLevelType w:val="hybridMultilevel"/>
    <w:tmpl w:val="EC12F9AE"/>
    <w:lvl w:ilvl="0" w:tplc="FB56D160">
      <w:numFmt w:val="bullet"/>
      <w:lvlText w:val=""/>
      <w:lvlJc w:val="left"/>
      <w:pPr>
        <w:ind w:left="720" w:hanging="360"/>
      </w:pPr>
      <w:rPr>
        <w:rFonts w:ascii="Symbol" w:eastAsiaTheme="minorHAnsi" w:hAnsi="Symbol"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89667195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footnotePr>
    <w:footnote w:id="-1"/>
    <w:footnote w:id="0"/>
  </w:footnotePr>
  <w:endnotePr>
    <w:numFmt w:val="decimal"/>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61B54"/>
    <w:rsid w:val="00000ACB"/>
    <w:rsid w:val="00010535"/>
    <w:rsid w:val="00020EA9"/>
    <w:rsid w:val="0006343D"/>
    <w:rsid w:val="00066094"/>
    <w:rsid w:val="0006739A"/>
    <w:rsid w:val="000715F1"/>
    <w:rsid w:val="0007779D"/>
    <w:rsid w:val="00080C0E"/>
    <w:rsid w:val="000D7465"/>
    <w:rsid w:val="000F39E2"/>
    <w:rsid w:val="000F6070"/>
    <w:rsid w:val="00104182"/>
    <w:rsid w:val="00117D5B"/>
    <w:rsid w:val="0014037E"/>
    <w:rsid w:val="0014511A"/>
    <w:rsid w:val="00145AA7"/>
    <w:rsid w:val="00155E99"/>
    <w:rsid w:val="00166A37"/>
    <w:rsid w:val="00167962"/>
    <w:rsid w:val="00170285"/>
    <w:rsid w:val="001711BD"/>
    <w:rsid w:val="0019267B"/>
    <w:rsid w:val="001A7AFF"/>
    <w:rsid w:val="001C6EB1"/>
    <w:rsid w:val="001D785A"/>
    <w:rsid w:val="001F1C75"/>
    <w:rsid w:val="00202F17"/>
    <w:rsid w:val="00235BBF"/>
    <w:rsid w:val="00253E36"/>
    <w:rsid w:val="00256EFF"/>
    <w:rsid w:val="00283490"/>
    <w:rsid w:val="002A1241"/>
    <w:rsid w:val="002A74D1"/>
    <w:rsid w:val="002B612F"/>
    <w:rsid w:val="002D0015"/>
    <w:rsid w:val="002D7E51"/>
    <w:rsid w:val="002E0152"/>
    <w:rsid w:val="002E39C7"/>
    <w:rsid w:val="003023B6"/>
    <w:rsid w:val="003109B9"/>
    <w:rsid w:val="00315A69"/>
    <w:rsid w:val="00356774"/>
    <w:rsid w:val="003925A3"/>
    <w:rsid w:val="00392BB1"/>
    <w:rsid w:val="003A0CC9"/>
    <w:rsid w:val="003A564F"/>
    <w:rsid w:val="003A6D50"/>
    <w:rsid w:val="003C12E2"/>
    <w:rsid w:val="003E5873"/>
    <w:rsid w:val="00402D7B"/>
    <w:rsid w:val="004128B9"/>
    <w:rsid w:val="00415531"/>
    <w:rsid w:val="00424F8F"/>
    <w:rsid w:val="00425BDE"/>
    <w:rsid w:val="004276C7"/>
    <w:rsid w:val="00435E4A"/>
    <w:rsid w:val="00437E13"/>
    <w:rsid w:val="00462B33"/>
    <w:rsid w:val="00496FF6"/>
    <w:rsid w:val="004B484D"/>
    <w:rsid w:val="004C0CC0"/>
    <w:rsid w:val="004E14FC"/>
    <w:rsid w:val="004E28AC"/>
    <w:rsid w:val="004E52CD"/>
    <w:rsid w:val="004F7FB3"/>
    <w:rsid w:val="0050676A"/>
    <w:rsid w:val="00510ED3"/>
    <w:rsid w:val="0051289F"/>
    <w:rsid w:val="00533542"/>
    <w:rsid w:val="00563D51"/>
    <w:rsid w:val="005675E9"/>
    <w:rsid w:val="005710B6"/>
    <w:rsid w:val="005855B4"/>
    <w:rsid w:val="005C2FAC"/>
    <w:rsid w:val="005D36D3"/>
    <w:rsid w:val="005D4549"/>
    <w:rsid w:val="005E1728"/>
    <w:rsid w:val="006073BF"/>
    <w:rsid w:val="00611C13"/>
    <w:rsid w:val="00625E3D"/>
    <w:rsid w:val="006315F8"/>
    <w:rsid w:val="00636992"/>
    <w:rsid w:val="00652E9C"/>
    <w:rsid w:val="00660B85"/>
    <w:rsid w:val="0066339A"/>
    <w:rsid w:val="006646A4"/>
    <w:rsid w:val="00666CDE"/>
    <w:rsid w:val="0068219C"/>
    <w:rsid w:val="00683D49"/>
    <w:rsid w:val="006906F1"/>
    <w:rsid w:val="006A2CBF"/>
    <w:rsid w:val="006C0434"/>
    <w:rsid w:val="006C3D98"/>
    <w:rsid w:val="006D2DE7"/>
    <w:rsid w:val="006E4300"/>
    <w:rsid w:val="006F21F3"/>
    <w:rsid w:val="00716228"/>
    <w:rsid w:val="00716B5E"/>
    <w:rsid w:val="00763160"/>
    <w:rsid w:val="0077276B"/>
    <w:rsid w:val="007856AF"/>
    <w:rsid w:val="007A5E8F"/>
    <w:rsid w:val="007A610E"/>
    <w:rsid w:val="007D72EC"/>
    <w:rsid w:val="007D7D4C"/>
    <w:rsid w:val="007E411A"/>
    <w:rsid w:val="0080466B"/>
    <w:rsid w:val="00811F52"/>
    <w:rsid w:val="00850738"/>
    <w:rsid w:val="00861B54"/>
    <w:rsid w:val="00863CAD"/>
    <w:rsid w:val="00870644"/>
    <w:rsid w:val="00877B6C"/>
    <w:rsid w:val="00881FA2"/>
    <w:rsid w:val="0088237D"/>
    <w:rsid w:val="008C6DEA"/>
    <w:rsid w:val="00902742"/>
    <w:rsid w:val="00904C96"/>
    <w:rsid w:val="00910ADE"/>
    <w:rsid w:val="00927D2B"/>
    <w:rsid w:val="0094079C"/>
    <w:rsid w:val="0095255D"/>
    <w:rsid w:val="00952D31"/>
    <w:rsid w:val="0095724A"/>
    <w:rsid w:val="00995356"/>
    <w:rsid w:val="009959CF"/>
    <w:rsid w:val="009A559F"/>
    <w:rsid w:val="009A5791"/>
    <w:rsid w:val="009B1FFF"/>
    <w:rsid w:val="009F65A5"/>
    <w:rsid w:val="009F728A"/>
    <w:rsid w:val="00A043DC"/>
    <w:rsid w:val="00A10FD3"/>
    <w:rsid w:val="00A14641"/>
    <w:rsid w:val="00A2435B"/>
    <w:rsid w:val="00A2758C"/>
    <w:rsid w:val="00A4620F"/>
    <w:rsid w:val="00A56BD0"/>
    <w:rsid w:val="00A7103B"/>
    <w:rsid w:val="00A77BA7"/>
    <w:rsid w:val="00AB470D"/>
    <w:rsid w:val="00AB501E"/>
    <w:rsid w:val="00AE05AD"/>
    <w:rsid w:val="00B15466"/>
    <w:rsid w:val="00B160F1"/>
    <w:rsid w:val="00B2332A"/>
    <w:rsid w:val="00B851A2"/>
    <w:rsid w:val="00BA3ADE"/>
    <w:rsid w:val="00BF3B75"/>
    <w:rsid w:val="00C062DA"/>
    <w:rsid w:val="00C069E2"/>
    <w:rsid w:val="00C12496"/>
    <w:rsid w:val="00C20BDF"/>
    <w:rsid w:val="00C2676C"/>
    <w:rsid w:val="00C27E96"/>
    <w:rsid w:val="00C418ED"/>
    <w:rsid w:val="00C43771"/>
    <w:rsid w:val="00C505C0"/>
    <w:rsid w:val="00C6439A"/>
    <w:rsid w:val="00C74872"/>
    <w:rsid w:val="00C95E00"/>
    <w:rsid w:val="00CA26EC"/>
    <w:rsid w:val="00CC5F38"/>
    <w:rsid w:val="00CF7602"/>
    <w:rsid w:val="00D36A89"/>
    <w:rsid w:val="00D5397A"/>
    <w:rsid w:val="00D8255E"/>
    <w:rsid w:val="00D87643"/>
    <w:rsid w:val="00D92614"/>
    <w:rsid w:val="00D94FF0"/>
    <w:rsid w:val="00D97274"/>
    <w:rsid w:val="00D97436"/>
    <w:rsid w:val="00DA47EB"/>
    <w:rsid w:val="00DB42EE"/>
    <w:rsid w:val="00DB76BD"/>
    <w:rsid w:val="00DC183B"/>
    <w:rsid w:val="00DE48BD"/>
    <w:rsid w:val="00DE5BE2"/>
    <w:rsid w:val="00E25580"/>
    <w:rsid w:val="00E25C8B"/>
    <w:rsid w:val="00E32B46"/>
    <w:rsid w:val="00E43398"/>
    <w:rsid w:val="00E669D5"/>
    <w:rsid w:val="00E93B0F"/>
    <w:rsid w:val="00E93D25"/>
    <w:rsid w:val="00ED2B60"/>
    <w:rsid w:val="00EE323D"/>
    <w:rsid w:val="00EE6872"/>
    <w:rsid w:val="00EF14C5"/>
    <w:rsid w:val="00EF5177"/>
    <w:rsid w:val="00F15644"/>
    <w:rsid w:val="00F15789"/>
    <w:rsid w:val="00F34766"/>
    <w:rsid w:val="00F34F1C"/>
    <w:rsid w:val="00F42199"/>
    <w:rsid w:val="00F539CA"/>
    <w:rsid w:val="00F5463D"/>
    <w:rsid w:val="00F6667F"/>
    <w:rsid w:val="00F70692"/>
    <w:rsid w:val="00F725FE"/>
    <w:rsid w:val="00F7344F"/>
    <w:rsid w:val="00F7481E"/>
    <w:rsid w:val="00F75913"/>
    <w:rsid w:val="00F80ACF"/>
    <w:rsid w:val="00F9253F"/>
    <w:rsid w:val="00F951B8"/>
    <w:rsid w:val="00F95A50"/>
    <w:rsid w:val="00FA25F0"/>
    <w:rsid w:val="00FA43F3"/>
    <w:rsid w:val="00FB51EA"/>
    <w:rsid w:val="04B7BE13"/>
    <w:rsid w:val="06045853"/>
    <w:rsid w:val="07B430D0"/>
    <w:rsid w:val="08BF9047"/>
    <w:rsid w:val="0AD3C68B"/>
    <w:rsid w:val="11E685E8"/>
    <w:rsid w:val="12828A07"/>
    <w:rsid w:val="1629740D"/>
    <w:rsid w:val="16F599A4"/>
    <w:rsid w:val="1A7A790C"/>
    <w:rsid w:val="1F10FB02"/>
    <w:rsid w:val="21DDA47C"/>
    <w:rsid w:val="2332C8F3"/>
    <w:rsid w:val="27D9D6BA"/>
    <w:rsid w:val="2A3DE6B4"/>
    <w:rsid w:val="2CACC564"/>
    <w:rsid w:val="34D0E398"/>
    <w:rsid w:val="3552902C"/>
    <w:rsid w:val="3D6C90B8"/>
    <w:rsid w:val="52B9EEA8"/>
    <w:rsid w:val="615977A0"/>
    <w:rsid w:val="6161CBBB"/>
    <w:rsid w:val="6A86D7F7"/>
    <w:rsid w:val="70ADE02D"/>
    <w:rsid w:val="7559BAA4"/>
    <w:rsid w:val="7A900DC3"/>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F02EA48"/>
  <w15:chartTrackingRefBased/>
  <w15:docId w15:val="{83BDE64A-F00B-4646-ACFE-23A73EF7AC7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4"/>
        <w:szCs w:val="24"/>
        <w:lang w:val="en-GB"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61B54"/>
    <w:pPr>
      <w:spacing w:line="259" w:lineRule="auto"/>
    </w:pPr>
    <w:rPr>
      <w:sz w:val="22"/>
      <w:szCs w:val="22"/>
    </w:rPr>
  </w:style>
  <w:style w:type="paragraph" w:styleId="Heading1">
    <w:name w:val="heading 1"/>
    <w:basedOn w:val="Normal"/>
    <w:next w:val="Normal"/>
    <w:link w:val="Heading1Char"/>
    <w:uiPriority w:val="9"/>
    <w:qFormat/>
    <w:rsid w:val="00861B54"/>
    <w:pPr>
      <w:keepNext/>
      <w:keepLines/>
      <w:spacing w:before="360" w:after="80" w:line="278" w:lineRule="auto"/>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861B54"/>
    <w:pPr>
      <w:keepNext/>
      <w:keepLines/>
      <w:spacing w:before="160" w:after="80" w:line="278" w:lineRule="auto"/>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861B54"/>
    <w:pPr>
      <w:keepNext/>
      <w:keepLines/>
      <w:spacing w:before="160" w:after="80" w:line="278" w:lineRule="auto"/>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861B54"/>
    <w:pPr>
      <w:keepNext/>
      <w:keepLines/>
      <w:spacing w:before="80" w:after="40" w:line="278" w:lineRule="auto"/>
      <w:outlineLvl w:val="3"/>
    </w:pPr>
    <w:rPr>
      <w:rFonts w:eastAsiaTheme="majorEastAsia" w:cstheme="majorBidi"/>
      <w:i/>
      <w:iCs/>
      <w:color w:val="0F4761" w:themeColor="accent1" w:themeShade="BF"/>
      <w:sz w:val="24"/>
      <w:szCs w:val="24"/>
    </w:rPr>
  </w:style>
  <w:style w:type="paragraph" w:styleId="Heading5">
    <w:name w:val="heading 5"/>
    <w:basedOn w:val="Normal"/>
    <w:next w:val="Normal"/>
    <w:link w:val="Heading5Char"/>
    <w:uiPriority w:val="9"/>
    <w:semiHidden/>
    <w:unhideWhenUsed/>
    <w:qFormat/>
    <w:rsid w:val="00861B54"/>
    <w:pPr>
      <w:keepNext/>
      <w:keepLines/>
      <w:spacing w:before="80" w:after="40" w:line="278" w:lineRule="auto"/>
      <w:outlineLvl w:val="4"/>
    </w:pPr>
    <w:rPr>
      <w:rFonts w:eastAsiaTheme="majorEastAsia" w:cstheme="majorBidi"/>
      <w:color w:val="0F4761" w:themeColor="accent1" w:themeShade="BF"/>
      <w:sz w:val="24"/>
      <w:szCs w:val="24"/>
    </w:rPr>
  </w:style>
  <w:style w:type="paragraph" w:styleId="Heading6">
    <w:name w:val="heading 6"/>
    <w:basedOn w:val="Normal"/>
    <w:next w:val="Normal"/>
    <w:link w:val="Heading6Char"/>
    <w:uiPriority w:val="9"/>
    <w:semiHidden/>
    <w:unhideWhenUsed/>
    <w:qFormat/>
    <w:rsid w:val="00861B54"/>
    <w:pPr>
      <w:keepNext/>
      <w:keepLines/>
      <w:spacing w:before="40" w:after="0" w:line="278" w:lineRule="auto"/>
      <w:outlineLvl w:val="5"/>
    </w:pPr>
    <w:rPr>
      <w:rFonts w:eastAsiaTheme="majorEastAsia" w:cstheme="majorBidi"/>
      <w:i/>
      <w:iCs/>
      <w:color w:val="595959" w:themeColor="text1" w:themeTint="A6"/>
      <w:sz w:val="24"/>
      <w:szCs w:val="24"/>
    </w:rPr>
  </w:style>
  <w:style w:type="paragraph" w:styleId="Heading7">
    <w:name w:val="heading 7"/>
    <w:basedOn w:val="Normal"/>
    <w:next w:val="Normal"/>
    <w:link w:val="Heading7Char"/>
    <w:uiPriority w:val="9"/>
    <w:semiHidden/>
    <w:unhideWhenUsed/>
    <w:qFormat/>
    <w:rsid w:val="00861B54"/>
    <w:pPr>
      <w:keepNext/>
      <w:keepLines/>
      <w:spacing w:before="40" w:after="0" w:line="278" w:lineRule="auto"/>
      <w:outlineLvl w:val="6"/>
    </w:pPr>
    <w:rPr>
      <w:rFonts w:eastAsiaTheme="majorEastAsia" w:cstheme="majorBidi"/>
      <w:color w:val="595959" w:themeColor="text1" w:themeTint="A6"/>
      <w:sz w:val="24"/>
      <w:szCs w:val="24"/>
    </w:rPr>
  </w:style>
  <w:style w:type="paragraph" w:styleId="Heading8">
    <w:name w:val="heading 8"/>
    <w:basedOn w:val="Normal"/>
    <w:next w:val="Normal"/>
    <w:link w:val="Heading8Char"/>
    <w:uiPriority w:val="9"/>
    <w:semiHidden/>
    <w:unhideWhenUsed/>
    <w:qFormat/>
    <w:rsid w:val="00861B54"/>
    <w:pPr>
      <w:keepNext/>
      <w:keepLines/>
      <w:spacing w:after="0" w:line="278" w:lineRule="auto"/>
      <w:outlineLvl w:val="7"/>
    </w:pPr>
    <w:rPr>
      <w:rFonts w:eastAsiaTheme="majorEastAsia" w:cstheme="majorBidi"/>
      <w:i/>
      <w:iCs/>
      <w:color w:val="272727" w:themeColor="text1" w:themeTint="D8"/>
      <w:sz w:val="24"/>
      <w:szCs w:val="24"/>
    </w:rPr>
  </w:style>
  <w:style w:type="paragraph" w:styleId="Heading9">
    <w:name w:val="heading 9"/>
    <w:basedOn w:val="Normal"/>
    <w:next w:val="Normal"/>
    <w:link w:val="Heading9Char"/>
    <w:uiPriority w:val="9"/>
    <w:semiHidden/>
    <w:unhideWhenUsed/>
    <w:qFormat/>
    <w:rsid w:val="00861B54"/>
    <w:pPr>
      <w:keepNext/>
      <w:keepLines/>
      <w:spacing w:after="0" w:line="278" w:lineRule="auto"/>
      <w:outlineLvl w:val="8"/>
    </w:pPr>
    <w:rPr>
      <w:rFonts w:eastAsiaTheme="majorEastAsia" w:cstheme="majorBidi"/>
      <w:color w:val="272727" w:themeColor="text1" w:themeTint="D8"/>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861B54"/>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861B54"/>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861B54"/>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861B54"/>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861B54"/>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861B54"/>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861B54"/>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861B54"/>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861B54"/>
    <w:rPr>
      <w:rFonts w:eastAsiaTheme="majorEastAsia" w:cstheme="majorBidi"/>
      <w:color w:val="272727" w:themeColor="text1" w:themeTint="D8"/>
    </w:rPr>
  </w:style>
  <w:style w:type="paragraph" w:styleId="Title">
    <w:name w:val="Title"/>
    <w:basedOn w:val="Normal"/>
    <w:next w:val="Normal"/>
    <w:link w:val="TitleChar"/>
    <w:uiPriority w:val="10"/>
    <w:qFormat/>
    <w:rsid w:val="00861B54"/>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861B54"/>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861B54"/>
    <w:pPr>
      <w:numPr>
        <w:ilvl w:val="1"/>
      </w:numPr>
      <w:spacing w:line="278" w:lineRule="auto"/>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861B54"/>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861B54"/>
    <w:pPr>
      <w:spacing w:before="160" w:line="278" w:lineRule="auto"/>
      <w:jc w:val="center"/>
    </w:pPr>
    <w:rPr>
      <w:i/>
      <w:iCs/>
      <w:color w:val="404040" w:themeColor="text1" w:themeTint="BF"/>
      <w:sz w:val="24"/>
      <w:szCs w:val="24"/>
    </w:rPr>
  </w:style>
  <w:style w:type="character" w:customStyle="1" w:styleId="QuoteChar">
    <w:name w:val="Quote Char"/>
    <w:basedOn w:val="DefaultParagraphFont"/>
    <w:link w:val="Quote"/>
    <w:uiPriority w:val="29"/>
    <w:rsid w:val="00861B54"/>
    <w:rPr>
      <w:i/>
      <w:iCs/>
      <w:color w:val="404040" w:themeColor="text1" w:themeTint="BF"/>
    </w:rPr>
  </w:style>
  <w:style w:type="paragraph" w:styleId="ListParagraph">
    <w:name w:val="List Paragraph"/>
    <w:basedOn w:val="Normal"/>
    <w:uiPriority w:val="34"/>
    <w:qFormat/>
    <w:rsid w:val="00861B54"/>
    <w:pPr>
      <w:spacing w:line="278" w:lineRule="auto"/>
      <w:ind w:left="720"/>
      <w:contextualSpacing/>
    </w:pPr>
    <w:rPr>
      <w:sz w:val="24"/>
      <w:szCs w:val="24"/>
    </w:rPr>
  </w:style>
  <w:style w:type="character" w:styleId="IntenseEmphasis">
    <w:name w:val="Intense Emphasis"/>
    <w:basedOn w:val="DefaultParagraphFont"/>
    <w:uiPriority w:val="21"/>
    <w:qFormat/>
    <w:rsid w:val="00861B54"/>
    <w:rPr>
      <w:i/>
      <w:iCs/>
      <w:color w:val="0F4761" w:themeColor="accent1" w:themeShade="BF"/>
    </w:rPr>
  </w:style>
  <w:style w:type="paragraph" w:styleId="IntenseQuote">
    <w:name w:val="Intense Quote"/>
    <w:basedOn w:val="Normal"/>
    <w:next w:val="Normal"/>
    <w:link w:val="IntenseQuoteChar"/>
    <w:uiPriority w:val="30"/>
    <w:qFormat/>
    <w:rsid w:val="00861B54"/>
    <w:pPr>
      <w:pBdr>
        <w:top w:val="single" w:sz="4" w:space="10" w:color="0F4761" w:themeColor="accent1" w:themeShade="BF"/>
        <w:bottom w:val="single" w:sz="4" w:space="10" w:color="0F4761" w:themeColor="accent1" w:themeShade="BF"/>
      </w:pBdr>
      <w:spacing w:before="360" w:after="360" w:line="278" w:lineRule="auto"/>
      <w:ind w:left="864" w:right="864"/>
      <w:jc w:val="center"/>
    </w:pPr>
    <w:rPr>
      <w:i/>
      <w:iCs/>
      <w:color w:val="0F4761" w:themeColor="accent1" w:themeShade="BF"/>
      <w:sz w:val="24"/>
      <w:szCs w:val="24"/>
    </w:rPr>
  </w:style>
  <w:style w:type="character" w:customStyle="1" w:styleId="IntenseQuoteChar">
    <w:name w:val="Intense Quote Char"/>
    <w:basedOn w:val="DefaultParagraphFont"/>
    <w:link w:val="IntenseQuote"/>
    <w:uiPriority w:val="30"/>
    <w:rsid w:val="00861B54"/>
    <w:rPr>
      <w:i/>
      <w:iCs/>
      <w:color w:val="0F4761" w:themeColor="accent1" w:themeShade="BF"/>
    </w:rPr>
  </w:style>
  <w:style w:type="character" w:styleId="IntenseReference">
    <w:name w:val="Intense Reference"/>
    <w:basedOn w:val="DefaultParagraphFont"/>
    <w:uiPriority w:val="32"/>
    <w:qFormat/>
    <w:rsid w:val="00861B54"/>
    <w:rPr>
      <w:b/>
      <w:bCs/>
      <w:smallCaps/>
      <w:color w:val="0F4761" w:themeColor="accent1" w:themeShade="BF"/>
      <w:spacing w:val="5"/>
    </w:rPr>
  </w:style>
  <w:style w:type="character" w:styleId="Hyperlink">
    <w:name w:val="Hyperlink"/>
    <w:basedOn w:val="DefaultParagraphFont"/>
    <w:uiPriority w:val="99"/>
    <w:unhideWhenUsed/>
    <w:rsid w:val="00861B54"/>
    <w:rPr>
      <w:color w:val="467886" w:themeColor="hyperlink"/>
      <w:u w:val="single"/>
    </w:rPr>
  </w:style>
  <w:style w:type="table" w:styleId="TableGrid">
    <w:name w:val="Table Grid"/>
    <w:basedOn w:val="TableNormal"/>
    <w:uiPriority w:val="39"/>
    <w:rsid w:val="00861B54"/>
    <w:pPr>
      <w:spacing w:after="0" w:line="240" w:lineRule="auto"/>
    </w:pPr>
    <w:rPr>
      <w:kern w:val="0"/>
      <w:sz w:val="22"/>
      <w:szCs w:val="22"/>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EndnoteText">
    <w:name w:val="endnote text"/>
    <w:basedOn w:val="Normal"/>
    <w:link w:val="EndnoteTextChar"/>
    <w:uiPriority w:val="99"/>
    <w:unhideWhenUsed/>
    <w:rsid w:val="00861B54"/>
    <w:pPr>
      <w:spacing w:after="0" w:line="240" w:lineRule="auto"/>
    </w:pPr>
    <w:rPr>
      <w:sz w:val="20"/>
      <w:szCs w:val="20"/>
    </w:rPr>
  </w:style>
  <w:style w:type="character" w:customStyle="1" w:styleId="EndnoteTextChar">
    <w:name w:val="Endnote Text Char"/>
    <w:basedOn w:val="DefaultParagraphFont"/>
    <w:link w:val="EndnoteText"/>
    <w:uiPriority w:val="99"/>
    <w:rsid w:val="00861B54"/>
    <w:rPr>
      <w:sz w:val="20"/>
      <w:szCs w:val="20"/>
    </w:rPr>
  </w:style>
  <w:style w:type="character" w:styleId="EndnoteReference">
    <w:name w:val="endnote reference"/>
    <w:basedOn w:val="DefaultParagraphFont"/>
    <w:uiPriority w:val="99"/>
    <w:semiHidden/>
    <w:unhideWhenUsed/>
    <w:rsid w:val="00861B54"/>
    <w:rPr>
      <w:vertAlign w:val="superscript"/>
    </w:rPr>
  </w:style>
  <w:style w:type="character" w:styleId="Emphasis">
    <w:name w:val="Emphasis"/>
    <w:basedOn w:val="DefaultParagraphFont"/>
    <w:uiPriority w:val="20"/>
    <w:qFormat/>
    <w:rsid w:val="00861B54"/>
    <w:rPr>
      <w:i/>
      <w:iCs/>
    </w:rPr>
  </w:style>
  <w:style w:type="paragraph" w:styleId="Footer">
    <w:name w:val="footer"/>
    <w:basedOn w:val="Normal"/>
    <w:link w:val="FooterChar"/>
    <w:uiPriority w:val="99"/>
    <w:unhideWhenUsed/>
    <w:rsid w:val="00861B54"/>
    <w:pPr>
      <w:tabs>
        <w:tab w:val="center" w:pos="4513"/>
        <w:tab w:val="right" w:pos="9026"/>
      </w:tabs>
      <w:spacing w:after="0" w:line="240" w:lineRule="auto"/>
    </w:pPr>
  </w:style>
  <w:style w:type="character" w:customStyle="1" w:styleId="FooterChar">
    <w:name w:val="Footer Char"/>
    <w:basedOn w:val="DefaultParagraphFont"/>
    <w:link w:val="Footer"/>
    <w:uiPriority w:val="99"/>
    <w:rsid w:val="00861B54"/>
    <w:rPr>
      <w:sz w:val="22"/>
      <w:szCs w:val="22"/>
    </w:rPr>
  </w:style>
  <w:style w:type="character" w:customStyle="1" w:styleId="normaltextrun">
    <w:name w:val="normaltextrun"/>
    <w:basedOn w:val="DefaultParagraphFont"/>
    <w:rsid w:val="00861B54"/>
  </w:style>
  <w:style w:type="paragraph" w:styleId="Revision">
    <w:name w:val="Revision"/>
    <w:hidden/>
    <w:uiPriority w:val="99"/>
    <w:semiHidden/>
    <w:rsid w:val="0080466B"/>
    <w:pPr>
      <w:spacing w:after="0" w:line="240" w:lineRule="auto"/>
    </w:pPr>
    <w:rPr>
      <w:sz w:val="22"/>
      <w:szCs w:val="22"/>
    </w:rPr>
  </w:style>
  <w:style w:type="character" w:styleId="CommentReference">
    <w:name w:val="annotation reference"/>
    <w:basedOn w:val="DefaultParagraphFont"/>
    <w:uiPriority w:val="99"/>
    <w:semiHidden/>
    <w:unhideWhenUsed/>
    <w:rsid w:val="0080466B"/>
    <w:rPr>
      <w:sz w:val="16"/>
      <w:szCs w:val="16"/>
    </w:rPr>
  </w:style>
  <w:style w:type="paragraph" w:styleId="CommentText">
    <w:name w:val="annotation text"/>
    <w:basedOn w:val="Normal"/>
    <w:link w:val="CommentTextChar"/>
    <w:uiPriority w:val="99"/>
    <w:unhideWhenUsed/>
    <w:rsid w:val="0080466B"/>
    <w:pPr>
      <w:spacing w:line="240" w:lineRule="auto"/>
    </w:pPr>
    <w:rPr>
      <w:sz w:val="20"/>
      <w:szCs w:val="20"/>
    </w:rPr>
  </w:style>
  <w:style w:type="character" w:customStyle="1" w:styleId="CommentTextChar">
    <w:name w:val="Comment Text Char"/>
    <w:basedOn w:val="DefaultParagraphFont"/>
    <w:link w:val="CommentText"/>
    <w:uiPriority w:val="99"/>
    <w:rsid w:val="0080466B"/>
    <w:rPr>
      <w:sz w:val="20"/>
      <w:szCs w:val="20"/>
    </w:rPr>
  </w:style>
  <w:style w:type="paragraph" w:styleId="CommentSubject">
    <w:name w:val="annotation subject"/>
    <w:basedOn w:val="CommentText"/>
    <w:next w:val="CommentText"/>
    <w:link w:val="CommentSubjectChar"/>
    <w:uiPriority w:val="99"/>
    <w:semiHidden/>
    <w:unhideWhenUsed/>
    <w:rsid w:val="0080466B"/>
    <w:rPr>
      <w:b/>
      <w:bCs/>
    </w:rPr>
  </w:style>
  <w:style w:type="character" w:customStyle="1" w:styleId="CommentSubjectChar">
    <w:name w:val="Comment Subject Char"/>
    <w:basedOn w:val="CommentTextChar"/>
    <w:link w:val="CommentSubject"/>
    <w:uiPriority w:val="99"/>
    <w:semiHidden/>
    <w:rsid w:val="0080466B"/>
    <w:rPr>
      <w:b/>
      <w:bCs/>
      <w:sz w:val="20"/>
      <w:szCs w:val="20"/>
    </w:rPr>
  </w:style>
  <w:style w:type="character" w:styleId="UnresolvedMention">
    <w:name w:val="Unresolved Mention"/>
    <w:basedOn w:val="DefaultParagraphFont"/>
    <w:uiPriority w:val="99"/>
    <w:semiHidden/>
    <w:unhideWhenUsed/>
    <w:rsid w:val="00D94FF0"/>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jpeg"/><Relationship Id="rId18" Type="http://schemas.openxmlformats.org/officeDocument/2006/relationships/theme" Target="theme/theme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5" Type="http://schemas.openxmlformats.org/officeDocument/2006/relationships/webSettings" Target="webSettings.xml"/><Relationship Id="rId15" Type="http://schemas.openxmlformats.org/officeDocument/2006/relationships/image" Target="media/image8.jpeg"/><Relationship Id="rId10" Type="http://schemas.openxmlformats.org/officeDocument/2006/relationships/image" Target="media/image3.jpe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jpeg"/></Relationships>
</file>

<file path=word/_rels/endnotes.xml.rels><?xml version="1.0" encoding="UTF-8" standalone="yes"?>
<Relationships xmlns="http://schemas.openxmlformats.org/package/2006/relationships"><Relationship Id="rId8" Type="http://schemas.openxmlformats.org/officeDocument/2006/relationships/hyperlink" Target="https://fijiyouthculture.wordpress.com/2021/10/05/my-research-experience-on-the-nuqa-ni-vei-dogo-the-vermiculate-rabbitfish/" TargetMode="External"/><Relationship Id="rId13" Type="http://schemas.openxmlformats.org/officeDocument/2006/relationships/hyperlink" Target="https://fijiyouthculture.wordpress.com/promises/" TargetMode="External"/><Relationship Id="rId18" Type="http://schemas.openxmlformats.org/officeDocument/2006/relationships/hyperlink" Target="https://fijiyouthculture.wordpress.com/na-noqu-vosa/" TargetMode="External"/><Relationship Id="rId3" Type="http://schemas.openxmlformats.org/officeDocument/2006/relationships/hyperlink" Target="https://www.thebritishacademy.ac.uk/programmes/youth-futures/" TargetMode="External"/><Relationship Id="rId21" Type="http://schemas.openxmlformats.org/officeDocument/2006/relationships/hyperlink" Target="https://fijiyouthculture.wordpress.com/yalewa-kaukauwa/" TargetMode="External"/><Relationship Id="rId7" Type="http://schemas.openxmlformats.org/officeDocument/2006/relationships/hyperlink" Target="https://fijiyouthculture.wordpress.com/2022/02/09/nairukuruku-fieldwork-the-story-of-a-civa-vonovono/" TargetMode="External"/><Relationship Id="rId12" Type="http://schemas.openxmlformats.org/officeDocument/2006/relationships/hyperlink" Target="https://fijiyouthculture.wordpress.com/cula/" TargetMode="External"/><Relationship Id="rId17" Type="http://schemas.openxmlformats.org/officeDocument/2006/relationships/hyperlink" Target="https://fijiyouthculture.wordpress.com/dis-connection/" TargetMode="External"/><Relationship Id="rId25" Type="http://schemas.openxmlformats.org/officeDocument/2006/relationships/hyperlink" Target="https://fijiyouthculture.wordpress.com/2021/11/15/connecting-with-culture-thoughts-from-a-uk-based-youth/" TargetMode="External"/><Relationship Id="rId2" Type="http://schemas.openxmlformats.org/officeDocument/2006/relationships/hyperlink" Target="https://www.stuff.co.nz/life-style/130306614/pasifikafuturism-the-new-genre-of-science-fiction-invented-by-author-gina-cole" TargetMode="External"/><Relationship Id="rId16" Type="http://schemas.openxmlformats.org/officeDocument/2006/relationships/hyperlink" Target="https://fijiyouthculture.wordpress.com/my-ball/" TargetMode="External"/><Relationship Id="rId20" Type="http://schemas.openxmlformats.org/officeDocument/2006/relationships/hyperlink" Target="https://fijiyouthculture.wordpress.com/rogoci-viti/" TargetMode="External"/><Relationship Id="rId1" Type="http://schemas.openxmlformats.org/officeDocument/2006/relationships/hyperlink" Target="https://fijiyouthculture.wordpress.com/yalewa-kaukauwa/" TargetMode="External"/><Relationship Id="rId6" Type="http://schemas.openxmlformats.org/officeDocument/2006/relationships/hyperlink" Target="https://www.countryreports.org/country/Fiji/population.htm" TargetMode="External"/><Relationship Id="rId11" Type="http://schemas.openxmlformats.org/officeDocument/2006/relationships/hyperlink" Target="https://www.artsteps.com/view/621dfe61884c75c4b6219442" TargetMode="External"/><Relationship Id="rId24" Type="http://schemas.openxmlformats.org/officeDocument/2006/relationships/hyperlink" Target="https://doi.org/10.19164/jcche.v2i1.1220" TargetMode="External"/><Relationship Id="rId5" Type="http://schemas.openxmlformats.org/officeDocument/2006/relationships/hyperlink" Target="https://www.statsfiji.gov.fj/census-surveys/census-of-population-and-housing/" TargetMode="External"/><Relationship Id="rId15" Type="http://schemas.openxmlformats.org/officeDocument/2006/relationships/hyperlink" Target="https://fijiyouthculture.wordpress.com/rewrite-the-stars/" TargetMode="External"/><Relationship Id="rId23" Type="http://schemas.openxmlformats.org/officeDocument/2006/relationships/hyperlink" Target="https://fijiyouthculture.wordpress.com/everything-will-be-owl-right/" TargetMode="External"/><Relationship Id="rId10" Type="http://schemas.openxmlformats.org/officeDocument/2006/relationships/hyperlink" Target="https://fijiyouthculture.wordpress.com/isausauvou/" TargetMode="External"/><Relationship Id="rId19" Type="http://schemas.openxmlformats.org/officeDocument/2006/relationships/hyperlink" Target="https://fijiyouthculture.wordpress.com/passing-time/" TargetMode="External"/><Relationship Id="rId4" Type="http://schemas.openxmlformats.org/officeDocument/2006/relationships/hyperlink" Target="https://www.countryreports.org/country/Fiji/population.htm" TargetMode="External"/><Relationship Id="rId9" Type="http://schemas.openxmlformats.org/officeDocument/2006/relationships/hyperlink" Target="https://fijiyouthculture.wordpress.com/2021/09/29/a-youths-experience-as-a-marine-studies-intern-working-on-a-research-project/" TargetMode="External"/><Relationship Id="rId14" Type="http://schemas.openxmlformats.org/officeDocument/2006/relationships/hyperlink" Target="https://fijiyouthculture.wordpress.com/eyes/" TargetMode="External"/><Relationship Id="rId22" Type="http://schemas.openxmlformats.org/officeDocument/2006/relationships/hyperlink" Target="https://fijiyouthculture.wordpress.com/raici-au/"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49D654D-FF5C-4797-9D41-5E3BF913938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332</TotalTime>
  <Pages>27</Pages>
  <Words>5970</Words>
  <Characters>34029</Characters>
  <Application>Microsoft Office Word</Application>
  <DocSecurity>0</DocSecurity>
  <Lines>283</Lines>
  <Paragraphs>79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39920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Karen Jacobs (SRU - Staff)</dc:creator>
  <cp:keywords/>
  <dc:description/>
  <cp:lastModifiedBy>Karen Jacobs (SRU - Staff)</cp:lastModifiedBy>
  <cp:revision>130</cp:revision>
  <cp:lastPrinted>2025-07-02T09:48:00Z</cp:lastPrinted>
  <dcterms:created xsi:type="dcterms:W3CDTF">2025-06-30T16:25:00Z</dcterms:created>
  <dcterms:modified xsi:type="dcterms:W3CDTF">2025-07-07T14:13:00Z</dcterms:modified>
</cp:coreProperties>
</file>